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0D" w:rsidRDefault="00516891" w:rsidP="00516891">
      <w:pPr>
        <w:rPr>
          <w:rFonts w:ascii="Arial" w:hAnsi="Arial" w:cs="Arial"/>
          <w:b/>
          <w:sz w:val="24"/>
          <w:szCs w:val="24"/>
        </w:rPr>
      </w:pPr>
      <w:r w:rsidRPr="00DA6C51">
        <w:rPr>
          <w:rFonts w:ascii="Arial" w:hAnsi="Arial" w:cs="Arial"/>
          <w:b/>
          <w:sz w:val="24"/>
          <w:szCs w:val="24"/>
        </w:rPr>
        <w:t>ALLEGATO “A”</w:t>
      </w:r>
    </w:p>
    <w:p w:rsidR="00DA6C51" w:rsidRPr="00DA6C51" w:rsidRDefault="00DA6C51" w:rsidP="00516891">
      <w:pPr>
        <w:rPr>
          <w:rFonts w:ascii="Arial" w:hAnsi="Arial" w:cs="Arial"/>
          <w:b/>
          <w:sz w:val="24"/>
          <w:szCs w:val="24"/>
        </w:rPr>
      </w:pPr>
    </w:p>
    <w:p w:rsidR="00D6548A" w:rsidRPr="007558F0" w:rsidRDefault="00D6548A" w:rsidP="00D6548A">
      <w:pPr>
        <w:pStyle w:val="Corpotesto"/>
        <w:spacing w:line="360" w:lineRule="auto"/>
        <w:rPr>
          <w:rFonts w:ascii="Arial" w:hAnsi="Arial" w:cs="Arial"/>
          <w:b/>
          <w:caps/>
          <w:kern w:val="18"/>
          <w:sz w:val="22"/>
          <w:szCs w:val="22"/>
        </w:rPr>
      </w:pPr>
      <w:r w:rsidRPr="007558F0">
        <w:rPr>
          <w:rFonts w:ascii="Arial" w:eastAsia="Verdana" w:hAnsi="Arial" w:cs="Arial"/>
          <w:b/>
          <w:bCs/>
          <w:sz w:val="22"/>
          <w:szCs w:val="22"/>
        </w:rPr>
        <w:t xml:space="preserve">GARA A PROCEDURA </w:t>
      </w:r>
      <w:r>
        <w:rPr>
          <w:rFonts w:ascii="Arial" w:eastAsia="Verdana" w:hAnsi="Arial" w:cs="Arial"/>
          <w:b/>
          <w:bCs/>
          <w:sz w:val="22"/>
          <w:szCs w:val="22"/>
        </w:rPr>
        <w:t xml:space="preserve">NEGOZIATA A MEZZO DI COTTIMO FIDUCIARIO </w:t>
      </w:r>
      <w:r w:rsidRPr="007558F0">
        <w:rPr>
          <w:rFonts w:ascii="Arial" w:eastAsia="Verdana" w:hAnsi="Arial" w:cs="Arial"/>
          <w:b/>
          <w:bCs/>
          <w:sz w:val="22"/>
          <w:szCs w:val="22"/>
        </w:rPr>
        <w:t>AI SENSI DEL</w:t>
      </w:r>
      <w:r>
        <w:rPr>
          <w:rFonts w:ascii="Arial" w:eastAsia="Verdana" w:hAnsi="Arial" w:cs="Arial"/>
          <w:b/>
          <w:bCs/>
          <w:sz w:val="22"/>
          <w:szCs w:val="22"/>
        </w:rPr>
        <w:t xml:space="preserve">L’ART. 125 DEL </w:t>
      </w:r>
      <w:r w:rsidRPr="007558F0">
        <w:rPr>
          <w:rFonts w:ascii="Arial" w:eastAsia="Verdana" w:hAnsi="Arial" w:cs="Arial"/>
          <w:b/>
          <w:bCs/>
          <w:sz w:val="22"/>
          <w:szCs w:val="22"/>
        </w:rPr>
        <w:t>D.</w:t>
      </w:r>
      <w:r>
        <w:rPr>
          <w:rFonts w:ascii="Arial" w:eastAsia="Verdana" w:hAnsi="Arial" w:cs="Arial"/>
          <w:b/>
          <w:bCs/>
          <w:sz w:val="22"/>
          <w:szCs w:val="22"/>
        </w:rPr>
        <w:t xml:space="preserve"> </w:t>
      </w:r>
      <w:r w:rsidRPr="007558F0">
        <w:rPr>
          <w:rFonts w:ascii="Arial" w:eastAsia="Verdana" w:hAnsi="Arial" w:cs="Arial"/>
          <w:b/>
          <w:bCs/>
          <w:sz w:val="22"/>
          <w:szCs w:val="22"/>
        </w:rPr>
        <w:t xml:space="preserve">LGS. n. 163/2006 </w:t>
      </w:r>
      <w:r w:rsidRPr="007558F0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 xml:space="preserve">PER </w:t>
      </w:r>
      <w:r w:rsidRPr="007558F0">
        <w:rPr>
          <w:rFonts w:ascii="Arial" w:hAnsi="Arial" w:cs="Arial"/>
          <w:b/>
          <w:caps/>
          <w:kern w:val="18"/>
          <w:sz w:val="22"/>
          <w:szCs w:val="22"/>
        </w:rPr>
        <w:t>l’aggiudicazione del</w:t>
      </w:r>
      <w:r>
        <w:rPr>
          <w:rFonts w:ascii="Arial" w:hAnsi="Arial" w:cs="Arial"/>
          <w:b/>
          <w:caps/>
          <w:kern w:val="18"/>
          <w:sz w:val="22"/>
          <w:szCs w:val="22"/>
        </w:rPr>
        <w:t xml:space="preserve"> </w:t>
      </w:r>
      <w:r w:rsidRPr="00E0628F">
        <w:rPr>
          <w:rFonts w:ascii="Arial" w:eastAsia="Verdana" w:hAnsi="Arial" w:cs="Arial"/>
          <w:b/>
          <w:bCs/>
          <w:caps/>
          <w:sz w:val="22"/>
          <w:szCs w:val="22"/>
        </w:rPr>
        <w:t xml:space="preserve">Servizio sostitutivo di mensa mediante erogazione di buoni pasto” in favore del personale dipendente dell’Istituto </w:t>
      </w:r>
      <w:r>
        <w:rPr>
          <w:rFonts w:ascii="Arial" w:eastAsia="Verdana" w:hAnsi="Arial" w:cs="Arial"/>
          <w:b/>
          <w:bCs/>
          <w:caps/>
          <w:sz w:val="22"/>
          <w:szCs w:val="22"/>
        </w:rPr>
        <w:t xml:space="preserve">DI BIOFISICA </w:t>
      </w:r>
      <w:r w:rsidRPr="00E0628F">
        <w:rPr>
          <w:rFonts w:ascii="Arial" w:eastAsia="Verdana" w:hAnsi="Arial" w:cs="Arial"/>
          <w:b/>
          <w:bCs/>
          <w:caps/>
          <w:sz w:val="22"/>
          <w:szCs w:val="22"/>
        </w:rPr>
        <w:t xml:space="preserve">del Consiglio Nazionale </w:t>
      </w:r>
      <w:bookmarkStart w:id="0" w:name="_GoBack"/>
      <w:bookmarkEnd w:id="0"/>
      <w:r w:rsidRPr="00E0628F">
        <w:rPr>
          <w:rFonts w:ascii="Arial" w:eastAsia="Verdana" w:hAnsi="Arial" w:cs="Arial"/>
          <w:b/>
          <w:bCs/>
          <w:caps/>
          <w:sz w:val="22"/>
          <w:szCs w:val="22"/>
        </w:rPr>
        <w:t>delle Ricerche</w:t>
      </w:r>
      <w:r>
        <w:rPr>
          <w:rFonts w:ascii="Arial" w:eastAsia="Verdana" w:hAnsi="Arial" w:cs="Arial"/>
          <w:b/>
          <w:bCs/>
          <w:caps/>
          <w:sz w:val="22"/>
          <w:szCs w:val="22"/>
        </w:rPr>
        <w:t>.</w:t>
      </w:r>
    </w:p>
    <w:tbl>
      <w:tblPr>
        <w:tblStyle w:val="Sfondomedio2-Colore6"/>
        <w:tblW w:w="0" w:type="auto"/>
        <w:tblLook w:val="0000" w:firstRow="0" w:lastRow="0" w:firstColumn="0" w:lastColumn="0" w:noHBand="0" w:noVBand="0"/>
      </w:tblPr>
      <w:tblGrid>
        <w:gridCol w:w="2943"/>
      </w:tblGrid>
      <w:tr w:rsidR="00D6548A" w:rsidRPr="007558F0" w:rsidTr="00EB0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D6548A" w:rsidRPr="00E0628F" w:rsidRDefault="00D6548A" w:rsidP="00EB0794">
            <w:pPr>
              <w:pStyle w:val="Corpotesto"/>
              <w:spacing w:line="360" w:lineRule="auto"/>
              <w:jc w:val="left"/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</w:rPr>
            </w:pPr>
            <w:r w:rsidRPr="00E0628F"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</w:rPr>
              <w:t>CIG:</w:t>
            </w:r>
            <w:r w:rsidR="009D61E6"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</w:rPr>
              <w:t xml:space="preserve"> </w:t>
            </w:r>
            <w:r w:rsidR="009D61E6" w:rsidRPr="005E615A">
              <w:rPr>
                <w:rFonts w:eastAsia="Verdana" w:cs="Arial"/>
                <w:b/>
                <w:caps/>
                <w:kern w:val="18"/>
                <w:sz w:val="28"/>
                <w:szCs w:val="28"/>
              </w:rPr>
              <w:t>4961306739</w:t>
            </w:r>
          </w:p>
        </w:tc>
      </w:tr>
    </w:tbl>
    <w:p w:rsidR="00516891" w:rsidRDefault="00516891" w:rsidP="00516891">
      <w:pPr>
        <w:rPr>
          <w:rFonts w:ascii="Arial" w:hAnsi="Arial" w:cs="Arial"/>
        </w:rPr>
      </w:pPr>
    </w:p>
    <w:p w:rsidR="00DA6C51" w:rsidRPr="00DA6C51" w:rsidRDefault="00DA6C51" w:rsidP="00516891">
      <w:pPr>
        <w:rPr>
          <w:rFonts w:ascii="Arial" w:hAnsi="Arial" w:cs="Arial"/>
        </w:rPr>
      </w:pPr>
    </w:p>
    <w:p w:rsidR="00DA6C51" w:rsidRPr="00DA6C51" w:rsidRDefault="00DA6C51" w:rsidP="00DA6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A6C51">
        <w:rPr>
          <w:rFonts w:ascii="Arial" w:hAnsi="Arial" w:cs="Arial"/>
          <w:b/>
          <w:bCs/>
        </w:rPr>
        <w:t>DICHIARAZIONE SOSTITUTIVA DEL CASELLARIO GIUDIZIALE E DEI CARICHI</w:t>
      </w:r>
      <w:r>
        <w:rPr>
          <w:rFonts w:ascii="Arial" w:hAnsi="Arial" w:cs="Arial"/>
          <w:b/>
          <w:bCs/>
        </w:rPr>
        <w:t xml:space="preserve"> </w:t>
      </w:r>
      <w:r w:rsidRPr="00DA6C51">
        <w:rPr>
          <w:rFonts w:ascii="Arial" w:hAnsi="Arial" w:cs="Arial"/>
          <w:b/>
          <w:bCs/>
        </w:rPr>
        <w:t>PENDENTI</w:t>
      </w:r>
    </w:p>
    <w:p w:rsidR="005148C9" w:rsidRDefault="005148C9" w:rsidP="00DA6C51">
      <w:pPr>
        <w:rPr>
          <w:rFonts w:ascii="Arial" w:hAnsi="Arial" w:cs="Arial"/>
        </w:rPr>
      </w:pPr>
    </w:p>
    <w:p w:rsidR="005148C9" w:rsidRPr="005148C9" w:rsidRDefault="005148C9" w:rsidP="0083415F">
      <w:pPr>
        <w:spacing w:after="0" w:line="360" w:lineRule="auto"/>
        <w:jc w:val="both"/>
        <w:rPr>
          <w:rFonts w:ascii="Arial" w:eastAsia="Verdana" w:hAnsi="Arial" w:cs="Arial"/>
          <w:color w:val="C0C0C0"/>
        </w:rPr>
      </w:pPr>
      <w:r w:rsidRPr="005148C9">
        <w:rPr>
          <w:rFonts w:ascii="Arial" w:eastAsia="Verdana" w:hAnsi="Arial" w:cs="Arial"/>
        </w:rPr>
        <w:t xml:space="preserve">Il/la sottoscritto/a </w:t>
      </w:r>
      <w:r w:rsidRPr="005148C9">
        <w:rPr>
          <w:rFonts w:ascii="Arial" w:eastAsia="Verdana" w:hAnsi="Arial" w:cs="Arial"/>
          <w:color w:val="C0C0C0"/>
        </w:rPr>
        <w:t>_______________________________________________________________</w:t>
      </w:r>
    </w:p>
    <w:p w:rsidR="005148C9" w:rsidRPr="005148C9" w:rsidRDefault="005148C9" w:rsidP="005148C9">
      <w:pPr>
        <w:spacing w:line="360" w:lineRule="auto"/>
        <w:jc w:val="both"/>
        <w:rPr>
          <w:rFonts w:ascii="Arial" w:eastAsia="Verdana" w:hAnsi="Arial" w:cs="Arial"/>
          <w:color w:val="C0C0C0"/>
        </w:rPr>
      </w:pPr>
      <w:r w:rsidRPr="005148C9">
        <w:rPr>
          <w:rFonts w:ascii="Arial" w:eastAsia="Verdana" w:hAnsi="Arial" w:cs="Arial"/>
        </w:rPr>
        <w:t xml:space="preserve">nato/a </w:t>
      </w:r>
      <w:r w:rsidRPr="005148C9">
        <w:rPr>
          <w:rFonts w:ascii="Arial" w:eastAsia="Verdana" w:hAnsi="Arial" w:cs="Arial"/>
          <w:color w:val="C0C0C0"/>
        </w:rPr>
        <w:t>___________________________________</w:t>
      </w:r>
      <w:r w:rsidRPr="005148C9">
        <w:rPr>
          <w:rFonts w:ascii="Arial" w:eastAsia="Verdana" w:hAnsi="Arial" w:cs="Arial"/>
        </w:rPr>
        <w:t xml:space="preserve"> (</w:t>
      </w:r>
      <w:r w:rsidRPr="005148C9">
        <w:rPr>
          <w:rFonts w:ascii="Arial" w:eastAsia="Verdana" w:hAnsi="Arial" w:cs="Arial"/>
          <w:color w:val="C0C0C0"/>
        </w:rPr>
        <w:t>_____</w:t>
      </w:r>
      <w:r w:rsidRPr="005148C9">
        <w:rPr>
          <w:rFonts w:ascii="Arial" w:eastAsia="Verdana" w:hAnsi="Arial" w:cs="Arial"/>
        </w:rPr>
        <w:t xml:space="preserve">) il </w:t>
      </w:r>
      <w:r w:rsidRPr="005148C9">
        <w:rPr>
          <w:rFonts w:ascii="Arial" w:eastAsia="Verdana" w:hAnsi="Arial" w:cs="Arial"/>
          <w:color w:val="C0C0C0"/>
        </w:rPr>
        <w:t>_____________________________</w:t>
      </w:r>
    </w:p>
    <w:p w:rsidR="005148C9" w:rsidRPr="005148C9" w:rsidRDefault="005148C9" w:rsidP="0083415F">
      <w:pPr>
        <w:spacing w:after="0" w:line="360" w:lineRule="auto"/>
        <w:jc w:val="both"/>
        <w:rPr>
          <w:rFonts w:ascii="Arial" w:eastAsia="Verdana" w:hAnsi="Arial" w:cs="Arial"/>
        </w:rPr>
      </w:pPr>
      <w:r w:rsidRPr="005148C9">
        <w:rPr>
          <w:rFonts w:ascii="Arial" w:eastAsia="Verdana" w:hAnsi="Arial" w:cs="Arial"/>
        </w:rPr>
        <w:t xml:space="preserve">residente nel Comune di </w:t>
      </w:r>
      <w:r w:rsidRPr="005148C9">
        <w:rPr>
          <w:rFonts w:ascii="Arial" w:eastAsia="Verdana" w:hAnsi="Arial" w:cs="Arial"/>
          <w:color w:val="C0C0C0"/>
        </w:rPr>
        <w:t>__________________________________________________</w:t>
      </w:r>
      <w:r w:rsidRPr="005148C9">
        <w:rPr>
          <w:rFonts w:ascii="Arial" w:eastAsia="Verdana" w:hAnsi="Arial" w:cs="Arial"/>
        </w:rPr>
        <w:t xml:space="preserve"> ( </w:t>
      </w:r>
      <w:r w:rsidRPr="005148C9">
        <w:rPr>
          <w:rFonts w:ascii="Arial" w:eastAsia="Verdana" w:hAnsi="Arial" w:cs="Arial"/>
          <w:color w:val="C0C0C0"/>
        </w:rPr>
        <w:t>______</w:t>
      </w:r>
      <w:r w:rsidRPr="005148C9">
        <w:rPr>
          <w:rFonts w:ascii="Arial" w:eastAsia="Verdana" w:hAnsi="Arial" w:cs="Arial"/>
        </w:rPr>
        <w:t xml:space="preserve"> )</w:t>
      </w:r>
    </w:p>
    <w:p w:rsidR="005148C9" w:rsidRPr="005148C9" w:rsidRDefault="005148C9" w:rsidP="0083415F">
      <w:pPr>
        <w:spacing w:after="0" w:line="360" w:lineRule="auto"/>
        <w:jc w:val="both"/>
        <w:rPr>
          <w:rFonts w:ascii="Arial" w:eastAsia="Verdana" w:hAnsi="Arial" w:cs="Arial"/>
          <w:color w:val="C0C0C0"/>
        </w:rPr>
      </w:pPr>
      <w:r w:rsidRPr="005148C9">
        <w:rPr>
          <w:rFonts w:ascii="Arial" w:eastAsia="Verdana" w:hAnsi="Arial" w:cs="Arial"/>
        </w:rPr>
        <w:t xml:space="preserve">Stato </w:t>
      </w:r>
      <w:r w:rsidRPr="005148C9">
        <w:rPr>
          <w:rFonts w:ascii="Arial" w:eastAsia="Verdana" w:hAnsi="Arial" w:cs="Arial"/>
          <w:color w:val="C0C0C0"/>
        </w:rPr>
        <w:t xml:space="preserve">______________ </w:t>
      </w:r>
      <w:r w:rsidRPr="005148C9">
        <w:rPr>
          <w:rFonts w:ascii="Arial" w:eastAsia="Verdana" w:hAnsi="Arial" w:cs="Arial"/>
        </w:rPr>
        <w:t xml:space="preserve">Via </w:t>
      </w:r>
      <w:r w:rsidRPr="005148C9">
        <w:rPr>
          <w:rFonts w:ascii="Arial" w:eastAsia="Verdana" w:hAnsi="Arial" w:cs="Arial"/>
          <w:color w:val="C0C0C0"/>
        </w:rPr>
        <w:t>_____________________________________________</w:t>
      </w:r>
      <w:r w:rsidRPr="005148C9">
        <w:rPr>
          <w:rFonts w:ascii="Arial" w:eastAsia="Verdana" w:hAnsi="Arial" w:cs="Arial"/>
        </w:rPr>
        <w:t xml:space="preserve"> n.</w:t>
      </w:r>
      <w:r w:rsidRPr="005148C9">
        <w:rPr>
          <w:rFonts w:ascii="Arial" w:eastAsia="Verdana" w:hAnsi="Arial" w:cs="Arial"/>
          <w:color w:val="C0C0C0"/>
        </w:rPr>
        <w:t>________</w:t>
      </w:r>
    </w:p>
    <w:p w:rsidR="005148C9" w:rsidRPr="005148C9" w:rsidRDefault="005148C9" w:rsidP="0083415F">
      <w:pPr>
        <w:spacing w:after="0" w:line="360" w:lineRule="auto"/>
        <w:rPr>
          <w:rFonts w:ascii="Arial" w:eastAsia="Verdana" w:hAnsi="Arial" w:cs="Arial"/>
        </w:rPr>
      </w:pPr>
      <w:r w:rsidRPr="005148C9">
        <w:rPr>
          <w:rFonts w:ascii="Arial" w:eastAsia="Verdana" w:hAnsi="Arial" w:cs="Arial"/>
        </w:rPr>
        <w:t xml:space="preserve">in qualità di </w:t>
      </w:r>
      <w:r w:rsidRPr="005148C9">
        <w:rPr>
          <w:rFonts w:ascii="Arial" w:eastAsia="Verdana" w:hAnsi="Arial" w:cs="Arial"/>
          <w:color w:val="C0C0C0"/>
        </w:rPr>
        <w:t>_____________________________________________________________________</w:t>
      </w:r>
    </w:p>
    <w:p w:rsidR="005148C9" w:rsidRDefault="005148C9" w:rsidP="0083415F">
      <w:pPr>
        <w:spacing w:after="0" w:line="360" w:lineRule="auto"/>
        <w:rPr>
          <w:rFonts w:ascii="Arial" w:eastAsia="Verdana" w:hAnsi="Arial" w:cs="Arial"/>
          <w:color w:val="C0C0C0"/>
        </w:rPr>
      </w:pPr>
      <w:proofErr w:type="spellStart"/>
      <w:r w:rsidRPr="005148C9">
        <w:rPr>
          <w:rFonts w:ascii="Arial" w:eastAsia="Verdana" w:hAnsi="Arial" w:cs="Arial"/>
        </w:rPr>
        <w:t>delI'</w:t>
      </w:r>
      <w:r>
        <w:rPr>
          <w:rFonts w:ascii="Arial" w:eastAsia="Verdana" w:hAnsi="Arial" w:cs="Arial"/>
        </w:rPr>
        <w:t>I</w:t>
      </w:r>
      <w:r w:rsidRPr="005148C9">
        <w:rPr>
          <w:rFonts w:ascii="Arial" w:eastAsia="Verdana" w:hAnsi="Arial" w:cs="Arial"/>
        </w:rPr>
        <w:t>mpresa</w:t>
      </w:r>
      <w:proofErr w:type="spellEnd"/>
      <w:r w:rsidRPr="005148C9">
        <w:rPr>
          <w:rFonts w:ascii="Arial" w:eastAsia="Verdana" w:hAnsi="Arial" w:cs="Arial"/>
        </w:rPr>
        <w:t xml:space="preserve"> </w:t>
      </w:r>
      <w:r w:rsidRPr="005148C9">
        <w:rPr>
          <w:rFonts w:ascii="Arial" w:eastAsia="Verdana" w:hAnsi="Arial" w:cs="Arial"/>
          <w:color w:val="C0C0C0"/>
        </w:rPr>
        <w:t>___________________________________________________________________</w:t>
      </w:r>
    </w:p>
    <w:p w:rsidR="0083415F" w:rsidRDefault="0083415F" w:rsidP="000F35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0F3543" w:rsidRDefault="000F3543" w:rsidP="000F35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0F3543">
        <w:rPr>
          <w:rFonts w:ascii="Arial" w:hAnsi="Arial" w:cs="Arial"/>
          <w:b/>
          <w:bCs/>
        </w:rPr>
        <w:t>CONSAPEVOLE DELLE SANZIONI PENALI</w:t>
      </w:r>
      <w:r w:rsidRPr="000F3543">
        <w:rPr>
          <w:rFonts w:ascii="Arial" w:eastAsia="TimesNewRomanPSMT" w:hAnsi="Arial" w:cs="Arial"/>
        </w:rPr>
        <w:t>, previste dall'articolo 76 del D.P.R. 28 dicembre 2000 n. 445, per le ipotesi di</w:t>
      </w:r>
      <w:r>
        <w:rPr>
          <w:rFonts w:ascii="Arial" w:eastAsia="TimesNewRomanPSMT" w:hAnsi="Arial" w:cs="Arial"/>
        </w:rPr>
        <w:t xml:space="preserve"> </w:t>
      </w:r>
      <w:r w:rsidRPr="000F3543">
        <w:rPr>
          <w:rFonts w:ascii="Arial" w:eastAsia="TimesNewRomanPSMT" w:hAnsi="Arial" w:cs="Arial"/>
        </w:rPr>
        <w:t>falsit</w:t>
      </w:r>
      <w:r>
        <w:rPr>
          <w:rFonts w:ascii="Arial" w:eastAsia="TimesNewRomanPSMT" w:hAnsi="Arial" w:cs="Arial"/>
        </w:rPr>
        <w:t>à</w:t>
      </w:r>
      <w:r w:rsidRPr="000F3543">
        <w:rPr>
          <w:rFonts w:ascii="Arial" w:eastAsia="TimesNewRomanPSMT" w:hAnsi="Arial" w:cs="Arial"/>
        </w:rPr>
        <w:t xml:space="preserve"> in atti e dichiarazioni mendaci ivi indicate, ai sensi degli articoli 46 e 47 del medesimo D.P.R. e che, ai sensi del</w:t>
      </w:r>
      <w:r w:rsidR="00FC0025">
        <w:rPr>
          <w:rFonts w:ascii="Arial" w:eastAsia="TimesNewRomanPSMT" w:hAnsi="Arial" w:cs="Arial"/>
        </w:rPr>
        <w:t>l</w:t>
      </w:r>
      <w:r w:rsidRPr="000F3543">
        <w:rPr>
          <w:rFonts w:ascii="Arial" w:eastAsia="TimesNewRomanPSMT" w:hAnsi="Arial" w:cs="Arial"/>
        </w:rPr>
        <w:t>'art. 38,</w:t>
      </w:r>
      <w:r>
        <w:rPr>
          <w:rFonts w:ascii="Arial" w:eastAsia="TimesNewRomanPSMT" w:hAnsi="Arial" w:cs="Arial"/>
        </w:rPr>
        <w:t xml:space="preserve"> </w:t>
      </w:r>
      <w:r w:rsidRPr="000F3543">
        <w:rPr>
          <w:rFonts w:ascii="Arial" w:eastAsia="TimesNewRomanPSMT" w:hAnsi="Arial" w:cs="Arial"/>
        </w:rPr>
        <w:t xml:space="preserve">comma 1, </w:t>
      </w:r>
      <w:proofErr w:type="spellStart"/>
      <w:r w:rsidRPr="000F3543">
        <w:rPr>
          <w:rFonts w:ascii="Arial" w:eastAsia="TimesNewRomanPSMT" w:hAnsi="Arial" w:cs="Arial"/>
        </w:rPr>
        <w:t>lett</w:t>
      </w:r>
      <w:proofErr w:type="spellEnd"/>
      <w:r w:rsidRPr="000F3543">
        <w:rPr>
          <w:rFonts w:ascii="Arial" w:eastAsia="TimesNewRomanPSMT" w:hAnsi="Arial" w:cs="Arial"/>
        </w:rPr>
        <w:t>. b) e c), del D.lgs. 163/2006, sono esclusi dalla partecipazione alle procedure di affidamento delle concessioni e degli</w:t>
      </w:r>
      <w:r>
        <w:rPr>
          <w:rFonts w:ascii="Arial" w:eastAsia="TimesNewRomanPSMT" w:hAnsi="Arial" w:cs="Arial"/>
        </w:rPr>
        <w:t xml:space="preserve"> </w:t>
      </w:r>
      <w:r w:rsidRPr="000F3543">
        <w:rPr>
          <w:rFonts w:ascii="Arial" w:eastAsia="TimesNewRomanPSMT" w:hAnsi="Arial" w:cs="Arial"/>
        </w:rPr>
        <w:t xml:space="preserve">appalti di lavori, forniture e servizi, ne possono essere affidatari di subappalti e </w:t>
      </w:r>
      <w:r w:rsidRPr="000F3543">
        <w:rPr>
          <w:rFonts w:ascii="Arial" w:hAnsi="Arial" w:cs="Arial"/>
          <w:b/>
          <w:bCs/>
        </w:rPr>
        <w:t xml:space="preserve">non possono stipulare i relativi contratti </w:t>
      </w:r>
      <w:r w:rsidRPr="000F3543">
        <w:rPr>
          <w:rFonts w:ascii="Arial" w:eastAsia="TimesNewRomanPSMT" w:hAnsi="Arial" w:cs="Arial"/>
        </w:rPr>
        <w:t>i soggetti</w:t>
      </w:r>
      <w:r>
        <w:rPr>
          <w:rFonts w:ascii="Arial" w:eastAsia="TimesNewRomanPSMT" w:hAnsi="Arial" w:cs="Arial"/>
        </w:rPr>
        <w:t xml:space="preserve"> </w:t>
      </w:r>
      <w:r w:rsidRPr="000F3543">
        <w:rPr>
          <w:rFonts w:ascii="Arial" w:eastAsia="TimesNewRomanPSMT" w:hAnsi="Arial" w:cs="Arial"/>
        </w:rPr>
        <w:t>che si trovano in una delle situazioni ivi contemplate,</w:t>
      </w:r>
    </w:p>
    <w:p w:rsidR="000F3543" w:rsidRDefault="000F3543" w:rsidP="000F35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</w:p>
    <w:p w:rsidR="000F3543" w:rsidRDefault="000F3543" w:rsidP="000F354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DICHIARA</w:t>
      </w:r>
      <w:r w:rsidR="004D6E78">
        <w:rPr>
          <w:rStyle w:val="Rimandonotaapidipagina"/>
          <w:rFonts w:ascii="TimesNewRomanPS-BoldMT" w:hAnsi="TimesNewRomanPS-BoldMT" w:cs="TimesNewRomanPS-BoldMT"/>
          <w:b/>
          <w:bCs/>
          <w:sz w:val="24"/>
          <w:szCs w:val="24"/>
        </w:rPr>
        <w:footnoteReference w:id="1"/>
      </w:r>
    </w:p>
    <w:p w:rsidR="000F3543" w:rsidRPr="000F3543" w:rsidRDefault="000F3543" w:rsidP="000F354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F3543">
        <w:rPr>
          <w:rFonts w:ascii="TimesNewRomanPS-BoldMT" w:hAnsi="TimesNewRomanPS-BoldMT" w:cs="TimesNewRomanPS-BoldMT"/>
          <w:b/>
          <w:bCs/>
          <w:color w:val="7F7F7F" w:themeColor="text1" w:themeTint="80"/>
          <w:sz w:val="24"/>
          <w:szCs w:val="24"/>
        </w:rPr>
        <w:t>(barrare la voci interessate)</w:t>
      </w:r>
    </w:p>
    <w:p w:rsidR="000F3543" w:rsidRDefault="000F3543" w:rsidP="00AB12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AB12F9">
        <w:rPr>
          <w:rFonts w:ascii="Arial" w:eastAsia="TimesNewRomanPSMT" w:hAnsi="Arial" w:cs="Arial"/>
        </w:rPr>
        <w:t xml:space="preserve">che nei propri confronti NON è pendente alcun procedimento per l'applicazione di una delle misure di prevenzione di cui all'articolo 3 della legge 27 dicembre 1956, n. 1423 (“Misure di prevenzione nei confronti delle persone pericolose per la sicurezza e </w:t>
      </w:r>
      <w:r w:rsidRPr="00AB12F9">
        <w:rPr>
          <w:rFonts w:ascii="Arial" w:hAnsi="Arial" w:cs="Arial"/>
          <w:i/>
          <w:iCs/>
        </w:rPr>
        <w:t>per la pubblica moralità”</w:t>
      </w:r>
      <w:r w:rsidRPr="00AB12F9">
        <w:rPr>
          <w:rFonts w:ascii="Arial" w:eastAsia="TimesNewRomanPSMT" w:hAnsi="Arial" w:cs="Arial"/>
        </w:rPr>
        <w:t xml:space="preserve">) </w:t>
      </w:r>
      <w:r w:rsidRPr="00AB12F9">
        <w:rPr>
          <w:rFonts w:ascii="Arial" w:eastAsia="TimesNewRomanPSMT" w:hAnsi="Arial" w:cs="Arial"/>
        </w:rPr>
        <w:lastRenderedPageBreak/>
        <w:t>o di una delle cause ostative previste dall’articolo 10 della legge 31 maggio 1965, n. 575 (</w:t>
      </w:r>
      <w:r w:rsidRPr="00AB12F9">
        <w:rPr>
          <w:rFonts w:ascii="Arial" w:hAnsi="Arial" w:cs="Arial"/>
          <w:i/>
          <w:iCs/>
        </w:rPr>
        <w:t>Disposizioni contro la mafia)</w:t>
      </w:r>
      <w:r w:rsidRPr="00AB12F9">
        <w:rPr>
          <w:rFonts w:ascii="Arial" w:eastAsia="TimesNewRomanPSMT" w:hAnsi="Arial" w:cs="Arial"/>
        </w:rPr>
        <w:t>;</w:t>
      </w:r>
    </w:p>
    <w:p w:rsidR="00B35EBC" w:rsidRPr="00DE51E6" w:rsidRDefault="00B35EBC" w:rsidP="00B35E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B35EBC">
        <w:rPr>
          <w:rFonts w:ascii="Arial" w:eastAsia="TimesNewRomanPSMT" w:hAnsi="Arial" w:cs="Arial"/>
        </w:rPr>
        <w:t xml:space="preserve">che nei propri confronti NON </w:t>
      </w:r>
      <w:r w:rsidR="0042104F">
        <w:rPr>
          <w:rFonts w:ascii="Arial" w:eastAsia="TimesNewRomanPSMT" w:hAnsi="Arial" w:cs="Arial"/>
        </w:rPr>
        <w:t>è</w:t>
      </w:r>
      <w:r w:rsidRPr="00B35EBC">
        <w:rPr>
          <w:rFonts w:ascii="Arial" w:eastAsia="TimesNewRomanPSMT" w:hAnsi="Arial" w:cs="Arial"/>
        </w:rPr>
        <w:t xml:space="preserve"> mai stata pronunciata alcuna sentenza di condanna passata in giudicato (comprese quelle per le quali si è usufruito del beneficio della non menzione), o emesso decreto penale di condanna divenuto irrevocabile, oppure sentenza di applicazione della pena su richiesta - ai sensi dell'articolo 444 del codice di procedura penale</w:t>
      </w:r>
      <w:r w:rsidR="00B7690B">
        <w:rPr>
          <w:rFonts w:ascii="Arial" w:eastAsia="TimesNewRomanPSMT" w:hAnsi="Arial" w:cs="Arial"/>
        </w:rPr>
        <w:t xml:space="preserve">, </w:t>
      </w:r>
      <w:r w:rsidR="00B7690B" w:rsidRPr="00B7690B">
        <w:rPr>
          <w:rFonts w:ascii="Arial" w:hAnsi="Arial" w:cs="Arial"/>
        </w:rPr>
        <w:t>per reati gravi in danno dello Stato o della Comunità che incidono sulla moralità professionale</w:t>
      </w:r>
      <w:r w:rsidR="009539D7">
        <w:rPr>
          <w:rFonts w:ascii="Arial" w:hAnsi="Arial" w:cs="Arial"/>
        </w:rPr>
        <w:t>.</w:t>
      </w:r>
      <w:r w:rsidR="00E64D6D">
        <w:rPr>
          <w:rStyle w:val="Rimandonotaapidipagina"/>
          <w:rFonts w:ascii="Arial" w:hAnsi="Arial" w:cs="Arial"/>
        </w:rPr>
        <w:footnoteReference w:id="2"/>
      </w:r>
    </w:p>
    <w:p w:rsidR="00DE51E6" w:rsidRDefault="00DE51E6" w:rsidP="00DE5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E51E6">
        <w:rPr>
          <w:rFonts w:ascii="Arial" w:hAnsi="Arial" w:cs="Arial"/>
          <w:b/>
          <w:u w:val="single"/>
        </w:rPr>
        <w:t>O</w:t>
      </w:r>
      <w:r w:rsidR="002E332E">
        <w:rPr>
          <w:rFonts w:ascii="Arial" w:hAnsi="Arial" w:cs="Arial"/>
          <w:b/>
          <w:u w:val="single"/>
        </w:rPr>
        <w:t>VVERO</w:t>
      </w:r>
    </w:p>
    <w:p w:rsidR="00DE51E6" w:rsidRPr="00DE51E6" w:rsidRDefault="00DE51E6" w:rsidP="00DE5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E51E6" w:rsidRPr="00DE51E6" w:rsidRDefault="00DE51E6" w:rsidP="00DE51E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E51E6">
        <w:rPr>
          <w:rFonts w:ascii="Arial" w:hAnsi="Arial" w:cs="Arial"/>
        </w:rPr>
        <w:t>di AVER riportato la/e seguente/i condanna/e penale/i (comprese quelle per le quali si è usufruito del beneficio della non menzione) o l’applicazione della pena su richiesta, ai sensi dell'articolo 444 del codice di procedura penale [indicare estremi della/e sentenza/e, oggetto specifico della/e condanna/e ed eventuale intervenuta riabilitazione - ex art. 178 c.p.- o estinzione del reato – ex art. 445, c. 2 c.p.p. ]</w:t>
      </w:r>
      <w:r>
        <w:rPr>
          <w:rFonts w:ascii="Arial" w:hAnsi="Arial" w:cs="Arial"/>
        </w:rPr>
        <w:t>:</w:t>
      </w:r>
      <w:r w:rsidR="00E64D6D">
        <w:rPr>
          <w:rStyle w:val="Rimandonotaapidipagina"/>
          <w:rFonts w:ascii="Arial" w:hAnsi="Arial" w:cs="Arial"/>
        </w:rPr>
        <w:footnoteReference w:id="3"/>
      </w:r>
    </w:p>
    <w:p w:rsidR="00DE51E6" w:rsidRDefault="00DE51E6" w:rsidP="00DE51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Verdana" w:hAnsi="Arial" w:cs="Arial"/>
          <w:color w:val="C0C0C0"/>
        </w:rPr>
      </w:pPr>
      <w:r w:rsidRPr="005148C9">
        <w:rPr>
          <w:rFonts w:ascii="Arial" w:eastAsia="Verdana" w:hAnsi="Arial" w:cs="Arial"/>
          <w:color w:val="C0C0C0"/>
        </w:rPr>
        <w:t>______________________</w:t>
      </w:r>
      <w:r>
        <w:rPr>
          <w:rFonts w:ascii="Arial" w:eastAsia="Verdana" w:hAnsi="Arial" w:cs="Arial"/>
          <w:color w:val="C0C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32E" w:rsidRDefault="002E332E" w:rsidP="00DE51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Verdana" w:hAnsi="Arial" w:cs="Arial"/>
          <w:color w:val="C0C0C0"/>
        </w:rPr>
      </w:pPr>
    </w:p>
    <w:p w:rsidR="002E332E" w:rsidRPr="002E332E" w:rsidRDefault="002E332E" w:rsidP="002E332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2E332E">
        <w:rPr>
          <w:rFonts w:ascii="Arial" w:hAnsi="Arial" w:cs="Arial"/>
          <w:b/>
          <w:bCs/>
          <w:color w:val="000000"/>
        </w:rPr>
        <w:t>DICHIARA inoltre</w:t>
      </w:r>
    </w:p>
    <w:p w:rsidR="002E332E" w:rsidRPr="00057028" w:rsidRDefault="002E332E" w:rsidP="002E33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057028">
        <w:rPr>
          <w:rFonts w:ascii="Arial" w:hAnsi="Arial" w:cs="Arial"/>
          <w:b/>
          <w:bCs/>
        </w:rPr>
        <w:t xml:space="preserve">DI NON ESSERE </w:t>
      </w:r>
      <w:r w:rsidRPr="00057028">
        <w:rPr>
          <w:rFonts w:ascii="Arial" w:eastAsia="TimesNewRomanPSMT" w:hAnsi="Arial" w:cs="Arial"/>
        </w:rPr>
        <w:t>stato vittima dei reati previsti e puniti dagli articoli 317 (Concussione) e 629 (Estorsione) del codice penale aggravati ai sensi dell’</w:t>
      </w:r>
      <w:r w:rsidRPr="00057028">
        <w:rPr>
          <w:rFonts w:ascii="Arial" w:hAnsi="Arial" w:cs="Arial"/>
          <w:i/>
          <w:iCs/>
        </w:rPr>
        <w:t xml:space="preserve">articolo 7 del decreto-legge 13 maggio 1991, n. 152 </w:t>
      </w:r>
      <w:r w:rsidRPr="00057028">
        <w:rPr>
          <w:rFonts w:ascii="Arial" w:eastAsia="TimesNewRomanPSMT" w:hAnsi="Arial" w:cs="Arial"/>
        </w:rPr>
        <w:t xml:space="preserve">, convertito, con modificazioni, dalla </w:t>
      </w:r>
      <w:r w:rsidRPr="00057028">
        <w:rPr>
          <w:rFonts w:ascii="Arial" w:hAnsi="Arial" w:cs="Arial"/>
          <w:i/>
          <w:iCs/>
        </w:rPr>
        <w:t xml:space="preserve">legge 12 luglio 1991 ,n. 203 </w:t>
      </w:r>
      <w:r w:rsidRPr="00057028">
        <w:rPr>
          <w:rFonts w:ascii="Arial" w:eastAsia="TimesNewRomanPSMT" w:hAnsi="Arial" w:cs="Arial"/>
        </w:rPr>
        <w:t>;</w:t>
      </w:r>
    </w:p>
    <w:p w:rsidR="002E332E" w:rsidRPr="00592A09" w:rsidRDefault="00592A09" w:rsidP="00592A0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MT" w:hAnsi="Arial" w:cs="Arial"/>
          <w:b/>
          <w:color w:val="000000"/>
          <w:u w:val="single"/>
        </w:rPr>
      </w:pPr>
      <w:r>
        <w:rPr>
          <w:rFonts w:ascii="Arial" w:eastAsia="TimesNewRomanPSMT" w:hAnsi="Arial" w:cs="Arial"/>
          <w:b/>
          <w:color w:val="000000"/>
          <w:u w:val="single"/>
        </w:rPr>
        <w:t>OVVERO</w:t>
      </w:r>
    </w:p>
    <w:p w:rsidR="002E332E" w:rsidRPr="00057028" w:rsidRDefault="002E332E" w:rsidP="002E33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057028">
        <w:rPr>
          <w:rFonts w:ascii="Arial" w:hAnsi="Arial" w:cs="Arial"/>
          <w:b/>
          <w:bCs/>
        </w:rPr>
        <w:t xml:space="preserve">DI ESSERE </w:t>
      </w:r>
      <w:r w:rsidRPr="00057028">
        <w:rPr>
          <w:rFonts w:ascii="Arial" w:eastAsia="TimesNewRomanPSMT" w:hAnsi="Arial" w:cs="Arial"/>
        </w:rPr>
        <w:t>stato vittima dei reati previsti e puniti dagli articoli 317 (Concussione) e 629 (Estorsione) del codice penale aggravati ai sensi dell’</w:t>
      </w:r>
      <w:r w:rsidRPr="00057028">
        <w:rPr>
          <w:rFonts w:ascii="Arial" w:hAnsi="Arial" w:cs="Arial"/>
          <w:i/>
          <w:iCs/>
        </w:rPr>
        <w:t>articolo 7 del decreto-legge 13 maggio 1991, n. 152</w:t>
      </w:r>
      <w:r w:rsidRPr="00057028">
        <w:rPr>
          <w:rFonts w:ascii="Arial" w:eastAsia="TimesNewRomanPSMT" w:hAnsi="Arial" w:cs="Arial"/>
        </w:rPr>
        <w:t xml:space="preserve">, convertito, con modificazioni, dalla </w:t>
      </w:r>
      <w:r w:rsidRPr="00057028">
        <w:rPr>
          <w:rFonts w:ascii="Arial" w:hAnsi="Arial" w:cs="Arial"/>
          <w:i/>
          <w:iCs/>
        </w:rPr>
        <w:t xml:space="preserve">legge 12 luglio 1991, n. 203 </w:t>
      </w:r>
    </w:p>
    <w:p w:rsidR="002E332E" w:rsidRPr="00592A09" w:rsidRDefault="002E332E" w:rsidP="002E332E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eastAsia="TimesNewRomanPSMT" w:hAnsi="Arial" w:cs="Arial"/>
          <w:b/>
          <w:color w:val="000000"/>
        </w:rPr>
      </w:pPr>
      <w:r w:rsidRPr="00592A09">
        <w:rPr>
          <w:rFonts w:ascii="Arial" w:eastAsia="TimesNewRomanPSMT" w:hAnsi="Arial" w:cs="Arial"/>
          <w:b/>
          <w:color w:val="000000"/>
        </w:rPr>
        <w:t>e, in tal caso</w:t>
      </w:r>
    </w:p>
    <w:p w:rsidR="002E332E" w:rsidRPr="002E332E" w:rsidRDefault="002E332E" w:rsidP="002E33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E332E">
        <w:rPr>
          <w:rFonts w:ascii="Arial" w:eastAsia="TimesNewRomanPSMT" w:hAnsi="Arial" w:cs="Arial"/>
          <w:color w:val="000000"/>
        </w:rPr>
        <w:t xml:space="preserve">DI </w:t>
      </w:r>
      <w:r w:rsidRPr="002E332E">
        <w:rPr>
          <w:rFonts w:ascii="Arial" w:hAnsi="Arial" w:cs="Arial"/>
          <w:b/>
          <w:bCs/>
          <w:color w:val="000000"/>
        </w:rPr>
        <w:t xml:space="preserve">AVER </w:t>
      </w:r>
      <w:r w:rsidRPr="002E332E">
        <w:rPr>
          <w:rFonts w:ascii="Arial" w:eastAsia="TimesNewRomanPSMT" w:hAnsi="Arial" w:cs="Arial"/>
          <w:color w:val="000000"/>
        </w:rPr>
        <w:t>denunciato i fatti all’</w:t>
      </w:r>
      <w:r>
        <w:rPr>
          <w:rFonts w:ascii="Arial" w:eastAsia="TimesNewRomanPSMT" w:hAnsi="Arial" w:cs="Arial"/>
          <w:color w:val="000000"/>
        </w:rPr>
        <w:t>A</w:t>
      </w:r>
      <w:r w:rsidRPr="002E332E">
        <w:rPr>
          <w:rFonts w:ascii="Arial" w:eastAsia="TimesNewRomanPSMT" w:hAnsi="Arial" w:cs="Arial"/>
          <w:color w:val="000000"/>
        </w:rPr>
        <w:t>utorit</w:t>
      </w:r>
      <w:r>
        <w:rPr>
          <w:rFonts w:ascii="Arial" w:eastAsia="TimesNewRomanPSMT" w:hAnsi="Arial" w:cs="Arial"/>
          <w:color w:val="000000"/>
        </w:rPr>
        <w:t>à</w:t>
      </w:r>
      <w:r w:rsidRPr="002E332E">
        <w:rPr>
          <w:rFonts w:ascii="Arial" w:eastAsia="TimesNewRomanPSMT" w:hAnsi="Arial" w:cs="Arial"/>
          <w:color w:val="000000"/>
        </w:rPr>
        <w:t xml:space="preserve"> giudiziaria (</w:t>
      </w:r>
      <w:r w:rsidRPr="002E332E">
        <w:rPr>
          <w:rFonts w:ascii="Arial" w:hAnsi="Arial" w:cs="Arial"/>
          <w:i/>
          <w:iCs/>
          <w:color w:val="000000"/>
        </w:rPr>
        <w:t>riportare estremi denuncia</w:t>
      </w:r>
      <w:r w:rsidRPr="002E332E">
        <w:rPr>
          <w:rFonts w:ascii="Arial" w:eastAsia="TimesNewRomanPSMT" w:hAnsi="Arial" w:cs="Arial"/>
          <w:color w:val="000000"/>
        </w:rPr>
        <w:t>)</w:t>
      </w:r>
    </w:p>
    <w:p w:rsidR="002E332E" w:rsidRPr="00592A09" w:rsidRDefault="00592A09" w:rsidP="002E332E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iCs/>
          <w:u w:val="single"/>
        </w:rPr>
      </w:pPr>
      <w:r w:rsidRPr="00592A09">
        <w:rPr>
          <w:rFonts w:ascii="Arial" w:hAnsi="Arial" w:cs="Arial"/>
          <w:b/>
          <w:iCs/>
          <w:u w:val="single"/>
        </w:rPr>
        <w:t>OVVERO</w:t>
      </w:r>
    </w:p>
    <w:p w:rsidR="002E332E" w:rsidRDefault="002E332E" w:rsidP="002E33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iCs/>
        </w:rPr>
      </w:pPr>
      <w:r w:rsidRPr="002E332E">
        <w:rPr>
          <w:rFonts w:ascii="Arial" w:eastAsia="TimesNewRomanPSMT" w:hAnsi="Arial" w:cs="Arial"/>
        </w:rPr>
        <w:t xml:space="preserve">DI </w:t>
      </w:r>
      <w:r w:rsidRPr="002E332E">
        <w:rPr>
          <w:rFonts w:ascii="Arial" w:eastAsia="TimesNewRomanPSMT" w:hAnsi="Arial" w:cs="Arial"/>
          <w:b/>
          <w:bCs/>
        </w:rPr>
        <w:t xml:space="preserve">NON AVER </w:t>
      </w:r>
      <w:r w:rsidRPr="002E332E">
        <w:rPr>
          <w:rFonts w:ascii="Arial" w:eastAsia="TimesNewRomanPSMT" w:hAnsi="Arial" w:cs="Arial"/>
        </w:rPr>
        <w:t>DENUNCIATO i fatti all’Autorità giudiziaria ricorrendo i casi previsti dall’</w:t>
      </w:r>
      <w:r w:rsidRPr="002E332E">
        <w:rPr>
          <w:rFonts w:ascii="Arial" w:eastAsia="TimesNewRomanPSMT" w:hAnsi="Arial" w:cs="Arial"/>
          <w:i/>
          <w:iCs/>
        </w:rPr>
        <w:t>articolo 4, primo comma, della legge 24 novembre 1981, n. 689 (esercizio di una facoltà legittima; stato di necessità; legittima difesa).</w:t>
      </w:r>
    </w:p>
    <w:p w:rsidR="00702013" w:rsidRPr="002E332E" w:rsidRDefault="00702013" w:rsidP="00702013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NewRomanPSMT" w:hAnsi="Arial" w:cs="Arial"/>
          <w:i/>
          <w:iCs/>
        </w:rPr>
      </w:pPr>
    </w:p>
    <w:p w:rsidR="002E332E" w:rsidRPr="0069616C" w:rsidRDefault="002E332E" w:rsidP="002E33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E332E">
        <w:rPr>
          <w:rFonts w:ascii="Arial" w:eastAsia="TimesNewRomanPSMT" w:hAnsi="Arial" w:cs="Arial"/>
        </w:rPr>
        <w:t xml:space="preserve">DI </w:t>
      </w:r>
      <w:r w:rsidRPr="002E332E">
        <w:rPr>
          <w:rFonts w:ascii="Arial" w:eastAsia="TimesNewRomanPSMT" w:hAnsi="Arial" w:cs="Arial"/>
          <w:b/>
          <w:bCs/>
        </w:rPr>
        <w:t xml:space="preserve">NON AVER </w:t>
      </w:r>
      <w:r w:rsidRPr="002E332E">
        <w:rPr>
          <w:rFonts w:ascii="Arial" w:eastAsia="TimesNewRomanPSMT" w:hAnsi="Arial" w:cs="Arial"/>
        </w:rPr>
        <w:t xml:space="preserve">DENUNCIATO i fatti all’Autorità giudiziaria pur </w:t>
      </w:r>
      <w:r w:rsidRPr="002E332E">
        <w:rPr>
          <w:rFonts w:ascii="Arial" w:eastAsia="TimesNewRomanPSMT" w:hAnsi="Arial" w:cs="Arial"/>
          <w:b/>
          <w:bCs/>
        </w:rPr>
        <w:t xml:space="preserve">non </w:t>
      </w:r>
      <w:r w:rsidRPr="002E332E">
        <w:rPr>
          <w:rFonts w:ascii="Arial" w:eastAsia="TimesNewRomanPSMT" w:hAnsi="Arial" w:cs="Arial"/>
        </w:rPr>
        <w:t>ricorrendo i casi previsti dall’</w:t>
      </w:r>
      <w:r w:rsidRPr="002E332E">
        <w:rPr>
          <w:rFonts w:ascii="Arial" w:eastAsia="TimesNewRomanPSMT" w:hAnsi="Arial" w:cs="Arial"/>
          <w:i/>
          <w:iCs/>
        </w:rPr>
        <w:t>articolo 4, primo comma, della legge 24 novembre 1981, n. 689 (esercizio di una facoltà legittima; stato di necessità; legittima difesa).</w:t>
      </w:r>
      <w:r w:rsidR="00702013">
        <w:rPr>
          <w:rStyle w:val="Rimandonotaapidipagina"/>
          <w:rFonts w:ascii="Arial" w:eastAsia="TimesNewRomanPSMT" w:hAnsi="Arial" w:cs="Arial"/>
          <w:i/>
          <w:iCs/>
        </w:rPr>
        <w:footnoteReference w:id="4"/>
      </w:r>
    </w:p>
    <w:p w:rsidR="0069616C" w:rsidRDefault="0069616C" w:rsidP="0069616C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NewRomanPSMT" w:hAnsi="Arial" w:cs="Arial"/>
        </w:rPr>
      </w:pPr>
    </w:p>
    <w:p w:rsidR="0069616C" w:rsidRDefault="0069616C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69616C">
        <w:rPr>
          <w:rFonts w:ascii="Arial" w:eastAsia="TimesNewRomanPSMT" w:hAnsi="Arial" w:cs="Arial"/>
        </w:rPr>
        <w:t>Dichiara inoltre di essere informato, ai sensi e per gli effetti di cui al D.</w:t>
      </w:r>
      <w:r>
        <w:rPr>
          <w:rFonts w:ascii="Arial" w:eastAsia="TimesNewRomanPSMT" w:hAnsi="Arial" w:cs="Arial"/>
        </w:rPr>
        <w:t xml:space="preserve"> </w:t>
      </w:r>
      <w:proofErr w:type="spellStart"/>
      <w:r w:rsidRPr="0069616C">
        <w:rPr>
          <w:rFonts w:ascii="Arial" w:eastAsia="TimesNewRomanPSMT" w:hAnsi="Arial" w:cs="Arial"/>
        </w:rPr>
        <w:t>Lgs</w:t>
      </w:r>
      <w:proofErr w:type="spellEnd"/>
      <w:r w:rsidRPr="0069616C">
        <w:rPr>
          <w:rFonts w:ascii="Arial" w:eastAsia="TimesNewRomanPSMT" w:hAnsi="Arial" w:cs="Arial"/>
        </w:rPr>
        <w:t>. 196/03, che i dati personali raccolti saranno trattati,</w:t>
      </w:r>
      <w:r>
        <w:rPr>
          <w:rFonts w:ascii="Arial" w:eastAsia="TimesNewRomanPSMT" w:hAnsi="Arial" w:cs="Arial"/>
        </w:rPr>
        <w:t xml:space="preserve"> </w:t>
      </w:r>
      <w:r w:rsidRPr="0069616C">
        <w:rPr>
          <w:rFonts w:ascii="Arial" w:eastAsia="TimesNewRomanPSMT" w:hAnsi="Arial" w:cs="Arial"/>
        </w:rPr>
        <w:t>anche con strumenti informatici, esclusivamente nell’ambito del procedimento per il quale la presente dichiarazione viene resa.</w:t>
      </w:r>
    </w:p>
    <w:p w:rsidR="00203E5A" w:rsidRDefault="00203E5A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</w:p>
    <w:p w:rsidR="00057028" w:rsidRPr="00057028" w:rsidRDefault="00057028" w:rsidP="00057028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Allega, infine, </w:t>
      </w:r>
      <w:r w:rsidRPr="00057028">
        <w:rPr>
          <w:rFonts w:ascii="Arial" w:eastAsia="Verdana" w:hAnsi="Arial" w:cs="Arial"/>
        </w:rPr>
        <w:t xml:space="preserve">fotocopia, </w:t>
      </w:r>
      <w:r w:rsidRPr="00057028">
        <w:rPr>
          <w:rFonts w:ascii="Arial" w:eastAsia="Verdana" w:hAnsi="Arial" w:cs="Arial"/>
          <w:i/>
        </w:rPr>
        <w:t>recto verso</w:t>
      </w:r>
      <w:r w:rsidRPr="00057028">
        <w:rPr>
          <w:rFonts w:ascii="Arial" w:eastAsia="Verdana" w:hAnsi="Arial" w:cs="Arial"/>
        </w:rPr>
        <w:t>, di un documento di riconoscimento in corso di validità del sottoscrittore.</w:t>
      </w:r>
    </w:p>
    <w:p w:rsidR="00057028" w:rsidRDefault="00057028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</w:p>
    <w:p w:rsidR="00203E5A" w:rsidRPr="007558F0" w:rsidRDefault="00203E5A" w:rsidP="00203E5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r w:rsidRPr="00C5247B">
        <w:rPr>
          <w:rFonts w:ascii="Arial" w:eastAsia="Verdana" w:hAnsi="Arial" w:cs="Arial"/>
          <w:b/>
          <w:color w:val="7F7F7F" w:themeColor="text1" w:themeTint="80"/>
          <w:sz w:val="22"/>
          <w:szCs w:val="22"/>
        </w:rPr>
        <w:t>(Luogo e data)</w:t>
      </w:r>
      <w:r>
        <w:rPr>
          <w:rFonts w:ascii="Arial" w:eastAsia="Verdana" w:hAnsi="Arial" w:cs="Arial"/>
          <w:sz w:val="22"/>
          <w:szCs w:val="22"/>
        </w:rPr>
        <w:t xml:space="preserve"> </w:t>
      </w:r>
      <w:r w:rsidRPr="007558F0">
        <w:rPr>
          <w:rFonts w:ascii="Arial" w:eastAsia="Verdana" w:hAnsi="Arial" w:cs="Arial"/>
          <w:sz w:val="22"/>
          <w:szCs w:val="22"/>
        </w:rPr>
        <w:t>_________________, li _________________</w:t>
      </w:r>
    </w:p>
    <w:p w:rsidR="00203E5A" w:rsidRPr="007558F0" w:rsidRDefault="00203E5A" w:rsidP="00203E5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7558F0">
        <w:rPr>
          <w:rFonts w:eastAsia="Verdana"/>
          <w:sz w:val="22"/>
          <w:szCs w:val="22"/>
        </w:rPr>
        <w:t xml:space="preserve">Firma </w:t>
      </w:r>
      <w:r>
        <w:rPr>
          <w:rFonts w:eastAsia="Verdana"/>
          <w:sz w:val="22"/>
          <w:szCs w:val="22"/>
        </w:rPr>
        <w:t>del Dichiarante</w:t>
      </w:r>
    </w:p>
    <w:p w:rsidR="00203E5A" w:rsidRPr="007558F0" w:rsidRDefault="00203E5A" w:rsidP="00203E5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eastAsia="Verdana"/>
        </w:rPr>
      </w:pPr>
    </w:p>
    <w:p w:rsidR="00203E5A" w:rsidRPr="007558F0" w:rsidRDefault="00203E5A" w:rsidP="00203E5A">
      <w:pPr>
        <w:jc w:val="both"/>
        <w:rPr>
          <w:rFonts w:eastAsia="Verdana"/>
        </w:rPr>
      </w:pPr>
    </w:p>
    <w:p w:rsidR="00203E5A" w:rsidRPr="0069616C" w:rsidRDefault="00203E5A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203E5A" w:rsidRPr="0069616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29" w:rsidRDefault="008C2129" w:rsidP="008F6E87">
      <w:pPr>
        <w:spacing w:after="0" w:line="240" w:lineRule="auto"/>
      </w:pPr>
      <w:r>
        <w:separator/>
      </w:r>
    </w:p>
  </w:endnote>
  <w:endnote w:type="continuationSeparator" w:id="0">
    <w:p w:rsidR="008C2129" w:rsidRDefault="008C2129" w:rsidP="008F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8639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F6E87" w:rsidRPr="008F6E87" w:rsidRDefault="008F6E87">
        <w:pPr>
          <w:pStyle w:val="Pidipagina"/>
          <w:jc w:val="right"/>
          <w:rPr>
            <w:sz w:val="18"/>
            <w:szCs w:val="18"/>
          </w:rPr>
        </w:pPr>
        <w:r w:rsidRPr="008F6E87">
          <w:rPr>
            <w:sz w:val="18"/>
            <w:szCs w:val="18"/>
          </w:rPr>
          <w:fldChar w:fldCharType="begin"/>
        </w:r>
        <w:r w:rsidRPr="008F6E87">
          <w:rPr>
            <w:sz w:val="18"/>
            <w:szCs w:val="18"/>
          </w:rPr>
          <w:instrText>PAGE   \* MERGEFORMAT</w:instrText>
        </w:r>
        <w:r w:rsidRPr="008F6E87">
          <w:rPr>
            <w:sz w:val="18"/>
            <w:szCs w:val="18"/>
          </w:rPr>
          <w:fldChar w:fldCharType="separate"/>
        </w:r>
        <w:r w:rsidR="008D11BC">
          <w:rPr>
            <w:noProof/>
            <w:sz w:val="18"/>
            <w:szCs w:val="18"/>
          </w:rPr>
          <w:t>1</w:t>
        </w:r>
        <w:r w:rsidRPr="008F6E87">
          <w:rPr>
            <w:sz w:val="18"/>
            <w:szCs w:val="18"/>
          </w:rPr>
          <w:fldChar w:fldCharType="end"/>
        </w:r>
      </w:p>
    </w:sdtContent>
  </w:sdt>
  <w:p w:rsidR="008F6E87" w:rsidRDefault="008F6E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29" w:rsidRDefault="008C2129" w:rsidP="008F6E87">
      <w:pPr>
        <w:spacing w:after="0" w:line="240" w:lineRule="auto"/>
      </w:pPr>
      <w:r>
        <w:separator/>
      </w:r>
    </w:p>
  </w:footnote>
  <w:footnote w:type="continuationSeparator" w:id="0">
    <w:p w:rsidR="008C2129" w:rsidRDefault="008C2129" w:rsidP="008F6E87">
      <w:pPr>
        <w:spacing w:after="0" w:line="240" w:lineRule="auto"/>
      </w:pPr>
      <w:r>
        <w:continuationSeparator/>
      </w:r>
    </w:p>
  </w:footnote>
  <w:footnote w:id="1">
    <w:p w:rsidR="004D6E78" w:rsidRPr="00CA473F" w:rsidRDefault="004D6E78" w:rsidP="00104D60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CA473F">
        <w:rPr>
          <w:rFonts w:ascii="Arial" w:hAnsi="Arial" w:cs="Arial"/>
          <w:b/>
          <w:sz w:val="18"/>
          <w:szCs w:val="18"/>
          <w:u w:val="single"/>
        </w:rPr>
        <w:t>IMPORTANTE</w:t>
      </w:r>
      <w:r w:rsidRPr="00CA473F">
        <w:rPr>
          <w:rFonts w:ascii="Arial" w:hAnsi="Arial" w:cs="Arial"/>
          <w:sz w:val="18"/>
          <w:szCs w:val="18"/>
        </w:rPr>
        <w:t xml:space="preserve">: si rammenta che </w:t>
      </w:r>
      <w:r w:rsidRPr="00CA473F">
        <w:rPr>
          <w:rFonts w:ascii="Arial" w:hAnsi="Arial" w:cs="Arial"/>
          <w:b/>
          <w:sz w:val="18"/>
          <w:szCs w:val="18"/>
        </w:rPr>
        <w:t>l’omessa dichiarazione circa la sussistenza di procedimento/i penale/i pendente/i di sentenza /e di condanna penale, comprese quelle per le quali si è usufruito del beneficio della non menzione e quelle di applicazione della pena su richiesta – ai sensi dell’Art. 444 del codice di procedura penale – comporta l’esclusione dalla gara ed – eventualmente – il conseguente annullamento del provvedimento di aggiudicazione, nonché la segnalazione del fatto all’Autorità di Vigilanza per i Contratti Pubblici e la denuncia all’Autorità Giudiziaria per dichiarazione mendace o formazione di atti falsi.</w:t>
      </w:r>
    </w:p>
  </w:footnote>
  <w:footnote w:id="2">
    <w:p w:rsidR="00E64D6D" w:rsidRPr="00CA473F" w:rsidRDefault="00E64D6D" w:rsidP="00E64D6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u w:val="single"/>
        </w:rPr>
      </w:pPr>
      <w:r>
        <w:rPr>
          <w:rStyle w:val="Rimandonotaapidipagina"/>
        </w:rPr>
        <w:footnoteRef/>
      </w:r>
      <w:r>
        <w:t xml:space="preserve"> </w:t>
      </w:r>
      <w:r w:rsidRPr="00CA473F">
        <w:rPr>
          <w:rFonts w:ascii="Arial" w:hAnsi="Arial" w:cs="Arial"/>
          <w:b/>
          <w:bCs/>
          <w:sz w:val="18"/>
          <w:szCs w:val="18"/>
        </w:rPr>
        <w:t xml:space="preserve">La valutazione circa la gravità del reato commesso e l’incidenza sul requisito della moralità professionale è attribuita alla discrezionalità della stazione appaltante, tranne nei casi di condanna per reati </w:t>
      </w:r>
      <w:r w:rsidRPr="00CA473F">
        <w:rPr>
          <w:rFonts w:ascii="Arial" w:hAnsi="Arial" w:cs="Arial"/>
          <w:b/>
          <w:bCs/>
          <w:sz w:val="18"/>
          <w:szCs w:val="18"/>
          <w:u w:val="single"/>
        </w:rPr>
        <w:t>di partecipazione a un’organizzazione criminale, corruzione, frode, riciclaggio, per i quali è prevista l’esclusione immediata dalla gara.</w:t>
      </w:r>
    </w:p>
  </w:footnote>
  <w:footnote w:id="3">
    <w:p w:rsidR="00E64D6D" w:rsidRDefault="00E64D6D">
      <w:pPr>
        <w:pStyle w:val="Testonotaapidipagina"/>
      </w:pPr>
      <w:r>
        <w:rPr>
          <w:rStyle w:val="Rimandonotaapidipagina"/>
        </w:rPr>
        <w:footnoteRef/>
      </w:r>
      <w:r w:rsidR="0082765B">
        <w:rPr>
          <w:rFonts w:ascii="Arial" w:hAnsi="Arial" w:cs="Arial"/>
        </w:rPr>
        <w:t xml:space="preserve"> </w:t>
      </w:r>
      <w:r w:rsidR="0082765B" w:rsidRPr="00702013">
        <w:rPr>
          <w:rFonts w:ascii="Arial" w:hAnsi="Arial" w:cs="Arial"/>
          <w:sz w:val="18"/>
          <w:szCs w:val="18"/>
        </w:rPr>
        <w:t>C</w:t>
      </w:r>
      <w:r w:rsidRPr="00702013">
        <w:rPr>
          <w:rFonts w:ascii="Arial" w:hAnsi="Arial" w:cs="Arial"/>
          <w:sz w:val="18"/>
          <w:szCs w:val="18"/>
        </w:rPr>
        <w:t>fr. nota precedente.</w:t>
      </w:r>
    </w:p>
  </w:footnote>
  <w:footnote w:id="4">
    <w:p w:rsidR="00702013" w:rsidRDefault="00702013" w:rsidP="0055673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702013">
        <w:rPr>
          <w:rFonts w:ascii="Arial" w:hAnsi="Arial" w:cs="Arial"/>
          <w:b/>
          <w:sz w:val="18"/>
          <w:szCs w:val="18"/>
        </w:rPr>
        <w:t xml:space="preserve">La presente circostanza costituisce </w:t>
      </w:r>
      <w:r w:rsidRPr="00702013">
        <w:rPr>
          <w:rFonts w:ascii="Arial" w:hAnsi="Arial" w:cs="Arial"/>
          <w:b/>
          <w:sz w:val="18"/>
          <w:szCs w:val="18"/>
          <w:u w:val="single"/>
        </w:rPr>
        <w:t>causa di esclusione</w:t>
      </w:r>
      <w:r w:rsidRPr="00702013">
        <w:rPr>
          <w:rFonts w:ascii="Arial" w:hAnsi="Arial" w:cs="Arial"/>
          <w:b/>
          <w:sz w:val="18"/>
          <w:szCs w:val="18"/>
        </w:rPr>
        <w:t xml:space="preserve"> dalla gara qualora la richiesta di rinvio a giudizio nei confronti dell’imputato sia stata formulata nell’anno antecedente alla pubblicazione del bando.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CCC"/>
    <w:multiLevelType w:val="hybridMultilevel"/>
    <w:tmpl w:val="B79A4426"/>
    <w:lvl w:ilvl="0" w:tplc="00000001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2327A"/>
    <w:multiLevelType w:val="hybridMultilevel"/>
    <w:tmpl w:val="88000C5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CA227A"/>
    <w:multiLevelType w:val="hybridMultilevel"/>
    <w:tmpl w:val="A808D580"/>
    <w:lvl w:ilvl="0" w:tplc="00000001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895A1A"/>
    <w:multiLevelType w:val="hybridMultilevel"/>
    <w:tmpl w:val="537EA17E"/>
    <w:lvl w:ilvl="0" w:tplc="00000001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91"/>
    <w:rsid w:val="00057028"/>
    <w:rsid w:val="000F3543"/>
    <w:rsid w:val="00104D60"/>
    <w:rsid w:val="00203E5A"/>
    <w:rsid w:val="002E332E"/>
    <w:rsid w:val="0042104F"/>
    <w:rsid w:val="004878C3"/>
    <w:rsid w:val="004D6E78"/>
    <w:rsid w:val="005148C9"/>
    <w:rsid w:val="00516891"/>
    <w:rsid w:val="00556736"/>
    <w:rsid w:val="00592A09"/>
    <w:rsid w:val="005E615A"/>
    <w:rsid w:val="0069616C"/>
    <w:rsid w:val="00702013"/>
    <w:rsid w:val="0082765B"/>
    <w:rsid w:val="0083415F"/>
    <w:rsid w:val="008C2129"/>
    <w:rsid w:val="008D11BC"/>
    <w:rsid w:val="008F6E87"/>
    <w:rsid w:val="009539D7"/>
    <w:rsid w:val="009D61E6"/>
    <w:rsid w:val="00A7230D"/>
    <w:rsid w:val="00AB12F9"/>
    <w:rsid w:val="00B35EBC"/>
    <w:rsid w:val="00B7690B"/>
    <w:rsid w:val="00BB517D"/>
    <w:rsid w:val="00CA473F"/>
    <w:rsid w:val="00D6548A"/>
    <w:rsid w:val="00DA6C51"/>
    <w:rsid w:val="00DE51E6"/>
    <w:rsid w:val="00E64D6D"/>
    <w:rsid w:val="00F06B1C"/>
    <w:rsid w:val="00F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16891"/>
    <w:pPr>
      <w:widowControl w:val="0"/>
      <w:suppressAutoHyphens/>
      <w:spacing w:after="0" w:line="240" w:lineRule="auto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16891"/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table" w:styleId="Sfondomedio2-Colore6">
    <w:name w:val="Medium Shading 2 Accent 6"/>
    <w:basedOn w:val="Tabellanormale"/>
    <w:uiPriority w:val="64"/>
    <w:rsid w:val="0051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0F3543"/>
    <w:pPr>
      <w:ind w:left="720"/>
      <w:contextualSpacing/>
    </w:pPr>
  </w:style>
  <w:style w:type="paragraph" w:customStyle="1" w:styleId="Rientrocorpodeltesto31">
    <w:name w:val="Rientro corpo del testo 31"/>
    <w:basedOn w:val="Normale"/>
    <w:rsid w:val="00203E5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203E5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E87"/>
  </w:style>
  <w:style w:type="paragraph" w:styleId="Pidipagina">
    <w:name w:val="footer"/>
    <w:basedOn w:val="Normale"/>
    <w:link w:val="Pidipagina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E8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4D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4D6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4D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16891"/>
    <w:pPr>
      <w:widowControl w:val="0"/>
      <w:suppressAutoHyphens/>
      <w:spacing w:after="0" w:line="240" w:lineRule="auto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16891"/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table" w:styleId="Sfondomedio2-Colore6">
    <w:name w:val="Medium Shading 2 Accent 6"/>
    <w:basedOn w:val="Tabellanormale"/>
    <w:uiPriority w:val="64"/>
    <w:rsid w:val="0051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0F3543"/>
    <w:pPr>
      <w:ind w:left="720"/>
      <w:contextualSpacing/>
    </w:pPr>
  </w:style>
  <w:style w:type="paragraph" w:customStyle="1" w:styleId="Rientrocorpodeltesto31">
    <w:name w:val="Rientro corpo del testo 31"/>
    <w:basedOn w:val="Normale"/>
    <w:rsid w:val="00203E5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203E5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E87"/>
  </w:style>
  <w:style w:type="paragraph" w:styleId="Pidipagina">
    <w:name w:val="footer"/>
    <w:basedOn w:val="Normale"/>
    <w:link w:val="Pidipagina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E8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4D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4D6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4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3853-5CBE-4589-9532-3526E621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728</Words>
  <Characters>4155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imperatore</cp:lastModifiedBy>
  <cp:revision>2</cp:revision>
  <dcterms:created xsi:type="dcterms:W3CDTF">2013-03-01T07:40:00Z</dcterms:created>
  <dcterms:modified xsi:type="dcterms:W3CDTF">2013-03-01T07:40:00Z</dcterms:modified>
</cp:coreProperties>
</file>