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58D6" w:rsidRDefault="00F058D6">
      <w:pPr>
        <w:ind w:right="-681"/>
        <w:rPr>
          <w:lang w:eastAsia="it-IT"/>
        </w:rPr>
      </w:pPr>
    </w:p>
    <w:p w:rsidR="00F058D6" w:rsidRDefault="00F058D6">
      <w:pPr>
        <w:ind w:right="-681"/>
        <w:rPr>
          <w:lang w:eastAsia="it-IT"/>
        </w:rPr>
      </w:pPr>
    </w:p>
    <w:p w:rsidR="00F058D6" w:rsidRDefault="00F058D6">
      <w:pPr>
        <w:ind w:right="-681"/>
        <w:rPr>
          <w:lang w:eastAsia="it-IT"/>
        </w:rPr>
      </w:pPr>
      <w:r>
        <w:rPr>
          <w:lang w:eastAsia="it-IT"/>
        </w:rPr>
        <w:t xml:space="preserve"> </w:t>
      </w:r>
    </w:p>
    <w:p w:rsidR="00F058D6" w:rsidRDefault="00F058D6">
      <w:pPr>
        <w:ind w:right="-681"/>
        <w:rPr>
          <w:lang w:eastAsia="it-IT"/>
        </w:rPr>
      </w:pPr>
    </w:p>
    <w:p w:rsidR="00F058D6" w:rsidRDefault="00F058D6">
      <w:pPr>
        <w:ind w:right="-681"/>
        <w:jc w:val="center"/>
        <w:rPr>
          <w:lang w:eastAsia="it-IT"/>
        </w:rPr>
      </w:pPr>
    </w:p>
    <w:p w:rsidR="00F058D6" w:rsidRDefault="00F058D6">
      <w:pPr>
        <w:pStyle w:val="Titolo5"/>
        <w:ind w:right="-681"/>
        <w:rPr>
          <w:rFonts w:ascii="Verdana" w:hAnsi="Verdana" w:cs="Verdana"/>
          <w:b w:val="0"/>
          <w:sz w:val="20"/>
          <w:szCs w:val="20"/>
        </w:rPr>
      </w:pPr>
      <w:r>
        <w:rPr>
          <w:rFonts w:ascii="Verdana" w:hAnsi="Verdana" w:cs="Verdana"/>
          <w:sz w:val="20"/>
          <w:szCs w:val="20"/>
        </w:rPr>
        <w:t>DISCIPLINARE DI GARA</w:t>
      </w:r>
    </w:p>
    <w:p w:rsidR="00F058D6" w:rsidRDefault="00F058D6">
      <w:pPr>
        <w:pStyle w:val="Titolo5"/>
        <w:ind w:right="-681"/>
        <w:rPr>
          <w:rFonts w:ascii="Verdana" w:hAnsi="Verdana" w:cs="Verdana"/>
          <w:b w:val="0"/>
          <w:sz w:val="20"/>
          <w:szCs w:val="20"/>
        </w:rPr>
      </w:pPr>
    </w:p>
    <w:p w:rsidR="00F058D6" w:rsidRDefault="00F058D6">
      <w:pPr>
        <w:ind w:right="-681"/>
        <w:jc w:val="center"/>
        <w:rPr>
          <w:lang w:eastAsia="it-IT"/>
        </w:rPr>
      </w:pPr>
    </w:p>
    <w:p w:rsidR="00F058D6" w:rsidRDefault="00F058D6">
      <w:pPr>
        <w:ind w:right="-681"/>
        <w:jc w:val="center"/>
        <w:rPr>
          <w:lang w:eastAsia="it-IT"/>
        </w:rPr>
      </w:pPr>
    </w:p>
    <w:p w:rsidR="00F058D6" w:rsidRDefault="00F058D6">
      <w:pPr>
        <w:pStyle w:val="Pidipagina"/>
        <w:tabs>
          <w:tab w:val="clear" w:pos="4819"/>
          <w:tab w:val="clear" w:pos="9638"/>
        </w:tabs>
        <w:ind w:right="-681"/>
        <w:jc w:val="center"/>
        <w:rPr>
          <w:rFonts w:ascii="Verdana" w:hAnsi="Verdana" w:cs="Verdana"/>
          <w:b/>
          <w:i/>
        </w:rPr>
      </w:pPr>
    </w:p>
    <w:p w:rsidR="00F058D6" w:rsidRDefault="00F058D6">
      <w:pPr>
        <w:pStyle w:val="Pidipagina"/>
        <w:tabs>
          <w:tab w:val="clear" w:pos="4819"/>
          <w:tab w:val="clear" w:pos="9638"/>
        </w:tabs>
        <w:ind w:right="-681"/>
        <w:jc w:val="center"/>
        <w:rPr>
          <w:rFonts w:ascii="Verdana" w:hAnsi="Verdana" w:cs="Verdana"/>
          <w:b/>
          <w:i/>
        </w:rPr>
      </w:pPr>
      <w:r>
        <w:rPr>
          <w:rFonts w:ascii="Verdana" w:hAnsi="Verdana" w:cs="Verdana"/>
          <w:b/>
          <w:i/>
        </w:rPr>
        <w:t xml:space="preserve">GARA D’APPALTO PER LA FORNITURA </w:t>
      </w:r>
    </w:p>
    <w:p w:rsidR="00F058D6" w:rsidRDefault="00F058D6">
      <w:pPr>
        <w:pStyle w:val="Pidipagina"/>
        <w:tabs>
          <w:tab w:val="clear" w:pos="4819"/>
          <w:tab w:val="clear" w:pos="9638"/>
        </w:tabs>
        <w:ind w:right="-681"/>
        <w:jc w:val="center"/>
        <w:rPr>
          <w:rFonts w:ascii="Verdana" w:hAnsi="Verdana" w:cs="Verdana"/>
          <w:b/>
          <w:i/>
        </w:rPr>
      </w:pPr>
      <w:r>
        <w:rPr>
          <w:rFonts w:ascii="Verdana" w:hAnsi="Verdana" w:cs="Verdana"/>
          <w:b/>
          <w:i/>
        </w:rPr>
        <w:t>DEGLI APPARATI DEL BACKBONE DI ALCUNE COMPONENTI</w:t>
      </w:r>
    </w:p>
    <w:p w:rsidR="00F058D6" w:rsidRDefault="00F058D6">
      <w:pPr>
        <w:pStyle w:val="Pidipagina"/>
        <w:tabs>
          <w:tab w:val="clear" w:pos="4819"/>
          <w:tab w:val="clear" w:pos="9638"/>
        </w:tabs>
        <w:ind w:right="-681"/>
        <w:jc w:val="center"/>
        <w:rPr>
          <w:rFonts w:ascii="Verdana" w:hAnsi="Verdana" w:cs="Arial"/>
          <w:b/>
        </w:rPr>
      </w:pPr>
      <w:r>
        <w:rPr>
          <w:rFonts w:ascii="Verdana" w:hAnsi="Verdana" w:cs="Arial"/>
          <w:b/>
        </w:rPr>
        <w:t xml:space="preserve">DEL DATA CENTER E DEI POP ANYCAST DEL </w:t>
      </w:r>
      <w:proofErr w:type="gramStart"/>
      <w:r>
        <w:rPr>
          <w:rFonts w:ascii="Verdana" w:hAnsi="Verdana" w:cs="Arial"/>
          <w:b/>
        </w:rPr>
        <w:t>REGISTRO .IT</w:t>
      </w:r>
      <w:proofErr w:type="gramEnd"/>
    </w:p>
    <w:p w:rsidR="00F058D6" w:rsidRDefault="00F058D6">
      <w:pPr>
        <w:ind w:right="-681"/>
        <w:jc w:val="center"/>
        <w:rPr>
          <w:rFonts w:ascii="Verdana" w:hAnsi="Verdana" w:cs="Arial"/>
          <w:b/>
        </w:rPr>
      </w:pPr>
    </w:p>
    <w:p w:rsidR="00F058D6" w:rsidRDefault="00F058D6">
      <w:pPr>
        <w:ind w:right="-681"/>
        <w:jc w:val="center"/>
        <w:rPr>
          <w:rFonts w:ascii="Verdana" w:hAnsi="Verdana" w:cs="Verdana"/>
        </w:rPr>
      </w:pPr>
    </w:p>
    <w:p w:rsidR="00F058D6" w:rsidRDefault="00F058D6">
      <w:pPr>
        <w:pStyle w:val="Pidipagina"/>
        <w:tabs>
          <w:tab w:val="clear" w:pos="4819"/>
          <w:tab w:val="clear" w:pos="9638"/>
        </w:tabs>
        <w:ind w:right="-681"/>
        <w:jc w:val="center"/>
        <w:rPr>
          <w:rFonts w:ascii="Verdana" w:hAnsi="Verdana" w:cs="Verdana"/>
          <w:b/>
          <w:i/>
        </w:rPr>
      </w:pPr>
    </w:p>
    <w:p w:rsidR="00F058D6" w:rsidRDefault="00F058D6">
      <w:pPr>
        <w:ind w:right="-681"/>
        <w:jc w:val="center"/>
        <w:rPr>
          <w:rFonts w:ascii="Verdana" w:hAnsi="Verdana" w:cs="Arial"/>
          <w:b/>
        </w:rPr>
      </w:pPr>
    </w:p>
    <w:p w:rsidR="00F058D6" w:rsidRDefault="00F058D6">
      <w:pPr>
        <w:ind w:right="-681"/>
        <w:jc w:val="center"/>
        <w:rPr>
          <w:rFonts w:ascii="Verdana" w:hAnsi="Verdana" w:cs="Verdana"/>
          <w:shd w:val="clear" w:color="auto" w:fill="FFFF00"/>
        </w:rPr>
      </w:pPr>
    </w:p>
    <w:p w:rsidR="0060605F" w:rsidRPr="00A95AB2" w:rsidRDefault="00F058D6" w:rsidP="00016BFB">
      <w:pPr>
        <w:ind w:right="9"/>
        <w:rPr>
          <w:rFonts w:ascii="Verdana" w:hAnsi="Verdana" w:cs="Verdana"/>
        </w:rPr>
      </w:pPr>
      <w:r>
        <w:rPr>
          <w:rFonts w:ascii="Verdana" w:hAnsi="Verdana" w:cs="Arial"/>
          <w:bCs/>
          <w:sz w:val="22"/>
          <w:szCs w:val="24"/>
          <w:lang w:eastAsia="it-IT"/>
        </w:rPr>
        <w:t xml:space="preserve">CIG assegnato alla gara </w:t>
      </w:r>
      <w:r w:rsidR="0060605F">
        <w:rPr>
          <w:rFonts w:ascii="Verdana" w:hAnsi="Verdana" w:cs="Verdana"/>
        </w:rPr>
        <w:t>5278144E34</w:t>
      </w:r>
    </w:p>
    <w:p w:rsidR="00F058D6" w:rsidRDefault="00F058D6">
      <w:pPr>
        <w:ind w:right="-681"/>
        <w:rPr>
          <w:rFonts w:ascii="Verdana" w:hAnsi="Verdana" w:cs="Verdana"/>
        </w:rPr>
      </w:pPr>
    </w:p>
    <w:p w:rsidR="00F058D6" w:rsidRDefault="00F058D6">
      <w:pPr>
        <w:ind w:right="9"/>
        <w:jc w:val="center"/>
        <w:rPr>
          <w:rFonts w:ascii="Verdana" w:hAnsi="Verdana" w:cs="Verdana"/>
        </w:rPr>
      </w:pPr>
    </w:p>
    <w:p w:rsidR="00F058D6" w:rsidRDefault="00F058D6">
      <w:pPr>
        <w:ind w:right="9"/>
        <w:jc w:val="center"/>
        <w:rPr>
          <w:rFonts w:ascii="Verdana" w:hAnsi="Verdana" w:cs="Verdana"/>
        </w:rPr>
      </w:pPr>
    </w:p>
    <w:p w:rsidR="00F058D6" w:rsidRDefault="00F058D6">
      <w:pPr>
        <w:jc w:val="both"/>
        <w:rPr>
          <w:rFonts w:ascii="Verdana" w:hAnsi="Verdana" w:cs="Verdana"/>
          <w:b/>
        </w:rPr>
      </w:pPr>
    </w:p>
    <w:p w:rsidR="00F058D6" w:rsidRDefault="00F058D6">
      <w:pPr>
        <w:jc w:val="both"/>
        <w:rPr>
          <w:rFonts w:ascii="Verdana" w:hAnsi="Verdana" w:cs="Verdana"/>
          <w:b/>
        </w:rPr>
      </w:pPr>
    </w:p>
    <w:p w:rsidR="00F058D6" w:rsidRDefault="00F058D6">
      <w:pPr>
        <w:pStyle w:val="Corpotesto"/>
        <w:ind w:firstLine="1"/>
        <w:jc w:val="left"/>
        <w:rPr>
          <w:rFonts w:ascii="Verdana" w:hAnsi="Verdana" w:cs="Verdana"/>
          <w:bCs/>
          <w:color w:val="000000"/>
          <w:sz w:val="20"/>
        </w:rPr>
      </w:pPr>
      <w:r>
        <w:rPr>
          <w:rFonts w:ascii="Verdana" w:hAnsi="Verdana" w:cs="Verdana"/>
          <w:bCs/>
          <w:color w:val="000000"/>
          <w:sz w:val="20"/>
        </w:rPr>
        <w:t xml:space="preserve">Responsabile Unico del procedimento: </w:t>
      </w:r>
    </w:p>
    <w:p w:rsidR="00F058D6" w:rsidRDefault="00F058D6">
      <w:pPr>
        <w:pStyle w:val="Corpotesto"/>
        <w:ind w:firstLine="1"/>
        <w:jc w:val="left"/>
        <w:rPr>
          <w:rFonts w:ascii="Verdana" w:hAnsi="Verdana" w:cs="Verdana"/>
          <w:bCs/>
          <w:color w:val="000000"/>
          <w:sz w:val="20"/>
        </w:rPr>
      </w:pPr>
      <w:r>
        <w:rPr>
          <w:rFonts w:ascii="Verdana" w:hAnsi="Verdana" w:cs="Verdana"/>
          <w:bCs/>
          <w:color w:val="000000"/>
          <w:sz w:val="20"/>
        </w:rPr>
        <w:t>Dott. Maurizio Martinelli</w:t>
      </w:r>
    </w:p>
    <w:p w:rsidR="00F058D6" w:rsidRDefault="00F058D6">
      <w:pPr>
        <w:pStyle w:val="Corpotesto"/>
        <w:ind w:right="0" w:firstLine="1"/>
        <w:jc w:val="left"/>
        <w:rPr>
          <w:rFonts w:ascii="Verdana" w:hAnsi="Verdana" w:cs="Verdana"/>
          <w:b w:val="0"/>
          <w:bCs/>
          <w:color w:val="000000"/>
          <w:sz w:val="20"/>
        </w:rPr>
      </w:pPr>
      <w:r>
        <w:rPr>
          <w:rFonts w:ascii="Verdana" w:hAnsi="Verdana" w:cs="Verdana"/>
          <w:b w:val="0"/>
          <w:bCs/>
          <w:color w:val="000000"/>
          <w:sz w:val="20"/>
        </w:rPr>
        <w:t>Tecnologo IIT</w:t>
      </w:r>
    </w:p>
    <w:p w:rsidR="00F058D6" w:rsidRDefault="00F058D6">
      <w:pPr>
        <w:pStyle w:val="Pidipagina"/>
        <w:pageBreakBefore/>
        <w:tabs>
          <w:tab w:val="clear" w:pos="4819"/>
          <w:tab w:val="clear" w:pos="9638"/>
        </w:tabs>
        <w:jc w:val="both"/>
        <w:rPr>
          <w:rFonts w:ascii="Arial" w:hAnsi="Arial" w:cs="Arial"/>
          <w:sz w:val="22"/>
          <w:szCs w:val="22"/>
        </w:rPr>
      </w:pPr>
    </w:p>
    <w:p w:rsidR="00F058D6" w:rsidRDefault="00F058D6">
      <w:pPr>
        <w:ind w:right="-43"/>
        <w:jc w:val="center"/>
        <w:rPr>
          <w:rFonts w:ascii="Verdana" w:hAnsi="Verdana" w:cs="Arial"/>
          <w:spacing w:val="10"/>
        </w:rPr>
      </w:pPr>
      <w:r>
        <w:rPr>
          <w:rFonts w:ascii="Verdana" w:hAnsi="Verdana" w:cs="Arial"/>
          <w:b/>
          <w:u w:val="single"/>
        </w:rPr>
        <w:t xml:space="preserve">Art. 1 </w:t>
      </w:r>
      <w:r>
        <w:rPr>
          <w:rFonts w:ascii="Verdana" w:hAnsi="Verdana" w:cs="Arial"/>
          <w:b/>
          <w:spacing w:val="10"/>
          <w:u w:val="single"/>
        </w:rPr>
        <w:t>- Atti di gara</w:t>
      </w:r>
    </w:p>
    <w:p w:rsidR="00F058D6" w:rsidRDefault="00F058D6">
      <w:pPr>
        <w:ind w:right="-43"/>
        <w:jc w:val="both"/>
        <w:rPr>
          <w:rFonts w:ascii="Verdana" w:hAnsi="Verdana" w:cs="Arial"/>
          <w:spacing w:val="10"/>
        </w:rPr>
      </w:pPr>
    </w:p>
    <w:p w:rsidR="00F058D6" w:rsidRDefault="00F058D6">
      <w:pPr>
        <w:ind w:right="-43"/>
        <w:jc w:val="both"/>
        <w:rPr>
          <w:rFonts w:ascii="Verdana" w:hAnsi="Verdana" w:cs="Arial"/>
          <w:spacing w:val="10"/>
        </w:rPr>
      </w:pPr>
      <w:r>
        <w:rPr>
          <w:rFonts w:ascii="Verdana" w:hAnsi="Verdana" w:cs="Arial"/>
          <w:spacing w:val="10"/>
        </w:rPr>
        <w:t>Costituiscono gli atti di gara:</w:t>
      </w:r>
    </w:p>
    <w:p w:rsidR="00F058D6" w:rsidRDefault="00F058D6">
      <w:pPr>
        <w:ind w:right="-43"/>
        <w:jc w:val="both"/>
        <w:rPr>
          <w:rFonts w:ascii="Verdana" w:hAnsi="Verdana" w:cs="Arial"/>
          <w:spacing w:val="10"/>
        </w:rPr>
      </w:pPr>
      <w:r>
        <w:rPr>
          <w:rFonts w:ascii="Verdana" w:hAnsi="Verdana" w:cs="Arial"/>
          <w:spacing w:val="10"/>
        </w:rPr>
        <w:t>a) il Bando di gara;</w:t>
      </w:r>
    </w:p>
    <w:p w:rsidR="00F058D6" w:rsidRDefault="00F058D6">
      <w:pPr>
        <w:ind w:right="-43"/>
        <w:jc w:val="both"/>
        <w:rPr>
          <w:rFonts w:ascii="Verdana" w:hAnsi="Verdana" w:cs="Arial"/>
          <w:spacing w:val="10"/>
        </w:rPr>
      </w:pPr>
      <w:r>
        <w:rPr>
          <w:rFonts w:ascii="Verdana" w:hAnsi="Verdana" w:cs="Arial"/>
          <w:spacing w:val="10"/>
        </w:rPr>
        <w:t xml:space="preserve">b) il presente Disciplinare e relativi Allegati; </w:t>
      </w:r>
    </w:p>
    <w:p w:rsidR="00F058D6" w:rsidRDefault="00F058D6">
      <w:pPr>
        <w:ind w:right="-43"/>
        <w:jc w:val="both"/>
        <w:rPr>
          <w:rFonts w:ascii="Verdana" w:hAnsi="Verdana" w:cs="Arial"/>
          <w:spacing w:val="10"/>
        </w:rPr>
      </w:pPr>
      <w:r>
        <w:rPr>
          <w:rFonts w:ascii="Verdana" w:hAnsi="Verdana" w:cs="Arial"/>
          <w:spacing w:val="10"/>
        </w:rPr>
        <w:t>c)</w:t>
      </w:r>
      <w:r w:rsidR="00B77914">
        <w:rPr>
          <w:rFonts w:ascii="Verdana" w:hAnsi="Verdana" w:cs="Arial"/>
          <w:spacing w:val="10"/>
        </w:rPr>
        <w:t xml:space="preserve"> la</w:t>
      </w:r>
      <w:r>
        <w:rPr>
          <w:rFonts w:ascii="Verdana" w:hAnsi="Verdana" w:cs="Arial"/>
          <w:spacing w:val="10"/>
        </w:rPr>
        <w:t xml:space="preserve"> Scheda Tecnica</w:t>
      </w:r>
      <w:r w:rsidR="00B77914">
        <w:rPr>
          <w:rFonts w:ascii="Verdana" w:hAnsi="Verdana" w:cs="Arial"/>
          <w:spacing w:val="10"/>
        </w:rPr>
        <w:t>-capitolato speciale di appalto</w:t>
      </w:r>
      <w:r>
        <w:rPr>
          <w:rFonts w:ascii="Verdana" w:hAnsi="Verdana" w:cs="Arial"/>
          <w:spacing w:val="10"/>
        </w:rPr>
        <w:t>;</w:t>
      </w:r>
    </w:p>
    <w:p w:rsidR="00F058D6" w:rsidRDefault="00F058D6">
      <w:pPr>
        <w:ind w:right="-43"/>
        <w:jc w:val="both"/>
        <w:rPr>
          <w:rFonts w:ascii="Verdana" w:hAnsi="Verdana" w:cs="Arial"/>
          <w:spacing w:val="10"/>
        </w:rPr>
      </w:pPr>
      <w:r>
        <w:rPr>
          <w:rFonts w:ascii="Verdana" w:hAnsi="Verdana" w:cs="Arial"/>
          <w:spacing w:val="10"/>
        </w:rPr>
        <w:t>d) lo schema di contratto.</w:t>
      </w:r>
    </w:p>
    <w:p w:rsidR="00F058D6" w:rsidRDefault="00F058D6">
      <w:pPr>
        <w:ind w:right="-43"/>
        <w:jc w:val="both"/>
        <w:rPr>
          <w:rFonts w:ascii="Verdana" w:hAnsi="Verdana" w:cs="Arial"/>
          <w:spacing w:val="10"/>
        </w:rPr>
      </w:pPr>
    </w:p>
    <w:p w:rsidR="00F058D6" w:rsidRPr="001B003F" w:rsidRDefault="00F058D6">
      <w:pPr>
        <w:ind w:right="-43"/>
        <w:jc w:val="both"/>
        <w:rPr>
          <w:rFonts w:ascii="Verdana" w:hAnsi="Verdana" w:cs="Arial"/>
          <w:spacing w:val="10"/>
        </w:rPr>
      </w:pPr>
      <w:r>
        <w:rPr>
          <w:rFonts w:ascii="Verdana" w:hAnsi="Verdana" w:cs="Arial"/>
          <w:spacing w:val="10"/>
        </w:rPr>
        <w:t xml:space="preserve">Detta </w:t>
      </w:r>
      <w:r w:rsidRPr="001B003F">
        <w:rPr>
          <w:rFonts w:ascii="Verdana" w:hAnsi="Verdana" w:cs="Arial"/>
          <w:spacing w:val="10"/>
        </w:rPr>
        <w:t xml:space="preserve">documentazione è consultabile e scaricabile gratuitamente dal sito internet dell’Urp del CNR al seguente </w:t>
      </w:r>
      <w:proofErr w:type="gramStart"/>
      <w:r w:rsidRPr="001B003F">
        <w:rPr>
          <w:rFonts w:ascii="Verdana" w:hAnsi="Verdana" w:cs="Arial"/>
          <w:spacing w:val="10"/>
        </w:rPr>
        <w:t xml:space="preserve">indirizzo:  </w:t>
      </w:r>
      <w:hyperlink r:id="rId8" w:history="1">
        <w:r w:rsidRPr="001B003F">
          <w:rPr>
            <w:rStyle w:val="Collegamentoipertestuale"/>
            <w:rFonts w:ascii="Verdana" w:hAnsi="Verdana" w:cs="Arial"/>
            <w:spacing w:val="10"/>
          </w:rPr>
          <w:t>www.urp.cnr.it</w:t>
        </w:r>
        <w:proofErr w:type="gramEnd"/>
      </w:hyperlink>
      <w:r w:rsidRPr="001B003F">
        <w:rPr>
          <w:rFonts w:ascii="Verdana" w:hAnsi="Verdana" w:cs="Arial"/>
          <w:spacing w:val="10"/>
        </w:rPr>
        <w:t xml:space="preserve"> sezione </w:t>
      </w:r>
      <w:r w:rsidRPr="001B003F">
        <w:rPr>
          <w:rFonts w:ascii="Verdana" w:hAnsi="Verdana" w:cs="Arial"/>
        </w:rPr>
        <w:t>Gare e appalti</w:t>
      </w:r>
      <w:r w:rsidR="001B003F">
        <w:rPr>
          <w:rFonts w:ascii="Verdana" w:hAnsi="Verdana" w:cs="Arial"/>
        </w:rPr>
        <w:t>.</w:t>
      </w:r>
    </w:p>
    <w:p w:rsidR="00F058D6" w:rsidRPr="001B003F" w:rsidRDefault="00F058D6">
      <w:pPr>
        <w:jc w:val="center"/>
        <w:rPr>
          <w:rFonts w:ascii="Verdana" w:hAnsi="Verdana" w:cs="Arial"/>
          <w:b/>
          <w:u w:val="single"/>
        </w:rPr>
      </w:pPr>
    </w:p>
    <w:p w:rsidR="00F058D6" w:rsidRPr="001B003F" w:rsidRDefault="00F058D6">
      <w:pPr>
        <w:jc w:val="center"/>
        <w:rPr>
          <w:rFonts w:ascii="Verdana" w:hAnsi="Verdana" w:cs="Arial"/>
        </w:rPr>
      </w:pPr>
      <w:r w:rsidRPr="001B003F">
        <w:rPr>
          <w:rFonts w:ascii="Verdana" w:hAnsi="Verdana" w:cs="Arial"/>
          <w:b/>
          <w:u w:val="single"/>
        </w:rPr>
        <w:t xml:space="preserve">Art. </w:t>
      </w:r>
      <w:proofErr w:type="gramStart"/>
      <w:r w:rsidRPr="001B003F">
        <w:rPr>
          <w:rFonts w:ascii="Verdana" w:hAnsi="Verdana" w:cs="Arial"/>
          <w:b/>
          <w:u w:val="single"/>
        </w:rPr>
        <w:t>2  –</w:t>
      </w:r>
      <w:proofErr w:type="gramEnd"/>
      <w:r w:rsidRPr="001B003F">
        <w:rPr>
          <w:rFonts w:ascii="Verdana" w:hAnsi="Verdana" w:cs="Arial"/>
          <w:b/>
          <w:u w:val="single"/>
        </w:rPr>
        <w:t xml:space="preserve"> Base d’asta</w:t>
      </w:r>
    </w:p>
    <w:p w:rsidR="00F058D6" w:rsidRPr="001B003F" w:rsidRDefault="00F058D6">
      <w:pPr>
        <w:rPr>
          <w:rFonts w:ascii="Verdana" w:hAnsi="Verdana" w:cs="Arial"/>
        </w:rPr>
      </w:pPr>
    </w:p>
    <w:p w:rsidR="00F058D6" w:rsidRPr="001B003F" w:rsidRDefault="00F058D6">
      <w:pPr>
        <w:rPr>
          <w:rFonts w:ascii="Verdana" w:eastAsia="Verdana" w:hAnsi="Verdana" w:cs="Verdana"/>
          <w:b/>
        </w:rPr>
      </w:pPr>
      <w:r w:rsidRPr="001B003F">
        <w:rPr>
          <w:rFonts w:ascii="Verdana" w:hAnsi="Verdana" w:cs="Arial"/>
        </w:rPr>
        <w:t xml:space="preserve">La base d’asta a ribasso risulta pari a </w:t>
      </w:r>
      <w:r w:rsidRPr="001B003F">
        <w:rPr>
          <w:rFonts w:ascii="Verdana" w:hAnsi="Verdana" w:cs="Arial"/>
          <w:b/>
        </w:rPr>
        <w:t xml:space="preserve">€ </w:t>
      </w:r>
      <w:r w:rsidR="00835481" w:rsidRPr="001B003F">
        <w:rPr>
          <w:rFonts w:ascii="Verdana" w:hAnsi="Verdana" w:cs="Arial"/>
          <w:b/>
        </w:rPr>
        <w:t>2.</w:t>
      </w:r>
      <w:r w:rsidR="007B606E">
        <w:rPr>
          <w:rFonts w:ascii="Verdana" w:hAnsi="Verdana" w:cs="Arial"/>
          <w:b/>
        </w:rPr>
        <w:t>215</w:t>
      </w:r>
      <w:r w:rsidR="00835481" w:rsidRPr="001B003F">
        <w:rPr>
          <w:rFonts w:ascii="Verdana" w:hAnsi="Verdana" w:cs="Arial"/>
          <w:b/>
        </w:rPr>
        <w:t xml:space="preserve">.000,00 </w:t>
      </w:r>
      <w:r w:rsidRPr="001B003F">
        <w:rPr>
          <w:rFonts w:ascii="Verdana" w:hAnsi="Verdana" w:cs="Arial"/>
          <w:b/>
        </w:rPr>
        <w:t>Iva esclusa</w:t>
      </w:r>
      <w:r w:rsidRPr="001B003F">
        <w:rPr>
          <w:rFonts w:ascii="Verdana" w:hAnsi="Verdana" w:cs="Arial"/>
        </w:rPr>
        <w:t>, così calcolata:</w:t>
      </w:r>
    </w:p>
    <w:p w:rsidR="00F058D6" w:rsidRPr="001B003F" w:rsidRDefault="00F058D6" w:rsidP="000604FB">
      <w:pPr>
        <w:numPr>
          <w:ilvl w:val="0"/>
          <w:numId w:val="15"/>
        </w:numPr>
        <w:tabs>
          <w:tab w:val="left" w:pos="480"/>
        </w:tabs>
        <w:ind w:left="720" w:hanging="720"/>
        <w:rPr>
          <w:rFonts w:ascii="Verdana" w:eastAsia="Verdana" w:hAnsi="Verdana" w:cs="Verdana"/>
          <w:b/>
        </w:rPr>
      </w:pPr>
      <w:r w:rsidRPr="001B003F">
        <w:rPr>
          <w:rFonts w:ascii="Verdana" w:eastAsia="Verdana" w:hAnsi="Verdana" w:cs="Verdana"/>
          <w:b/>
        </w:rPr>
        <w:t xml:space="preserve">€ </w:t>
      </w:r>
      <w:r w:rsidR="00835481" w:rsidRPr="001B003F">
        <w:rPr>
          <w:rFonts w:ascii="Verdana" w:eastAsia="Verdana" w:hAnsi="Verdana" w:cs="Verdana"/>
          <w:b/>
        </w:rPr>
        <w:t>1.</w:t>
      </w:r>
      <w:r w:rsidR="007B606E">
        <w:rPr>
          <w:rFonts w:ascii="Verdana" w:eastAsia="Verdana" w:hAnsi="Verdana" w:cs="Verdana"/>
          <w:b/>
        </w:rPr>
        <w:t>560</w:t>
      </w:r>
      <w:r w:rsidR="00835481" w:rsidRPr="001B003F">
        <w:rPr>
          <w:rFonts w:ascii="Verdana" w:eastAsia="Verdana" w:hAnsi="Verdana" w:cs="Verdana"/>
          <w:b/>
        </w:rPr>
        <w:t>.000,</w:t>
      </w:r>
      <w:r w:rsidR="008B28B0" w:rsidRPr="001B003F">
        <w:rPr>
          <w:rFonts w:ascii="Verdana" w:eastAsia="Verdana" w:hAnsi="Verdana" w:cs="Verdana"/>
          <w:b/>
        </w:rPr>
        <w:t xml:space="preserve">00 </w:t>
      </w:r>
      <w:r w:rsidRPr="001B003F">
        <w:rPr>
          <w:rFonts w:ascii="Verdana" w:hAnsi="Verdana" w:cs="Arial"/>
        </w:rPr>
        <w:t>per la fornitura HW, compreso il SW di gestione degli apparati;</w:t>
      </w:r>
    </w:p>
    <w:p w:rsidR="00F058D6" w:rsidRPr="00016BFB" w:rsidRDefault="00F058D6" w:rsidP="000604FB">
      <w:pPr>
        <w:numPr>
          <w:ilvl w:val="0"/>
          <w:numId w:val="15"/>
        </w:numPr>
        <w:tabs>
          <w:tab w:val="left" w:pos="480"/>
        </w:tabs>
        <w:ind w:left="720" w:hanging="720"/>
        <w:jc w:val="both"/>
        <w:rPr>
          <w:rFonts w:ascii="Verdana" w:eastAsia="Verdana" w:hAnsi="Verdana" w:cs="Verdana"/>
          <w:b/>
        </w:rPr>
      </w:pPr>
      <w:r w:rsidRPr="001B003F">
        <w:rPr>
          <w:rFonts w:ascii="Verdana" w:eastAsia="Verdana" w:hAnsi="Verdana" w:cs="Verdana"/>
          <w:b/>
        </w:rPr>
        <w:t xml:space="preserve">€ </w:t>
      </w:r>
      <w:r w:rsidR="00835481" w:rsidRPr="001B003F">
        <w:rPr>
          <w:rFonts w:ascii="Verdana" w:eastAsia="Verdana" w:hAnsi="Verdana" w:cs="Verdana"/>
          <w:b/>
        </w:rPr>
        <w:t xml:space="preserve">   </w:t>
      </w:r>
      <w:r w:rsidR="00835481" w:rsidRPr="001B003F">
        <w:rPr>
          <w:rFonts w:ascii="Verdana" w:hAnsi="Verdana" w:cs="Arial"/>
          <w:b/>
        </w:rPr>
        <w:t>355.000</w:t>
      </w:r>
      <w:r w:rsidRPr="001B003F">
        <w:rPr>
          <w:rFonts w:ascii="Verdana" w:hAnsi="Verdana" w:cs="Arial"/>
          <w:b/>
        </w:rPr>
        <w:t>,00</w:t>
      </w:r>
      <w:r w:rsidRPr="001B003F">
        <w:rPr>
          <w:rFonts w:ascii="Verdana" w:hAnsi="Verdana" w:cs="Arial"/>
        </w:rPr>
        <w:t xml:space="preserve"> per il servizio di assistenza specialistica e manutenzione per un periodo </w:t>
      </w:r>
      <w:r w:rsidRPr="00016BFB">
        <w:rPr>
          <w:rFonts w:ascii="Verdana" w:hAnsi="Verdana" w:cs="Arial"/>
        </w:rPr>
        <w:t xml:space="preserve">di </w:t>
      </w:r>
      <w:r w:rsidR="000E38F9" w:rsidRPr="00016BFB">
        <w:rPr>
          <w:rFonts w:ascii="Verdana" w:hAnsi="Verdana" w:cs="Arial"/>
          <w:u w:val="single"/>
        </w:rPr>
        <w:t>36</w:t>
      </w:r>
      <w:r w:rsidRPr="00016BFB">
        <w:rPr>
          <w:rFonts w:ascii="Verdana" w:hAnsi="Verdana" w:cs="Arial"/>
          <w:u w:val="single"/>
        </w:rPr>
        <w:t xml:space="preserve"> mesi decorrenti dalla data </w:t>
      </w:r>
      <w:r w:rsidR="000E38F9" w:rsidRPr="00016BFB">
        <w:rPr>
          <w:rFonts w:ascii="Verdana" w:hAnsi="Verdana" w:cs="Arial"/>
          <w:u w:val="single"/>
        </w:rPr>
        <w:t>di consegna degli apparati</w:t>
      </w:r>
      <w:r w:rsidRPr="00016BFB">
        <w:rPr>
          <w:rFonts w:ascii="Verdana" w:hAnsi="Verdana" w:cs="Arial"/>
        </w:rPr>
        <w:t>;</w:t>
      </w:r>
    </w:p>
    <w:p w:rsidR="00F058D6" w:rsidRPr="001B003F" w:rsidRDefault="00F058D6" w:rsidP="000604FB">
      <w:pPr>
        <w:numPr>
          <w:ilvl w:val="0"/>
          <w:numId w:val="15"/>
        </w:numPr>
        <w:tabs>
          <w:tab w:val="left" w:pos="480"/>
        </w:tabs>
        <w:ind w:left="720" w:hanging="720"/>
        <w:jc w:val="both"/>
        <w:rPr>
          <w:rFonts w:ascii="Verdana" w:hAnsi="Verdana" w:cs="Arial"/>
          <w:b/>
          <w:u w:val="single"/>
        </w:rPr>
      </w:pPr>
      <w:proofErr w:type="gramStart"/>
      <w:r w:rsidRPr="00016BFB">
        <w:rPr>
          <w:rFonts w:ascii="Verdana" w:eastAsia="Verdana" w:hAnsi="Verdana" w:cs="Verdana"/>
          <w:b/>
        </w:rPr>
        <w:t xml:space="preserve">€ </w:t>
      </w:r>
      <w:r w:rsidR="008B28B0" w:rsidRPr="00016BFB">
        <w:rPr>
          <w:rFonts w:ascii="Verdana" w:eastAsia="Verdana" w:hAnsi="Verdana" w:cs="Verdana"/>
          <w:b/>
        </w:rPr>
        <w:t xml:space="preserve"> </w:t>
      </w:r>
      <w:r w:rsidR="00835481" w:rsidRPr="00016BFB">
        <w:rPr>
          <w:rFonts w:ascii="Verdana" w:hAnsi="Verdana" w:cs="Arial"/>
          <w:b/>
        </w:rPr>
        <w:t>300.000</w:t>
      </w:r>
      <w:proofErr w:type="gramEnd"/>
      <w:r w:rsidRPr="00016BFB">
        <w:rPr>
          <w:rFonts w:ascii="Verdana" w:hAnsi="Verdana" w:cs="Arial"/>
          <w:b/>
        </w:rPr>
        <w:t>,00</w:t>
      </w:r>
      <w:r w:rsidRPr="00016BFB">
        <w:rPr>
          <w:rFonts w:ascii="Verdana" w:hAnsi="Verdana" w:cs="Arial"/>
        </w:rPr>
        <w:t xml:space="preserve"> come importo massimo, presunto e non garantito</w:t>
      </w:r>
      <w:r w:rsidRPr="001B003F">
        <w:rPr>
          <w:rFonts w:ascii="Verdana" w:hAnsi="Verdana" w:cs="Arial"/>
        </w:rPr>
        <w:t xml:space="preserve">, per l’eventuale fornitura di ulteriori apparati di rete, richiesti dall’IIT nell’arco di un anno dalla stipula del contratto, </w:t>
      </w:r>
      <w:r w:rsidRPr="001B003F">
        <w:rPr>
          <w:rFonts w:ascii="Verdana" w:hAnsi="Verdana" w:cs="Arial"/>
          <w:b/>
          <w:u w:val="single"/>
        </w:rPr>
        <w:t>con applicazione, sui prezzi di listino del produttore, (del mese della richiesta)  della stessa percentuale di sconto, o superiore, offerta in sede di gara</w:t>
      </w:r>
      <w:r w:rsidRPr="001B003F">
        <w:rPr>
          <w:rFonts w:ascii="Verdana" w:hAnsi="Verdana" w:cs="Arial"/>
        </w:rPr>
        <w:t>.</w:t>
      </w:r>
    </w:p>
    <w:p w:rsidR="00F058D6" w:rsidRDefault="00DF32B1" w:rsidP="00DF32B1">
      <w:pPr>
        <w:tabs>
          <w:tab w:val="left" w:pos="480"/>
        </w:tabs>
        <w:jc w:val="both"/>
        <w:rPr>
          <w:rFonts w:ascii="Verdana" w:hAnsi="Verdana" w:cs="Arial"/>
          <w:b/>
          <w:u w:val="single"/>
          <w:shd w:val="clear" w:color="000000" w:fill="FFFF00"/>
        </w:rPr>
      </w:pPr>
      <w:r w:rsidRPr="001B003F">
        <w:rPr>
          <w:rFonts w:ascii="Verdana" w:hAnsi="Verdana" w:cs="Arial"/>
        </w:rPr>
        <w:t>S</w:t>
      </w:r>
      <w:r w:rsidR="00F058D6" w:rsidRPr="001B003F">
        <w:rPr>
          <w:rFonts w:ascii="Verdana" w:hAnsi="Verdana" w:cs="Arial"/>
        </w:rPr>
        <w:t>aranno escluse offerte in aumento</w:t>
      </w:r>
      <w:r w:rsidR="008B28B0" w:rsidRPr="001B003F">
        <w:rPr>
          <w:rFonts w:ascii="Verdana" w:hAnsi="Verdana" w:cs="Arial"/>
        </w:rPr>
        <w:t>.</w:t>
      </w:r>
    </w:p>
    <w:p w:rsidR="00F058D6" w:rsidRDefault="00F058D6">
      <w:pPr>
        <w:jc w:val="center"/>
        <w:rPr>
          <w:rFonts w:ascii="Verdana" w:hAnsi="Verdana" w:cs="Arial"/>
          <w:b/>
          <w:u w:val="single"/>
        </w:rPr>
      </w:pPr>
    </w:p>
    <w:p w:rsidR="00F058D6" w:rsidRDefault="00F058D6">
      <w:pPr>
        <w:rPr>
          <w:rFonts w:ascii="Verdana" w:hAnsi="Verdana" w:cs="Arial"/>
          <w:shd w:val="clear" w:color="000000" w:fill="FFFF00"/>
        </w:rPr>
      </w:pPr>
    </w:p>
    <w:p w:rsidR="00F058D6" w:rsidRDefault="00F058D6" w:rsidP="00F058D6">
      <w:pPr>
        <w:jc w:val="both"/>
        <w:rPr>
          <w:rFonts w:ascii="Verdana" w:hAnsi="Verdana" w:cs="Arial"/>
        </w:rPr>
      </w:pPr>
      <w:r w:rsidRPr="00E87F88">
        <w:rPr>
          <w:rFonts w:ascii="Verdana" w:hAnsi="Verdana" w:cs="Arial"/>
        </w:rPr>
        <w:t>Ai fini della presente gara</w:t>
      </w:r>
      <w:r>
        <w:rPr>
          <w:rFonts w:ascii="Verdana" w:hAnsi="Verdana" w:cs="Arial"/>
        </w:rPr>
        <w:t xml:space="preserve"> non si ravvisa la necessità di elaborare il documento unico di valutazione dei rischi da interferenze (DUVRI), pertanto non sono previsti oneri di sicurezza.</w:t>
      </w:r>
    </w:p>
    <w:p w:rsidR="00F058D6" w:rsidRDefault="00F058D6" w:rsidP="00F058D6">
      <w:pPr>
        <w:jc w:val="both"/>
        <w:rPr>
          <w:rFonts w:ascii="Verdana" w:hAnsi="Verdana" w:cs="Arial"/>
        </w:rPr>
      </w:pPr>
      <w:r>
        <w:rPr>
          <w:rFonts w:ascii="Verdana" w:hAnsi="Verdana" w:cs="Arial"/>
        </w:rPr>
        <w:t xml:space="preserve">Ai sensi dell’art.26 del </w:t>
      </w:r>
      <w:proofErr w:type="spellStart"/>
      <w:r>
        <w:rPr>
          <w:rFonts w:ascii="Verdana" w:hAnsi="Verdana" w:cs="Arial"/>
        </w:rPr>
        <w:t>D.Lgs.</w:t>
      </w:r>
      <w:proofErr w:type="spellEnd"/>
      <w:r>
        <w:rPr>
          <w:rFonts w:ascii="Verdana" w:hAnsi="Verdana" w:cs="Arial"/>
        </w:rPr>
        <w:t xml:space="preserve"> n. 81/2008, la società aggiudicataria dovrà prevedere apposita procedura per le operazioni di fornitura che specifichi:</w:t>
      </w:r>
    </w:p>
    <w:p w:rsidR="00F058D6" w:rsidRDefault="00F058D6" w:rsidP="000604FB">
      <w:pPr>
        <w:numPr>
          <w:ilvl w:val="0"/>
          <w:numId w:val="28"/>
        </w:numPr>
        <w:jc w:val="both"/>
        <w:rPr>
          <w:rFonts w:ascii="Verdana" w:hAnsi="Verdana" w:cs="Arial"/>
        </w:rPr>
      </w:pPr>
      <w:proofErr w:type="gramStart"/>
      <w:r>
        <w:rPr>
          <w:rFonts w:ascii="Verdana" w:hAnsi="Verdana" w:cs="Arial"/>
        </w:rPr>
        <w:t>la</w:t>
      </w:r>
      <w:proofErr w:type="gramEnd"/>
      <w:r>
        <w:rPr>
          <w:rFonts w:ascii="Verdana" w:hAnsi="Verdana" w:cs="Arial"/>
        </w:rPr>
        <w:t xml:space="preserve"> richiesta di autorizzazione specifica al referente dell’IIT</w:t>
      </w:r>
      <w:r w:rsidR="00016BFB">
        <w:rPr>
          <w:rFonts w:ascii="Verdana" w:hAnsi="Verdana" w:cs="Arial"/>
        </w:rPr>
        <w:t>: Sig. Mauro Boni</w:t>
      </w:r>
      <w:r>
        <w:rPr>
          <w:rFonts w:ascii="Verdana" w:hAnsi="Verdana" w:cs="Arial"/>
        </w:rPr>
        <w:t>;</w:t>
      </w:r>
    </w:p>
    <w:p w:rsidR="00F058D6" w:rsidRDefault="00F058D6" w:rsidP="000604FB">
      <w:pPr>
        <w:numPr>
          <w:ilvl w:val="0"/>
          <w:numId w:val="28"/>
        </w:numPr>
        <w:jc w:val="both"/>
        <w:rPr>
          <w:rFonts w:ascii="Verdana" w:hAnsi="Verdana" w:cs="Arial"/>
        </w:rPr>
      </w:pPr>
      <w:proofErr w:type="gramStart"/>
      <w:r>
        <w:rPr>
          <w:rFonts w:ascii="Verdana" w:hAnsi="Verdana" w:cs="Arial"/>
        </w:rPr>
        <w:t>la</w:t>
      </w:r>
      <w:proofErr w:type="gramEnd"/>
      <w:r>
        <w:rPr>
          <w:rFonts w:ascii="Verdana" w:hAnsi="Verdana" w:cs="Arial"/>
        </w:rPr>
        <w:t xml:space="preserve"> messa in sicurezza del carico durante il tragitto;</w:t>
      </w:r>
    </w:p>
    <w:p w:rsidR="00F058D6" w:rsidRDefault="00F058D6" w:rsidP="000604FB">
      <w:pPr>
        <w:numPr>
          <w:ilvl w:val="0"/>
          <w:numId w:val="28"/>
        </w:numPr>
        <w:jc w:val="both"/>
        <w:rPr>
          <w:rFonts w:ascii="Verdana" w:hAnsi="Verdana" w:cs="Arial"/>
        </w:rPr>
      </w:pPr>
      <w:proofErr w:type="gramStart"/>
      <w:r>
        <w:rPr>
          <w:rFonts w:ascii="Verdana" w:hAnsi="Verdana" w:cs="Arial"/>
        </w:rPr>
        <w:t>la</w:t>
      </w:r>
      <w:proofErr w:type="gramEnd"/>
      <w:r>
        <w:rPr>
          <w:rFonts w:ascii="Verdana" w:hAnsi="Verdana" w:cs="Arial"/>
        </w:rPr>
        <w:t xml:space="preserve"> verifica della visibilità durante il percorso.</w:t>
      </w:r>
    </w:p>
    <w:p w:rsidR="00F058D6" w:rsidRDefault="00F058D6" w:rsidP="00F058D6">
      <w:pPr>
        <w:jc w:val="both"/>
        <w:rPr>
          <w:rFonts w:ascii="Verdana" w:hAnsi="Verdana" w:cs="Arial"/>
        </w:rPr>
      </w:pPr>
    </w:p>
    <w:p w:rsidR="00F058D6" w:rsidRPr="00E87F88" w:rsidRDefault="00F058D6" w:rsidP="00F058D6">
      <w:pPr>
        <w:jc w:val="both"/>
        <w:rPr>
          <w:rFonts w:ascii="Verdana" w:hAnsi="Verdana" w:cs="Arial"/>
        </w:rPr>
      </w:pPr>
      <w:r>
        <w:rPr>
          <w:rFonts w:ascii="Verdana" w:hAnsi="Verdana" w:cs="Arial"/>
        </w:rPr>
        <w:t>Per l</w:t>
      </w:r>
      <w:r w:rsidR="00025D7A">
        <w:rPr>
          <w:rFonts w:ascii="Verdana" w:hAnsi="Verdana" w:cs="Arial"/>
        </w:rPr>
        <w:t>a consegna</w:t>
      </w:r>
      <w:r>
        <w:rPr>
          <w:rFonts w:ascii="Verdana" w:hAnsi="Verdana" w:cs="Arial"/>
        </w:rPr>
        <w:t xml:space="preserve"> del bene fornito si rinvia agli adempimenti di coordinamento di cui all’art. 26 del </w:t>
      </w:r>
      <w:proofErr w:type="spellStart"/>
      <w:r>
        <w:rPr>
          <w:rFonts w:ascii="Verdana" w:hAnsi="Verdana" w:cs="Arial"/>
        </w:rPr>
        <w:t>D.Lgs</w:t>
      </w:r>
      <w:proofErr w:type="spellEnd"/>
      <w:r>
        <w:rPr>
          <w:rFonts w:ascii="Verdana" w:hAnsi="Verdana" w:cs="Arial"/>
        </w:rPr>
        <w:t xml:space="preserve"> 81/2008 per i quali l’impresa aggiudicataria dovrà prendere contatto diretto con il responsabile del Servizio </w:t>
      </w:r>
      <w:r w:rsidRPr="00016BFB">
        <w:rPr>
          <w:rFonts w:ascii="Verdana" w:hAnsi="Verdana" w:cs="Arial"/>
        </w:rPr>
        <w:t>Prevenzione e Protezione dell’IIT.</w:t>
      </w:r>
    </w:p>
    <w:p w:rsidR="00F058D6" w:rsidRDefault="00F058D6">
      <w:pPr>
        <w:jc w:val="center"/>
        <w:rPr>
          <w:rFonts w:ascii="Verdana" w:hAnsi="Verdana" w:cs="Arial"/>
          <w:b/>
          <w:u w:val="single"/>
        </w:rPr>
      </w:pPr>
    </w:p>
    <w:p w:rsidR="00F058D6" w:rsidRDefault="00F058D6">
      <w:pPr>
        <w:jc w:val="center"/>
        <w:rPr>
          <w:rFonts w:ascii="Verdana" w:hAnsi="Verdana" w:cs="Arial"/>
          <w:color w:val="000000"/>
        </w:rPr>
      </w:pPr>
      <w:r>
        <w:rPr>
          <w:rFonts w:ascii="Verdana" w:hAnsi="Verdana" w:cs="Arial"/>
          <w:b/>
          <w:u w:val="single"/>
        </w:rPr>
        <w:t>Art. 3 - Soggetti ammessi a partecipare</w:t>
      </w:r>
    </w:p>
    <w:p w:rsidR="00016BFB" w:rsidRDefault="00F058D6">
      <w:pPr>
        <w:spacing w:before="280" w:after="280"/>
        <w:jc w:val="both"/>
        <w:rPr>
          <w:rFonts w:ascii="Verdana" w:hAnsi="Verdana" w:cs="Arial"/>
          <w:color w:val="000000"/>
        </w:rPr>
      </w:pPr>
      <w:r>
        <w:rPr>
          <w:rFonts w:ascii="Verdana" w:hAnsi="Verdana" w:cs="Arial"/>
          <w:color w:val="000000"/>
        </w:rPr>
        <w:t xml:space="preserve">Sono ammessi a partecipare alla presente procedura di affidamento i soggetti di cui all’art. 34, del </w:t>
      </w:r>
      <w:proofErr w:type="spellStart"/>
      <w:r>
        <w:rPr>
          <w:rFonts w:ascii="Verdana" w:hAnsi="Verdana" w:cs="Arial"/>
          <w:color w:val="000000"/>
        </w:rPr>
        <w:t>D.Lgs</w:t>
      </w:r>
      <w:proofErr w:type="spellEnd"/>
      <w:r>
        <w:rPr>
          <w:rFonts w:ascii="Verdana" w:hAnsi="Verdana" w:cs="Arial"/>
          <w:color w:val="000000"/>
        </w:rPr>
        <w:t xml:space="preserve"> 163/06, compresi i raggruppamenti temporanei e i consorzi ordinari di concorrenti non ancora costituiti, in possesso dei requisiti di ordine generale e di idoneità professionale di cui all’art. 38 e all’art. 39 del </w:t>
      </w:r>
      <w:proofErr w:type="spellStart"/>
      <w:r>
        <w:rPr>
          <w:rFonts w:ascii="Verdana" w:hAnsi="Verdana" w:cs="Arial"/>
          <w:color w:val="000000"/>
        </w:rPr>
        <w:t>D.Lgs</w:t>
      </w:r>
      <w:proofErr w:type="spellEnd"/>
      <w:r>
        <w:rPr>
          <w:rFonts w:ascii="Verdana" w:hAnsi="Verdana" w:cs="Arial"/>
          <w:color w:val="000000"/>
        </w:rPr>
        <w:t xml:space="preserve"> 163/06, nonché dei requisiti minimi di cui al successivo art. 5.</w:t>
      </w:r>
    </w:p>
    <w:p w:rsidR="00F058D6" w:rsidRDefault="00F058D6" w:rsidP="00016BFB">
      <w:pPr>
        <w:spacing w:before="280" w:after="280"/>
        <w:rPr>
          <w:rFonts w:ascii="Verdana" w:hAnsi="Verdana" w:cs="Arial"/>
          <w:color w:val="000000"/>
        </w:rPr>
      </w:pPr>
      <w:r>
        <w:rPr>
          <w:rFonts w:ascii="Verdana" w:hAnsi="Verdana" w:cs="Arial"/>
          <w:color w:val="000000"/>
        </w:rPr>
        <w:t>È fatto divieto ai concorrenti di partecipare alla gara in più di un raggruppamento temporaneo o consorzio ordinario di concorrenti, ovvero di partecipare alla gara anche in forma individuale qualora partecipi alla gara medesima in raggruppamento o consorzio con altri concorrenti, pena l'esclusione del concorrente stesso e di tutti i concorrenti riuniti o consorziati.</w:t>
      </w:r>
    </w:p>
    <w:p w:rsidR="00F058D6" w:rsidRDefault="00F058D6">
      <w:pPr>
        <w:spacing w:before="280" w:after="280"/>
        <w:jc w:val="both"/>
        <w:rPr>
          <w:rFonts w:ascii="Verdana" w:hAnsi="Verdana" w:cs="Arial"/>
          <w:color w:val="000000"/>
        </w:rPr>
      </w:pPr>
      <w:r>
        <w:rPr>
          <w:rFonts w:ascii="Verdana" w:hAnsi="Verdana" w:cs="Arial"/>
          <w:color w:val="000000"/>
        </w:rPr>
        <w:lastRenderedPageBreak/>
        <w:t>Non possono partecipare alla gara, separatamente, concorrenti che si trovino fra di loro in una delle situazioni di controllo di cui all'articolo 2359 del codice civile o in una qualsiasi relazione, anche di fatto, se la situazione di controllo o la relazione comporti che le offerte sono imputabili ad un unico centro decisionale. Saranno esclusi dalla gara i concorrenti per i quali verrà accertato, sulla base di univoci elementi, che le relative offerte sono imputabili ad un unico centro decisionale.</w:t>
      </w:r>
      <w:r>
        <w:rPr>
          <w:rFonts w:ascii="Verdana" w:hAnsi="Verdana" w:cs="Verdana"/>
        </w:rPr>
        <w:t xml:space="preserve"> La verifica e l'eventuale esclusione sono disposte dopo l'apertura delle buste contenenti l'offerta economica.</w:t>
      </w:r>
    </w:p>
    <w:p w:rsidR="00F058D6" w:rsidRDefault="00F058D6">
      <w:pPr>
        <w:spacing w:before="280" w:after="280"/>
        <w:jc w:val="both"/>
        <w:rPr>
          <w:rFonts w:ascii="Verdana" w:hAnsi="Verdana" w:cs="Arial"/>
          <w:u w:val="single"/>
        </w:rPr>
      </w:pPr>
      <w:r>
        <w:rPr>
          <w:rFonts w:ascii="Verdana" w:hAnsi="Verdana" w:cs="Arial"/>
          <w:color w:val="000000"/>
        </w:rPr>
        <w:t xml:space="preserve">Salvo quanto disposto ai commi 18 e 19 dell’art. 37 del D. </w:t>
      </w:r>
      <w:proofErr w:type="spellStart"/>
      <w:r>
        <w:rPr>
          <w:rFonts w:ascii="Verdana" w:hAnsi="Verdana" w:cs="Arial"/>
          <w:color w:val="000000"/>
        </w:rPr>
        <w:t>Lgs</w:t>
      </w:r>
      <w:proofErr w:type="spellEnd"/>
      <w:r>
        <w:rPr>
          <w:rFonts w:ascii="Verdana" w:hAnsi="Verdana" w:cs="Arial"/>
          <w:color w:val="000000"/>
        </w:rPr>
        <w:t>. 163/06, è vietata qualsiasi modificazione alla composizione dei raggruppamenti temporanei di concorrenti rispetto a quella risultante dall'impegno presentato in sede di offerta pena l'annullamento dell'aggiudicazione o la nullità del contratto.</w:t>
      </w:r>
    </w:p>
    <w:p w:rsidR="00F058D6" w:rsidRDefault="00F058D6">
      <w:pPr>
        <w:pStyle w:val="Corpotesto"/>
        <w:tabs>
          <w:tab w:val="left" w:pos="6042"/>
        </w:tabs>
        <w:ind w:right="0"/>
        <w:jc w:val="center"/>
        <w:rPr>
          <w:rFonts w:ascii="Verdana" w:hAnsi="Verdana"/>
          <w:sz w:val="20"/>
          <w:u w:val="single"/>
        </w:rPr>
      </w:pPr>
      <w:r>
        <w:rPr>
          <w:rFonts w:ascii="Verdana" w:hAnsi="Verdana"/>
          <w:sz w:val="20"/>
          <w:u w:val="single"/>
        </w:rPr>
        <w:t>Art. 4 - Normativa di riferimento</w:t>
      </w:r>
    </w:p>
    <w:p w:rsidR="00F058D6" w:rsidRDefault="00F058D6">
      <w:pPr>
        <w:pStyle w:val="Corpotesto"/>
        <w:tabs>
          <w:tab w:val="left" w:pos="6042"/>
        </w:tabs>
        <w:ind w:right="0"/>
        <w:jc w:val="center"/>
        <w:rPr>
          <w:rFonts w:ascii="Verdana" w:hAnsi="Verdana"/>
          <w:sz w:val="20"/>
          <w:u w:val="single"/>
        </w:rPr>
      </w:pPr>
    </w:p>
    <w:p w:rsidR="00F058D6" w:rsidRDefault="00F058D6">
      <w:pPr>
        <w:ind w:right="-43"/>
        <w:jc w:val="both"/>
        <w:rPr>
          <w:rFonts w:ascii="Verdana" w:hAnsi="Verdana" w:cs="Arial"/>
          <w:u w:val="single"/>
        </w:rPr>
      </w:pPr>
      <w:r>
        <w:rPr>
          <w:rFonts w:ascii="Verdana" w:hAnsi="Verdana" w:cs="Arial"/>
          <w:spacing w:val="10"/>
        </w:rPr>
        <w:t xml:space="preserve">La gara sarà espletata secondo le modalità di cui al </w:t>
      </w:r>
      <w:proofErr w:type="spellStart"/>
      <w:r>
        <w:rPr>
          <w:rFonts w:ascii="Verdana" w:hAnsi="Verdana" w:cs="Arial"/>
          <w:spacing w:val="10"/>
        </w:rPr>
        <w:t>D.Lgs</w:t>
      </w:r>
      <w:proofErr w:type="spellEnd"/>
      <w:r>
        <w:rPr>
          <w:rFonts w:ascii="Verdana" w:hAnsi="Verdana" w:cs="Arial"/>
          <w:spacing w:val="10"/>
        </w:rPr>
        <w:t xml:space="preserve"> 12 aprile 2006, n. 163, al D.P.R. 5 ottobre 2010, n. 207 ed in base alle norme indicate negli Atti di gara.</w:t>
      </w:r>
      <w:r>
        <w:rPr>
          <w:rFonts w:ascii="Verdana" w:hAnsi="Verdana" w:cs="Arial"/>
          <w:u w:val="single"/>
        </w:rPr>
        <w:t xml:space="preserve"> </w:t>
      </w:r>
    </w:p>
    <w:p w:rsidR="00F058D6" w:rsidRDefault="00F058D6">
      <w:pPr>
        <w:ind w:right="-43"/>
        <w:jc w:val="both"/>
        <w:rPr>
          <w:rFonts w:ascii="Verdana" w:hAnsi="Verdana" w:cs="Arial"/>
          <w:u w:val="single"/>
        </w:rPr>
      </w:pPr>
    </w:p>
    <w:p w:rsidR="00F058D6" w:rsidRDefault="00F058D6">
      <w:pPr>
        <w:pStyle w:val="Corpotesto"/>
        <w:tabs>
          <w:tab w:val="left" w:pos="6042"/>
        </w:tabs>
        <w:ind w:right="0"/>
        <w:jc w:val="center"/>
        <w:rPr>
          <w:rFonts w:ascii="Verdana" w:hAnsi="Verdana"/>
          <w:sz w:val="20"/>
          <w:u w:val="single"/>
        </w:rPr>
      </w:pPr>
    </w:p>
    <w:p w:rsidR="00F058D6" w:rsidRDefault="00F058D6">
      <w:pPr>
        <w:pStyle w:val="Corpotesto"/>
        <w:tabs>
          <w:tab w:val="left" w:pos="6042"/>
        </w:tabs>
        <w:ind w:right="0"/>
        <w:jc w:val="center"/>
        <w:rPr>
          <w:rFonts w:ascii="Verdana" w:hAnsi="Verdana"/>
          <w:sz w:val="20"/>
          <w:u w:val="single"/>
        </w:rPr>
      </w:pPr>
      <w:r>
        <w:rPr>
          <w:rFonts w:ascii="Verdana" w:hAnsi="Verdana"/>
          <w:sz w:val="20"/>
          <w:u w:val="single"/>
        </w:rPr>
        <w:t>Art. 5 – Requisiti di partecipazione</w:t>
      </w:r>
    </w:p>
    <w:p w:rsidR="00F058D6" w:rsidRDefault="00F058D6">
      <w:pPr>
        <w:pStyle w:val="Corpotesto"/>
        <w:tabs>
          <w:tab w:val="left" w:pos="6042"/>
        </w:tabs>
        <w:ind w:right="0"/>
        <w:jc w:val="center"/>
        <w:rPr>
          <w:rFonts w:ascii="Verdana" w:hAnsi="Verdana"/>
          <w:sz w:val="20"/>
          <w:u w:val="single"/>
        </w:rPr>
      </w:pPr>
    </w:p>
    <w:p w:rsidR="00F058D6" w:rsidRDefault="00F058D6">
      <w:pPr>
        <w:ind w:left="66"/>
        <w:jc w:val="both"/>
        <w:rPr>
          <w:rFonts w:ascii="Verdana" w:hAnsi="Verdana" w:cs="Arial"/>
          <w:spacing w:val="10"/>
        </w:rPr>
      </w:pPr>
      <w:r>
        <w:rPr>
          <w:rFonts w:ascii="Verdana" w:hAnsi="Verdana" w:cs="Arial"/>
          <w:spacing w:val="10"/>
        </w:rPr>
        <w:t>I partecipanti alla gara dovranno dimostrare di possedere:</w:t>
      </w:r>
    </w:p>
    <w:p w:rsidR="00F058D6" w:rsidRDefault="00F058D6">
      <w:pPr>
        <w:ind w:left="66"/>
        <w:jc w:val="both"/>
        <w:rPr>
          <w:rFonts w:ascii="Verdana" w:hAnsi="Verdana" w:cs="Arial"/>
          <w:spacing w:val="10"/>
        </w:rPr>
      </w:pPr>
    </w:p>
    <w:p w:rsidR="00F058D6" w:rsidRDefault="00F058D6" w:rsidP="000604FB">
      <w:pPr>
        <w:numPr>
          <w:ilvl w:val="0"/>
          <w:numId w:val="21"/>
        </w:numPr>
        <w:jc w:val="both"/>
        <w:rPr>
          <w:rFonts w:ascii="Verdana" w:hAnsi="Verdana" w:cs="Verdana"/>
          <w:b/>
          <w:szCs w:val="22"/>
        </w:rPr>
      </w:pPr>
      <w:proofErr w:type="gramStart"/>
      <w:r>
        <w:rPr>
          <w:rFonts w:ascii="Verdana" w:hAnsi="Verdana" w:cs="Verdana"/>
          <w:b/>
          <w:szCs w:val="22"/>
        </w:rPr>
        <w:t>requisiti</w:t>
      </w:r>
      <w:proofErr w:type="gramEnd"/>
      <w:r>
        <w:rPr>
          <w:rFonts w:ascii="Verdana" w:hAnsi="Verdana" w:cs="Verdana"/>
          <w:b/>
          <w:szCs w:val="22"/>
        </w:rPr>
        <w:t xml:space="preserve"> di ordine generale</w:t>
      </w:r>
      <w:r>
        <w:rPr>
          <w:rFonts w:ascii="Verdana" w:hAnsi="Verdana" w:cs="Verdana"/>
          <w:szCs w:val="22"/>
        </w:rPr>
        <w:t xml:space="preserve">: (art. 38 </w:t>
      </w:r>
      <w:proofErr w:type="spellStart"/>
      <w:r>
        <w:rPr>
          <w:rFonts w:ascii="Verdana" w:hAnsi="Verdana" w:cs="Verdana"/>
          <w:szCs w:val="22"/>
        </w:rPr>
        <w:t>D.Lgs.</w:t>
      </w:r>
      <w:proofErr w:type="spellEnd"/>
      <w:r>
        <w:rPr>
          <w:rFonts w:ascii="Verdana" w:hAnsi="Verdana" w:cs="Verdana"/>
          <w:szCs w:val="22"/>
        </w:rPr>
        <w:t xml:space="preserve"> 163/06) -</w:t>
      </w:r>
      <w:r>
        <w:rPr>
          <w:rFonts w:ascii="Verdana" w:hAnsi="Verdana" w:cs="Verdana"/>
          <w:color w:val="000000"/>
        </w:rPr>
        <w:t xml:space="preserve"> come specificati al successivo Art. 9, </w:t>
      </w:r>
      <w:proofErr w:type="spellStart"/>
      <w:r>
        <w:rPr>
          <w:rFonts w:ascii="Verdana" w:hAnsi="Verdana" w:cs="Verdana"/>
          <w:color w:val="000000"/>
        </w:rPr>
        <w:t>lett</w:t>
      </w:r>
      <w:proofErr w:type="spellEnd"/>
      <w:r>
        <w:rPr>
          <w:rFonts w:ascii="Verdana" w:hAnsi="Verdana" w:cs="Verdana"/>
          <w:color w:val="000000"/>
        </w:rPr>
        <w:t>. A</w:t>
      </w:r>
      <w:r>
        <w:rPr>
          <w:rFonts w:ascii="Verdana" w:hAnsi="Verdana" w:cs="Verdana"/>
          <w:szCs w:val="22"/>
        </w:rPr>
        <w:t>;</w:t>
      </w:r>
    </w:p>
    <w:p w:rsidR="00F058D6" w:rsidRDefault="00F058D6" w:rsidP="000604FB">
      <w:pPr>
        <w:numPr>
          <w:ilvl w:val="0"/>
          <w:numId w:val="21"/>
        </w:numPr>
        <w:jc w:val="both"/>
        <w:rPr>
          <w:rFonts w:ascii="Verdana" w:hAnsi="Verdana" w:cs="Verdana"/>
          <w:szCs w:val="22"/>
        </w:rPr>
      </w:pPr>
      <w:proofErr w:type="gramStart"/>
      <w:r>
        <w:rPr>
          <w:rFonts w:ascii="Verdana" w:hAnsi="Verdana" w:cs="Verdana"/>
          <w:b/>
          <w:szCs w:val="22"/>
        </w:rPr>
        <w:t>requisiti</w:t>
      </w:r>
      <w:proofErr w:type="gramEnd"/>
      <w:r>
        <w:rPr>
          <w:rFonts w:ascii="Verdana" w:hAnsi="Verdana" w:cs="Verdana"/>
          <w:b/>
          <w:szCs w:val="22"/>
        </w:rPr>
        <w:t xml:space="preserve"> di idoneità professionale</w:t>
      </w:r>
      <w:r>
        <w:rPr>
          <w:rFonts w:ascii="Verdana" w:hAnsi="Verdana" w:cs="Verdana"/>
          <w:szCs w:val="22"/>
        </w:rPr>
        <w:t xml:space="preserve">: (art. 39 </w:t>
      </w:r>
      <w:proofErr w:type="spellStart"/>
      <w:r>
        <w:rPr>
          <w:rFonts w:ascii="Verdana" w:hAnsi="Verdana" w:cs="Verdana"/>
          <w:szCs w:val="22"/>
        </w:rPr>
        <w:t>D.Lgs.</w:t>
      </w:r>
      <w:proofErr w:type="spellEnd"/>
      <w:r>
        <w:rPr>
          <w:rFonts w:ascii="Verdana" w:hAnsi="Verdana" w:cs="Verdana"/>
          <w:szCs w:val="22"/>
        </w:rPr>
        <w:t xml:space="preserve"> 163/06):</w:t>
      </w:r>
    </w:p>
    <w:p w:rsidR="00F058D6" w:rsidRDefault="00F058D6" w:rsidP="000604FB">
      <w:pPr>
        <w:numPr>
          <w:ilvl w:val="1"/>
          <w:numId w:val="21"/>
        </w:numPr>
        <w:jc w:val="both"/>
        <w:rPr>
          <w:rFonts w:ascii="Verdana" w:hAnsi="Verdana" w:cs="Verdana"/>
          <w:szCs w:val="22"/>
        </w:rPr>
      </w:pPr>
      <w:proofErr w:type="gramStart"/>
      <w:r>
        <w:rPr>
          <w:rFonts w:ascii="Verdana" w:hAnsi="Verdana" w:cs="Verdana"/>
          <w:szCs w:val="22"/>
        </w:rPr>
        <w:t>iscrizione</w:t>
      </w:r>
      <w:proofErr w:type="gramEnd"/>
      <w:r>
        <w:rPr>
          <w:rFonts w:ascii="Verdana" w:hAnsi="Verdana" w:cs="Verdana"/>
          <w:szCs w:val="22"/>
        </w:rPr>
        <w:t xml:space="preserve"> nel Registro Imprese, </w:t>
      </w:r>
    </w:p>
    <w:p w:rsidR="00F058D6" w:rsidRDefault="00F058D6" w:rsidP="000604FB">
      <w:pPr>
        <w:numPr>
          <w:ilvl w:val="1"/>
          <w:numId w:val="21"/>
        </w:numPr>
        <w:jc w:val="both"/>
        <w:rPr>
          <w:rFonts w:ascii="Verdana" w:hAnsi="Verdana" w:cs="Verdana"/>
          <w:b/>
          <w:szCs w:val="22"/>
        </w:rPr>
      </w:pPr>
      <w:proofErr w:type="gramStart"/>
      <w:r>
        <w:rPr>
          <w:rFonts w:ascii="Verdana" w:hAnsi="Verdana" w:cs="Verdana"/>
          <w:szCs w:val="22"/>
        </w:rPr>
        <w:t>certificazione</w:t>
      </w:r>
      <w:proofErr w:type="gramEnd"/>
      <w:r>
        <w:rPr>
          <w:rFonts w:ascii="Verdana" w:hAnsi="Verdana" w:cs="Verdana"/>
          <w:szCs w:val="22"/>
        </w:rPr>
        <w:t xml:space="preserve"> del produttore della partnership di massimo livello in ambito networking;</w:t>
      </w:r>
    </w:p>
    <w:p w:rsidR="00F058D6" w:rsidRDefault="00F058D6" w:rsidP="000604FB">
      <w:pPr>
        <w:numPr>
          <w:ilvl w:val="0"/>
          <w:numId w:val="21"/>
        </w:numPr>
        <w:jc w:val="both"/>
        <w:rPr>
          <w:rFonts w:ascii="Verdana" w:hAnsi="Verdana" w:cs="Verdana"/>
          <w:szCs w:val="22"/>
        </w:rPr>
      </w:pPr>
      <w:proofErr w:type="gramStart"/>
      <w:r>
        <w:rPr>
          <w:rFonts w:ascii="Verdana" w:hAnsi="Verdana" w:cs="Verdana"/>
          <w:b/>
          <w:szCs w:val="22"/>
        </w:rPr>
        <w:t>requisiti</w:t>
      </w:r>
      <w:proofErr w:type="gramEnd"/>
      <w:r>
        <w:rPr>
          <w:rFonts w:ascii="Verdana" w:hAnsi="Verdana" w:cs="Verdana"/>
          <w:b/>
          <w:szCs w:val="22"/>
        </w:rPr>
        <w:t xml:space="preserve"> di ordine speciale</w:t>
      </w:r>
      <w:r>
        <w:rPr>
          <w:rFonts w:ascii="Verdana" w:hAnsi="Verdana" w:cs="Verdana"/>
          <w:szCs w:val="22"/>
        </w:rPr>
        <w:t xml:space="preserve">: (agli artt. 41, c. 1, </w:t>
      </w:r>
      <w:proofErr w:type="spellStart"/>
      <w:r>
        <w:rPr>
          <w:rFonts w:ascii="Verdana" w:hAnsi="Verdana" w:cs="Verdana"/>
          <w:szCs w:val="22"/>
        </w:rPr>
        <w:t>lett</w:t>
      </w:r>
      <w:proofErr w:type="spellEnd"/>
      <w:r>
        <w:rPr>
          <w:rFonts w:ascii="Verdana" w:hAnsi="Verdana" w:cs="Verdana"/>
          <w:szCs w:val="22"/>
        </w:rPr>
        <w:t xml:space="preserve">. c) e 42 c. 1, </w:t>
      </w:r>
      <w:proofErr w:type="spellStart"/>
      <w:r>
        <w:rPr>
          <w:rFonts w:ascii="Verdana" w:hAnsi="Verdana" w:cs="Verdana"/>
          <w:szCs w:val="22"/>
        </w:rPr>
        <w:t>lett</w:t>
      </w:r>
      <w:proofErr w:type="spellEnd"/>
      <w:r>
        <w:rPr>
          <w:rFonts w:ascii="Verdana" w:hAnsi="Verdana" w:cs="Verdana"/>
          <w:szCs w:val="22"/>
        </w:rPr>
        <w:t xml:space="preserve">. a), </w:t>
      </w:r>
      <w:proofErr w:type="spellStart"/>
      <w:r>
        <w:rPr>
          <w:rFonts w:ascii="Verdana" w:hAnsi="Verdana" w:cs="Verdana"/>
          <w:szCs w:val="22"/>
        </w:rPr>
        <w:t>D.Lgs.</w:t>
      </w:r>
      <w:proofErr w:type="spellEnd"/>
      <w:r>
        <w:rPr>
          <w:rFonts w:ascii="Verdana" w:hAnsi="Verdana" w:cs="Verdana"/>
          <w:szCs w:val="22"/>
        </w:rPr>
        <w:t xml:space="preserve"> 163/06):</w:t>
      </w:r>
    </w:p>
    <w:p w:rsidR="00F058D6" w:rsidRPr="001B003F" w:rsidRDefault="00F058D6" w:rsidP="000604FB">
      <w:pPr>
        <w:numPr>
          <w:ilvl w:val="1"/>
          <w:numId w:val="21"/>
        </w:numPr>
        <w:jc w:val="both"/>
        <w:rPr>
          <w:rFonts w:ascii="Verdana" w:hAnsi="Verdana" w:cs="Verdana"/>
          <w:szCs w:val="22"/>
        </w:rPr>
      </w:pPr>
      <w:proofErr w:type="gramStart"/>
      <w:r>
        <w:rPr>
          <w:rFonts w:ascii="Verdana" w:hAnsi="Verdana" w:cs="Verdana"/>
          <w:szCs w:val="22"/>
        </w:rPr>
        <w:t>fatturato</w:t>
      </w:r>
      <w:proofErr w:type="gramEnd"/>
      <w:r>
        <w:rPr>
          <w:rFonts w:ascii="Verdana" w:hAnsi="Verdana" w:cs="Verdana"/>
          <w:szCs w:val="22"/>
        </w:rPr>
        <w:t xml:space="preserve"> annuo per fornitura di beni e servizi analoghi a quelli oggetto di gara effettuati nei tre esercizi </w:t>
      </w:r>
      <w:r w:rsidRPr="001349F1">
        <w:rPr>
          <w:rFonts w:ascii="Verdana" w:hAnsi="Verdana" w:cs="Verdana"/>
          <w:szCs w:val="22"/>
        </w:rPr>
        <w:t xml:space="preserve">precedenti (anni </w:t>
      </w:r>
      <w:r w:rsidR="001349F1" w:rsidRPr="001349F1">
        <w:rPr>
          <w:rFonts w:ascii="Verdana" w:hAnsi="Verdana" w:cs="Verdana"/>
          <w:szCs w:val="22"/>
        </w:rPr>
        <w:t>2010, 2011 e 2012</w:t>
      </w:r>
      <w:r w:rsidR="001B003F" w:rsidRPr="001349F1">
        <w:rPr>
          <w:rFonts w:ascii="Verdana" w:hAnsi="Verdana" w:cs="Verdana"/>
          <w:szCs w:val="22"/>
        </w:rPr>
        <w:t>)</w:t>
      </w:r>
      <w:r w:rsidRPr="001349F1">
        <w:rPr>
          <w:rFonts w:ascii="Verdana" w:hAnsi="Verdana" w:cs="Verdana"/>
          <w:szCs w:val="22"/>
        </w:rPr>
        <w:t xml:space="preserve"> pari</w:t>
      </w:r>
      <w:r>
        <w:rPr>
          <w:rFonts w:ascii="Verdana" w:hAnsi="Verdana" w:cs="Verdana"/>
          <w:szCs w:val="22"/>
        </w:rPr>
        <w:t xml:space="preserve"> ad almeno € </w:t>
      </w:r>
      <w:r w:rsidR="001B003F">
        <w:rPr>
          <w:rFonts w:ascii="Verdana" w:hAnsi="Verdana" w:cs="Verdana"/>
          <w:szCs w:val="22"/>
        </w:rPr>
        <w:t>1.500.000,00</w:t>
      </w:r>
      <w:r w:rsidRPr="001B003F">
        <w:rPr>
          <w:rFonts w:ascii="Verdana" w:hAnsi="Verdana" w:cs="Verdana"/>
          <w:szCs w:val="22"/>
        </w:rPr>
        <w:t>/anno (IVA esclusa);</w:t>
      </w:r>
    </w:p>
    <w:p w:rsidR="00F058D6" w:rsidRDefault="00F058D6" w:rsidP="000604FB">
      <w:pPr>
        <w:numPr>
          <w:ilvl w:val="1"/>
          <w:numId w:val="21"/>
        </w:numPr>
        <w:jc w:val="both"/>
        <w:rPr>
          <w:rFonts w:ascii="Verdana" w:hAnsi="Verdana" w:cs="Arial"/>
          <w:spacing w:val="10"/>
        </w:rPr>
      </w:pPr>
      <w:proofErr w:type="gramStart"/>
      <w:r>
        <w:rPr>
          <w:rFonts w:ascii="Verdana" w:hAnsi="Verdana" w:cs="Verdana"/>
          <w:szCs w:val="22"/>
        </w:rPr>
        <w:t>certificazione</w:t>
      </w:r>
      <w:proofErr w:type="gramEnd"/>
      <w:r>
        <w:rPr>
          <w:rFonts w:ascii="Verdana" w:hAnsi="Verdana" w:cs="Verdana"/>
          <w:szCs w:val="22"/>
        </w:rPr>
        <w:t xml:space="preserve"> del sistema di qualità conforme alle norme europee delle serie UNI CEI ISO 9001:2008.</w:t>
      </w:r>
    </w:p>
    <w:p w:rsidR="00F058D6" w:rsidRDefault="00F058D6">
      <w:pPr>
        <w:ind w:left="66"/>
        <w:jc w:val="both"/>
        <w:rPr>
          <w:rFonts w:ascii="Verdana" w:hAnsi="Verdana" w:cs="Arial"/>
          <w:spacing w:val="10"/>
        </w:rPr>
      </w:pPr>
    </w:p>
    <w:p w:rsidR="00F058D6" w:rsidRDefault="00F058D6">
      <w:pPr>
        <w:ind w:left="142"/>
        <w:jc w:val="both"/>
        <w:rPr>
          <w:rFonts w:ascii="Verdana" w:hAnsi="Verdana" w:cs="Arial"/>
          <w:spacing w:val="10"/>
        </w:rPr>
      </w:pPr>
      <w:r>
        <w:rPr>
          <w:rFonts w:ascii="Verdana" w:hAnsi="Verdana" w:cs="Verdana"/>
          <w:szCs w:val="22"/>
        </w:rPr>
        <w:t xml:space="preserve">In caso di </w:t>
      </w:r>
      <w:r>
        <w:rPr>
          <w:rFonts w:ascii="Verdana" w:hAnsi="Verdana" w:cs="Verdana"/>
          <w:szCs w:val="22"/>
          <w:u w:val="single"/>
        </w:rPr>
        <w:t>Raggruppamento Temporaneo, consorzio o GEIE</w:t>
      </w:r>
      <w:r>
        <w:rPr>
          <w:rFonts w:ascii="Verdana" w:hAnsi="Verdana" w:cs="Arial"/>
          <w:spacing w:val="10"/>
        </w:rPr>
        <w:t xml:space="preserve"> (costituiti o costituendi), i requisiti di cui alla </w:t>
      </w:r>
      <w:proofErr w:type="spellStart"/>
      <w:r>
        <w:rPr>
          <w:rFonts w:ascii="Verdana" w:hAnsi="Verdana" w:cs="Arial"/>
          <w:spacing w:val="10"/>
        </w:rPr>
        <w:t>lett</w:t>
      </w:r>
      <w:proofErr w:type="spellEnd"/>
      <w:r>
        <w:rPr>
          <w:rFonts w:ascii="Verdana" w:hAnsi="Verdana" w:cs="Arial"/>
          <w:spacing w:val="10"/>
        </w:rPr>
        <w:t xml:space="preserve">. a) e b)1. </w:t>
      </w:r>
      <w:proofErr w:type="gramStart"/>
      <w:r>
        <w:rPr>
          <w:rFonts w:ascii="Verdana" w:hAnsi="Verdana" w:cs="Arial"/>
        </w:rPr>
        <w:t>dovranno</w:t>
      </w:r>
      <w:proofErr w:type="gramEnd"/>
      <w:r>
        <w:rPr>
          <w:rFonts w:ascii="Verdana" w:hAnsi="Verdana" w:cs="Arial"/>
        </w:rPr>
        <w:t xml:space="preserve"> essere posseduti </w:t>
      </w:r>
      <w:r>
        <w:rPr>
          <w:rFonts w:ascii="Verdana" w:hAnsi="Verdana" w:cs="Arial"/>
          <w:u w:val="single"/>
        </w:rPr>
        <w:t>da</w:t>
      </w:r>
      <w:r>
        <w:rPr>
          <w:rFonts w:ascii="Verdana" w:hAnsi="Verdana" w:cs="Verdana"/>
          <w:szCs w:val="22"/>
          <w:u w:val="single"/>
        </w:rPr>
        <w:t xml:space="preserve"> ciascun soggetto</w:t>
      </w:r>
      <w:r>
        <w:rPr>
          <w:rFonts w:ascii="Verdana" w:hAnsi="Verdana" w:cs="Verdana"/>
          <w:szCs w:val="22"/>
        </w:rPr>
        <w:t xml:space="preserve"> </w:t>
      </w:r>
      <w:r>
        <w:rPr>
          <w:rFonts w:ascii="Verdana" w:hAnsi="Verdana" w:cs="Verdana"/>
          <w:szCs w:val="22"/>
          <w:u w:val="single"/>
        </w:rPr>
        <w:t>partecipante alla procedura</w:t>
      </w:r>
      <w:r>
        <w:rPr>
          <w:rFonts w:ascii="Verdana" w:hAnsi="Verdana" w:cs="Verdana"/>
          <w:szCs w:val="22"/>
        </w:rPr>
        <w:t>; i requisiti di cui alla lettera</w:t>
      </w:r>
      <w:r>
        <w:rPr>
          <w:rFonts w:ascii="Verdana" w:hAnsi="Verdana" w:cs="Arial"/>
          <w:spacing w:val="10"/>
        </w:rPr>
        <w:t xml:space="preserve"> b)2. </w:t>
      </w:r>
      <w:proofErr w:type="gramStart"/>
      <w:r>
        <w:rPr>
          <w:rFonts w:ascii="Verdana" w:hAnsi="Verdana" w:cs="Arial"/>
          <w:spacing w:val="10"/>
        </w:rPr>
        <w:t>e</w:t>
      </w:r>
      <w:proofErr w:type="gramEnd"/>
      <w:r>
        <w:rPr>
          <w:rFonts w:ascii="Verdana" w:hAnsi="Verdana" w:cs="Arial"/>
          <w:spacing w:val="10"/>
        </w:rPr>
        <w:t xml:space="preserve"> c)1. </w:t>
      </w:r>
      <w:proofErr w:type="gramStart"/>
      <w:r>
        <w:rPr>
          <w:rFonts w:ascii="Verdana" w:hAnsi="Verdana" w:cs="Arial"/>
          <w:spacing w:val="10"/>
        </w:rPr>
        <w:t>potranno</w:t>
      </w:r>
      <w:proofErr w:type="gramEnd"/>
      <w:r>
        <w:rPr>
          <w:rFonts w:ascii="Verdana" w:hAnsi="Verdana" w:cs="Arial"/>
          <w:spacing w:val="10"/>
        </w:rPr>
        <w:t xml:space="preserve"> essere posseduti dal raggruppamento unitariamente inteso, con la precisazione che la mandataria dovrà possedere il/i requisito/i in misura </w:t>
      </w:r>
      <w:r w:rsidRPr="00487E0C">
        <w:rPr>
          <w:rFonts w:ascii="Verdana" w:hAnsi="Verdana" w:cs="Arial"/>
          <w:spacing w:val="10"/>
        </w:rPr>
        <w:t xml:space="preserve">maggioritaria; il requisito di cui alla </w:t>
      </w:r>
      <w:proofErr w:type="spellStart"/>
      <w:r w:rsidRPr="00487E0C">
        <w:rPr>
          <w:rFonts w:ascii="Verdana" w:hAnsi="Verdana" w:cs="Arial"/>
          <w:spacing w:val="10"/>
        </w:rPr>
        <w:t>lett</w:t>
      </w:r>
      <w:proofErr w:type="spellEnd"/>
      <w:r w:rsidRPr="00487E0C">
        <w:rPr>
          <w:rFonts w:ascii="Verdana" w:hAnsi="Verdana" w:cs="Arial"/>
          <w:spacing w:val="10"/>
        </w:rPr>
        <w:t xml:space="preserve">. c)2. </w:t>
      </w:r>
      <w:proofErr w:type="gramStart"/>
      <w:r w:rsidRPr="00487E0C">
        <w:rPr>
          <w:rFonts w:ascii="Verdana" w:hAnsi="Verdana" w:cs="Arial"/>
          <w:spacing w:val="10"/>
        </w:rPr>
        <w:t>dovrà</w:t>
      </w:r>
      <w:proofErr w:type="gramEnd"/>
      <w:r w:rsidRPr="00487E0C">
        <w:rPr>
          <w:rFonts w:ascii="Verdana" w:hAnsi="Verdana" w:cs="Arial"/>
          <w:spacing w:val="10"/>
        </w:rPr>
        <w:t xml:space="preserve"> essere posseduto dal/i soggetto/i che effettua/no la fornitura.</w:t>
      </w:r>
    </w:p>
    <w:p w:rsidR="00F058D6" w:rsidRDefault="00F058D6">
      <w:pPr>
        <w:ind w:left="142"/>
        <w:jc w:val="both"/>
        <w:rPr>
          <w:rFonts w:ascii="Verdana" w:hAnsi="Verdana" w:cs="Arial"/>
          <w:spacing w:val="10"/>
        </w:rPr>
      </w:pPr>
    </w:p>
    <w:p w:rsidR="00F058D6" w:rsidRDefault="00F058D6">
      <w:pPr>
        <w:ind w:right="-43"/>
        <w:jc w:val="center"/>
        <w:rPr>
          <w:rFonts w:ascii="Verdana" w:hAnsi="Verdana" w:cs="Arial"/>
          <w:u w:val="single"/>
        </w:rPr>
      </w:pPr>
      <w:r>
        <w:rPr>
          <w:rFonts w:ascii="Verdana" w:hAnsi="Verdana" w:cs="Arial"/>
          <w:b/>
          <w:spacing w:val="10"/>
          <w:u w:val="single"/>
        </w:rPr>
        <w:t>Art. 6 - Avvalimento</w:t>
      </w:r>
    </w:p>
    <w:p w:rsidR="00F058D6" w:rsidRDefault="00F058D6">
      <w:pPr>
        <w:pStyle w:val="Corpotesto"/>
        <w:tabs>
          <w:tab w:val="left" w:pos="6042"/>
        </w:tabs>
        <w:ind w:right="0"/>
        <w:jc w:val="center"/>
        <w:rPr>
          <w:rFonts w:ascii="Verdana" w:hAnsi="Verdana"/>
          <w:sz w:val="20"/>
          <w:u w:val="single"/>
        </w:rPr>
      </w:pPr>
    </w:p>
    <w:p w:rsidR="00F058D6" w:rsidRDefault="00F058D6">
      <w:pPr>
        <w:ind w:left="142"/>
        <w:jc w:val="both"/>
        <w:rPr>
          <w:rFonts w:ascii="Verdana" w:hAnsi="Verdana" w:cs="Arial"/>
          <w:spacing w:val="10"/>
        </w:rPr>
      </w:pPr>
      <w:r>
        <w:rPr>
          <w:rFonts w:ascii="Verdana" w:hAnsi="Verdana" w:cs="Arial"/>
          <w:spacing w:val="10"/>
        </w:rPr>
        <w:t xml:space="preserve">Come previsto nell’art. 49 del D. </w:t>
      </w:r>
      <w:proofErr w:type="spellStart"/>
      <w:r>
        <w:rPr>
          <w:rFonts w:ascii="Verdana" w:hAnsi="Verdana" w:cs="Arial"/>
          <w:spacing w:val="10"/>
        </w:rPr>
        <w:t>Lgs</w:t>
      </w:r>
      <w:proofErr w:type="spellEnd"/>
      <w:r>
        <w:rPr>
          <w:rFonts w:ascii="Verdana" w:hAnsi="Verdana" w:cs="Arial"/>
          <w:spacing w:val="10"/>
        </w:rPr>
        <w:t xml:space="preserve"> 163/2006, il concorrente, singolo o consorziato o raggruppato (ai sensi dell’articolo 34 dello stesso D. </w:t>
      </w:r>
      <w:proofErr w:type="spellStart"/>
      <w:r>
        <w:rPr>
          <w:rFonts w:ascii="Verdana" w:hAnsi="Verdana" w:cs="Arial"/>
          <w:spacing w:val="10"/>
        </w:rPr>
        <w:t>Lgs</w:t>
      </w:r>
      <w:proofErr w:type="spellEnd"/>
      <w:r>
        <w:rPr>
          <w:rFonts w:ascii="Verdana" w:hAnsi="Verdana" w:cs="Arial"/>
          <w:spacing w:val="10"/>
        </w:rPr>
        <w:t xml:space="preserve"> 163/2006), in relazione ad una specifica gara di servizi o forniture può soddisfare la richiesta relativa al possesso dei requisiti di carattere economico, finanziario, tecnico, organizzativo, avvalendosi dei requisiti di un altro soggetto.</w:t>
      </w:r>
    </w:p>
    <w:p w:rsidR="00F058D6" w:rsidRDefault="00F058D6">
      <w:pPr>
        <w:ind w:left="142"/>
        <w:jc w:val="both"/>
        <w:rPr>
          <w:rFonts w:ascii="Verdana" w:hAnsi="Verdana" w:cs="Arial"/>
          <w:spacing w:val="10"/>
        </w:rPr>
      </w:pPr>
      <w:r>
        <w:rPr>
          <w:rFonts w:ascii="Verdana" w:hAnsi="Verdana" w:cs="Arial"/>
          <w:spacing w:val="10"/>
        </w:rPr>
        <w:t>Ai fini di quanto sopra previsto il concorrente deve allegare:</w:t>
      </w:r>
    </w:p>
    <w:p w:rsidR="00F058D6" w:rsidRDefault="00F058D6">
      <w:pPr>
        <w:ind w:left="142"/>
        <w:jc w:val="both"/>
        <w:rPr>
          <w:rFonts w:ascii="Verdana" w:hAnsi="Verdana" w:cs="Arial"/>
          <w:spacing w:val="10"/>
        </w:rPr>
      </w:pPr>
      <w:r>
        <w:rPr>
          <w:rFonts w:ascii="Verdana" w:hAnsi="Verdana" w:cs="Arial"/>
          <w:spacing w:val="10"/>
        </w:rPr>
        <w:t>a) una sua dichiarazione verificabile ai sensi dell’articolo 48, attestante l’avvalimento dei requisiti necessari per la partecipazione alla gara, con specifica indicazione dei requisiti stessi e dell’impresa ausiliaria;</w:t>
      </w:r>
    </w:p>
    <w:p w:rsidR="00F058D6" w:rsidRDefault="00F058D6">
      <w:pPr>
        <w:ind w:left="142"/>
        <w:jc w:val="both"/>
        <w:rPr>
          <w:rFonts w:ascii="Verdana" w:hAnsi="Verdana" w:cs="Arial"/>
          <w:spacing w:val="10"/>
        </w:rPr>
      </w:pPr>
      <w:r>
        <w:rPr>
          <w:rFonts w:ascii="Verdana" w:hAnsi="Verdana" w:cs="Arial"/>
          <w:spacing w:val="10"/>
        </w:rPr>
        <w:t>b) una sua dichiarazione circa il possesso da parte del concorrente medesimo dei requisiti generali di cui all’articolo 38;</w:t>
      </w:r>
    </w:p>
    <w:p w:rsidR="00F058D6" w:rsidRDefault="00F058D6">
      <w:pPr>
        <w:ind w:left="142"/>
        <w:jc w:val="both"/>
        <w:rPr>
          <w:rFonts w:ascii="Verdana" w:hAnsi="Verdana" w:cs="Arial"/>
          <w:spacing w:val="10"/>
        </w:rPr>
      </w:pPr>
      <w:r>
        <w:rPr>
          <w:rFonts w:ascii="Verdana" w:hAnsi="Verdana" w:cs="Arial"/>
          <w:spacing w:val="10"/>
        </w:rPr>
        <w:t>c) una dichiarazione sottoscritta da parte dell’impresa ausiliaria attestante il possesso da parte di quest’ultima dei requisiti generali di cui all’articolo 38 nonché il possesso dei requisiti tecnici e delle risorse oggetto di avvalimento;</w:t>
      </w:r>
    </w:p>
    <w:p w:rsidR="00F058D6" w:rsidRDefault="00F058D6">
      <w:pPr>
        <w:ind w:left="142"/>
        <w:jc w:val="both"/>
        <w:rPr>
          <w:rFonts w:ascii="Verdana" w:hAnsi="Verdana" w:cs="Arial"/>
          <w:spacing w:val="10"/>
        </w:rPr>
      </w:pPr>
      <w:r>
        <w:rPr>
          <w:rFonts w:ascii="Verdana" w:hAnsi="Verdana" w:cs="Arial"/>
          <w:spacing w:val="10"/>
        </w:rPr>
        <w:t>d) una dichiarazione sottoscritta dall’impresa ausiliaria con cui quest’ultima si obbliga verso il concorrente e verso la stazione appaltante a mettere a disposizione per tutta la durata dell’appalto le risorse necessarie di cui è carente il concorrente;</w:t>
      </w:r>
    </w:p>
    <w:p w:rsidR="00F058D6" w:rsidRDefault="00F058D6">
      <w:pPr>
        <w:ind w:left="142"/>
        <w:jc w:val="both"/>
        <w:rPr>
          <w:rFonts w:ascii="Verdana" w:hAnsi="Verdana" w:cs="Arial"/>
          <w:spacing w:val="10"/>
        </w:rPr>
      </w:pPr>
      <w:r>
        <w:rPr>
          <w:rFonts w:ascii="Verdana" w:hAnsi="Verdana" w:cs="Arial"/>
          <w:spacing w:val="10"/>
        </w:rPr>
        <w:t xml:space="preserve">e) una dichiarazione sottoscritta dall’impresa ausiliaria con cui questa attesta che non partecipa alla gara in proprio o associata o consorziata ai sensi dell’articolo 34 del D. </w:t>
      </w:r>
      <w:proofErr w:type="spellStart"/>
      <w:r>
        <w:rPr>
          <w:rFonts w:ascii="Verdana" w:hAnsi="Verdana" w:cs="Arial"/>
          <w:spacing w:val="10"/>
        </w:rPr>
        <w:t>Lgs</w:t>
      </w:r>
      <w:proofErr w:type="spellEnd"/>
      <w:r>
        <w:rPr>
          <w:rFonts w:ascii="Verdana" w:hAnsi="Verdana" w:cs="Arial"/>
          <w:spacing w:val="10"/>
        </w:rPr>
        <w:t xml:space="preserve"> 163/06;</w:t>
      </w:r>
    </w:p>
    <w:p w:rsidR="00F058D6" w:rsidRDefault="00F058D6">
      <w:pPr>
        <w:ind w:left="142"/>
        <w:jc w:val="both"/>
        <w:rPr>
          <w:rFonts w:ascii="Verdana" w:hAnsi="Verdana" w:cs="Arial"/>
          <w:spacing w:val="10"/>
        </w:rPr>
      </w:pPr>
      <w:r>
        <w:rPr>
          <w:rFonts w:ascii="Verdana" w:hAnsi="Verdana" w:cs="Arial"/>
          <w:spacing w:val="10"/>
        </w:rPr>
        <w:t>f) in originale o copia autentica il contratto in virtù del quale l’impresa ausiliaria si obbliga nei confronti del concorrente a fornire i requisiti e a mettere a disposizione le risorse necessarie per tutta la durata dell’appalto;</w:t>
      </w:r>
    </w:p>
    <w:p w:rsidR="00F058D6" w:rsidRDefault="00F058D6">
      <w:pPr>
        <w:ind w:left="142"/>
        <w:jc w:val="both"/>
        <w:rPr>
          <w:rFonts w:ascii="Verdana" w:hAnsi="Verdana" w:cs="Arial"/>
          <w:spacing w:val="10"/>
        </w:rPr>
      </w:pPr>
      <w:r>
        <w:rPr>
          <w:rFonts w:ascii="Verdana" w:hAnsi="Verdana" w:cs="Arial"/>
          <w:spacing w:val="10"/>
        </w:rPr>
        <w:t>g) nel caso di avvalimento nei confronti di un’impresa che appartiene al medesimo gruppo in luogo del contratto di cui alla lettera f) l’impresa concorrente può presentare una dichiarazione sostitutiva attestante il legame giuridico ed economico esistente nel gruppo, dal quale discendono i medesimi obblighi previsti dalla normativa antimafia a carico del concorrente;</w:t>
      </w:r>
    </w:p>
    <w:p w:rsidR="00F058D6" w:rsidRDefault="00F058D6">
      <w:pPr>
        <w:ind w:left="142"/>
        <w:jc w:val="both"/>
        <w:rPr>
          <w:rFonts w:ascii="Verdana" w:hAnsi="Verdana" w:cs="Arial"/>
          <w:spacing w:val="10"/>
          <w:u w:val="single"/>
        </w:rPr>
      </w:pPr>
      <w:r>
        <w:rPr>
          <w:rFonts w:ascii="Verdana" w:hAnsi="Verdana" w:cs="Arial"/>
          <w:spacing w:val="10"/>
        </w:rPr>
        <w:t xml:space="preserve">Nel caso di dichiarazioni mendaci, ferma restando l’applicazione dell’articolo 38, lettera h) del D. </w:t>
      </w:r>
      <w:proofErr w:type="spellStart"/>
      <w:r>
        <w:rPr>
          <w:rFonts w:ascii="Verdana" w:hAnsi="Verdana" w:cs="Arial"/>
          <w:spacing w:val="10"/>
        </w:rPr>
        <w:t>Lgs</w:t>
      </w:r>
      <w:proofErr w:type="spellEnd"/>
      <w:r>
        <w:rPr>
          <w:rFonts w:ascii="Verdana" w:hAnsi="Verdana" w:cs="Arial"/>
          <w:spacing w:val="10"/>
        </w:rPr>
        <w:t xml:space="preserve"> 163/06 nei confronti dei sottoscrittori, la stazione appaltante esclude il concorrente e escute la garanzia. Trasmette inoltre gli atti all’Autorità per le sanzioni di cui all’articolo 6, comma 11 del D. </w:t>
      </w:r>
      <w:proofErr w:type="spellStart"/>
      <w:r>
        <w:rPr>
          <w:rFonts w:ascii="Verdana" w:hAnsi="Verdana" w:cs="Arial"/>
          <w:spacing w:val="10"/>
        </w:rPr>
        <w:t>Lgs</w:t>
      </w:r>
      <w:proofErr w:type="spellEnd"/>
      <w:r>
        <w:rPr>
          <w:rFonts w:ascii="Verdana" w:hAnsi="Verdana" w:cs="Arial"/>
          <w:spacing w:val="10"/>
        </w:rPr>
        <w:t xml:space="preserve"> 163/06.</w:t>
      </w:r>
    </w:p>
    <w:p w:rsidR="00F058D6" w:rsidRDefault="00F058D6">
      <w:pPr>
        <w:ind w:left="142"/>
        <w:jc w:val="both"/>
        <w:rPr>
          <w:rFonts w:ascii="Verdana" w:hAnsi="Verdana" w:cs="Arial"/>
          <w:spacing w:val="10"/>
        </w:rPr>
      </w:pPr>
      <w:r>
        <w:rPr>
          <w:rFonts w:ascii="Verdana" w:hAnsi="Verdana" w:cs="Arial"/>
          <w:spacing w:val="10"/>
          <w:u w:val="single"/>
        </w:rPr>
        <w:t>Il concorrente e l’impresa ausiliaria sono responsabili in solido nei confronti della stazione appaltante in relazione alle prestazioni oggetto del contratto</w:t>
      </w:r>
      <w:r>
        <w:rPr>
          <w:rFonts w:ascii="Verdana" w:hAnsi="Verdana" w:cs="Arial"/>
          <w:spacing w:val="10"/>
        </w:rPr>
        <w:t>.</w:t>
      </w:r>
    </w:p>
    <w:p w:rsidR="00F058D6" w:rsidRDefault="00F058D6">
      <w:pPr>
        <w:ind w:left="142"/>
        <w:jc w:val="both"/>
        <w:rPr>
          <w:rFonts w:ascii="Verdana" w:hAnsi="Verdana" w:cs="Arial"/>
          <w:spacing w:val="10"/>
        </w:rPr>
      </w:pPr>
      <w:r>
        <w:rPr>
          <w:rFonts w:ascii="Verdana" w:hAnsi="Verdana" w:cs="Arial"/>
          <w:spacing w:val="10"/>
        </w:rPr>
        <w:t>Gli obblighi previsti dalla normativa antimafia a carico del concorrente si applicano anche nei confronti del soggetto ausiliario, in ragione dell’importo dell’appalto posto a base di gara.</w:t>
      </w:r>
    </w:p>
    <w:p w:rsidR="00F058D6" w:rsidRDefault="00F058D6">
      <w:pPr>
        <w:ind w:left="142"/>
        <w:jc w:val="both"/>
        <w:rPr>
          <w:rFonts w:ascii="Verdana" w:hAnsi="Verdana" w:cs="Arial"/>
          <w:spacing w:val="10"/>
        </w:rPr>
      </w:pPr>
      <w:r>
        <w:rPr>
          <w:rFonts w:ascii="Verdana" w:hAnsi="Verdana" w:cs="Arial"/>
          <w:spacing w:val="10"/>
        </w:rPr>
        <w:t xml:space="preserve">In relazione a ciascuna gara non è consentito, </w:t>
      </w:r>
      <w:r>
        <w:rPr>
          <w:rFonts w:ascii="Verdana" w:hAnsi="Verdana" w:cs="Arial"/>
          <w:spacing w:val="10"/>
          <w:u w:val="single"/>
        </w:rPr>
        <w:t>a pena di esclusione</w:t>
      </w:r>
      <w:r>
        <w:rPr>
          <w:rFonts w:ascii="Verdana" w:hAnsi="Verdana" w:cs="Arial"/>
          <w:spacing w:val="10"/>
        </w:rPr>
        <w:t>, che della stessa impresa ausiliaria si avvalga più di un concorrente e che partecipino sia l’impresa ausiliaria che quella che si avvale dei requisiti.</w:t>
      </w:r>
    </w:p>
    <w:p w:rsidR="00F058D6" w:rsidRDefault="00F058D6">
      <w:pPr>
        <w:ind w:left="142"/>
        <w:jc w:val="both"/>
        <w:rPr>
          <w:rFonts w:ascii="Verdana" w:hAnsi="Verdana" w:cs="Arial"/>
          <w:spacing w:val="10"/>
          <w:u w:val="single"/>
        </w:rPr>
      </w:pPr>
      <w:r>
        <w:rPr>
          <w:rFonts w:ascii="Verdana" w:hAnsi="Verdana" w:cs="Arial"/>
          <w:spacing w:val="10"/>
        </w:rPr>
        <w:t>Il bando può prevedere che, in relazione alla natura dell’appalto, qualora sussistano requisiti tecnici connessi con il possesso di particolari attrezzature possedute da un ristrettissimo ambito di imprese operanti sul mercato, queste possano prestare l’avvalimento nei confronti di più di un concorrente, sino ad un massimo indicato nel bando stesso, impegnandosi a fornire la particolare attrezzatura tecnica, alle medesime condizioni, all’aggiudicatario.</w:t>
      </w:r>
    </w:p>
    <w:p w:rsidR="00F058D6" w:rsidRDefault="00F058D6">
      <w:pPr>
        <w:ind w:left="142"/>
        <w:jc w:val="both"/>
        <w:rPr>
          <w:rFonts w:ascii="Verdana" w:hAnsi="Verdana" w:cs="Arial"/>
          <w:spacing w:val="10"/>
        </w:rPr>
      </w:pPr>
      <w:r>
        <w:rPr>
          <w:rFonts w:ascii="Verdana" w:hAnsi="Verdana" w:cs="Arial"/>
          <w:spacing w:val="10"/>
          <w:u w:val="single"/>
        </w:rPr>
        <w:t>Il contratto è in ogni caso eseguito dall’impresa che partecipa alla gara, alla quale è rilasciato il certificato di esecuzione, e l'impresa ausiliaria può assumere il ruolo di subappaltatore nei limiti dei requisiti prestati.</w:t>
      </w:r>
    </w:p>
    <w:p w:rsidR="00F058D6" w:rsidRDefault="00F058D6">
      <w:pPr>
        <w:ind w:left="142"/>
        <w:jc w:val="both"/>
      </w:pPr>
      <w:r>
        <w:rPr>
          <w:rFonts w:ascii="Verdana" w:hAnsi="Verdana" w:cs="Arial"/>
          <w:spacing w:val="10"/>
        </w:rPr>
        <w:t>In relazione a ciascuna gara, la stazione appaltante trasmette all’Autorità tutte le dichiarazioni di avvalimento, indicando altresì l’aggiudicatario, per l’esercizio della vigilanza, e per la pubblicità sul sito informatico presso l’Osservatorio.</w:t>
      </w:r>
    </w:p>
    <w:p w:rsidR="00F058D6" w:rsidRDefault="00F058D6">
      <w:pPr>
        <w:pStyle w:val="lettera"/>
        <w:ind w:left="142"/>
        <w:rPr>
          <w:rFonts w:ascii="Verdana" w:hAnsi="Verdana" w:cs="Arial"/>
          <w:shd w:val="clear" w:color="auto" w:fill="00FF00"/>
        </w:rPr>
      </w:pPr>
      <w:r>
        <w:rPr>
          <w:rFonts w:ascii="Verdana" w:hAnsi="Verdana" w:cs="Verdana"/>
          <w:u w:val="single"/>
        </w:rPr>
        <w:t xml:space="preserve">Il partecipante che intenda avvalersi dei requisiti di un altro soggetto può, </w:t>
      </w:r>
      <w:proofErr w:type="gramStart"/>
      <w:r>
        <w:rPr>
          <w:rFonts w:ascii="Verdana" w:hAnsi="Verdana" w:cs="Verdana"/>
          <w:u w:val="single"/>
        </w:rPr>
        <w:t>quindi,  produrre</w:t>
      </w:r>
      <w:proofErr w:type="gramEnd"/>
      <w:r>
        <w:rPr>
          <w:rFonts w:ascii="Verdana" w:hAnsi="Verdana" w:cs="Verdana"/>
          <w:u w:val="single"/>
        </w:rPr>
        <w:t xml:space="preserve"> una dichiarazione secondo il modello di cui all’</w:t>
      </w:r>
      <w:r>
        <w:rPr>
          <w:rFonts w:ascii="Verdana" w:hAnsi="Verdana" w:cs="Verdana"/>
          <w:b/>
          <w:u w:val="single"/>
        </w:rPr>
        <w:t>Allegato I)</w:t>
      </w:r>
    </w:p>
    <w:p w:rsidR="00F058D6" w:rsidRDefault="00F058D6">
      <w:pPr>
        <w:ind w:left="142"/>
        <w:jc w:val="both"/>
        <w:rPr>
          <w:rFonts w:ascii="Verdana" w:hAnsi="Verdana" w:cs="Arial"/>
          <w:spacing w:val="10"/>
          <w:shd w:val="clear" w:color="auto" w:fill="00FF00"/>
        </w:rPr>
      </w:pPr>
    </w:p>
    <w:p w:rsidR="00F058D6" w:rsidRPr="00B5772C" w:rsidRDefault="00F058D6">
      <w:pPr>
        <w:pStyle w:val="lettera"/>
        <w:jc w:val="center"/>
        <w:rPr>
          <w:rFonts w:ascii="Verdana" w:hAnsi="Verdana" w:cs="Verdana"/>
        </w:rPr>
      </w:pPr>
      <w:r w:rsidRPr="00B5772C">
        <w:rPr>
          <w:rFonts w:ascii="Verdana" w:hAnsi="Verdana" w:cs="Verdana"/>
          <w:b/>
          <w:u w:val="single"/>
        </w:rPr>
        <w:t>Art. 7- Subappalto</w:t>
      </w:r>
    </w:p>
    <w:p w:rsidR="00F058D6" w:rsidRPr="00B5772C" w:rsidRDefault="00F058D6">
      <w:pPr>
        <w:pStyle w:val="lettera"/>
        <w:rPr>
          <w:rFonts w:ascii="Verdana" w:hAnsi="Verdana" w:cs="Verdana"/>
        </w:rPr>
      </w:pPr>
    </w:p>
    <w:p w:rsidR="00F058D6" w:rsidRPr="00B5772C" w:rsidRDefault="00F058D6">
      <w:pPr>
        <w:pStyle w:val="lettera"/>
        <w:rPr>
          <w:rFonts w:ascii="Verdana" w:hAnsi="Verdana" w:cs="Verdana"/>
        </w:rPr>
      </w:pPr>
      <w:r w:rsidRPr="00B5772C">
        <w:rPr>
          <w:rFonts w:ascii="Verdana" w:hAnsi="Verdana" w:cs="Verdana"/>
        </w:rPr>
        <w:t>Non è consentito il subappalto.</w:t>
      </w:r>
    </w:p>
    <w:p w:rsidR="00F058D6" w:rsidRPr="00B5772C" w:rsidRDefault="00F058D6">
      <w:pPr>
        <w:ind w:right="-43"/>
        <w:jc w:val="both"/>
        <w:rPr>
          <w:rFonts w:ascii="Verdana" w:hAnsi="Verdana" w:cs="Arial"/>
          <w:u w:val="single"/>
        </w:rPr>
      </w:pPr>
    </w:p>
    <w:p w:rsidR="00F058D6" w:rsidRPr="00B5772C" w:rsidRDefault="00F058D6">
      <w:pPr>
        <w:ind w:right="-43"/>
        <w:jc w:val="center"/>
        <w:rPr>
          <w:rFonts w:ascii="Verdana" w:hAnsi="Verdana" w:cs="Arial"/>
          <w:spacing w:val="10"/>
        </w:rPr>
      </w:pPr>
      <w:r w:rsidRPr="00B5772C">
        <w:rPr>
          <w:rFonts w:ascii="Verdana" w:hAnsi="Verdana" w:cs="Arial"/>
          <w:b/>
          <w:u w:val="single"/>
        </w:rPr>
        <w:t>Art. 8 - Criterio di aggiudicazione</w:t>
      </w:r>
    </w:p>
    <w:p w:rsidR="00F058D6" w:rsidRDefault="00F058D6">
      <w:pPr>
        <w:spacing w:before="280" w:after="280"/>
        <w:jc w:val="both"/>
        <w:rPr>
          <w:rFonts w:ascii="Verdana" w:hAnsi="Verdana" w:cs="Verdana"/>
        </w:rPr>
      </w:pPr>
      <w:r w:rsidRPr="00B5772C">
        <w:rPr>
          <w:rFonts w:ascii="Verdana" w:hAnsi="Verdana" w:cs="Arial"/>
          <w:spacing w:val="10"/>
        </w:rPr>
        <w:t xml:space="preserve">La gara sarà aggiudicata ai sensi dell’art. 83 del </w:t>
      </w:r>
      <w:proofErr w:type="spellStart"/>
      <w:r w:rsidRPr="00B5772C">
        <w:rPr>
          <w:rFonts w:ascii="Verdana" w:hAnsi="Verdana" w:cs="Arial"/>
          <w:spacing w:val="10"/>
        </w:rPr>
        <w:t>D.</w:t>
      </w:r>
      <w:r>
        <w:rPr>
          <w:rFonts w:ascii="Verdana" w:hAnsi="Verdana" w:cs="Arial"/>
          <w:spacing w:val="10"/>
        </w:rPr>
        <w:t>Lgs.</w:t>
      </w:r>
      <w:proofErr w:type="spellEnd"/>
      <w:r>
        <w:rPr>
          <w:rFonts w:ascii="Verdana" w:hAnsi="Verdana" w:cs="Arial"/>
          <w:spacing w:val="10"/>
        </w:rPr>
        <w:t xml:space="preserve"> 163/06, secondo il criterio dell’</w:t>
      </w:r>
      <w:r>
        <w:rPr>
          <w:rFonts w:ascii="Verdana" w:hAnsi="Verdana" w:cs="Arial"/>
          <w:b/>
          <w:spacing w:val="10"/>
          <w:u w:val="single"/>
        </w:rPr>
        <w:t>offerta economicamente più vantaggiosa,</w:t>
      </w:r>
      <w:r>
        <w:rPr>
          <w:rFonts w:ascii="Verdana" w:hAnsi="Verdana" w:cs="Arial"/>
          <w:b/>
          <w:spacing w:val="10"/>
        </w:rPr>
        <w:t xml:space="preserve"> </w:t>
      </w:r>
      <w:r>
        <w:rPr>
          <w:rFonts w:ascii="Verdana" w:hAnsi="Verdana" w:cs="Verdana"/>
          <w:bCs/>
          <w:iCs/>
        </w:rPr>
        <w:t>con le modalità di seguito specificate.</w:t>
      </w:r>
    </w:p>
    <w:p w:rsidR="00F058D6" w:rsidRDefault="00F058D6">
      <w:pPr>
        <w:pStyle w:val="lettera"/>
        <w:rPr>
          <w:rFonts w:ascii="Verdana" w:hAnsi="Verdana" w:cs="Verdana"/>
        </w:rPr>
      </w:pPr>
      <w:r>
        <w:rPr>
          <w:rFonts w:ascii="Verdana" w:hAnsi="Verdana" w:cs="Verdana"/>
        </w:rPr>
        <w:t>La valutazione delle offerte sarà espressa sulla base dei criteri di aggiudicazione di seguito specificati e rapportati al punteggio massimo, posto uguale a 100, che viene ripartito nelle due seguenti categorie:</w:t>
      </w:r>
    </w:p>
    <w:p w:rsidR="00F058D6" w:rsidRDefault="00F058D6">
      <w:pPr>
        <w:pStyle w:val="lettera"/>
        <w:rPr>
          <w:rFonts w:ascii="Verdana" w:hAnsi="Verdana" w:cs="Verdana"/>
        </w:rPr>
      </w:pPr>
    </w:p>
    <w:p w:rsidR="00F058D6" w:rsidRDefault="00F058D6">
      <w:pPr>
        <w:jc w:val="both"/>
        <w:rPr>
          <w:rFonts w:ascii="Verdana" w:hAnsi="Verdana" w:cs="Verdana"/>
          <w:b/>
        </w:rPr>
      </w:pPr>
      <w:r>
        <w:rPr>
          <w:rFonts w:ascii="Verdana" w:hAnsi="Verdana" w:cs="Verdana"/>
          <w:b/>
        </w:rPr>
        <w:t>A) OFFERTA TECNICA:</w:t>
      </w:r>
      <w:r>
        <w:rPr>
          <w:rFonts w:ascii="Verdana" w:hAnsi="Verdana" w:cs="Verdana"/>
        </w:rPr>
        <w:t xml:space="preserve"> </w:t>
      </w:r>
      <w:r>
        <w:rPr>
          <w:rFonts w:ascii="Verdana" w:hAnsi="Verdana" w:cs="Verdana"/>
        </w:rPr>
        <w:tab/>
      </w:r>
      <w:r>
        <w:rPr>
          <w:rFonts w:ascii="Verdana" w:hAnsi="Verdana" w:cs="Verdana"/>
        </w:rPr>
        <w:tab/>
        <w:t xml:space="preserve">punteggio massimo </w:t>
      </w:r>
      <w:r>
        <w:rPr>
          <w:rFonts w:ascii="Verdana" w:hAnsi="Verdana" w:cs="Verdana"/>
          <w:b/>
        </w:rPr>
        <w:t>70</w:t>
      </w:r>
      <w:r>
        <w:rPr>
          <w:rFonts w:ascii="Verdana" w:hAnsi="Verdana" w:cs="Verdana"/>
        </w:rPr>
        <w:t xml:space="preserve">/100; </w:t>
      </w:r>
    </w:p>
    <w:p w:rsidR="00F058D6" w:rsidRDefault="00F058D6">
      <w:pPr>
        <w:jc w:val="both"/>
        <w:rPr>
          <w:rFonts w:ascii="Verdana" w:hAnsi="Verdana" w:cs="Verdana"/>
        </w:rPr>
      </w:pPr>
      <w:r>
        <w:rPr>
          <w:rFonts w:ascii="Verdana" w:hAnsi="Verdana" w:cs="Verdana"/>
          <w:b/>
        </w:rPr>
        <w:t>B) OFFERTA ECONOMICA:</w:t>
      </w:r>
      <w:r>
        <w:rPr>
          <w:rFonts w:ascii="Verdana" w:hAnsi="Verdana" w:cs="Verdana"/>
        </w:rPr>
        <w:t xml:space="preserve"> </w:t>
      </w:r>
      <w:r>
        <w:rPr>
          <w:rFonts w:ascii="Verdana" w:hAnsi="Verdana" w:cs="Verdana"/>
        </w:rPr>
        <w:tab/>
        <w:t xml:space="preserve">punteggio massimo </w:t>
      </w:r>
      <w:r>
        <w:rPr>
          <w:rFonts w:ascii="Verdana" w:hAnsi="Verdana" w:cs="Verdana"/>
          <w:b/>
        </w:rPr>
        <w:t>30</w:t>
      </w:r>
      <w:r>
        <w:rPr>
          <w:rFonts w:ascii="Verdana" w:hAnsi="Verdana" w:cs="Verdana"/>
        </w:rPr>
        <w:t>/100.</w:t>
      </w:r>
    </w:p>
    <w:p w:rsidR="00F058D6" w:rsidRDefault="00F058D6">
      <w:pPr>
        <w:jc w:val="both"/>
        <w:rPr>
          <w:rFonts w:ascii="Verdana" w:hAnsi="Verdana" w:cs="Verdana"/>
        </w:rPr>
      </w:pPr>
    </w:p>
    <w:p w:rsidR="00F058D6" w:rsidRDefault="00F058D6">
      <w:pPr>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shd w:val="clear" w:color="auto" w:fill="FFFF00"/>
        </w:rPr>
      </w:pPr>
      <w:r>
        <w:rPr>
          <w:rFonts w:ascii="Verdana" w:hAnsi="Verdana" w:cs="Verdana"/>
          <w:b/>
        </w:rPr>
        <w:t xml:space="preserve">A) OFFERTA TECNICA </w:t>
      </w:r>
      <w:r>
        <w:rPr>
          <w:rFonts w:ascii="Verdana" w:hAnsi="Verdana" w:cs="Verdana"/>
        </w:rPr>
        <w:t xml:space="preserve">– </w:t>
      </w:r>
      <w:r>
        <w:rPr>
          <w:rFonts w:ascii="Verdana" w:hAnsi="Verdana" w:cs="Verdana"/>
          <w:b/>
        </w:rPr>
        <w:t>massimo punti 70,00 (dei 100,00 assegnabili)</w:t>
      </w:r>
    </w:p>
    <w:p w:rsidR="00F058D6" w:rsidRDefault="00F058D6">
      <w:pPr>
        <w:jc w:val="both"/>
        <w:rPr>
          <w:rFonts w:ascii="Verdana" w:hAnsi="Verdana" w:cs="Verdana"/>
          <w:shd w:val="clear" w:color="auto" w:fill="FFFF00"/>
        </w:rPr>
      </w:pPr>
    </w:p>
    <w:p w:rsidR="00F058D6" w:rsidRDefault="00F058D6">
      <w:pPr>
        <w:jc w:val="both"/>
        <w:rPr>
          <w:rFonts w:ascii="Verdana" w:hAnsi="Verdana" w:cs="Verdana"/>
          <w:spacing w:val="10"/>
        </w:rPr>
      </w:pPr>
      <w:r>
        <w:rPr>
          <w:rFonts w:ascii="Verdana" w:hAnsi="Verdana" w:cs="Verdana"/>
          <w:spacing w:val="10"/>
        </w:rPr>
        <w:t>Gli apparati e le soluzioni proposte verranno esaminati alla luce dei seguenti criteri trasversali alle due categorie di apparati</w:t>
      </w:r>
      <w:r w:rsidR="00530B44">
        <w:rPr>
          <w:rFonts w:ascii="Verdana" w:hAnsi="Verdana" w:cs="Verdana"/>
          <w:spacing w:val="10"/>
        </w:rPr>
        <w:t xml:space="preserve"> </w:t>
      </w:r>
      <w:r w:rsidR="00530B44" w:rsidRPr="00530B44">
        <w:rPr>
          <w:rFonts w:ascii="Verdana" w:hAnsi="Verdana" w:cs="Verdana"/>
          <w:b/>
          <w:spacing w:val="10"/>
          <w:u w:val="single"/>
        </w:rPr>
        <w:t xml:space="preserve">(in ogni caso si rimanda all’Allegato </w:t>
      </w:r>
      <w:r w:rsidR="00530B44" w:rsidRPr="00530B44">
        <w:rPr>
          <w:rFonts w:ascii="Verdana" w:hAnsi="Verdana" w:cs="Arial"/>
          <w:b/>
          <w:spacing w:val="10"/>
          <w:u w:val="single"/>
        </w:rPr>
        <w:t>Scheda Tecnica per la descrizione esaustiva dei temi tecnici oggetto di valutazione in qualità di requisiti migliorativi)</w:t>
      </w:r>
      <w:r>
        <w:rPr>
          <w:rFonts w:ascii="Verdana" w:hAnsi="Verdana" w:cs="Verdana"/>
          <w:spacing w:val="10"/>
        </w:rPr>
        <w:t>:</w:t>
      </w:r>
    </w:p>
    <w:p w:rsidR="00F058D6" w:rsidRDefault="00F058D6">
      <w:pPr>
        <w:rPr>
          <w:rFonts w:ascii="Verdana" w:hAnsi="Verdana" w:cs="Verdana"/>
          <w:spacing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2000"/>
      </w:tblGrid>
      <w:tr w:rsidR="00D3085B" w:rsidRPr="00D3085B" w:rsidTr="00B96B86">
        <w:tc>
          <w:tcPr>
            <w:tcW w:w="3985" w:type="pct"/>
            <w:tcBorders>
              <w:bottom w:val="single" w:sz="4" w:space="0" w:color="auto"/>
            </w:tcBorders>
            <w:shd w:val="clear" w:color="auto" w:fill="808080"/>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Criteri</w:t>
            </w:r>
          </w:p>
        </w:tc>
        <w:tc>
          <w:tcPr>
            <w:tcW w:w="1015" w:type="pct"/>
            <w:tcBorders>
              <w:bottom w:val="single" w:sz="4" w:space="0" w:color="auto"/>
            </w:tcBorders>
            <w:shd w:val="clear" w:color="auto" w:fill="808080"/>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Punteggio</w:t>
            </w:r>
          </w:p>
        </w:tc>
      </w:tr>
      <w:tr w:rsidR="00D3085B" w:rsidRPr="00D3085B" w:rsidTr="00B96B86">
        <w:tc>
          <w:tcPr>
            <w:tcW w:w="3985" w:type="pct"/>
            <w:tcBorders>
              <w:bottom w:val="single" w:sz="4" w:space="0" w:color="auto"/>
            </w:tcBorders>
            <w:shd w:val="clear" w:color="auto" w:fill="BFBFBF"/>
          </w:tcPr>
          <w:p w:rsidR="00D3085B" w:rsidRPr="009907B3" w:rsidRDefault="00D3085B" w:rsidP="00D3085B">
            <w:pPr>
              <w:rPr>
                <w:rFonts w:ascii="Verdana" w:hAnsi="Verdana"/>
                <w:b/>
                <w:i/>
                <w:sz w:val="16"/>
                <w:szCs w:val="16"/>
              </w:rPr>
            </w:pPr>
            <w:r w:rsidRPr="009907B3">
              <w:rPr>
                <w:rFonts w:ascii="Verdana" w:hAnsi="Verdana"/>
                <w:b/>
                <w:i/>
                <w:sz w:val="16"/>
                <w:szCs w:val="16"/>
              </w:rPr>
              <w:t>Sistema Operativo e strumenti di monitoraggio</w:t>
            </w:r>
          </w:p>
        </w:tc>
        <w:tc>
          <w:tcPr>
            <w:tcW w:w="1015" w:type="pct"/>
            <w:tcBorders>
              <w:bottom w:val="single" w:sz="4" w:space="0" w:color="auto"/>
            </w:tcBorders>
            <w:shd w:val="clear" w:color="auto" w:fill="BFBFBF"/>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16</w:t>
            </w:r>
          </w:p>
        </w:tc>
      </w:tr>
      <w:tr w:rsidR="00D3085B" w:rsidRPr="00D3085B" w:rsidTr="00B96B86">
        <w:tc>
          <w:tcPr>
            <w:tcW w:w="3985" w:type="pct"/>
            <w:shd w:val="clear" w:color="auto" w:fill="auto"/>
          </w:tcPr>
          <w:p w:rsidR="00D3085B" w:rsidRPr="009907B3" w:rsidRDefault="00D3085B" w:rsidP="00D3085B">
            <w:pPr>
              <w:rPr>
                <w:rFonts w:ascii="Verdana" w:hAnsi="Verdana"/>
                <w:b/>
                <w:i/>
                <w:sz w:val="16"/>
                <w:szCs w:val="16"/>
                <w:u w:val="single"/>
              </w:rPr>
            </w:pPr>
            <w:r w:rsidRPr="009907B3">
              <w:rPr>
                <w:rFonts w:ascii="Verdana" w:hAnsi="Verdana"/>
                <w:b/>
                <w:i/>
                <w:sz w:val="16"/>
                <w:szCs w:val="16"/>
                <w:u w:val="single"/>
              </w:rPr>
              <w:t>Sistema Operativo: omogeneità OS, funzioni, modularità e sicurezza nodi L2 e L3</w:t>
            </w:r>
            <w:r w:rsidR="00B96B86" w:rsidRPr="009907B3">
              <w:rPr>
                <w:rFonts w:ascii="Verdana" w:hAnsi="Verdana"/>
                <w:b/>
                <w:i/>
                <w:sz w:val="16"/>
                <w:szCs w:val="16"/>
                <w:u w:val="single"/>
              </w:rPr>
              <w:t>:</w:t>
            </w:r>
          </w:p>
          <w:p w:rsidR="006D0ACC" w:rsidRPr="009907B3" w:rsidRDefault="006D0ACC" w:rsidP="006D0ACC">
            <w:pPr>
              <w:pStyle w:val="Titolo3"/>
              <w:keepLines/>
              <w:widowControl w:val="0"/>
              <w:tabs>
                <w:tab w:val="clear" w:pos="720"/>
                <w:tab w:val="left" w:pos="709"/>
              </w:tabs>
              <w:spacing w:before="200" w:line="276" w:lineRule="auto"/>
              <w:jc w:val="both"/>
              <w:rPr>
                <w:rFonts w:ascii="Verdana" w:hAnsi="Verdana"/>
                <w:sz w:val="16"/>
                <w:szCs w:val="16"/>
              </w:rPr>
            </w:pPr>
            <w:bookmarkStart w:id="0" w:name="_Toc343520133"/>
            <w:bookmarkStart w:id="1" w:name="_Toc350447920"/>
            <w:bookmarkStart w:id="2" w:name="_Toc237089437"/>
            <w:r w:rsidRPr="009907B3">
              <w:rPr>
                <w:rFonts w:ascii="Verdana" w:hAnsi="Verdana"/>
                <w:sz w:val="16"/>
                <w:szCs w:val="16"/>
              </w:rPr>
              <w:t>Apparati tipologie</w:t>
            </w:r>
            <w:bookmarkEnd w:id="0"/>
            <w:r w:rsidRPr="009907B3">
              <w:rPr>
                <w:rFonts w:ascii="Verdana" w:hAnsi="Verdana"/>
                <w:color w:val="FF0000"/>
                <w:sz w:val="16"/>
                <w:szCs w:val="16"/>
              </w:rPr>
              <w:t xml:space="preserve"> </w:t>
            </w:r>
            <w:r w:rsidRPr="009907B3">
              <w:rPr>
                <w:rFonts w:ascii="Verdana" w:hAnsi="Verdana"/>
                <w:sz w:val="16"/>
                <w:szCs w:val="16"/>
              </w:rPr>
              <w:t>Core-HD, Core-LD, Accesso-DC e Accesso-</w:t>
            </w:r>
            <w:proofErr w:type="spellStart"/>
            <w:r w:rsidRPr="009907B3">
              <w:rPr>
                <w:rFonts w:ascii="Verdana" w:hAnsi="Verdana"/>
                <w:sz w:val="16"/>
                <w:szCs w:val="16"/>
              </w:rPr>
              <w:t>Anycast</w:t>
            </w:r>
            <w:proofErr w:type="spellEnd"/>
            <w:r w:rsidRPr="009907B3">
              <w:rPr>
                <w:rFonts w:ascii="Verdana" w:hAnsi="Verdana"/>
                <w:sz w:val="16"/>
                <w:szCs w:val="16"/>
              </w:rPr>
              <w:t>.</w:t>
            </w:r>
            <w:bookmarkEnd w:id="1"/>
            <w:bookmarkEnd w:id="2"/>
            <w:r w:rsidRPr="009907B3">
              <w:rPr>
                <w:rFonts w:ascii="Verdana" w:hAnsi="Verdana"/>
                <w:sz w:val="16"/>
                <w:szCs w:val="16"/>
              </w:rPr>
              <w:t xml:space="preserve"> </w:t>
            </w:r>
          </w:p>
          <w:p w:rsidR="006D0ACC" w:rsidRPr="009907B3" w:rsidRDefault="006D0ACC" w:rsidP="000604FB">
            <w:pPr>
              <w:pStyle w:val="Paragrafoelenco"/>
              <w:numPr>
                <w:ilvl w:val="0"/>
                <w:numId w:val="30"/>
              </w:numPr>
              <w:jc w:val="both"/>
              <w:rPr>
                <w:rFonts w:ascii="Verdana" w:hAnsi="Verdana"/>
                <w:color w:val="auto"/>
                <w:sz w:val="16"/>
                <w:szCs w:val="16"/>
                <w:lang w:val="it-IT"/>
              </w:rPr>
            </w:pPr>
            <w:r w:rsidRPr="009907B3">
              <w:rPr>
                <w:rFonts w:ascii="Verdana" w:hAnsi="Verdana" w:cs="Times New Roman"/>
                <w:i/>
                <w:color w:val="auto"/>
                <w:sz w:val="16"/>
                <w:szCs w:val="16"/>
                <w:lang w:val="it-IT"/>
              </w:rPr>
              <w:t xml:space="preserve">La capacità di utilizzare il medesimo sistema operativo su tutte le tipologie di apparati: </w:t>
            </w:r>
            <w:proofErr w:type="spellStart"/>
            <w:r w:rsidRPr="009907B3">
              <w:rPr>
                <w:rFonts w:ascii="Verdana" w:hAnsi="Verdana" w:cs="Times New Roman"/>
                <w:i/>
                <w:color w:val="auto"/>
                <w:sz w:val="16"/>
                <w:szCs w:val="16"/>
                <w:lang w:val="it-IT"/>
              </w:rPr>
              <w:t>Core-</w:t>
            </w:r>
            <w:proofErr w:type="gramStart"/>
            <w:r w:rsidRPr="009907B3">
              <w:rPr>
                <w:rFonts w:ascii="Verdana" w:hAnsi="Verdana" w:cs="Times New Roman"/>
                <w:i/>
                <w:color w:val="auto"/>
                <w:sz w:val="16"/>
                <w:szCs w:val="16"/>
                <w:lang w:val="it-IT"/>
              </w:rPr>
              <w:t>HD,Core</w:t>
            </w:r>
            <w:proofErr w:type="gramEnd"/>
            <w:r w:rsidRPr="009907B3">
              <w:rPr>
                <w:rFonts w:ascii="Verdana" w:hAnsi="Verdana" w:cs="Times New Roman"/>
                <w:i/>
                <w:color w:val="auto"/>
                <w:sz w:val="16"/>
                <w:szCs w:val="16"/>
                <w:lang w:val="it-IT"/>
              </w:rPr>
              <w:t>-LD</w:t>
            </w:r>
            <w:proofErr w:type="spellEnd"/>
            <w:r w:rsidRPr="009907B3">
              <w:rPr>
                <w:rFonts w:ascii="Verdana" w:hAnsi="Verdana" w:cs="Times New Roman"/>
                <w:i/>
                <w:color w:val="auto"/>
                <w:sz w:val="16"/>
                <w:szCs w:val="16"/>
                <w:lang w:val="it-IT"/>
              </w:rPr>
              <w:t>, Accesso-DC e Accesso-</w:t>
            </w:r>
            <w:proofErr w:type="spellStart"/>
            <w:r w:rsidRPr="009907B3">
              <w:rPr>
                <w:rFonts w:ascii="Verdana" w:hAnsi="Verdana" w:cs="Times New Roman"/>
                <w:i/>
                <w:color w:val="auto"/>
                <w:sz w:val="16"/>
                <w:szCs w:val="16"/>
                <w:lang w:val="it-IT"/>
              </w:rPr>
              <w:t>Anycast</w:t>
            </w:r>
            <w:proofErr w:type="spellEnd"/>
            <w:r w:rsidRPr="009907B3">
              <w:rPr>
                <w:rFonts w:ascii="Verdana" w:hAnsi="Verdana" w:cs="Times New Roman"/>
                <w:i/>
                <w:color w:val="auto"/>
                <w:sz w:val="16"/>
                <w:szCs w:val="16"/>
                <w:lang w:val="it-IT"/>
              </w:rPr>
              <w:t>.</w:t>
            </w:r>
            <w:r w:rsidRPr="009907B3">
              <w:rPr>
                <w:rFonts w:ascii="Verdana" w:hAnsi="Verdana"/>
                <w:color w:val="auto"/>
                <w:sz w:val="16"/>
                <w:szCs w:val="16"/>
                <w:lang w:val="it-IT"/>
              </w:rPr>
              <w:t xml:space="preserve"> </w:t>
            </w:r>
            <w:r w:rsidRPr="009907B3">
              <w:rPr>
                <w:rFonts w:ascii="Verdana" w:hAnsi="Verdana"/>
                <w:b/>
                <w:color w:val="auto"/>
                <w:sz w:val="16"/>
                <w:szCs w:val="16"/>
                <w:lang w:val="it-IT"/>
              </w:rPr>
              <w:t>(</w:t>
            </w:r>
            <w:proofErr w:type="gramStart"/>
            <w:r w:rsidRPr="009907B3">
              <w:rPr>
                <w:rFonts w:ascii="Verdana" w:hAnsi="Verdana"/>
                <w:b/>
                <w:color w:val="auto"/>
                <w:sz w:val="16"/>
                <w:szCs w:val="16"/>
                <w:lang w:val="it-IT"/>
              </w:rPr>
              <w:t>punti</w:t>
            </w:r>
            <w:proofErr w:type="gramEnd"/>
            <w:r w:rsidRPr="009907B3">
              <w:rPr>
                <w:rFonts w:ascii="Verdana" w:hAnsi="Verdana"/>
                <w:b/>
                <w:color w:val="auto"/>
                <w:sz w:val="16"/>
                <w:szCs w:val="16"/>
                <w:lang w:val="it-IT"/>
              </w:rPr>
              <w:t xml:space="preserve"> 3)</w:t>
            </w:r>
          </w:p>
          <w:p w:rsidR="006D0ACC" w:rsidRPr="009907B3" w:rsidRDefault="006D0ACC" w:rsidP="006D0ACC">
            <w:pPr>
              <w:pStyle w:val="Titolo3"/>
              <w:keepLines/>
              <w:widowControl w:val="0"/>
              <w:tabs>
                <w:tab w:val="clear" w:pos="720"/>
                <w:tab w:val="left" w:pos="709"/>
              </w:tabs>
              <w:spacing w:before="200" w:line="276" w:lineRule="auto"/>
              <w:jc w:val="both"/>
              <w:rPr>
                <w:rFonts w:ascii="Verdana" w:hAnsi="Verdana"/>
                <w:sz w:val="16"/>
                <w:szCs w:val="16"/>
              </w:rPr>
            </w:pPr>
            <w:bookmarkStart w:id="3" w:name="_Toc237089438"/>
            <w:r w:rsidRPr="009907B3">
              <w:rPr>
                <w:rFonts w:ascii="Verdana" w:hAnsi="Verdana"/>
                <w:sz w:val="16"/>
                <w:szCs w:val="16"/>
              </w:rPr>
              <w:t>Apparati tipologia Core-HD e Core-LD</w:t>
            </w:r>
            <w:bookmarkEnd w:id="3"/>
          </w:p>
          <w:p w:rsidR="006D0ACC" w:rsidRPr="009907B3" w:rsidRDefault="006D0ACC" w:rsidP="000604FB">
            <w:pPr>
              <w:pStyle w:val="Paragrafoelenco"/>
              <w:numPr>
                <w:ilvl w:val="0"/>
                <w:numId w:val="30"/>
              </w:numPr>
              <w:jc w:val="both"/>
              <w:rPr>
                <w:rFonts w:ascii="Verdana" w:hAnsi="Verdana"/>
                <w:strike/>
                <w:color w:val="auto"/>
                <w:sz w:val="16"/>
                <w:szCs w:val="16"/>
                <w:lang w:val="it-IT"/>
              </w:rPr>
            </w:pPr>
            <w:r w:rsidRPr="009907B3">
              <w:rPr>
                <w:rFonts w:ascii="Verdana" w:hAnsi="Verdana" w:cs="Times New Roman"/>
                <w:i/>
                <w:color w:val="auto"/>
                <w:sz w:val="16"/>
                <w:szCs w:val="16"/>
                <w:lang w:val="it-IT"/>
              </w:rPr>
              <w:t>L</w:t>
            </w:r>
            <w:r w:rsidRPr="009907B3">
              <w:rPr>
                <w:rFonts w:ascii="Verdana" w:hAnsi="Verdana"/>
                <w:i/>
                <w:color w:val="auto"/>
                <w:sz w:val="16"/>
                <w:szCs w:val="16"/>
                <w:lang w:val="it-IT"/>
              </w:rPr>
              <w:t>a presenza</w:t>
            </w:r>
            <w:r w:rsidRPr="009907B3">
              <w:rPr>
                <w:rFonts w:ascii="Verdana" w:hAnsi="Verdana" w:cs="Times New Roman"/>
                <w:i/>
                <w:color w:val="auto"/>
                <w:sz w:val="16"/>
                <w:szCs w:val="16"/>
                <w:lang w:val="it-IT"/>
              </w:rPr>
              <w:t xml:space="preserve"> di meccanismi interni al sistema operativo atti alla protezione da attacchi </w:t>
            </w:r>
            <w:proofErr w:type="spellStart"/>
            <w:r w:rsidRPr="009907B3">
              <w:rPr>
                <w:rFonts w:ascii="Verdana" w:hAnsi="Verdana" w:cs="Times New Roman"/>
                <w:i/>
                <w:color w:val="auto"/>
                <w:sz w:val="16"/>
                <w:szCs w:val="16"/>
                <w:lang w:val="it-IT"/>
              </w:rPr>
              <w:t>DDoS</w:t>
            </w:r>
            <w:proofErr w:type="spellEnd"/>
            <w:r w:rsidRPr="009907B3">
              <w:rPr>
                <w:rFonts w:ascii="Verdana" w:hAnsi="Verdana" w:cs="Times New Roman"/>
                <w:i/>
                <w:color w:val="auto"/>
                <w:sz w:val="16"/>
                <w:szCs w:val="16"/>
                <w:lang w:val="it-IT"/>
              </w:rPr>
              <w:t xml:space="preserve">. Al fine della corretta valutazione del requisito in oggetto le </w:t>
            </w:r>
            <w:proofErr w:type="spellStart"/>
            <w:r w:rsidRPr="009907B3">
              <w:rPr>
                <w:rFonts w:ascii="Verdana" w:hAnsi="Verdana" w:cs="Times New Roman"/>
                <w:i/>
                <w:color w:val="auto"/>
                <w:sz w:val="16"/>
                <w:szCs w:val="16"/>
                <w:lang w:val="it-IT"/>
              </w:rPr>
              <w:t>funnzionalità</w:t>
            </w:r>
            <w:proofErr w:type="spellEnd"/>
            <w:r w:rsidRPr="009907B3">
              <w:rPr>
                <w:rFonts w:ascii="Verdana" w:hAnsi="Verdana" w:cs="Times New Roman"/>
                <w:i/>
                <w:color w:val="auto"/>
                <w:sz w:val="16"/>
                <w:szCs w:val="16"/>
                <w:lang w:val="it-IT"/>
              </w:rPr>
              <w:t xml:space="preserve"> devono essere in grado di proteggere dagli attacchi anche per singolo protocollo. Almeno i seguenti protocolli devono essere supportati: </w:t>
            </w:r>
            <w:proofErr w:type="spellStart"/>
            <w:r w:rsidRPr="009907B3">
              <w:rPr>
                <w:rFonts w:ascii="Verdana" w:hAnsi="Verdana" w:cs="Times New Roman"/>
                <w:i/>
                <w:color w:val="auto"/>
                <w:sz w:val="16"/>
                <w:szCs w:val="16"/>
                <w:lang w:val="it-IT"/>
              </w:rPr>
              <w:t>ppp</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dhcp</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tcp</w:t>
            </w:r>
            <w:proofErr w:type="spellEnd"/>
            <w:r w:rsidRPr="009907B3">
              <w:rPr>
                <w:rFonts w:ascii="Verdana" w:hAnsi="Verdana" w:cs="Times New Roman"/>
                <w:i/>
                <w:color w:val="auto"/>
                <w:sz w:val="16"/>
                <w:szCs w:val="16"/>
                <w:lang w:val="it-IT"/>
              </w:rPr>
              <w:t xml:space="preserve">. Deve essere inoltre possibile definire manualmente le soglie oltre le quali un flusso di traffico viene definito attacco </w:t>
            </w:r>
            <w:proofErr w:type="spellStart"/>
            <w:r w:rsidRPr="009907B3">
              <w:rPr>
                <w:rFonts w:ascii="Verdana" w:hAnsi="Verdana" w:cs="Times New Roman"/>
                <w:i/>
                <w:color w:val="auto"/>
                <w:sz w:val="16"/>
                <w:szCs w:val="16"/>
                <w:lang w:val="it-IT"/>
              </w:rPr>
              <w:t>DDoS</w:t>
            </w:r>
            <w:proofErr w:type="spellEnd"/>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4)</w:t>
            </w:r>
          </w:p>
          <w:p w:rsidR="006D0ACC" w:rsidRPr="009907B3" w:rsidRDefault="006D0ACC" w:rsidP="000604FB">
            <w:pPr>
              <w:pStyle w:val="Paragrafoelenco"/>
              <w:numPr>
                <w:ilvl w:val="0"/>
                <w:numId w:val="30"/>
              </w:numPr>
              <w:jc w:val="both"/>
              <w:rPr>
                <w:rFonts w:ascii="Verdana" w:hAnsi="Verdana"/>
                <w:color w:val="auto"/>
                <w:sz w:val="16"/>
                <w:szCs w:val="16"/>
                <w:lang w:val="it-IT"/>
              </w:rPr>
            </w:pPr>
            <w:proofErr w:type="gramStart"/>
            <w:r w:rsidRPr="009907B3">
              <w:rPr>
                <w:rFonts w:ascii="Verdana" w:hAnsi="Verdana"/>
                <w:i/>
                <w:color w:val="auto"/>
                <w:sz w:val="16"/>
                <w:szCs w:val="16"/>
                <w:lang w:val="it-IT"/>
              </w:rPr>
              <w:t>la</w:t>
            </w:r>
            <w:proofErr w:type="gramEnd"/>
            <w:r w:rsidRPr="009907B3">
              <w:rPr>
                <w:rFonts w:ascii="Verdana" w:hAnsi="Verdana"/>
                <w:i/>
                <w:color w:val="auto"/>
                <w:sz w:val="16"/>
                <w:szCs w:val="16"/>
                <w:lang w:val="it-IT"/>
              </w:rPr>
              <w:t xml:space="preserve"> possibilità di</w:t>
            </w:r>
            <w:r w:rsidRPr="009907B3">
              <w:rPr>
                <w:rFonts w:ascii="Verdana" w:hAnsi="Verdana" w:cs="Times New Roman"/>
                <w:i/>
                <w:color w:val="auto"/>
                <w:sz w:val="16"/>
                <w:szCs w:val="16"/>
                <w:lang w:val="it-IT"/>
              </w:rPr>
              <w:t xml:space="preserve"> definizione di MIB personalizzate, ovvero MIB che siano popolate da informazioni definite dall’utente. Al fine della corretta valutazione del requisito in oggetto </w:t>
            </w:r>
            <w:r w:rsidRPr="009907B3">
              <w:rPr>
                <w:rFonts w:ascii="Verdana" w:hAnsi="Verdana"/>
                <w:i/>
                <w:color w:val="auto"/>
                <w:sz w:val="16"/>
                <w:szCs w:val="16"/>
                <w:lang w:val="it-IT"/>
              </w:rPr>
              <w:t>devono essere dettagliate le “Management Information Base” (MIB) presenti sul sistema;</w:t>
            </w:r>
            <w:r w:rsidRPr="009907B3">
              <w:rPr>
                <w:rFonts w:ascii="Verdana" w:hAnsi="Verdana"/>
                <w:color w:val="auto"/>
                <w:sz w:val="16"/>
                <w:szCs w:val="16"/>
                <w:lang w:val="it-IT"/>
              </w:rPr>
              <w:t xml:space="preserve"> </w:t>
            </w:r>
            <w:r w:rsidRPr="009907B3">
              <w:rPr>
                <w:rFonts w:ascii="Verdana" w:hAnsi="Verdana"/>
                <w:b/>
                <w:color w:val="auto"/>
                <w:sz w:val="16"/>
                <w:szCs w:val="16"/>
                <w:lang w:val="it-IT"/>
              </w:rPr>
              <w:t>(punti 0,5)</w:t>
            </w:r>
          </w:p>
          <w:p w:rsidR="006D0ACC" w:rsidRPr="009907B3" w:rsidRDefault="006D0ACC" w:rsidP="000604FB">
            <w:pPr>
              <w:pStyle w:val="Paragrafoelenco"/>
              <w:numPr>
                <w:ilvl w:val="0"/>
                <w:numId w:val="30"/>
              </w:numPr>
              <w:jc w:val="both"/>
              <w:rPr>
                <w:rFonts w:ascii="Verdana" w:hAnsi="Verdana"/>
                <w:color w:val="auto"/>
                <w:sz w:val="16"/>
                <w:szCs w:val="16"/>
                <w:lang w:val="it-IT" w:eastAsia="en-US"/>
              </w:rPr>
            </w:pPr>
            <w:proofErr w:type="gramStart"/>
            <w:r w:rsidRPr="009907B3">
              <w:rPr>
                <w:rFonts w:ascii="Verdana" w:hAnsi="Verdana" w:cs="Times New Roman"/>
                <w:i/>
                <w:color w:val="auto"/>
                <w:sz w:val="16"/>
                <w:szCs w:val="16"/>
                <w:lang w:val="it-IT"/>
              </w:rPr>
              <w:t>la</w:t>
            </w:r>
            <w:proofErr w:type="gramEnd"/>
            <w:r w:rsidRPr="009907B3">
              <w:rPr>
                <w:rFonts w:ascii="Verdana" w:hAnsi="Verdana" w:cs="Times New Roman"/>
                <w:i/>
                <w:color w:val="auto"/>
                <w:sz w:val="16"/>
                <w:szCs w:val="16"/>
                <w:lang w:val="it-IT"/>
              </w:rPr>
              <w:t xml:space="preserve"> possibilità di eseguire gli script automaticamente al cambiare della configurazione dell’apparato (gestione condizioni di trigger). Al fine della corretta valutazione del requisito in oggetto </w:t>
            </w:r>
            <w:r w:rsidRPr="009907B3">
              <w:rPr>
                <w:rFonts w:ascii="Verdana" w:hAnsi="Verdana"/>
                <w:i/>
                <w:color w:val="auto"/>
                <w:sz w:val="16"/>
                <w:szCs w:val="16"/>
                <w:lang w:val="it-IT"/>
              </w:rPr>
              <w:t xml:space="preserve">devono essere dettagliate </w:t>
            </w:r>
            <w:r w:rsidRPr="009907B3">
              <w:rPr>
                <w:rFonts w:ascii="Verdana" w:hAnsi="Verdana"/>
                <w:i/>
                <w:color w:val="auto"/>
                <w:sz w:val="16"/>
                <w:szCs w:val="16"/>
                <w:lang w:val="it-IT" w:eastAsia="en-US"/>
              </w:rPr>
              <w:t xml:space="preserve">le funzionalità degli strumenti di </w:t>
            </w:r>
            <w:proofErr w:type="spellStart"/>
            <w:r w:rsidRPr="009907B3">
              <w:rPr>
                <w:rFonts w:ascii="Verdana" w:hAnsi="Verdana"/>
                <w:i/>
                <w:color w:val="auto"/>
                <w:sz w:val="16"/>
                <w:szCs w:val="16"/>
                <w:lang w:val="it-IT" w:eastAsia="en-US"/>
              </w:rPr>
              <w:t>scripting</w:t>
            </w:r>
            <w:proofErr w:type="spellEnd"/>
            <w:r w:rsidRPr="009907B3">
              <w:rPr>
                <w:rFonts w:ascii="Verdana" w:hAnsi="Verdana"/>
                <w:i/>
                <w:color w:val="auto"/>
                <w:sz w:val="16"/>
                <w:szCs w:val="16"/>
                <w:lang w:val="it-IT" w:eastAsia="en-US"/>
              </w:rPr>
              <w:t xml:space="preserve"> disponibili;</w:t>
            </w:r>
            <w:r w:rsidRPr="009907B3">
              <w:rPr>
                <w:rFonts w:ascii="Verdana" w:hAnsi="Verdana"/>
                <w:color w:val="auto"/>
                <w:sz w:val="16"/>
                <w:szCs w:val="16"/>
                <w:lang w:val="it-IT" w:eastAsia="en-US"/>
              </w:rPr>
              <w:t xml:space="preserve"> </w:t>
            </w:r>
            <w:r w:rsidRPr="009907B3">
              <w:rPr>
                <w:rFonts w:ascii="Verdana" w:hAnsi="Verdana"/>
                <w:b/>
                <w:color w:val="auto"/>
                <w:sz w:val="16"/>
                <w:szCs w:val="16"/>
                <w:lang w:val="it-IT" w:eastAsia="en-US"/>
              </w:rPr>
              <w:t>(punti 2,5)</w:t>
            </w:r>
          </w:p>
          <w:p w:rsidR="00B96B86" w:rsidRPr="009907B3" w:rsidRDefault="006D0ACC" w:rsidP="000604FB">
            <w:pPr>
              <w:pStyle w:val="Paragrafoelenco"/>
              <w:numPr>
                <w:ilvl w:val="0"/>
                <w:numId w:val="30"/>
              </w:numPr>
              <w:jc w:val="both"/>
              <w:rPr>
                <w:rFonts w:ascii="Verdana" w:hAnsi="Verdana"/>
                <w:b/>
                <w:i/>
                <w:sz w:val="16"/>
                <w:szCs w:val="16"/>
              </w:rPr>
            </w:pPr>
            <w:proofErr w:type="gramStart"/>
            <w:r w:rsidRPr="009907B3">
              <w:rPr>
                <w:rFonts w:ascii="Verdana" w:hAnsi="Verdana"/>
                <w:i/>
                <w:color w:val="auto"/>
                <w:sz w:val="16"/>
                <w:szCs w:val="16"/>
                <w:lang w:val="it-IT" w:eastAsia="en-US"/>
              </w:rPr>
              <w:t>la</w:t>
            </w:r>
            <w:proofErr w:type="gramEnd"/>
            <w:r w:rsidRPr="009907B3">
              <w:rPr>
                <w:rFonts w:ascii="Verdana" w:hAnsi="Verdana"/>
                <w:i/>
                <w:color w:val="auto"/>
                <w:sz w:val="16"/>
                <w:szCs w:val="16"/>
                <w:lang w:val="it-IT" w:eastAsia="en-US"/>
              </w:rPr>
              <w:t xml:space="preserve"> disponibilità di un ambiente di sviluppo (SDK) completamente gratuito per la creazione di nuove applicazioni da utilizzare sulla piattaforma. </w:t>
            </w:r>
            <w:r w:rsidRPr="009907B3">
              <w:rPr>
                <w:rFonts w:ascii="Verdana" w:hAnsi="Verdana" w:cs="Times New Roman"/>
                <w:i/>
                <w:color w:val="auto"/>
                <w:sz w:val="16"/>
                <w:szCs w:val="16"/>
                <w:lang w:val="it-IT"/>
              </w:rPr>
              <w:t>Al fine della corretta valutazione del requisito in oggetto</w:t>
            </w:r>
            <w:r w:rsidRPr="009907B3">
              <w:rPr>
                <w:rFonts w:ascii="Verdana" w:hAnsi="Verdana"/>
                <w:i/>
                <w:color w:val="auto"/>
                <w:sz w:val="16"/>
                <w:szCs w:val="16"/>
                <w:lang w:val="it-IT"/>
              </w:rPr>
              <w:t xml:space="preserve"> devono essere dettagliate </w:t>
            </w:r>
            <w:r w:rsidRPr="009907B3">
              <w:rPr>
                <w:rFonts w:ascii="Verdana" w:hAnsi="Verdana"/>
                <w:i/>
                <w:color w:val="auto"/>
                <w:sz w:val="16"/>
                <w:szCs w:val="16"/>
                <w:lang w:val="it-IT" w:eastAsia="en-US"/>
              </w:rPr>
              <w:t>le “Application Programming Interface” (API) disponibili e il loro livello di interazione con le funzionalità del sistema.</w:t>
            </w:r>
            <w:r w:rsidRPr="009907B3">
              <w:rPr>
                <w:rFonts w:ascii="Verdana" w:hAnsi="Verdana"/>
                <w:color w:val="auto"/>
                <w:sz w:val="16"/>
                <w:szCs w:val="16"/>
                <w:lang w:val="it-IT" w:eastAsia="en-US"/>
              </w:rPr>
              <w:t xml:space="preserve"> </w:t>
            </w:r>
            <w:r w:rsidRPr="009907B3">
              <w:rPr>
                <w:rFonts w:ascii="Verdana" w:hAnsi="Verdana"/>
                <w:b/>
                <w:color w:val="auto"/>
                <w:sz w:val="16"/>
                <w:szCs w:val="16"/>
                <w:lang w:val="it-IT" w:eastAsia="en-US"/>
              </w:rPr>
              <w:t>(</w:t>
            </w:r>
            <w:proofErr w:type="gramStart"/>
            <w:r w:rsidRPr="009907B3">
              <w:rPr>
                <w:rFonts w:ascii="Verdana" w:hAnsi="Verdana"/>
                <w:b/>
                <w:color w:val="auto"/>
                <w:sz w:val="16"/>
                <w:szCs w:val="16"/>
                <w:lang w:val="it-IT" w:eastAsia="en-US"/>
              </w:rPr>
              <w:t>punti</w:t>
            </w:r>
            <w:proofErr w:type="gramEnd"/>
            <w:r w:rsidRPr="009907B3">
              <w:rPr>
                <w:rFonts w:ascii="Verdana" w:hAnsi="Verdana"/>
                <w:b/>
                <w:color w:val="auto"/>
                <w:sz w:val="16"/>
                <w:szCs w:val="16"/>
                <w:lang w:val="it-IT" w:eastAsia="en-US"/>
              </w:rPr>
              <w:t xml:space="preserve"> 1)</w:t>
            </w:r>
          </w:p>
        </w:tc>
        <w:tc>
          <w:tcPr>
            <w:tcW w:w="1015" w:type="pct"/>
            <w:shd w:val="clear" w:color="auto" w:fill="auto"/>
            <w:vAlign w:val="center"/>
          </w:tcPr>
          <w:p w:rsidR="00D3085B" w:rsidRPr="009907B3" w:rsidRDefault="006D0ACC"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11</w:t>
            </w:r>
          </w:p>
        </w:tc>
      </w:tr>
      <w:tr w:rsidR="00D3085B" w:rsidRPr="00D3085B" w:rsidTr="00B96B86">
        <w:trPr>
          <w:trHeight w:val="274"/>
        </w:trPr>
        <w:tc>
          <w:tcPr>
            <w:tcW w:w="3985" w:type="pct"/>
            <w:shd w:val="clear" w:color="auto" w:fill="auto"/>
          </w:tcPr>
          <w:p w:rsidR="00D3085B" w:rsidRPr="009907B3" w:rsidRDefault="00D3085B" w:rsidP="00D3085B">
            <w:pPr>
              <w:rPr>
                <w:rFonts w:ascii="Verdana" w:hAnsi="Verdana"/>
                <w:b/>
                <w:sz w:val="16"/>
                <w:szCs w:val="16"/>
                <w:u w:val="single"/>
              </w:rPr>
            </w:pPr>
            <w:r w:rsidRPr="009907B3">
              <w:rPr>
                <w:rFonts w:ascii="Verdana" w:hAnsi="Verdana"/>
                <w:b/>
                <w:sz w:val="16"/>
                <w:szCs w:val="16"/>
                <w:u w:val="single"/>
              </w:rPr>
              <w:t xml:space="preserve">Monitoraggio: </w:t>
            </w:r>
            <w:proofErr w:type="spellStart"/>
            <w:r w:rsidRPr="009907B3">
              <w:rPr>
                <w:rFonts w:ascii="Verdana" w:hAnsi="Verdana"/>
                <w:b/>
                <w:i/>
                <w:sz w:val="16"/>
                <w:szCs w:val="16"/>
                <w:u w:val="single"/>
              </w:rPr>
              <w:t>monitoring</w:t>
            </w:r>
            <w:proofErr w:type="spellEnd"/>
            <w:r w:rsidRPr="009907B3">
              <w:rPr>
                <w:rFonts w:ascii="Verdana" w:hAnsi="Verdana"/>
                <w:b/>
                <w:i/>
                <w:sz w:val="16"/>
                <w:szCs w:val="16"/>
                <w:u w:val="single"/>
              </w:rPr>
              <w:t xml:space="preserve"> (802.1X)</w:t>
            </w:r>
            <w:r w:rsidRPr="009907B3">
              <w:rPr>
                <w:rFonts w:ascii="Verdana" w:hAnsi="Verdana"/>
                <w:b/>
                <w:sz w:val="16"/>
                <w:szCs w:val="16"/>
                <w:u w:val="single"/>
              </w:rPr>
              <w:t xml:space="preserve">, </w:t>
            </w:r>
            <w:proofErr w:type="spellStart"/>
            <w:r w:rsidRPr="009907B3">
              <w:rPr>
                <w:rFonts w:ascii="Verdana" w:hAnsi="Verdana"/>
                <w:b/>
                <w:i/>
                <w:sz w:val="16"/>
                <w:szCs w:val="16"/>
                <w:u w:val="single"/>
              </w:rPr>
              <w:t>sampling</w:t>
            </w:r>
            <w:proofErr w:type="spellEnd"/>
            <w:r w:rsidRPr="009907B3">
              <w:rPr>
                <w:rFonts w:ascii="Verdana" w:hAnsi="Verdana"/>
                <w:b/>
                <w:i/>
                <w:sz w:val="16"/>
                <w:szCs w:val="16"/>
                <w:u w:val="single"/>
              </w:rPr>
              <w:t xml:space="preserve">, </w:t>
            </w:r>
            <w:proofErr w:type="spellStart"/>
            <w:r w:rsidRPr="009907B3">
              <w:rPr>
                <w:rFonts w:ascii="Verdana" w:hAnsi="Verdana"/>
                <w:b/>
                <w:i/>
                <w:sz w:val="16"/>
                <w:szCs w:val="16"/>
                <w:u w:val="single"/>
              </w:rPr>
              <w:t>mirroring</w:t>
            </w:r>
            <w:proofErr w:type="spellEnd"/>
            <w:r w:rsidRPr="009907B3">
              <w:rPr>
                <w:rFonts w:ascii="Verdana" w:hAnsi="Verdana"/>
                <w:b/>
                <w:sz w:val="16"/>
                <w:szCs w:val="16"/>
                <w:u w:val="single"/>
              </w:rPr>
              <w:t xml:space="preserve"> </w:t>
            </w:r>
            <w:r w:rsidRPr="009907B3">
              <w:rPr>
                <w:rFonts w:ascii="Verdana" w:hAnsi="Verdana"/>
                <w:b/>
                <w:i/>
                <w:sz w:val="16"/>
                <w:szCs w:val="16"/>
                <w:u w:val="single"/>
              </w:rPr>
              <w:t>“line rate”</w:t>
            </w:r>
            <w:r w:rsidRPr="009907B3">
              <w:rPr>
                <w:rFonts w:ascii="Verdana" w:hAnsi="Verdana"/>
                <w:b/>
                <w:sz w:val="16"/>
                <w:szCs w:val="16"/>
                <w:u w:val="single"/>
              </w:rPr>
              <w:t xml:space="preserve"> nodi L2 e L3</w:t>
            </w:r>
            <w:r w:rsidR="006D0ACC" w:rsidRPr="009907B3">
              <w:rPr>
                <w:rFonts w:ascii="Verdana" w:hAnsi="Verdana"/>
                <w:b/>
                <w:sz w:val="16"/>
                <w:szCs w:val="16"/>
                <w:u w:val="single"/>
              </w:rPr>
              <w:t>:</w:t>
            </w:r>
          </w:p>
          <w:p w:rsidR="006D0ACC" w:rsidRPr="009907B3" w:rsidRDefault="006D0ACC" w:rsidP="000604FB">
            <w:pPr>
              <w:pStyle w:val="Titolo3"/>
              <w:keepLines/>
              <w:widowControl w:val="0"/>
              <w:numPr>
                <w:ilvl w:val="2"/>
                <w:numId w:val="31"/>
              </w:numPr>
              <w:tabs>
                <w:tab w:val="left" w:pos="709"/>
              </w:tabs>
              <w:spacing w:before="200" w:line="276" w:lineRule="auto"/>
              <w:jc w:val="both"/>
              <w:rPr>
                <w:rFonts w:ascii="Verdana" w:hAnsi="Verdana"/>
                <w:sz w:val="16"/>
                <w:szCs w:val="16"/>
              </w:rPr>
            </w:pPr>
            <w:bookmarkStart w:id="4" w:name="_Toc343356975"/>
            <w:bookmarkStart w:id="5" w:name="_Toc237089440"/>
            <w:r w:rsidRPr="009907B3">
              <w:rPr>
                <w:rFonts w:ascii="Verdana" w:hAnsi="Verdana"/>
                <w:sz w:val="16"/>
                <w:szCs w:val="16"/>
              </w:rPr>
              <w:t xml:space="preserve">Apparati tipologia </w:t>
            </w:r>
            <w:bookmarkEnd w:id="4"/>
            <w:r w:rsidRPr="009907B3">
              <w:rPr>
                <w:rFonts w:ascii="Verdana" w:hAnsi="Verdana"/>
                <w:sz w:val="16"/>
                <w:szCs w:val="16"/>
              </w:rPr>
              <w:t>Core-HD e Core-LD</w:t>
            </w:r>
            <w:bookmarkEnd w:id="5"/>
          </w:p>
          <w:p w:rsidR="006D0ACC" w:rsidRPr="009907B3" w:rsidRDefault="006D0ACC" w:rsidP="000604FB">
            <w:pPr>
              <w:pStyle w:val="Paragrafoelenco"/>
              <w:numPr>
                <w:ilvl w:val="0"/>
                <w:numId w:val="31"/>
              </w:numPr>
              <w:jc w:val="both"/>
              <w:rPr>
                <w:rFonts w:ascii="Verdana" w:hAnsi="Verdana" w:cs="Times New Roman"/>
                <w:i/>
                <w:color w:val="auto"/>
                <w:sz w:val="16"/>
                <w:szCs w:val="16"/>
                <w:lang w:val="it-IT"/>
              </w:rPr>
            </w:pPr>
            <w:r w:rsidRPr="009907B3">
              <w:rPr>
                <w:rFonts w:ascii="Verdana" w:hAnsi="Verdana" w:cs="Times New Roman"/>
                <w:i/>
                <w:color w:val="auto"/>
                <w:sz w:val="16"/>
                <w:szCs w:val="16"/>
                <w:lang w:val="it-IT"/>
              </w:rPr>
              <w:t xml:space="preserve">La presenza di funzioni di </w:t>
            </w:r>
            <w:proofErr w:type="spellStart"/>
            <w:r w:rsidRPr="009907B3">
              <w:rPr>
                <w:rFonts w:ascii="Verdana" w:hAnsi="Verdana" w:cs="Times New Roman"/>
                <w:i/>
                <w:color w:val="auto"/>
                <w:sz w:val="16"/>
                <w:szCs w:val="16"/>
                <w:lang w:val="it-IT"/>
              </w:rPr>
              <w:t>port</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mirroring</w:t>
            </w:r>
            <w:proofErr w:type="spellEnd"/>
            <w:r w:rsidRPr="009907B3">
              <w:rPr>
                <w:rFonts w:ascii="Verdana" w:hAnsi="Verdana" w:cs="Times New Roman"/>
                <w:i/>
                <w:color w:val="auto"/>
                <w:sz w:val="16"/>
                <w:szCs w:val="16"/>
                <w:lang w:val="it-IT"/>
              </w:rPr>
              <w:t xml:space="preserve"> che supporti almeno i seguenti protocolli: IPv4, IPv6, MPLS, VPLS, L2VPN/Circuit (</w:t>
            </w:r>
            <w:proofErr w:type="spellStart"/>
            <w:r w:rsidRPr="009907B3">
              <w:rPr>
                <w:rFonts w:ascii="Verdana" w:hAnsi="Verdana" w:cs="Times New Roman"/>
                <w:i/>
                <w:color w:val="auto"/>
                <w:sz w:val="16"/>
                <w:szCs w:val="16"/>
                <w:lang w:val="it-IT"/>
              </w:rPr>
              <w:t>Pwires</w:t>
            </w:r>
            <w:proofErr w:type="spellEnd"/>
            <w:r w:rsidRPr="009907B3">
              <w:rPr>
                <w:rFonts w:ascii="Verdana" w:hAnsi="Verdana" w:cs="Times New Roman"/>
                <w:i/>
                <w:color w:val="auto"/>
                <w:sz w:val="16"/>
                <w:szCs w:val="16"/>
                <w:lang w:val="it-IT"/>
              </w:rPr>
              <w:t xml:space="preserve">) &amp; </w:t>
            </w:r>
            <w:proofErr w:type="spellStart"/>
            <w:r w:rsidRPr="009907B3">
              <w:rPr>
                <w:rFonts w:ascii="Verdana" w:hAnsi="Verdana" w:cs="Times New Roman"/>
                <w:i/>
                <w:color w:val="auto"/>
                <w:sz w:val="16"/>
                <w:szCs w:val="16"/>
                <w:lang w:val="it-IT"/>
              </w:rPr>
              <w:t>bridging</w:t>
            </w:r>
            <w:proofErr w:type="spellEnd"/>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3,5)</w:t>
            </w:r>
          </w:p>
          <w:p w:rsidR="006D0ACC" w:rsidRPr="009907B3" w:rsidRDefault="006D0ACC" w:rsidP="000604FB">
            <w:pPr>
              <w:pStyle w:val="Paragrafoelenco"/>
              <w:numPr>
                <w:ilvl w:val="0"/>
                <w:numId w:val="31"/>
              </w:numPr>
              <w:jc w:val="both"/>
              <w:rPr>
                <w:rFonts w:ascii="Verdana" w:hAnsi="Verdana" w:cs="Times New Roman"/>
                <w:i/>
                <w:color w:val="auto"/>
                <w:sz w:val="16"/>
                <w:szCs w:val="16"/>
                <w:lang w:val="it-IT"/>
              </w:rPr>
            </w:pPr>
            <w:proofErr w:type="gramStart"/>
            <w:r w:rsidRPr="009907B3">
              <w:rPr>
                <w:rFonts w:ascii="Verdana" w:hAnsi="Verdana" w:cs="Times New Roman"/>
                <w:i/>
                <w:color w:val="auto"/>
                <w:sz w:val="16"/>
                <w:szCs w:val="16"/>
                <w:lang w:val="it-IT"/>
              </w:rPr>
              <w:t>la</w:t>
            </w:r>
            <w:proofErr w:type="gramEnd"/>
            <w:r w:rsidRPr="009907B3">
              <w:rPr>
                <w:rFonts w:ascii="Verdana" w:hAnsi="Verdana" w:cs="Times New Roman"/>
                <w:i/>
                <w:color w:val="auto"/>
                <w:sz w:val="16"/>
                <w:szCs w:val="16"/>
                <w:lang w:val="it-IT"/>
              </w:rPr>
              <w:t xml:space="preserve"> presenza della funzionalità di </w:t>
            </w:r>
            <w:proofErr w:type="spellStart"/>
            <w:r w:rsidRPr="009907B3">
              <w:rPr>
                <w:rFonts w:ascii="Verdana" w:hAnsi="Verdana" w:cs="Times New Roman"/>
                <w:i/>
                <w:color w:val="auto"/>
                <w:sz w:val="16"/>
                <w:szCs w:val="16"/>
                <w:lang w:val="it-IT"/>
              </w:rPr>
              <w:t>remotizzazione</w:t>
            </w:r>
            <w:proofErr w:type="spellEnd"/>
            <w:r w:rsidRPr="009907B3">
              <w:rPr>
                <w:rFonts w:ascii="Verdana" w:hAnsi="Verdana" w:cs="Times New Roman"/>
                <w:i/>
                <w:color w:val="auto"/>
                <w:sz w:val="16"/>
                <w:szCs w:val="16"/>
                <w:lang w:val="it-IT"/>
              </w:rPr>
              <w:t xml:space="preserve"> del traffico in </w:t>
            </w:r>
            <w:proofErr w:type="spellStart"/>
            <w:r w:rsidRPr="009907B3">
              <w:rPr>
                <w:rFonts w:ascii="Verdana" w:hAnsi="Verdana" w:cs="Times New Roman"/>
                <w:i/>
                <w:color w:val="auto"/>
                <w:sz w:val="16"/>
                <w:szCs w:val="16"/>
                <w:lang w:val="it-IT"/>
              </w:rPr>
              <w:t>mirroring</w:t>
            </w:r>
            <w:proofErr w:type="spellEnd"/>
            <w:r w:rsidRPr="009907B3">
              <w:rPr>
                <w:rFonts w:ascii="Verdana" w:hAnsi="Verdana" w:cs="Times New Roman"/>
                <w:i/>
                <w:color w:val="auto"/>
                <w:sz w:val="16"/>
                <w:szCs w:val="16"/>
                <w:lang w:val="it-IT"/>
              </w:rPr>
              <w:t xml:space="preserve"> descrivendo le modalità disponibili</w:t>
            </w:r>
            <w:r w:rsidRPr="009907B3">
              <w:rPr>
                <w:rFonts w:ascii="Verdana" w:hAnsi="Verdana"/>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0,25)</w:t>
            </w:r>
          </w:p>
          <w:p w:rsidR="006D0ACC" w:rsidRPr="009907B3" w:rsidRDefault="006D0ACC" w:rsidP="000604FB">
            <w:pPr>
              <w:pStyle w:val="Paragrafoelenco"/>
              <w:numPr>
                <w:ilvl w:val="0"/>
                <w:numId w:val="31"/>
              </w:numPr>
              <w:jc w:val="both"/>
              <w:rPr>
                <w:rFonts w:ascii="Verdana" w:hAnsi="Verdana" w:cs="Times New Roman"/>
                <w:i/>
                <w:color w:val="auto"/>
                <w:sz w:val="16"/>
                <w:szCs w:val="16"/>
                <w:lang w:val="it-IT"/>
              </w:rPr>
            </w:pPr>
            <w:proofErr w:type="gramStart"/>
            <w:r w:rsidRPr="009907B3">
              <w:rPr>
                <w:rFonts w:ascii="Verdana" w:hAnsi="Verdana" w:cs="Times New Roman"/>
                <w:i/>
                <w:color w:val="auto"/>
                <w:sz w:val="16"/>
                <w:szCs w:val="16"/>
                <w:lang w:val="it-IT"/>
              </w:rPr>
              <w:t>la</w:t>
            </w:r>
            <w:proofErr w:type="gram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possibililità</w:t>
            </w:r>
            <w:proofErr w:type="spellEnd"/>
            <w:r w:rsidRPr="009907B3">
              <w:rPr>
                <w:rFonts w:ascii="Verdana" w:hAnsi="Verdana" w:cs="Times New Roman"/>
                <w:i/>
                <w:color w:val="auto"/>
                <w:sz w:val="16"/>
                <w:szCs w:val="16"/>
                <w:lang w:val="it-IT"/>
              </w:rPr>
              <w:t xml:space="preserve"> di configurare le politiche di </w:t>
            </w:r>
            <w:proofErr w:type="spellStart"/>
            <w:r w:rsidRPr="009907B3">
              <w:rPr>
                <w:rFonts w:ascii="Verdana" w:hAnsi="Verdana" w:cs="Times New Roman"/>
                <w:i/>
                <w:color w:val="auto"/>
                <w:sz w:val="16"/>
                <w:szCs w:val="16"/>
                <w:lang w:val="it-IT"/>
              </w:rPr>
              <w:t>sampling</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accounting</w:t>
            </w:r>
            <w:proofErr w:type="spellEnd"/>
            <w:r w:rsidRPr="009907B3">
              <w:rPr>
                <w:rFonts w:ascii="Verdana" w:hAnsi="Verdana" w:cs="Times New Roman"/>
                <w:i/>
                <w:color w:val="auto"/>
                <w:sz w:val="16"/>
                <w:szCs w:val="16"/>
                <w:lang w:val="it-IT"/>
              </w:rPr>
              <w:t xml:space="preserve"> e </w:t>
            </w:r>
            <w:proofErr w:type="spellStart"/>
            <w:r w:rsidRPr="009907B3">
              <w:rPr>
                <w:rFonts w:ascii="Verdana" w:hAnsi="Verdana" w:cs="Times New Roman"/>
                <w:i/>
                <w:color w:val="auto"/>
                <w:sz w:val="16"/>
                <w:szCs w:val="16"/>
                <w:lang w:val="it-IT"/>
              </w:rPr>
              <w:t>mirroring</w:t>
            </w:r>
            <w:proofErr w:type="spellEnd"/>
            <w:r w:rsidRPr="009907B3">
              <w:rPr>
                <w:rFonts w:ascii="Verdana" w:hAnsi="Verdana" w:cs="Times New Roman"/>
                <w:i/>
                <w:color w:val="auto"/>
                <w:sz w:val="16"/>
                <w:szCs w:val="16"/>
                <w:lang w:val="it-IT"/>
              </w:rPr>
              <w:t xml:space="preserve"> selezionando il traffico sulla base degli </w:t>
            </w:r>
            <w:proofErr w:type="spellStart"/>
            <w:r w:rsidRPr="009907B3">
              <w:rPr>
                <w:rFonts w:ascii="Verdana" w:hAnsi="Verdana" w:cs="Times New Roman"/>
                <w:i/>
                <w:color w:val="auto"/>
                <w:sz w:val="16"/>
                <w:szCs w:val="16"/>
                <w:lang w:val="it-IT"/>
              </w:rPr>
              <w:t>header</w:t>
            </w:r>
            <w:proofErr w:type="spellEnd"/>
            <w:r w:rsidRPr="009907B3">
              <w:rPr>
                <w:rFonts w:ascii="Verdana" w:hAnsi="Verdana" w:cs="Times New Roman"/>
                <w:i/>
                <w:color w:val="auto"/>
                <w:sz w:val="16"/>
                <w:szCs w:val="16"/>
                <w:lang w:val="it-IT"/>
              </w:rPr>
              <w:t xml:space="preserve"> a livello 2, 3 e 4; </w:t>
            </w:r>
            <w:r w:rsidRPr="009907B3">
              <w:rPr>
                <w:rFonts w:ascii="Verdana" w:hAnsi="Verdana" w:cs="Times New Roman"/>
                <w:b/>
                <w:color w:val="auto"/>
                <w:sz w:val="16"/>
                <w:szCs w:val="16"/>
                <w:lang w:val="it-IT"/>
              </w:rPr>
              <w:t>(punti 0,25);</w:t>
            </w:r>
          </w:p>
          <w:p w:rsidR="006D0ACC" w:rsidRPr="009907B3" w:rsidRDefault="006D0ACC" w:rsidP="000604FB">
            <w:pPr>
              <w:pStyle w:val="Paragrafoelenco"/>
              <w:numPr>
                <w:ilvl w:val="0"/>
                <w:numId w:val="31"/>
              </w:numPr>
              <w:jc w:val="both"/>
              <w:rPr>
                <w:rFonts w:ascii="Verdana" w:hAnsi="Verdana"/>
                <w:b/>
                <w:sz w:val="16"/>
                <w:szCs w:val="16"/>
                <w:u w:val="single"/>
                <w:lang w:val="it-IT"/>
              </w:rPr>
            </w:pPr>
            <w:proofErr w:type="gramStart"/>
            <w:r w:rsidRPr="009907B3">
              <w:rPr>
                <w:rFonts w:ascii="Verdana" w:hAnsi="Verdana"/>
                <w:i/>
                <w:color w:val="auto"/>
                <w:sz w:val="16"/>
                <w:szCs w:val="16"/>
                <w:lang w:val="it-IT"/>
              </w:rPr>
              <w:t>l’implementazione</w:t>
            </w:r>
            <w:proofErr w:type="gramEnd"/>
            <w:r w:rsidRPr="009907B3">
              <w:rPr>
                <w:rFonts w:ascii="Verdana" w:hAnsi="Verdana"/>
                <w:i/>
                <w:color w:val="auto"/>
                <w:sz w:val="16"/>
                <w:szCs w:val="16"/>
                <w:lang w:val="it-IT"/>
              </w:rPr>
              <w:t xml:space="preserve"> del protocollo di campionamento del traffico in modalità distribuita senza degrado delle prestazioni (quindi in hardware) per la generazione dei pacchetti di </w:t>
            </w:r>
            <w:proofErr w:type="spellStart"/>
            <w:r w:rsidRPr="009907B3">
              <w:rPr>
                <w:rFonts w:ascii="Verdana" w:hAnsi="Verdana"/>
                <w:i/>
                <w:color w:val="auto"/>
                <w:sz w:val="16"/>
                <w:szCs w:val="16"/>
                <w:lang w:val="it-IT"/>
              </w:rPr>
              <w:t>sampling</w:t>
            </w:r>
            <w:proofErr w:type="spellEnd"/>
            <w:r w:rsidRPr="009907B3">
              <w:rPr>
                <w:rFonts w:ascii="Verdana" w:hAnsi="Verdana"/>
                <w:i/>
                <w:color w:val="auto"/>
                <w:sz w:val="16"/>
                <w:szCs w:val="16"/>
                <w:lang w:val="it-IT"/>
              </w:rPr>
              <w:t xml:space="preserve">, in modo tale da non generare impatto sul </w:t>
            </w:r>
            <w:proofErr w:type="spellStart"/>
            <w:r w:rsidRPr="009907B3">
              <w:rPr>
                <w:rFonts w:ascii="Verdana" w:hAnsi="Verdana"/>
                <w:i/>
                <w:color w:val="auto"/>
                <w:sz w:val="16"/>
                <w:szCs w:val="16"/>
                <w:lang w:val="it-IT"/>
              </w:rPr>
              <w:t>forwarding</w:t>
            </w:r>
            <w:proofErr w:type="spellEnd"/>
            <w:r w:rsidRPr="009907B3">
              <w:rPr>
                <w:rFonts w:ascii="Verdana" w:hAnsi="Verdana"/>
                <w:i/>
                <w:color w:val="auto"/>
                <w:sz w:val="16"/>
                <w:szCs w:val="16"/>
                <w:lang w:val="it-IT"/>
              </w:rPr>
              <w:t>.</w:t>
            </w:r>
            <w:r w:rsidRPr="009907B3">
              <w:rPr>
                <w:rFonts w:ascii="Verdana" w:hAnsi="Verdana" w:cs="Times New Roman"/>
                <w:b/>
                <w:i/>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r w:rsidR="00F33C39" w:rsidRPr="009907B3">
              <w:rPr>
                <w:rFonts w:ascii="Verdana" w:hAnsi="Verdana" w:cs="Times New Roman"/>
                <w:b/>
                <w:color w:val="auto"/>
                <w:sz w:val="16"/>
                <w:szCs w:val="16"/>
                <w:lang w:val="it-IT"/>
              </w:rPr>
              <w:t>;</w:t>
            </w:r>
          </w:p>
          <w:p w:rsidR="00F33C39" w:rsidRPr="009907B3" w:rsidRDefault="00F33C39" w:rsidP="00F33C39">
            <w:pPr>
              <w:pStyle w:val="Titolo3"/>
              <w:keepLines/>
              <w:widowControl w:val="0"/>
              <w:numPr>
                <w:ilvl w:val="0"/>
                <w:numId w:val="0"/>
              </w:numPr>
              <w:tabs>
                <w:tab w:val="left" w:pos="709"/>
              </w:tabs>
              <w:spacing w:before="200" w:line="276" w:lineRule="auto"/>
              <w:jc w:val="both"/>
              <w:rPr>
                <w:rFonts w:ascii="Verdana" w:hAnsi="Verdana"/>
                <w:sz w:val="16"/>
                <w:szCs w:val="16"/>
              </w:rPr>
            </w:pPr>
            <w:bookmarkStart w:id="6" w:name="_Toc343356976"/>
            <w:bookmarkStart w:id="7" w:name="_Toc237089441"/>
            <w:r w:rsidRPr="009907B3">
              <w:rPr>
                <w:rFonts w:ascii="Verdana" w:hAnsi="Verdana"/>
                <w:sz w:val="16"/>
                <w:szCs w:val="16"/>
              </w:rPr>
              <w:t xml:space="preserve">Apparati tipologia </w:t>
            </w:r>
            <w:bookmarkEnd w:id="6"/>
            <w:r w:rsidRPr="009907B3">
              <w:rPr>
                <w:rFonts w:ascii="Verdana" w:hAnsi="Verdana"/>
                <w:sz w:val="16"/>
                <w:szCs w:val="16"/>
              </w:rPr>
              <w:t>Accesso-DC e Accesso-</w:t>
            </w:r>
            <w:proofErr w:type="spellStart"/>
            <w:r w:rsidRPr="009907B3">
              <w:rPr>
                <w:rFonts w:ascii="Verdana" w:hAnsi="Verdana"/>
                <w:sz w:val="16"/>
                <w:szCs w:val="16"/>
              </w:rPr>
              <w:t>Anycast</w:t>
            </w:r>
            <w:bookmarkEnd w:id="7"/>
            <w:proofErr w:type="spellEnd"/>
          </w:p>
          <w:p w:rsidR="00F33C39" w:rsidRPr="009907B3" w:rsidRDefault="00F33C39" w:rsidP="000604FB">
            <w:pPr>
              <w:pStyle w:val="Paragrafoelenco"/>
              <w:numPr>
                <w:ilvl w:val="0"/>
                <w:numId w:val="31"/>
              </w:numPr>
              <w:jc w:val="both"/>
              <w:rPr>
                <w:rFonts w:ascii="Verdana" w:hAnsi="Verdana"/>
                <w:color w:val="auto"/>
                <w:sz w:val="16"/>
                <w:szCs w:val="16"/>
                <w:lang w:val="it-IT"/>
              </w:rPr>
            </w:pPr>
            <w:r w:rsidRPr="009907B3">
              <w:rPr>
                <w:rFonts w:ascii="Verdana" w:hAnsi="Verdana"/>
                <w:i/>
                <w:color w:val="auto"/>
                <w:sz w:val="16"/>
                <w:szCs w:val="16"/>
                <w:lang w:val="it-IT"/>
              </w:rPr>
              <w:t xml:space="preserve">La possibilità di configurare le politiche di </w:t>
            </w:r>
            <w:proofErr w:type="spellStart"/>
            <w:r w:rsidRPr="009907B3">
              <w:rPr>
                <w:rFonts w:ascii="Verdana" w:hAnsi="Verdana"/>
                <w:i/>
                <w:color w:val="auto"/>
                <w:sz w:val="16"/>
                <w:szCs w:val="16"/>
                <w:lang w:val="it-IT"/>
              </w:rPr>
              <w:t>mirroring</w:t>
            </w:r>
            <w:proofErr w:type="spellEnd"/>
            <w:r w:rsidRPr="009907B3">
              <w:rPr>
                <w:rFonts w:ascii="Verdana" w:hAnsi="Verdana"/>
                <w:i/>
                <w:color w:val="auto"/>
                <w:sz w:val="16"/>
                <w:szCs w:val="16"/>
                <w:lang w:val="it-IT"/>
              </w:rPr>
              <w:t xml:space="preserve"> selezionando il traffico sulla base degli </w:t>
            </w:r>
            <w:proofErr w:type="spellStart"/>
            <w:r w:rsidRPr="009907B3">
              <w:rPr>
                <w:rFonts w:ascii="Verdana" w:hAnsi="Verdana"/>
                <w:i/>
                <w:color w:val="auto"/>
                <w:sz w:val="16"/>
                <w:szCs w:val="16"/>
                <w:lang w:val="it-IT"/>
              </w:rPr>
              <w:t>header</w:t>
            </w:r>
            <w:proofErr w:type="spellEnd"/>
            <w:r w:rsidRPr="009907B3">
              <w:rPr>
                <w:rFonts w:ascii="Verdana" w:hAnsi="Verdana"/>
                <w:i/>
                <w:color w:val="auto"/>
                <w:sz w:val="16"/>
                <w:szCs w:val="16"/>
                <w:lang w:val="it-IT"/>
              </w:rPr>
              <w:t xml:space="preserve"> a livello 2, 3 e 4.</w:t>
            </w:r>
            <w:r w:rsidRPr="009907B3">
              <w:rPr>
                <w:rFonts w:ascii="Verdana" w:hAnsi="Verdana" w:cs="Times New Roman"/>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F33C39" w:rsidRPr="009907B3" w:rsidRDefault="00F33C39" w:rsidP="00F33C39">
            <w:pPr>
              <w:pStyle w:val="Titolo4"/>
              <w:keepLines/>
              <w:widowControl w:val="0"/>
              <w:numPr>
                <w:ilvl w:val="0"/>
                <w:numId w:val="0"/>
              </w:numPr>
              <w:tabs>
                <w:tab w:val="clear" w:pos="1134"/>
                <w:tab w:val="left" w:pos="709"/>
              </w:tabs>
              <w:spacing w:before="200" w:line="276" w:lineRule="auto"/>
              <w:ind w:right="0"/>
              <w:jc w:val="both"/>
              <w:rPr>
                <w:rFonts w:ascii="Verdana" w:hAnsi="Verdana"/>
                <w:sz w:val="16"/>
                <w:szCs w:val="16"/>
              </w:rPr>
            </w:pPr>
            <w:r w:rsidRPr="009907B3">
              <w:rPr>
                <w:rFonts w:ascii="Verdana" w:hAnsi="Verdana"/>
                <w:sz w:val="16"/>
                <w:szCs w:val="16"/>
              </w:rPr>
              <w:t>802.1X</w:t>
            </w:r>
          </w:p>
          <w:p w:rsidR="00F33C39" w:rsidRPr="00F039E8" w:rsidRDefault="00F33C39" w:rsidP="000604FB">
            <w:pPr>
              <w:pStyle w:val="Textbody0"/>
              <w:numPr>
                <w:ilvl w:val="0"/>
                <w:numId w:val="31"/>
              </w:numPr>
              <w:tabs>
                <w:tab w:val="clear" w:pos="709"/>
              </w:tabs>
              <w:jc w:val="both"/>
              <w:rPr>
                <w:rFonts w:ascii="Verdana" w:hAnsi="Verdana"/>
                <w:i/>
                <w:sz w:val="16"/>
                <w:szCs w:val="16"/>
                <w:lang w:val="it-IT"/>
              </w:rPr>
            </w:pPr>
            <w:r w:rsidRPr="009907B3">
              <w:rPr>
                <w:rFonts w:ascii="Verdana" w:hAnsi="Verdana"/>
                <w:i/>
                <w:sz w:val="16"/>
                <w:szCs w:val="16"/>
                <w:lang w:val="it-IT"/>
              </w:rPr>
              <w:t xml:space="preserve">Il supporto di tutti i seguenti attributi RADIUS: </w:t>
            </w:r>
            <w:r w:rsidRPr="009907B3">
              <w:rPr>
                <w:rFonts w:ascii="Verdana" w:hAnsi="Verdana" w:cs="Times New Roman"/>
                <w:b/>
                <w:color w:val="auto"/>
                <w:sz w:val="16"/>
                <w:szCs w:val="16"/>
                <w:lang w:val="it-IT"/>
              </w:rPr>
              <w:t>(punti 0,25);</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accounting-session-id [ access-request | accounting-on | accounting-off | accounting-stop];</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accounting-terminate-cause [ accounting-off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called-station-id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calling-station-id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dhcp</w:t>
            </w:r>
            <w:proofErr w:type="spellEnd"/>
            <w:r w:rsidRPr="00F039E8">
              <w:rPr>
                <w:rFonts w:ascii="Verdana" w:hAnsi="Verdana"/>
                <w:i/>
                <w:sz w:val="16"/>
                <w:szCs w:val="16"/>
              </w:rPr>
              <w:t>-</w:t>
            </w:r>
            <w:proofErr w:type="spellStart"/>
            <w:r w:rsidRPr="00F039E8">
              <w:rPr>
                <w:rFonts w:ascii="Verdana" w:hAnsi="Verdana"/>
                <w:i/>
                <w:sz w:val="16"/>
                <w:szCs w:val="16"/>
              </w:rPr>
              <w:t>gi</w:t>
            </w:r>
            <w:proofErr w:type="spellEnd"/>
            <w:r w:rsidRPr="00F039E8">
              <w:rPr>
                <w:rFonts w:ascii="Verdana" w:hAnsi="Verdana"/>
                <w:i/>
                <w:sz w:val="16"/>
                <w:szCs w:val="16"/>
              </w:rPr>
              <w:t>-address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dhcp</w:t>
            </w:r>
            <w:proofErr w:type="spellEnd"/>
            <w:r w:rsidRPr="00F039E8">
              <w:rPr>
                <w:rFonts w:ascii="Verdana" w:hAnsi="Verdana"/>
                <w:i/>
                <w:sz w:val="16"/>
                <w:szCs w:val="16"/>
              </w:rPr>
              <w:t>-mac-address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dhcp</w:t>
            </w:r>
            <w:proofErr w:type="spellEnd"/>
            <w:r w:rsidRPr="00F039E8">
              <w:rPr>
                <w:rFonts w:ascii="Verdana" w:hAnsi="Verdana"/>
                <w:i/>
                <w:sz w:val="16"/>
                <w:szCs w:val="16"/>
              </w:rPr>
              <w:t>-options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event-timestamp [ accounting-on | accounting-off | accounting-start | accounting-stop];</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framed-</w:t>
            </w:r>
            <w:proofErr w:type="spellStart"/>
            <w:r w:rsidRPr="00F039E8">
              <w:rPr>
                <w:rFonts w:ascii="Verdana" w:hAnsi="Verdana"/>
                <w:i/>
                <w:sz w:val="16"/>
                <w:szCs w:val="16"/>
              </w:rPr>
              <w:t>ip</w:t>
            </w:r>
            <w:proofErr w:type="spellEnd"/>
            <w:r w:rsidRPr="00F039E8">
              <w:rPr>
                <w:rFonts w:ascii="Verdana" w:hAnsi="Verdana"/>
                <w:i/>
                <w:sz w:val="16"/>
                <w:szCs w:val="16"/>
              </w:rPr>
              <w:t>-address [ accounting-start | accounting-stop ];</w:t>
            </w:r>
            <w:r w:rsidRPr="00F039E8">
              <w:rPr>
                <w:rFonts w:ascii="Verdana" w:hAnsi="Verdana"/>
                <w:i/>
                <w:sz w:val="16"/>
                <w:szCs w:val="16"/>
              </w:rPr>
              <w:tab/>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framed-</w:t>
            </w:r>
            <w:proofErr w:type="spellStart"/>
            <w:r w:rsidRPr="00F039E8">
              <w:rPr>
                <w:rFonts w:ascii="Verdana" w:hAnsi="Verdana"/>
                <w:i/>
                <w:sz w:val="16"/>
                <w:szCs w:val="16"/>
              </w:rPr>
              <w:t>ip</w:t>
            </w:r>
            <w:proofErr w:type="spellEnd"/>
            <w:r w:rsidRPr="00F039E8">
              <w:rPr>
                <w:rFonts w:ascii="Verdana" w:hAnsi="Verdana"/>
                <w:i/>
                <w:sz w:val="16"/>
                <w:szCs w:val="16"/>
              </w:rPr>
              <w:t>-</w:t>
            </w:r>
            <w:proofErr w:type="spellStart"/>
            <w:r w:rsidRPr="00F039E8">
              <w:rPr>
                <w:rFonts w:ascii="Verdana" w:hAnsi="Verdana"/>
                <w:i/>
                <w:sz w:val="16"/>
                <w:szCs w:val="16"/>
              </w:rPr>
              <w:t>netmask</w:t>
            </w:r>
            <w:proofErr w:type="spellEnd"/>
            <w:r w:rsidRPr="00F039E8">
              <w:rPr>
                <w:rFonts w:ascii="Verdana" w:hAnsi="Verdana"/>
                <w:i/>
                <w:sz w:val="16"/>
                <w:szCs w:val="16"/>
              </w:rPr>
              <w:t xml:space="preserve"> [ accounting-start | accounting-stop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input-filter [ accounting-start | accounting-stop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interface-description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nas</w:t>
            </w:r>
            <w:proofErr w:type="spellEnd"/>
            <w:r w:rsidRPr="00F039E8">
              <w:rPr>
                <w:rFonts w:ascii="Verdana" w:hAnsi="Verdana"/>
                <w:i/>
                <w:sz w:val="16"/>
                <w:szCs w:val="16"/>
              </w:rPr>
              <w:t>-identifier [ access-request | accounting-on | accounting-off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nas</w:t>
            </w:r>
            <w:proofErr w:type="spellEnd"/>
            <w:r w:rsidRPr="00F039E8">
              <w:rPr>
                <w:rFonts w:ascii="Verdana" w:hAnsi="Verdana"/>
                <w:i/>
                <w:sz w:val="16"/>
                <w:szCs w:val="16"/>
              </w:rPr>
              <w:t>-port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nas</w:t>
            </w:r>
            <w:proofErr w:type="spellEnd"/>
            <w:r w:rsidRPr="00F039E8">
              <w:rPr>
                <w:rFonts w:ascii="Verdana" w:hAnsi="Verdana"/>
                <w:i/>
                <w:sz w:val="16"/>
                <w:szCs w:val="16"/>
              </w:rPr>
              <w:t>-port-id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proofErr w:type="spellStart"/>
            <w:r w:rsidRPr="00F039E8">
              <w:rPr>
                <w:rFonts w:ascii="Verdana" w:hAnsi="Verdana"/>
                <w:i/>
                <w:sz w:val="16"/>
                <w:szCs w:val="16"/>
              </w:rPr>
              <w:t>nas</w:t>
            </w:r>
            <w:proofErr w:type="spellEnd"/>
            <w:r w:rsidRPr="00F039E8">
              <w:rPr>
                <w:rFonts w:ascii="Verdana" w:hAnsi="Verdana"/>
                <w:i/>
                <w:sz w:val="16"/>
                <w:szCs w:val="16"/>
              </w:rPr>
              <w:t>-port-type [ access-request | accounting-start | accounting-stop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output-filter [ accounting-start | accounting-stop ];</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accounting-off—RADIUS Accounting-Off messages;</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accounting-on—RADIUS Accounting-On messages;</w:t>
            </w:r>
          </w:p>
          <w:p w:rsidR="00F039E8" w:rsidRPr="00F039E8" w:rsidRDefault="00F039E8" w:rsidP="00F039E8">
            <w:pPr>
              <w:pStyle w:val="Textbody0"/>
              <w:numPr>
                <w:ilvl w:val="0"/>
                <w:numId w:val="31"/>
              </w:numPr>
              <w:jc w:val="both"/>
              <w:rPr>
                <w:rFonts w:ascii="Verdana" w:hAnsi="Verdana"/>
                <w:i/>
                <w:sz w:val="16"/>
                <w:szCs w:val="16"/>
              </w:rPr>
            </w:pPr>
            <w:r w:rsidRPr="00F039E8">
              <w:rPr>
                <w:rFonts w:ascii="Verdana" w:hAnsi="Verdana"/>
                <w:i/>
                <w:sz w:val="16"/>
                <w:szCs w:val="16"/>
              </w:rPr>
              <w:t>accounting-start—RADIUS Accounting-Start messages;</w:t>
            </w:r>
          </w:p>
          <w:p w:rsidR="00F039E8" w:rsidRPr="00F039E8" w:rsidRDefault="00F039E8" w:rsidP="00F039E8">
            <w:pPr>
              <w:pStyle w:val="Paragrafoelenco"/>
              <w:numPr>
                <w:ilvl w:val="0"/>
                <w:numId w:val="31"/>
              </w:numPr>
              <w:rPr>
                <w:rFonts w:ascii="Verdana" w:hAnsi="Verdana" w:cs="Lohit Hindi"/>
                <w:i/>
                <w:sz w:val="16"/>
                <w:szCs w:val="16"/>
              </w:rPr>
            </w:pPr>
            <w:r w:rsidRPr="00F039E8">
              <w:rPr>
                <w:rFonts w:ascii="Verdana" w:hAnsi="Verdana" w:cs="Lohit Hindi"/>
                <w:i/>
                <w:sz w:val="16"/>
                <w:szCs w:val="16"/>
              </w:rPr>
              <w:t>accounting-stop—RADIUS Accounting-Stop messages;</w:t>
            </w:r>
          </w:p>
          <w:p w:rsidR="00F33C39" w:rsidRPr="009907B3" w:rsidRDefault="00F33C39" w:rsidP="000604FB">
            <w:pPr>
              <w:pStyle w:val="Paragrafoelenco"/>
              <w:numPr>
                <w:ilvl w:val="0"/>
                <w:numId w:val="31"/>
              </w:numPr>
              <w:jc w:val="both"/>
              <w:rPr>
                <w:rFonts w:ascii="Verdana" w:hAnsi="Verdana"/>
                <w:b/>
                <w:i/>
                <w:sz w:val="16"/>
                <w:szCs w:val="16"/>
                <w:lang w:val="it-IT"/>
              </w:rPr>
            </w:pPr>
            <w:proofErr w:type="gramStart"/>
            <w:r w:rsidRPr="009907B3">
              <w:rPr>
                <w:rFonts w:ascii="Verdana" w:hAnsi="Verdana"/>
                <w:i/>
                <w:sz w:val="16"/>
                <w:szCs w:val="16"/>
                <w:lang w:val="it-IT"/>
              </w:rPr>
              <w:t>la</w:t>
            </w:r>
            <w:proofErr w:type="gramEnd"/>
            <w:r w:rsidRPr="009907B3">
              <w:rPr>
                <w:rFonts w:ascii="Verdana" w:hAnsi="Verdana"/>
                <w:i/>
                <w:sz w:val="16"/>
                <w:szCs w:val="16"/>
                <w:lang w:val="it-IT"/>
              </w:rPr>
              <w:t xml:space="preserve"> presenza del meccanismo di DHCP </w:t>
            </w:r>
            <w:proofErr w:type="spellStart"/>
            <w:r w:rsidRPr="009907B3">
              <w:rPr>
                <w:rFonts w:ascii="Verdana" w:hAnsi="Verdana"/>
                <w:i/>
                <w:sz w:val="16"/>
                <w:szCs w:val="16"/>
                <w:lang w:val="it-IT"/>
              </w:rPr>
              <w:t>Snooping</w:t>
            </w:r>
            <w:proofErr w:type="spellEnd"/>
            <w:r w:rsidRPr="009907B3">
              <w:rPr>
                <w:rFonts w:ascii="Verdana" w:hAnsi="Verdana"/>
                <w:i/>
                <w:sz w:val="16"/>
                <w:szCs w:val="16"/>
                <w:lang w:val="it-IT"/>
              </w:rPr>
              <w:t xml:space="preserve">: specificare se è implementata la possibilità di salvaguardare le tabelle di associazione DHCP anche a fronte di fault o </w:t>
            </w:r>
            <w:proofErr w:type="spellStart"/>
            <w:r w:rsidRPr="009907B3">
              <w:rPr>
                <w:rFonts w:ascii="Verdana" w:hAnsi="Verdana"/>
                <w:i/>
                <w:sz w:val="16"/>
                <w:szCs w:val="16"/>
                <w:lang w:val="it-IT"/>
              </w:rPr>
              <w:t>reboot</w:t>
            </w:r>
            <w:proofErr w:type="spellEnd"/>
            <w:r w:rsidRPr="009907B3">
              <w:rPr>
                <w:rFonts w:ascii="Verdana" w:hAnsi="Verdana"/>
                <w:i/>
                <w:sz w:val="16"/>
                <w:szCs w:val="16"/>
                <w:lang w:val="it-IT"/>
              </w:rPr>
              <w:t xml:space="preserve"> del sistema.</w:t>
            </w:r>
            <w:r w:rsidRPr="009907B3">
              <w:rPr>
                <w:rFonts w:ascii="Verdana" w:hAnsi="Verdana" w:cs="Times New Roman"/>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F33C39" w:rsidRPr="009907B3" w:rsidRDefault="00F33C39" w:rsidP="00F33C39">
            <w:pPr>
              <w:pStyle w:val="Paragrafoelenco"/>
              <w:jc w:val="both"/>
              <w:rPr>
                <w:rFonts w:ascii="Verdana" w:hAnsi="Verdana"/>
                <w:b/>
                <w:sz w:val="16"/>
                <w:szCs w:val="16"/>
                <w:u w:val="single"/>
                <w:lang w:val="it-IT"/>
              </w:rPr>
            </w:pPr>
          </w:p>
        </w:tc>
        <w:tc>
          <w:tcPr>
            <w:tcW w:w="1015" w:type="pct"/>
            <w:shd w:val="clear" w:color="auto" w:fill="auto"/>
            <w:vAlign w:val="center"/>
          </w:tcPr>
          <w:p w:rsidR="00D3085B" w:rsidRPr="009907B3" w:rsidRDefault="006D0ACC"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5</w:t>
            </w:r>
          </w:p>
        </w:tc>
      </w:tr>
      <w:tr w:rsidR="00D3085B" w:rsidRPr="00D3085B" w:rsidTr="00B96B86">
        <w:tc>
          <w:tcPr>
            <w:tcW w:w="3985" w:type="pct"/>
            <w:tcBorders>
              <w:bottom w:val="single" w:sz="4" w:space="0" w:color="auto"/>
            </w:tcBorders>
            <w:shd w:val="clear" w:color="auto" w:fill="BFBFBF"/>
          </w:tcPr>
          <w:p w:rsidR="00D3085B" w:rsidRPr="009907B3" w:rsidRDefault="00D3085B" w:rsidP="00D3085B">
            <w:pPr>
              <w:rPr>
                <w:rFonts w:ascii="Verdana" w:hAnsi="Verdana"/>
                <w:b/>
                <w:i/>
                <w:sz w:val="16"/>
                <w:szCs w:val="16"/>
              </w:rPr>
            </w:pPr>
            <w:r w:rsidRPr="009907B3">
              <w:rPr>
                <w:rFonts w:ascii="Verdana" w:hAnsi="Verdana"/>
                <w:b/>
                <w:i/>
                <w:sz w:val="16"/>
                <w:szCs w:val="16"/>
              </w:rPr>
              <w:t>MPLS</w:t>
            </w:r>
          </w:p>
        </w:tc>
        <w:tc>
          <w:tcPr>
            <w:tcW w:w="1015" w:type="pct"/>
            <w:tcBorders>
              <w:bottom w:val="single" w:sz="4" w:space="0" w:color="auto"/>
            </w:tcBorders>
            <w:shd w:val="clear" w:color="auto" w:fill="BFBFBF"/>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18</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u w:val="single"/>
              </w:rPr>
            </w:pPr>
            <w:r w:rsidRPr="009907B3">
              <w:rPr>
                <w:rFonts w:ascii="Verdana" w:hAnsi="Verdana"/>
                <w:b/>
                <w:sz w:val="16"/>
                <w:szCs w:val="16"/>
                <w:u w:val="single"/>
              </w:rPr>
              <w:t xml:space="preserve">Servizi </w:t>
            </w:r>
            <w:proofErr w:type="gramStart"/>
            <w:r w:rsidRPr="009907B3">
              <w:rPr>
                <w:rFonts w:ascii="Verdana" w:hAnsi="Verdana"/>
                <w:b/>
                <w:i/>
                <w:sz w:val="16"/>
                <w:szCs w:val="16"/>
                <w:u w:val="single"/>
              </w:rPr>
              <w:t>MPLS( L</w:t>
            </w:r>
            <w:proofErr w:type="gramEnd"/>
            <w:r w:rsidRPr="009907B3">
              <w:rPr>
                <w:rFonts w:ascii="Verdana" w:hAnsi="Verdana"/>
                <w:b/>
                <w:i/>
                <w:sz w:val="16"/>
                <w:szCs w:val="16"/>
                <w:u w:val="single"/>
              </w:rPr>
              <w:t>3 VPN, L2 VPN e VPLS) e MPLS-TE</w:t>
            </w:r>
            <w:r w:rsidRPr="009907B3">
              <w:rPr>
                <w:rFonts w:ascii="Verdana" w:hAnsi="Verdana"/>
                <w:b/>
                <w:sz w:val="16"/>
                <w:szCs w:val="16"/>
                <w:u w:val="single"/>
              </w:rPr>
              <w:t>: nodi L3</w:t>
            </w:r>
            <w:r w:rsidR="006D0ACC" w:rsidRPr="009907B3">
              <w:rPr>
                <w:rFonts w:ascii="Verdana" w:hAnsi="Verdana"/>
                <w:b/>
                <w:sz w:val="16"/>
                <w:szCs w:val="16"/>
                <w:u w:val="single"/>
              </w:rPr>
              <w:t>:</w:t>
            </w:r>
          </w:p>
          <w:p w:rsidR="00D94CB6" w:rsidRPr="009907B3" w:rsidRDefault="00D94CB6" w:rsidP="00FE7197">
            <w:pPr>
              <w:pStyle w:val="Titolo4"/>
              <w:keepLines/>
              <w:widowControl w:val="0"/>
              <w:numPr>
                <w:ilvl w:val="3"/>
                <w:numId w:val="33"/>
              </w:numPr>
              <w:tabs>
                <w:tab w:val="clear" w:pos="1134"/>
                <w:tab w:val="left" w:pos="709"/>
              </w:tabs>
              <w:spacing w:before="200" w:line="276" w:lineRule="auto"/>
              <w:ind w:right="0"/>
              <w:jc w:val="both"/>
              <w:rPr>
                <w:rFonts w:ascii="Verdana" w:hAnsi="Verdana"/>
                <w:sz w:val="16"/>
                <w:szCs w:val="16"/>
              </w:rPr>
            </w:pPr>
            <w:r w:rsidRPr="009907B3">
              <w:rPr>
                <w:rFonts w:ascii="Verdana" w:hAnsi="Verdana"/>
                <w:sz w:val="16"/>
                <w:szCs w:val="16"/>
              </w:rPr>
              <w:t>MPLS</w:t>
            </w:r>
          </w:p>
          <w:p w:rsidR="00D94CB6" w:rsidRPr="009907B3" w:rsidRDefault="00D94CB6" w:rsidP="00FE7197">
            <w:pPr>
              <w:pStyle w:val="Paragrafoelenco"/>
              <w:numPr>
                <w:ilvl w:val="0"/>
                <w:numId w:val="33"/>
              </w:numPr>
              <w:jc w:val="both"/>
              <w:rPr>
                <w:rFonts w:ascii="Verdana" w:hAnsi="Verdana"/>
                <w:sz w:val="16"/>
                <w:szCs w:val="16"/>
                <w:lang w:val="it-IT"/>
              </w:rPr>
            </w:pPr>
            <w:r w:rsidRPr="009907B3">
              <w:rPr>
                <w:rFonts w:ascii="Verdana" w:hAnsi="Verdana"/>
                <w:i/>
                <w:sz w:val="16"/>
                <w:szCs w:val="16"/>
                <w:lang w:val="it-IT"/>
              </w:rPr>
              <w:t xml:space="preserve">La presenza della funzionalità di frammentazione di pacchetti IPv4 incapsulati in MPLS e il loro instradamento su tunnel: in particolare la gestione </w:t>
            </w:r>
            <w:proofErr w:type="gramStart"/>
            <w:r w:rsidRPr="009907B3">
              <w:rPr>
                <w:rFonts w:ascii="Verdana" w:hAnsi="Verdana"/>
                <w:i/>
                <w:sz w:val="16"/>
                <w:szCs w:val="16"/>
                <w:lang w:val="it-IT"/>
              </w:rPr>
              <w:t>degli  LSP</w:t>
            </w:r>
            <w:proofErr w:type="gramEnd"/>
            <w:r w:rsidRPr="009907B3">
              <w:rPr>
                <w:rFonts w:ascii="Verdana" w:hAnsi="Verdana"/>
                <w:i/>
                <w:sz w:val="16"/>
                <w:szCs w:val="16"/>
                <w:lang w:val="it-IT"/>
              </w:rPr>
              <w:t xml:space="preserve"> end-to-end in presenza di collegamenti instradati su tunnel GRE con MTU inferiore alla MTU  dell’architettura di rete del Service Provider. Si richiede che tale operazione avvenga a “line rate” con “zero </w:t>
            </w:r>
            <w:proofErr w:type="spellStart"/>
            <w:r w:rsidRPr="009907B3">
              <w:rPr>
                <w:rFonts w:ascii="Verdana" w:hAnsi="Verdana"/>
                <w:i/>
                <w:sz w:val="16"/>
                <w:szCs w:val="16"/>
                <w:lang w:val="it-IT"/>
              </w:rPr>
              <w:t>packet</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loss</w:t>
            </w:r>
            <w:proofErr w:type="spellEnd"/>
            <w:r w:rsidRPr="009907B3">
              <w:rPr>
                <w:rFonts w:ascii="Verdana" w:hAnsi="Verdana"/>
                <w:i/>
                <w:sz w:val="16"/>
                <w:szCs w:val="16"/>
                <w:lang w:val="it-IT"/>
              </w:rPr>
              <w:t>” e senza l’utilizzo di hardware aggiuntivo.</w:t>
            </w:r>
            <w:r w:rsidRPr="009907B3">
              <w:rPr>
                <w:rFonts w:ascii="Verdana" w:hAnsi="Verdana"/>
                <w:b/>
                <w:i/>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2)</w:t>
            </w:r>
          </w:p>
          <w:p w:rsidR="00D94CB6" w:rsidRPr="009907B3" w:rsidRDefault="00D94CB6" w:rsidP="00FE7197">
            <w:pPr>
              <w:pStyle w:val="Titolo4"/>
              <w:keepLines/>
              <w:widowControl w:val="0"/>
              <w:numPr>
                <w:ilvl w:val="3"/>
                <w:numId w:val="33"/>
              </w:numPr>
              <w:tabs>
                <w:tab w:val="clear" w:pos="1134"/>
                <w:tab w:val="left" w:pos="709"/>
              </w:tabs>
              <w:spacing w:before="200" w:line="276" w:lineRule="auto"/>
              <w:ind w:right="0"/>
              <w:jc w:val="both"/>
              <w:rPr>
                <w:rFonts w:ascii="Verdana" w:hAnsi="Verdana"/>
                <w:sz w:val="16"/>
                <w:szCs w:val="16"/>
              </w:rPr>
            </w:pPr>
            <w:r w:rsidRPr="009907B3">
              <w:rPr>
                <w:rFonts w:ascii="Verdana" w:hAnsi="Verdana"/>
                <w:sz w:val="16"/>
                <w:szCs w:val="16"/>
              </w:rPr>
              <w:t>MPLS L3-VPN</w:t>
            </w:r>
          </w:p>
          <w:p w:rsidR="00D94CB6" w:rsidRPr="009907B3" w:rsidRDefault="00D94CB6" w:rsidP="00D94CB6">
            <w:pPr>
              <w:jc w:val="both"/>
              <w:rPr>
                <w:rFonts w:ascii="Verdana" w:hAnsi="Verdana"/>
                <w:i/>
                <w:sz w:val="16"/>
                <w:szCs w:val="16"/>
              </w:rPr>
            </w:pPr>
            <w:r w:rsidRPr="009907B3">
              <w:rPr>
                <w:rFonts w:ascii="Verdana" w:hAnsi="Verdana"/>
                <w:i/>
                <w:sz w:val="16"/>
                <w:szCs w:val="16"/>
              </w:rPr>
              <w:t xml:space="preserve">Il supporto dei seguenti standard &amp; </w:t>
            </w:r>
            <w:proofErr w:type="spellStart"/>
            <w:r w:rsidRPr="009907B3">
              <w:rPr>
                <w:rFonts w:ascii="Verdana" w:hAnsi="Verdana"/>
                <w:i/>
                <w:sz w:val="16"/>
                <w:szCs w:val="16"/>
              </w:rPr>
              <w:t>features</w:t>
            </w:r>
            <w:proofErr w:type="spellEnd"/>
            <w:r w:rsidRPr="009907B3">
              <w:rPr>
                <w:rFonts w:ascii="Verdana" w:hAnsi="Verdana"/>
                <w:i/>
                <w:sz w:val="16"/>
                <w:szCs w:val="16"/>
              </w:rPr>
              <w:t xml:space="preserve"> relativi ai servizi L3 VPN MPLS: </w:t>
            </w:r>
          </w:p>
          <w:p w:rsidR="00D94CB6" w:rsidRPr="009907B3" w:rsidRDefault="00D94CB6" w:rsidP="00FE7197">
            <w:pPr>
              <w:pStyle w:val="Paragrafoelenco"/>
              <w:numPr>
                <w:ilvl w:val="0"/>
                <w:numId w:val="33"/>
              </w:numPr>
              <w:jc w:val="both"/>
              <w:rPr>
                <w:rFonts w:ascii="Verdana" w:hAnsi="Verdana"/>
                <w:i/>
                <w:sz w:val="16"/>
                <w:szCs w:val="16"/>
              </w:rPr>
            </w:pPr>
            <w:r w:rsidRPr="009907B3">
              <w:rPr>
                <w:rFonts w:ascii="Verdana" w:hAnsi="Verdana"/>
                <w:i/>
                <w:sz w:val="16"/>
                <w:szCs w:val="16"/>
              </w:rPr>
              <w:t xml:space="preserve">L3VPN Service any-to-any, partial meshed &amp; hub-spoke; </w:t>
            </w:r>
            <w:r w:rsidRPr="009907B3">
              <w:rPr>
                <w:rFonts w:ascii="Verdana" w:hAnsi="Verdana"/>
                <w:b/>
                <w:sz w:val="16"/>
                <w:szCs w:val="16"/>
              </w:rPr>
              <w:t>(</w:t>
            </w:r>
            <w:proofErr w:type="spellStart"/>
            <w:r w:rsidRPr="009907B3">
              <w:rPr>
                <w:rFonts w:ascii="Verdana" w:hAnsi="Verdana"/>
                <w:b/>
                <w:sz w:val="16"/>
                <w:szCs w:val="16"/>
              </w:rPr>
              <w:t>punti</w:t>
            </w:r>
            <w:proofErr w:type="spellEnd"/>
            <w:r w:rsidRPr="009907B3">
              <w:rPr>
                <w:rFonts w:ascii="Verdana" w:hAnsi="Verdana"/>
                <w:b/>
                <w:sz w:val="16"/>
                <w:szCs w:val="16"/>
              </w:rPr>
              <w:t xml:space="preserve"> 0,25)</w:t>
            </w:r>
          </w:p>
          <w:p w:rsidR="00D94CB6" w:rsidRPr="009907B3" w:rsidRDefault="00D94CB6" w:rsidP="00FE7197">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annunci</w:t>
            </w:r>
            <w:proofErr w:type="gramEnd"/>
            <w:r w:rsidRPr="009907B3">
              <w:rPr>
                <w:rFonts w:ascii="Verdana" w:hAnsi="Verdana"/>
                <w:i/>
                <w:sz w:val="16"/>
                <w:szCs w:val="16"/>
                <w:lang w:val="it-IT"/>
              </w:rPr>
              <w:t xml:space="preserve"> selettivi di informazioni di </w:t>
            </w:r>
            <w:proofErr w:type="spellStart"/>
            <w:r w:rsidRPr="009907B3">
              <w:rPr>
                <w:rFonts w:ascii="Verdana" w:hAnsi="Verdana"/>
                <w:i/>
                <w:sz w:val="16"/>
                <w:szCs w:val="16"/>
                <w:lang w:val="it-IT"/>
              </w:rPr>
              <w:t>routing</w:t>
            </w:r>
            <w:proofErr w:type="spellEnd"/>
            <w:r w:rsidRPr="009907B3">
              <w:rPr>
                <w:rFonts w:ascii="Verdana" w:hAnsi="Verdana"/>
                <w:i/>
                <w:sz w:val="16"/>
                <w:szCs w:val="16"/>
                <w:lang w:val="it-IT"/>
              </w:rPr>
              <w:t xml:space="preserve"> utilizzando il protocollo MP-BGP come indicato da RFC4364, con supporto a </w:t>
            </w:r>
            <w:proofErr w:type="spellStart"/>
            <w:r w:rsidRPr="009907B3">
              <w:rPr>
                <w:rFonts w:ascii="Verdana" w:hAnsi="Verdana"/>
                <w:i/>
                <w:sz w:val="16"/>
                <w:szCs w:val="16"/>
                <w:lang w:val="it-IT"/>
              </w:rPr>
              <w:t>extended</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communities</w:t>
            </w:r>
            <w:proofErr w:type="spellEnd"/>
            <w:r w:rsidRPr="009907B3">
              <w:rPr>
                <w:rFonts w:ascii="Verdana" w:hAnsi="Verdana"/>
                <w:i/>
                <w:sz w:val="16"/>
                <w:szCs w:val="16"/>
                <w:lang w:val="it-IT"/>
              </w:rPr>
              <w:t xml:space="preserve"> quali target &amp; site-of-</w:t>
            </w:r>
            <w:proofErr w:type="spellStart"/>
            <w:r w:rsidRPr="009907B3">
              <w:rPr>
                <w:rFonts w:ascii="Verdana" w:hAnsi="Verdana"/>
                <w:i/>
                <w:sz w:val="16"/>
                <w:szCs w:val="16"/>
                <w:lang w:val="it-IT"/>
              </w:rPr>
              <w:t>origin</w:t>
            </w:r>
            <w:proofErr w:type="spellEnd"/>
            <w:r w:rsidRPr="009907B3">
              <w:rPr>
                <w:rFonts w:ascii="Verdana" w:hAnsi="Verdana"/>
                <w:sz w:val="16"/>
                <w:szCs w:val="16"/>
                <w:lang w:val="it-IT"/>
              </w:rPr>
              <w:t xml:space="preserve">; </w:t>
            </w:r>
            <w:r w:rsidRPr="009907B3">
              <w:rPr>
                <w:rFonts w:ascii="Verdana" w:hAnsi="Verdana"/>
                <w:b/>
                <w:sz w:val="16"/>
                <w:szCs w:val="16"/>
                <w:lang w:val="it-IT"/>
              </w:rPr>
              <w:t>(punti 0,25)</w:t>
            </w:r>
          </w:p>
          <w:p w:rsidR="00D94CB6" w:rsidRPr="009907B3" w:rsidRDefault="00D94CB6" w:rsidP="00FE7197">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possibilità</w:t>
            </w:r>
            <w:proofErr w:type="gramEnd"/>
            <w:r w:rsidRPr="009907B3">
              <w:rPr>
                <w:rFonts w:ascii="Verdana" w:hAnsi="Verdana"/>
                <w:i/>
                <w:sz w:val="16"/>
                <w:szCs w:val="16"/>
                <w:lang w:val="it-IT"/>
              </w:rPr>
              <w:t xml:space="preserve"> di </w:t>
            </w:r>
            <w:proofErr w:type="spellStart"/>
            <w:r w:rsidRPr="009907B3">
              <w:rPr>
                <w:rFonts w:ascii="Verdana" w:hAnsi="Verdana"/>
                <w:i/>
                <w:sz w:val="16"/>
                <w:szCs w:val="16"/>
                <w:lang w:val="it-IT"/>
              </w:rPr>
              <w:t>load</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balancing</w:t>
            </w:r>
            <w:proofErr w:type="spellEnd"/>
            <w:r w:rsidRPr="009907B3">
              <w:rPr>
                <w:rFonts w:ascii="Verdana" w:hAnsi="Verdana"/>
                <w:i/>
                <w:sz w:val="16"/>
                <w:szCs w:val="16"/>
                <w:lang w:val="it-IT"/>
              </w:rPr>
              <w:t xml:space="preserve"> del traffico all’interno della VRF</w:t>
            </w:r>
            <w:r w:rsidRPr="009907B3">
              <w:rPr>
                <w:rFonts w:ascii="Verdana" w:hAnsi="Verdana"/>
                <w:sz w:val="16"/>
                <w:szCs w:val="16"/>
                <w:lang w:val="it-IT"/>
              </w:rPr>
              <w:t xml:space="preserve">; </w:t>
            </w:r>
            <w:r w:rsidRPr="009907B3">
              <w:rPr>
                <w:rFonts w:ascii="Verdana" w:hAnsi="Verdana"/>
                <w:b/>
                <w:sz w:val="16"/>
                <w:szCs w:val="16"/>
                <w:lang w:val="it-IT"/>
              </w:rPr>
              <w:t>(punti 0,25)</w:t>
            </w:r>
          </w:p>
          <w:p w:rsidR="00D94CB6" w:rsidRPr="009907B3" w:rsidRDefault="00D94CB6" w:rsidP="00FE7197">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assegnamento</w:t>
            </w:r>
            <w:proofErr w:type="gramEnd"/>
            <w:r w:rsidRPr="009907B3">
              <w:rPr>
                <w:rFonts w:ascii="Verdana" w:hAnsi="Verdana"/>
                <w:i/>
                <w:sz w:val="16"/>
                <w:szCs w:val="16"/>
                <w:lang w:val="it-IT"/>
              </w:rPr>
              <w:t xml:space="preserve"> di una </w:t>
            </w:r>
            <w:proofErr w:type="spellStart"/>
            <w:r w:rsidRPr="009907B3">
              <w:rPr>
                <w:rFonts w:ascii="Verdana" w:hAnsi="Verdana"/>
                <w:i/>
                <w:sz w:val="16"/>
                <w:szCs w:val="16"/>
                <w:lang w:val="it-IT"/>
              </w:rPr>
              <w:t>label</w:t>
            </w:r>
            <w:proofErr w:type="spellEnd"/>
            <w:r w:rsidRPr="009907B3">
              <w:rPr>
                <w:rFonts w:ascii="Verdana" w:hAnsi="Verdana"/>
                <w:i/>
                <w:sz w:val="16"/>
                <w:szCs w:val="16"/>
                <w:lang w:val="it-IT"/>
              </w:rPr>
              <w:t xml:space="preserve"> per interfaccia e per VPN oppure di una singola </w:t>
            </w:r>
            <w:proofErr w:type="spellStart"/>
            <w:r w:rsidRPr="009907B3">
              <w:rPr>
                <w:rFonts w:ascii="Verdana" w:hAnsi="Verdana"/>
                <w:i/>
                <w:sz w:val="16"/>
                <w:szCs w:val="16"/>
                <w:lang w:val="it-IT"/>
              </w:rPr>
              <w:t>label</w:t>
            </w:r>
            <w:proofErr w:type="spellEnd"/>
            <w:r w:rsidRPr="009907B3">
              <w:rPr>
                <w:rFonts w:ascii="Verdana" w:hAnsi="Verdana"/>
                <w:i/>
                <w:sz w:val="16"/>
                <w:szCs w:val="16"/>
                <w:lang w:val="it-IT"/>
              </w:rPr>
              <w:t xml:space="preserve"> per VPN; </w:t>
            </w:r>
            <w:r w:rsidRPr="009907B3">
              <w:rPr>
                <w:rFonts w:ascii="Verdana" w:hAnsi="Verdana"/>
                <w:b/>
                <w:sz w:val="16"/>
                <w:szCs w:val="16"/>
                <w:lang w:val="it-IT"/>
              </w:rPr>
              <w:t>(punti 0,25)</w:t>
            </w:r>
          </w:p>
          <w:p w:rsidR="00D94CB6" w:rsidRPr="009907B3" w:rsidRDefault="00D94CB6" w:rsidP="00FE7197">
            <w:pPr>
              <w:pStyle w:val="Paragrafoelenco"/>
              <w:numPr>
                <w:ilvl w:val="0"/>
                <w:numId w:val="33"/>
              </w:numPr>
              <w:jc w:val="both"/>
              <w:rPr>
                <w:rFonts w:ascii="Verdana" w:hAnsi="Verdana"/>
                <w:b/>
                <w:i/>
                <w:sz w:val="16"/>
                <w:szCs w:val="16"/>
                <w:lang w:val="it-IT"/>
              </w:rPr>
            </w:pPr>
            <w:proofErr w:type="gramStart"/>
            <w:r w:rsidRPr="009907B3">
              <w:rPr>
                <w:rFonts w:ascii="Verdana" w:hAnsi="Verdana"/>
                <w:i/>
                <w:sz w:val="16"/>
                <w:szCs w:val="16"/>
                <w:lang w:val="it-IT"/>
              </w:rPr>
              <w:t>supporto</w:t>
            </w:r>
            <w:proofErr w:type="gramEnd"/>
            <w:r w:rsidRPr="009907B3">
              <w:rPr>
                <w:rFonts w:ascii="Verdana" w:hAnsi="Verdana"/>
                <w:i/>
                <w:sz w:val="16"/>
                <w:szCs w:val="16"/>
                <w:lang w:val="it-IT"/>
              </w:rPr>
              <w:t xml:space="preserve"> della funzionalità di </w:t>
            </w:r>
            <w:proofErr w:type="spellStart"/>
            <w:r w:rsidRPr="009907B3">
              <w:rPr>
                <w:rFonts w:ascii="Verdana" w:hAnsi="Verdana"/>
                <w:i/>
                <w:sz w:val="16"/>
                <w:szCs w:val="16"/>
                <w:lang w:val="it-IT"/>
              </w:rPr>
              <w:t>egress-protection</w:t>
            </w:r>
            <w:proofErr w:type="spellEnd"/>
            <w:r w:rsidRPr="009907B3">
              <w:rPr>
                <w:rFonts w:ascii="Verdana" w:hAnsi="Verdana"/>
                <w:i/>
                <w:sz w:val="16"/>
                <w:szCs w:val="16"/>
                <w:lang w:val="it-IT"/>
              </w:rPr>
              <w:t xml:space="preserve"> per L3VPN come da </w:t>
            </w:r>
            <w:proofErr w:type="spellStart"/>
            <w:r w:rsidRPr="009907B3">
              <w:rPr>
                <w:rFonts w:ascii="Verdana" w:hAnsi="Verdana"/>
                <w:i/>
                <w:sz w:val="16"/>
                <w:szCs w:val="16"/>
                <w:lang w:val="it-IT"/>
              </w:rPr>
              <w:t>draft</w:t>
            </w:r>
            <w:proofErr w:type="spellEnd"/>
            <w:r w:rsidRPr="009907B3">
              <w:rPr>
                <w:rFonts w:ascii="Verdana" w:hAnsi="Verdana"/>
                <w:i/>
                <w:sz w:val="16"/>
                <w:szCs w:val="16"/>
                <w:lang w:val="it-IT"/>
              </w:rPr>
              <w:t xml:space="preserve"> draft-minto-2547-egress-node-fast-protection-01;</w:t>
            </w:r>
            <w:r w:rsidRPr="009907B3">
              <w:rPr>
                <w:rFonts w:ascii="Verdana" w:hAnsi="Verdana"/>
                <w:sz w:val="16"/>
                <w:szCs w:val="16"/>
                <w:lang w:val="it-IT"/>
              </w:rPr>
              <w:t xml:space="preserve"> </w:t>
            </w:r>
            <w:r w:rsidRPr="009907B3">
              <w:rPr>
                <w:rFonts w:ascii="Verdana" w:hAnsi="Verdana"/>
                <w:b/>
                <w:sz w:val="16"/>
                <w:szCs w:val="16"/>
                <w:lang w:val="it-IT"/>
              </w:rPr>
              <w:t>(punti 3,5)</w:t>
            </w:r>
          </w:p>
          <w:p w:rsidR="00D94CB6" w:rsidRPr="009907B3" w:rsidRDefault="00D94CB6" w:rsidP="00FE7197">
            <w:pPr>
              <w:pStyle w:val="Paragrafoelenco"/>
              <w:numPr>
                <w:ilvl w:val="0"/>
                <w:numId w:val="33"/>
              </w:numPr>
              <w:jc w:val="both"/>
              <w:rPr>
                <w:rFonts w:ascii="Verdana" w:hAnsi="Verdana"/>
                <w:i/>
                <w:sz w:val="16"/>
                <w:szCs w:val="16"/>
                <w:lang w:val="it-IT"/>
              </w:rPr>
            </w:pPr>
            <w:r w:rsidRPr="009907B3">
              <w:rPr>
                <w:rFonts w:ascii="Verdana" w:hAnsi="Verdana"/>
                <w:i/>
                <w:sz w:val="16"/>
                <w:szCs w:val="16"/>
                <w:lang w:val="it-IT"/>
              </w:rPr>
              <w:t xml:space="preserve">integrazione completa tra diversi servizi L2 MPLS e L3 VPN ad esempio: la possibilità di integrare a livello di </w:t>
            </w:r>
            <w:proofErr w:type="spellStart"/>
            <w:r w:rsidRPr="009907B3">
              <w:rPr>
                <w:rFonts w:ascii="Verdana" w:hAnsi="Verdana"/>
                <w:i/>
                <w:sz w:val="16"/>
                <w:szCs w:val="16"/>
                <w:lang w:val="it-IT"/>
              </w:rPr>
              <w:t>routing</w:t>
            </w:r>
            <w:proofErr w:type="spellEnd"/>
            <w:r w:rsidRPr="009907B3">
              <w:rPr>
                <w:rFonts w:ascii="Verdana" w:hAnsi="Verdana"/>
                <w:i/>
                <w:sz w:val="16"/>
                <w:szCs w:val="16"/>
                <w:lang w:val="it-IT"/>
              </w:rPr>
              <w:t xml:space="preserve"> un servizio di livello 2 quale VPLS utilizzando l’apparato come gateway dei client afferenti e inserendo l’interfaccia di </w:t>
            </w:r>
            <w:proofErr w:type="spellStart"/>
            <w:r w:rsidRPr="009907B3">
              <w:rPr>
                <w:rFonts w:ascii="Verdana" w:hAnsi="Verdana"/>
                <w:i/>
                <w:sz w:val="16"/>
                <w:szCs w:val="16"/>
                <w:lang w:val="it-IT"/>
              </w:rPr>
              <w:t>routing</w:t>
            </w:r>
            <w:proofErr w:type="spellEnd"/>
            <w:r w:rsidRPr="009907B3">
              <w:rPr>
                <w:rFonts w:ascii="Verdana" w:hAnsi="Verdana"/>
                <w:i/>
                <w:sz w:val="16"/>
                <w:szCs w:val="16"/>
                <w:lang w:val="it-IT"/>
              </w:rPr>
              <w:t xml:space="preserve"> all’interno di una </w:t>
            </w:r>
            <w:proofErr w:type="spellStart"/>
            <w:r w:rsidRPr="009907B3">
              <w:rPr>
                <w:rFonts w:ascii="Verdana" w:hAnsi="Verdana"/>
                <w:i/>
                <w:sz w:val="16"/>
                <w:szCs w:val="16"/>
                <w:lang w:val="it-IT"/>
              </w:rPr>
              <w:t>Layer</w:t>
            </w:r>
            <w:proofErr w:type="spellEnd"/>
            <w:r w:rsidRPr="009907B3">
              <w:rPr>
                <w:rFonts w:ascii="Verdana" w:hAnsi="Verdana"/>
                <w:i/>
                <w:sz w:val="16"/>
                <w:szCs w:val="16"/>
                <w:lang w:val="it-IT"/>
              </w:rPr>
              <w:t xml:space="preserve"> 3 MPLS VPN; la capacità di discriminare le VLAN utilizzando </w:t>
            </w:r>
            <w:proofErr w:type="spellStart"/>
            <w:r w:rsidRPr="009907B3">
              <w:rPr>
                <w:rFonts w:ascii="Verdana" w:hAnsi="Verdana"/>
                <w:i/>
                <w:sz w:val="16"/>
                <w:szCs w:val="16"/>
                <w:lang w:val="it-IT"/>
              </w:rPr>
              <w:t>construtti</w:t>
            </w:r>
            <w:proofErr w:type="spellEnd"/>
            <w:r w:rsidRPr="009907B3">
              <w:rPr>
                <w:rFonts w:ascii="Verdana" w:hAnsi="Verdana"/>
                <w:i/>
                <w:sz w:val="16"/>
                <w:szCs w:val="16"/>
                <w:lang w:val="it-IT"/>
              </w:rPr>
              <w:t xml:space="preserve"> di virtualizzazione di livello 2 (</w:t>
            </w:r>
            <w:proofErr w:type="spellStart"/>
            <w:r w:rsidRPr="009907B3">
              <w:rPr>
                <w:rFonts w:ascii="Verdana" w:hAnsi="Verdana"/>
                <w:i/>
                <w:sz w:val="16"/>
                <w:szCs w:val="16"/>
                <w:lang w:val="it-IT"/>
              </w:rPr>
              <w:t>virtual</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switches</w:t>
            </w:r>
            <w:proofErr w:type="spellEnd"/>
            <w:r w:rsidRPr="009907B3">
              <w:rPr>
                <w:rFonts w:ascii="Verdana" w:hAnsi="Verdana"/>
                <w:i/>
                <w:sz w:val="16"/>
                <w:szCs w:val="16"/>
                <w:lang w:val="it-IT"/>
              </w:rPr>
              <w:t xml:space="preserve">) con granularità su base interfaccia logica (ovvero suddivisione di interfaccia fisica in più sotto-interfacce logiche ognuna afferente a diversi servizi </w:t>
            </w:r>
            <w:proofErr w:type="spellStart"/>
            <w:r w:rsidRPr="009907B3">
              <w:rPr>
                <w:rFonts w:ascii="Verdana" w:hAnsi="Verdana"/>
                <w:i/>
                <w:sz w:val="16"/>
                <w:szCs w:val="16"/>
                <w:lang w:val="it-IT"/>
              </w:rPr>
              <w:t>virtualizzati</w:t>
            </w:r>
            <w:proofErr w:type="spellEnd"/>
            <w:r w:rsidRPr="009907B3">
              <w:rPr>
                <w:rFonts w:ascii="Verdana" w:hAnsi="Verdana"/>
                <w:i/>
                <w:sz w:val="16"/>
                <w:szCs w:val="16"/>
                <w:lang w:val="it-IT"/>
              </w:rPr>
              <w:t xml:space="preserve"> di livello 2 a loro volta instradate da un gateway inserito in una </w:t>
            </w:r>
            <w:proofErr w:type="spellStart"/>
            <w:r w:rsidRPr="009907B3">
              <w:rPr>
                <w:rFonts w:ascii="Verdana" w:hAnsi="Verdana"/>
                <w:i/>
                <w:sz w:val="16"/>
                <w:szCs w:val="16"/>
                <w:lang w:val="it-IT"/>
              </w:rPr>
              <w:t>Layer</w:t>
            </w:r>
            <w:proofErr w:type="spellEnd"/>
            <w:r w:rsidRPr="009907B3">
              <w:rPr>
                <w:rFonts w:ascii="Verdana" w:hAnsi="Verdana"/>
                <w:i/>
                <w:sz w:val="16"/>
                <w:szCs w:val="16"/>
                <w:lang w:val="it-IT"/>
              </w:rPr>
              <w:t xml:space="preserve"> 3 VPN);</w:t>
            </w:r>
            <w:r w:rsidRPr="009907B3">
              <w:rPr>
                <w:rFonts w:ascii="Verdana" w:hAnsi="Verdana"/>
                <w:sz w:val="16"/>
                <w:szCs w:val="16"/>
                <w:lang w:val="it-IT"/>
              </w:rPr>
              <w:t xml:space="preserve"> </w:t>
            </w:r>
            <w:r w:rsidRPr="009907B3">
              <w:rPr>
                <w:rFonts w:ascii="Verdana" w:hAnsi="Verdana"/>
                <w:b/>
                <w:sz w:val="16"/>
                <w:szCs w:val="16"/>
                <w:lang w:val="it-IT"/>
              </w:rPr>
              <w:t>(punti 0,5)</w:t>
            </w:r>
          </w:p>
          <w:p w:rsidR="00D94CB6" w:rsidRPr="009907B3" w:rsidRDefault="00D94CB6" w:rsidP="00FE7197">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supporto</w:t>
            </w:r>
            <w:proofErr w:type="gramEnd"/>
            <w:r w:rsidRPr="009907B3">
              <w:rPr>
                <w:rFonts w:ascii="Verdana" w:hAnsi="Verdana"/>
                <w:i/>
                <w:sz w:val="16"/>
                <w:szCs w:val="16"/>
                <w:lang w:val="it-IT"/>
              </w:rPr>
              <w:t xml:space="preserve"> di configurazioni di router-id &amp; </w:t>
            </w:r>
            <w:proofErr w:type="spellStart"/>
            <w:r w:rsidRPr="009907B3">
              <w:rPr>
                <w:rFonts w:ascii="Verdana" w:hAnsi="Verdana"/>
                <w:i/>
                <w:sz w:val="16"/>
                <w:szCs w:val="16"/>
                <w:lang w:val="it-IT"/>
              </w:rPr>
              <w:t>autonomous-system</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numbers</w:t>
            </w:r>
            <w:proofErr w:type="spellEnd"/>
            <w:r w:rsidRPr="009907B3">
              <w:rPr>
                <w:rFonts w:ascii="Verdana" w:hAnsi="Verdana"/>
                <w:i/>
                <w:sz w:val="16"/>
                <w:szCs w:val="16"/>
                <w:lang w:val="it-IT"/>
              </w:rPr>
              <w:t xml:space="preserve"> locali alla VRF e diversi da quelli globali;</w:t>
            </w:r>
            <w:r w:rsidRPr="009907B3">
              <w:rPr>
                <w:rFonts w:ascii="Verdana" w:hAnsi="Verdana"/>
                <w:sz w:val="16"/>
                <w:szCs w:val="16"/>
                <w:lang w:val="it-IT"/>
              </w:rPr>
              <w:t xml:space="preserve"> </w:t>
            </w:r>
            <w:r w:rsidRPr="009907B3">
              <w:rPr>
                <w:rFonts w:ascii="Verdana" w:hAnsi="Verdana"/>
                <w:b/>
                <w:sz w:val="16"/>
                <w:szCs w:val="16"/>
                <w:lang w:val="it-IT"/>
              </w:rPr>
              <w:t>(punti 0,25)</w:t>
            </w:r>
          </w:p>
          <w:p w:rsidR="00D94CB6" w:rsidRPr="009907B3" w:rsidRDefault="00D94CB6" w:rsidP="00FE7197">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supporto</w:t>
            </w:r>
            <w:proofErr w:type="gramEnd"/>
            <w:r w:rsidRPr="009907B3">
              <w:rPr>
                <w:rFonts w:ascii="Verdana" w:hAnsi="Verdana"/>
                <w:i/>
                <w:sz w:val="16"/>
                <w:szCs w:val="16"/>
                <w:lang w:val="it-IT"/>
              </w:rPr>
              <w:t xml:space="preserve"> della funzionalità “</w:t>
            </w:r>
            <w:proofErr w:type="spellStart"/>
            <w:r w:rsidRPr="009907B3">
              <w:rPr>
                <w:rFonts w:ascii="Verdana" w:hAnsi="Verdana"/>
                <w:i/>
                <w:sz w:val="16"/>
                <w:szCs w:val="16"/>
                <w:lang w:val="it-IT"/>
              </w:rPr>
              <w:t>indipendent-domains</w:t>
            </w:r>
            <w:proofErr w:type="spellEnd"/>
            <w:r w:rsidRPr="009907B3">
              <w:rPr>
                <w:rFonts w:ascii="Verdana" w:hAnsi="Verdana"/>
                <w:i/>
                <w:sz w:val="16"/>
                <w:szCs w:val="16"/>
                <w:lang w:val="it-IT"/>
              </w:rPr>
              <w:t>”;</w:t>
            </w:r>
            <w:r w:rsidRPr="009907B3">
              <w:rPr>
                <w:rFonts w:ascii="Verdana" w:hAnsi="Verdana"/>
                <w:sz w:val="16"/>
                <w:szCs w:val="16"/>
                <w:lang w:val="it-IT"/>
              </w:rPr>
              <w:t xml:space="preserve"> </w:t>
            </w:r>
            <w:r w:rsidRPr="009907B3">
              <w:rPr>
                <w:rFonts w:ascii="Verdana" w:hAnsi="Verdana"/>
                <w:b/>
                <w:sz w:val="16"/>
                <w:szCs w:val="16"/>
                <w:lang w:val="it-IT"/>
              </w:rPr>
              <w:t>(punti 0,5)</w:t>
            </w:r>
          </w:p>
          <w:p w:rsidR="00D94CB6" w:rsidRPr="009907B3" w:rsidRDefault="00D94CB6" w:rsidP="00FE7197">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supporto</w:t>
            </w:r>
            <w:proofErr w:type="gramEnd"/>
            <w:r w:rsidRPr="009907B3">
              <w:rPr>
                <w:rFonts w:ascii="Verdana" w:hAnsi="Verdana"/>
                <w:i/>
                <w:sz w:val="16"/>
                <w:szCs w:val="16"/>
                <w:lang w:val="it-IT"/>
              </w:rPr>
              <w:t xml:space="preserve"> del valore di 9192 </w:t>
            </w:r>
            <w:proofErr w:type="spellStart"/>
            <w:r w:rsidRPr="009907B3">
              <w:rPr>
                <w:rFonts w:ascii="Verdana" w:hAnsi="Verdana"/>
                <w:i/>
                <w:sz w:val="16"/>
                <w:szCs w:val="16"/>
                <w:lang w:val="it-IT"/>
              </w:rPr>
              <w:t>bytes</w:t>
            </w:r>
            <w:proofErr w:type="spellEnd"/>
            <w:r w:rsidRPr="009907B3">
              <w:rPr>
                <w:rFonts w:ascii="Verdana" w:hAnsi="Verdana"/>
                <w:i/>
                <w:sz w:val="16"/>
                <w:szCs w:val="16"/>
                <w:lang w:val="it-IT"/>
              </w:rPr>
              <w:t xml:space="preserve"> per l’</w:t>
            </w:r>
            <w:proofErr w:type="spellStart"/>
            <w:r w:rsidRPr="009907B3">
              <w:rPr>
                <w:rFonts w:ascii="Verdana" w:hAnsi="Verdana"/>
                <w:i/>
                <w:sz w:val="16"/>
                <w:szCs w:val="16"/>
                <w:lang w:val="it-IT"/>
              </w:rPr>
              <w:t>MTUsull’interfaccia</w:t>
            </w:r>
            <w:proofErr w:type="spellEnd"/>
            <w:r w:rsidRPr="009907B3">
              <w:rPr>
                <w:rFonts w:ascii="Verdana" w:hAnsi="Verdana"/>
                <w:i/>
                <w:sz w:val="16"/>
                <w:szCs w:val="16"/>
                <w:lang w:val="it-IT"/>
              </w:rPr>
              <w:t xml:space="preserve"> fisica.</w:t>
            </w:r>
            <w:r w:rsidRPr="009907B3">
              <w:rPr>
                <w:rFonts w:ascii="Verdana" w:hAnsi="Verdana"/>
                <w:sz w:val="16"/>
                <w:szCs w:val="16"/>
                <w:lang w:val="it-IT"/>
              </w:rPr>
              <w:t xml:space="preserve"> </w:t>
            </w:r>
            <w:r w:rsidRPr="009907B3">
              <w:rPr>
                <w:rFonts w:ascii="Verdana" w:hAnsi="Verdana"/>
                <w:b/>
                <w:sz w:val="16"/>
                <w:szCs w:val="16"/>
                <w:lang w:val="it-IT"/>
              </w:rPr>
              <w:t>(</w:t>
            </w:r>
            <w:proofErr w:type="gramStart"/>
            <w:r w:rsidRPr="009907B3">
              <w:rPr>
                <w:rFonts w:ascii="Verdana" w:hAnsi="Verdana"/>
                <w:b/>
                <w:sz w:val="16"/>
                <w:szCs w:val="16"/>
                <w:lang w:val="it-IT"/>
              </w:rPr>
              <w:t>punti</w:t>
            </w:r>
            <w:proofErr w:type="gramEnd"/>
            <w:r w:rsidRPr="009907B3">
              <w:rPr>
                <w:rFonts w:ascii="Verdana" w:hAnsi="Verdana"/>
                <w:b/>
                <w:sz w:val="16"/>
                <w:szCs w:val="16"/>
                <w:lang w:val="it-IT"/>
              </w:rPr>
              <w:t xml:space="preserve"> 0,25)</w:t>
            </w:r>
          </w:p>
          <w:p w:rsidR="00D94CB6" w:rsidRPr="009907B3" w:rsidRDefault="00D94CB6" w:rsidP="00FE7197">
            <w:pPr>
              <w:pStyle w:val="Titolo4"/>
              <w:keepLines/>
              <w:widowControl w:val="0"/>
              <w:numPr>
                <w:ilvl w:val="3"/>
                <w:numId w:val="33"/>
              </w:numPr>
              <w:tabs>
                <w:tab w:val="clear" w:pos="1134"/>
                <w:tab w:val="left" w:pos="709"/>
              </w:tabs>
              <w:spacing w:before="200" w:line="276" w:lineRule="auto"/>
              <w:ind w:right="0"/>
              <w:jc w:val="both"/>
              <w:rPr>
                <w:rFonts w:ascii="Verdana" w:hAnsi="Verdana"/>
                <w:sz w:val="16"/>
                <w:szCs w:val="16"/>
              </w:rPr>
            </w:pPr>
            <w:r w:rsidRPr="009907B3">
              <w:rPr>
                <w:rFonts w:ascii="Verdana" w:hAnsi="Verdana"/>
                <w:sz w:val="16"/>
                <w:szCs w:val="16"/>
              </w:rPr>
              <w:t>MPLS L2-VPN e VPLS</w:t>
            </w:r>
          </w:p>
          <w:p w:rsidR="00D94CB6" w:rsidRPr="009907B3" w:rsidRDefault="00D94CB6" w:rsidP="00FE7197">
            <w:pPr>
              <w:pStyle w:val="Paragrafoelenco"/>
              <w:numPr>
                <w:ilvl w:val="0"/>
                <w:numId w:val="33"/>
              </w:numPr>
              <w:jc w:val="both"/>
              <w:rPr>
                <w:rFonts w:ascii="Verdana" w:hAnsi="Verdana"/>
                <w:i/>
                <w:color w:val="auto"/>
                <w:sz w:val="16"/>
                <w:szCs w:val="16"/>
                <w:lang w:val="it-IT"/>
              </w:rPr>
            </w:pPr>
            <w:r w:rsidRPr="009907B3">
              <w:rPr>
                <w:rFonts w:ascii="Verdana" w:hAnsi="Verdana"/>
                <w:i/>
                <w:color w:val="auto"/>
                <w:sz w:val="16"/>
                <w:szCs w:val="16"/>
                <w:lang w:val="it-IT"/>
              </w:rPr>
              <w:t>Il supporto dei servizi MPLS L2 Point-to-Point e Multi-Point VPLS, con particolare riferimento all’implementazione degli standard e delle funzionalità sotto menzionate.</w:t>
            </w:r>
          </w:p>
          <w:p w:rsidR="00D94CB6" w:rsidRPr="009907B3" w:rsidRDefault="00D94CB6" w:rsidP="00FE7197">
            <w:pPr>
              <w:pStyle w:val="Paragrafoelenco"/>
              <w:numPr>
                <w:ilvl w:val="0"/>
                <w:numId w:val="33"/>
              </w:numPr>
              <w:jc w:val="both"/>
              <w:rPr>
                <w:rFonts w:ascii="Verdana" w:hAnsi="Verdana"/>
                <w:i/>
                <w:color w:val="auto"/>
                <w:sz w:val="16"/>
                <w:szCs w:val="16"/>
                <w:lang w:val="en-GB"/>
              </w:rPr>
            </w:pPr>
            <w:r w:rsidRPr="009907B3">
              <w:rPr>
                <w:rFonts w:ascii="Verdana" w:hAnsi="Verdana"/>
                <w:i/>
                <w:color w:val="auto"/>
                <w:sz w:val="16"/>
                <w:szCs w:val="16"/>
                <w:lang w:val="en-GB"/>
              </w:rPr>
              <w:t>PLS L2 Point to Point Services:</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segnalazione LDP (</w:t>
            </w:r>
            <w:proofErr w:type="spellStart"/>
            <w:r w:rsidRPr="009907B3">
              <w:rPr>
                <w:rFonts w:ascii="Verdana" w:hAnsi="Verdana"/>
                <w:i/>
                <w:color w:val="auto"/>
                <w:sz w:val="16"/>
                <w:szCs w:val="16"/>
                <w:lang w:val="it-IT"/>
              </w:rPr>
              <w:t>Draft</w:t>
            </w:r>
            <w:proofErr w:type="spellEnd"/>
            <w:r w:rsidRPr="009907B3">
              <w:rPr>
                <w:rFonts w:ascii="Verdana" w:hAnsi="Verdana"/>
                <w:i/>
                <w:color w:val="auto"/>
                <w:sz w:val="16"/>
                <w:szCs w:val="16"/>
                <w:lang w:val="it-IT"/>
              </w:rPr>
              <w:t>-Martini);</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segnalazione MP-BGP (</w:t>
            </w:r>
            <w:proofErr w:type="spellStart"/>
            <w:r w:rsidRPr="009907B3">
              <w:rPr>
                <w:rFonts w:ascii="Verdana" w:hAnsi="Verdana"/>
                <w:i/>
                <w:color w:val="auto"/>
                <w:sz w:val="16"/>
                <w:szCs w:val="16"/>
                <w:lang w:val="it-IT"/>
              </w:rPr>
              <w:t>Draft</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Kompella</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della funzionalità di </w:t>
            </w:r>
            <w:proofErr w:type="spellStart"/>
            <w:r w:rsidRPr="009907B3">
              <w:rPr>
                <w:rFonts w:ascii="Verdana" w:hAnsi="Verdana"/>
                <w:i/>
                <w:color w:val="auto"/>
                <w:sz w:val="16"/>
                <w:szCs w:val="16"/>
                <w:lang w:val="it-IT"/>
              </w:rPr>
              <w:t>egress</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protection</w:t>
            </w:r>
            <w:proofErr w:type="spellEnd"/>
            <w:r w:rsidRPr="009907B3">
              <w:rPr>
                <w:rFonts w:ascii="Verdana" w:hAnsi="Verdana"/>
                <w:i/>
                <w:color w:val="auto"/>
                <w:sz w:val="16"/>
                <w:szCs w:val="16"/>
                <w:lang w:val="it-IT"/>
              </w:rPr>
              <w:t xml:space="preserve"> per L2Circuits;</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ridondanza di </w:t>
            </w:r>
            <w:proofErr w:type="spellStart"/>
            <w:r w:rsidRPr="009907B3">
              <w:rPr>
                <w:rFonts w:ascii="Verdana" w:hAnsi="Verdana"/>
                <w:i/>
                <w:color w:val="auto"/>
                <w:sz w:val="16"/>
                <w:szCs w:val="16"/>
                <w:lang w:val="it-IT"/>
              </w:rPr>
              <w:t>pseudowire</w:t>
            </w:r>
            <w:proofErr w:type="spellEnd"/>
            <w:r w:rsidRPr="009907B3">
              <w:rPr>
                <w:rFonts w:ascii="Verdana" w:hAnsi="Verdana"/>
                <w:i/>
                <w:color w:val="auto"/>
                <w:sz w:val="16"/>
                <w:szCs w:val="16"/>
                <w:lang w:val="it-IT"/>
              </w:rPr>
              <w:t xml:space="preserve"> e di circuito d’accesso;</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di “</w:t>
            </w:r>
            <w:proofErr w:type="spellStart"/>
            <w:r w:rsidRPr="009907B3">
              <w:rPr>
                <w:rFonts w:ascii="Verdana" w:hAnsi="Verdana"/>
                <w:i/>
                <w:color w:val="auto"/>
                <w:sz w:val="16"/>
                <w:szCs w:val="16"/>
                <w:lang w:val="it-IT"/>
              </w:rPr>
              <w:t>pseudowire</w:t>
            </w:r>
            <w:proofErr w:type="spellEnd"/>
            <w:r w:rsidRPr="009907B3">
              <w:rPr>
                <w:rFonts w:ascii="Verdana" w:hAnsi="Verdana"/>
                <w:i/>
                <w:color w:val="auto"/>
                <w:sz w:val="16"/>
                <w:szCs w:val="16"/>
                <w:lang w:val="it-IT"/>
              </w:rPr>
              <w:t>-status-</w:t>
            </w:r>
            <w:proofErr w:type="spellStart"/>
            <w:r w:rsidRPr="009907B3">
              <w:rPr>
                <w:rFonts w:ascii="Verdana" w:hAnsi="Verdana"/>
                <w:i/>
                <w:color w:val="auto"/>
                <w:sz w:val="16"/>
                <w:szCs w:val="16"/>
                <w:lang w:val="it-IT"/>
              </w:rPr>
              <w:t>tlv</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segnalazione “Standby </w:t>
            </w:r>
            <w:proofErr w:type="spellStart"/>
            <w:r w:rsidRPr="009907B3">
              <w:rPr>
                <w:rFonts w:ascii="Verdana" w:hAnsi="Verdana"/>
                <w:i/>
                <w:color w:val="auto"/>
                <w:sz w:val="16"/>
                <w:szCs w:val="16"/>
                <w:lang w:val="it-IT"/>
              </w:rPr>
              <w:t>Pseudowire</w:t>
            </w:r>
            <w:proofErr w:type="spellEnd"/>
            <w:r w:rsidRPr="009907B3">
              <w:rPr>
                <w:rFonts w:ascii="Verdana" w:hAnsi="Verdana"/>
                <w:i/>
                <w:color w:val="auto"/>
                <w:sz w:val="16"/>
                <w:szCs w:val="16"/>
                <w:lang w:val="it-IT"/>
              </w:rPr>
              <w:t>” via LDP/PW Status TLV;</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di OAM;</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della creazione di uno </w:t>
            </w:r>
            <w:proofErr w:type="spellStart"/>
            <w:r w:rsidRPr="009907B3">
              <w:rPr>
                <w:rFonts w:ascii="Verdana" w:hAnsi="Verdana"/>
                <w:i/>
                <w:color w:val="auto"/>
                <w:sz w:val="16"/>
                <w:szCs w:val="16"/>
                <w:lang w:val="it-IT"/>
              </w:rPr>
              <w:t>pseudowire</w:t>
            </w:r>
            <w:proofErr w:type="spellEnd"/>
            <w:r w:rsidRPr="009907B3">
              <w:rPr>
                <w:rFonts w:ascii="Verdana" w:hAnsi="Verdana"/>
                <w:i/>
                <w:color w:val="auto"/>
                <w:sz w:val="16"/>
                <w:szCs w:val="16"/>
                <w:lang w:val="it-IT"/>
              </w:rPr>
              <w:t xml:space="preserve"> locale per interconnettere due interfacce (</w:t>
            </w:r>
            <w:proofErr w:type="spellStart"/>
            <w:r w:rsidRPr="009907B3">
              <w:rPr>
                <w:rFonts w:ascii="Verdana" w:hAnsi="Verdana"/>
                <w:i/>
                <w:color w:val="auto"/>
                <w:sz w:val="16"/>
                <w:szCs w:val="16"/>
                <w:lang w:val="it-IT"/>
              </w:rPr>
              <w:t>local-switching</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Multi-</w:t>
            </w:r>
            <w:proofErr w:type="spellStart"/>
            <w:r w:rsidRPr="009907B3">
              <w:rPr>
                <w:rFonts w:ascii="Verdana" w:hAnsi="Verdana"/>
                <w:i/>
                <w:color w:val="auto"/>
                <w:sz w:val="16"/>
                <w:szCs w:val="16"/>
                <w:lang w:val="it-IT"/>
              </w:rPr>
              <w:t>Homing</w:t>
            </w:r>
            <w:proofErr w:type="spellEnd"/>
            <w:r w:rsidRPr="009907B3">
              <w:rPr>
                <w:rFonts w:ascii="Verdana" w:hAnsi="Verdana"/>
                <w:i/>
                <w:color w:val="auto"/>
                <w:sz w:val="16"/>
                <w:szCs w:val="16"/>
                <w:lang w:val="it-IT"/>
              </w:rPr>
              <w:t xml:space="preserve"> (solo per </w:t>
            </w:r>
            <w:proofErr w:type="spellStart"/>
            <w:r w:rsidRPr="009907B3">
              <w:rPr>
                <w:rFonts w:ascii="Verdana" w:hAnsi="Verdana"/>
                <w:i/>
                <w:color w:val="auto"/>
                <w:sz w:val="16"/>
                <w:szCs w:val="16"/>
                <w:lang w:val="it-IT"/>
              </w:rPr>
              <w:t>draft</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Kompella</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cs="Times New Roman"/>
                <w:i/>
                <w:color w:val="auto"/>
                <w:sz w:val="16"/>
                <w:szCs w:val="16"/>
                <w:lang w:val="it-IT"/>
              </w:rPr>
            </w:pPr>
            <w:proofErr w:type="gramStart"/>
            <w:r w:rsidRPr="009907B3">
              <w:rPr>
                <w:rFonts w:ascii="Verdana" w:hAnsi="Verdana"/>
                <w:i/>
                <w:color w:val="auto"/>
                <w:sz w:val="16"/>
                <w:szCs w:val="16"/>
                <w:lang w:val="it-IT"/>
              </w:rPr>
              <w:t>segnalazione</w:t>
            </w:r>
            <w:proofErr w:type="gramEnd"/>
            <w:r w:rsidRPr="009907B3">
              <w:rPr>
                <w:rFonts w:ascii="Verdana" w:hAnsi="Verdana"/>
                <w:i/>
                <w:color w:val="auto"/>
                <w:sz w:val="16"/>
                <w:szCs w:val="16"/>
                <w:lang w:val="it-IT"/>
              </w:rPr>
              <w:t xml:space="preserve"> dello stato del link di accesso via MP-BGP (solo per </w:t>
            </w:r>
            <w:proofErr w:type="spellStart"/>
            <w:r w:rsidRPr="009907B3">
              <w:rPr>
                <w:rFonts w:ascii="Verdana" w:hAnsi="Verdana"/>
                <w:i/>
                <w:color w:val="auto"/>
                <w:sz w:val="16"/>
                <w:szCs w:val="16"/>
                <w:lang w:val="it-IT"/>
              </w:rPr>
              <w:t>draft</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Kompella</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0"/>
                <w:numId w:val="33"/>
              </w:numPr>
              <w:rPr>
                <w:rFonts w:ascii="Verdana" w:hAnsi="Verdana"/>
                <w:sz w:val="16"/>
                <w:szCs w:val="16"/>
              </w:rPr>
            </w:pPr>
            <w:r w:rsidRPr="009907B3">
              <w:rPr>
                <w:rFonts w:ascii="Verdana" w:hAnsi="Verdana"/>
                <w:sz w:val="16"/>
                <w:szCs w:val="16"/>
                <w:lang w:val="en-GB"/>
              </w:rPr>
              <w:t>MPLS L2 Multi-Point Services (VPLS):</w:t>
            </w:r>
          </w:p>
          <w:p w:rsidR="00D94CB6" w:rsidRPr="009907B3" w:rsidRDefault="00D94CB6" w:rsidP="00FE7197">
            <w:pPr>
              <w:pStyle w:val="Paragrafoelenco"/>
              <w:numPr>
                <w:ilvl w:val="1"/>
                <w:numId w:val="33"/>
              </w:numPr>
              <w:jc w:val="both"/>
              <w:rPr>
                <w:rFonts w:ascii="Verdana" w:hAnsi="Verdana"/>
                <w:i/>
                <w:color w:val="auto"/>
                <w:sz w:val="16"/>
                <w:szCs w:val="16"/>
                <w:lang w:val="en-GB"/>
              </w:rPr>
            </w:pPr>
            <w:proofErr w:type="spellStart"/>
            <w:r w:rsidRPr="009907B3">
              <w:rPr>
                <w:rFonts w:ascii="Verdana" w:hAnsi="Verdana"/>
                <w:i/>
                <w:color w:val="auto"/>
                <w:sz w:val="16"/>
                <w:szCs w:val="16"/>
                <w:lang w:val="en-GB"/>
              </w:rPr>
              <w:t>supporto</w:t>
            </w:r>
            <w:proofErr w:type="spellEnd"/>
            <w:r w:rsidRPr="009907B3">
              <w:rPr>
                <w:rFonts w:ascii="Verdana" w:hAnsi="Verdana"/>
                <w:i/>
                <w:color w:val="auto"/>
                <w:sz w:val="16"/>
                <w:szCs w:val="16"/>
                <w:lang w:val="en-GB"/>
              </w:rPr>
              <w:t xml:space="preserve"> FEC 128 (LDP VPLS), FEC 129 (BGP Auto-Discovery + LDP signalling);</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0,1)</w:t>
            </w:r>
          </w:p>
          <w:p w:rsidR="00D94CB6" w:rsidRPr="009907B3" w:rsidRDefault="00D94CB6" w:rsidP="00FE7197">
            <w:pPr>
              <w:pStyle w:val="Paragrafoelenco"/>
              <w:numPr>
                <w:ilvl w:val="1"/>
                <w:numId w:val="33"/>
              </w:numPr>
              <w:jc w:val="both"/>
              <w:rPr>
                <w:rFonts w:ascii="Verdana" w:hAnsi="Verdana"/>
                <w:i/>
                <w:color w:val="auto"/>
                <w:sz w:val="16"/>
                <w:szCs w:val="16"/>
                <w:lang w:val="en-GB"/>
              </w:rPr>
            </w:pPr>
            <w:proofErr w:type="spellStart"/>
            <w:r w:rsidRPr="009907B3">
              <w:rPr>
                <w:rFonts w:ascii="Verdana" w:hAnsi="Verdana"/>
                <w:i/>
                <w:color w:val="auto"/>
                <w:sz w:val="16"/>
                <w:szCs w:val="16"/>
                <w:lang w:val="en-GB"/>
              </w:rPr>
              <w:t>supporto</w:t>
            </w:r>
            <w:proofErr w:type="spellEnd"/>
            <w:r w:rsidRPr="009907B3">
              <w:rPr>
                <w:rFonts w:ascii="Verdana" w:hAnsi="Verdana"/>
                <w:i/>
                <w:color w:val="auto"/>
                <w:sz w:val="16"/>
                <w:szCs w:val="16"/>
                <w:lang w:val="en-GB"/>
              </w:rPr>
              <w:t xml:space="preserve"> di Ethernet (0x0005) &amp; Ethernet-VLAN (0x0004) </w:t>
            </w:r>
            <w:proofErr w:type="spellStart"/>
            <w:r w:rsidRPr="009907B3">
              <w:rPr>
                <w:rFonts w:ascii="Verdana" w:hAnsi="Verdana"/>
                <w:i/>
                <w:color w:val="auto"/>
                <w:sz w:val="16"/>
                <w:szCs w:val="16"/>
                <w:lang w:val="en-GB"/>
              </w:rPr>
              <w:t>pseudowires</w:t>
            </w:r>
            <w:proofErr w:type="spellEnd"/>
            <w:r w:rsidRPr="009907B3">
              <w:rPr>
                <w:rFonts w:ascii="Verdana" w:hAnsi="Verdana"/>
                <w:i/>
                <w:color w:val="auto"/>
                <w:sz w:val="16"/>
                <w:szCs w:val="16"/>
                <w:lang w:val="en-GB"/>
              </w:rPr>
              <w:t xml:space="preserve">; </w:t>
            </w:r>
            <w:r w:rsidRPr="009907B3">
              <w:rPr>
                <w:rFonts w:ascii="Verdana" w:hAnsi="Verdana" w:cs="Times New Roman"/>
                <w:b/>
                <w:color w:val="auto"/>
                <w:sz w:val="16"/>
                <w:szCs w:val="16"/>
              </w:rPr>
              <w:t>(</w:t>
            </w:r>
            <w:proofErr w:type="spellStart"/>
            <w:r w:rsidRPr="009907B3">
              <w:rPr>
                <w:rFonts w:ascii="Verdana" w:hAnsi="Verdana" w:cs="Times New Roman"/>
                <w:b/>
                <w:color w:val="auto"/>
                <w:sz w:val="16"/>
                <w:szCs w:val="16"/>
              </w:rPr>
              <w:t>punti</w:t>
            </w:r>
            <w:proofErr w:type="spellEnd"/>
            <w:r w:rsidRPr="009907B3">
              <w:rPr>
                <w:rFonts w:ascii="Verdana" w:hAnsi="Verdana" w:cs="Times New Roman"/>
                <w:b/>
                <w:color w:val="auto"/>
                <w:sz w:val="16"/>
                <w:szCs w:val="16"/>
              </w:rPr>
              <w:t xml:space="preserve">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di </w:t>
            </w:r>
            <w:proofErr w:type="spellStart"/>
            <w:r w:rsidRPr="009907B3">
              <w:rPr>
                <w:rFonts w:ascii="Verdana" w:hAnsi="Verdana"/>
                <w:i/>
                <w:color w:val="auto"/>
                <w:sz w:val="16"/>
                <w:szCs w:val="16"/>
                <w:lang w:val="it-IT"/>
              </w:rPr>
              <w:t>Interworking</w:t>
            </w:r>
            <w:proofErr w:type="spellEnd"/>
            <w:r w:rsidRPr="009907B3">
              <w:rPr>
                <w:rFonts w:ascii="Verdana" w:hAnsi="Verdana"/>
                <w:i/>
                <w:color w:val="auto"/>
                <w:sz w:val="16"/>
                <w:szCs w:val="16"/>
                <w:lang w:val="it-IT"/>
              </w:rPr>
              <w:t xml:space="preserve"> tra BGP VPLS &amp; LDP VPLS (possibilità, ad esempio, di aggregare isole LDP VPLS su un Core BGP-VPLS);</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di </w:t>
            </w:r>
            <w:proofErr w:type="spellStart"/>
            <w:r w:rsidRPr="009907B3">
              <w:rPr>
                <w:rFonts w:ascii="Verdana" w:hAnsi="Verdana"/>
                <w:i/>
                <w:color w:val="auto"/>
                <w:sz w:val="16"/>
                <w:szCs w:val="16"/>
                <w:lang w:val="it-IT"/>
              </w:rPr>
              <w:t>Hierarchical</w:t>
            </w:r>
            <w:proofErr w:type="spellEnd"/>
            <w:r w:rsidRPr="009907B3">
              <w:rPr>
                <w:rFonts w:ascii="Verdana" w:hAnsi="Verdana"/>
                <w:i/>
                <w:color w:val="auto"/>
                <w:sz w:val="16"/>
                <w:szCs w:val="16"/>
                <w:lang w:val="it-IT"/>
              </w:rPr>
              <w:t xml:space="preserve"> VPLS;</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di BGP VPLS &amp; BGP AD+LDP </w:t>
            </w:r>
            <w:proofErr w:type="spellStart"/>
            <w:r w:rsidRPr="009907B3">
              <w:rPr>
                <w:rFonts w:ascii="Verdana" w:hAnsi="Verdana"/>
                <w:i/>
                <w:color w:val="auto"/>
                <w:sz w:val="16"/>
                <w:szCs w:val="16"/>
                <w:lang w:val="it-IT"/>
              </w:rPr>
              <w:t>Signaling</w:t>
            </w:r>
            <w:proofErr w:type="spellEnd"/>
            <w:r w:rsidRPr="009907B3">
              <w:rPr>
                <w:rFonts w:ascii="Verdana" w:hAnsi="Verdana"/>
                <w:i/>
                <w:color w:val="auto"/>
                <w:sz w:val="16"/>
                <w:szCs w:val="16"/>
                <w:lang w:val="it-IT"/>
              </w:rPr>
              <w:t xml:space="preserve"> VPLS Multi-</w:t>
            </w:r>
            <w:proofErr w:type="spellStart"/>
            <w:r w:rsidRPr="009907B3">
              <w:rPr>
                <w:rFonts w:ascii="Verdana" w:hAnsi="Verdana"/>
                <w:i/>
                <w:color w:val="auto"/>
                <w:sz w:val="16"/>
                <w:szCs w:val="16"/>
                <w:lang w:val="it-IT"/>
              </w:rPr>
              <w:t>Homing</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di trasporto traffico BUM (Broadcast, </w:t>
            </w:r>
            <w:proofErr w:type="spellStart"/>
            <w:r w:rsidRPr="009907B3">
              <w:rPr>
                <w:rFonts w:ascii="Verdana" w:hAnsi="Verdana"/>
                <w:i/>
                <w:color w:val="auto"/>
                <w:sz w:val="16"/>
                <w:szCs w:val="16"/>
                <w:lang w:val="it-IT"/>
              </w:rPr>
              <w:t>Unknown</w:t>
            </w:r>
            <w:proofErr w:type="spellEnd"/>
            <w:r w:rsidRPr="009907B3">
              <w:rPr>
                <w:rFonts w:ascii="Verdana" w:hAnsi="Verdana"/>
                <w:i/>
                <w:color w:val="auto"/>
                <w:sz w:val="16"/>
                <w:szCs w:val="16"/>
                <w:lang w:val="it-IT"/>
              </w:rPr>
              <w:t xml:space="preserve"> &amp; Multicast) attraverso l’utilizzo di P2MP RSVP-TE;</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0,1)</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Best-Site ID per </w:t>
            </w:r>
            <w:proofErr w:type="spellStart"/>
            <w:r w:rsidRPr="009907B3">
              <w:rPr>
                <w:rFonts w:ascii="Verdana" w:hAnsi="Verdana"/>
                <w:i/>
                <w:color w:val="auto"/>
                <w:sz w:val="16"/>
                <w:szCs w:val="16"/>
                <w:lang w:val="it-IT"/>
              </w:rPr>
              <w:t>riconvergenza</w:t>
            </w:r>
            <w:proofErr w:type="spellEnd"/>
            <w:r w:rsidRPr="009907B3">
              <w:rPr>
                <w:rFonts w:ascii="Verdana" w:hAnsi="Verdana"/>
                <w:i/>
                <w:color w:val="auto"/>
                <w:sz w:val="16"/>
                <w:szCs w:val="16"/>
                <w:lang w:val="it-IT"/>
              </w:rPr>
              <w:t xml:space="preserve"> rapida del multi-</w:t>
            </w:r>
            <w:proofErr w:type="spellStart"/>
            <w:r w:rsidRPr="009907B3">
              <w:rPr>
                <w:rFonts w:ascii="Verdana" w:hAnsi="Verdana"/>
                <w:i/>
                <w:color w:val="auto"/>
                <w:sz w:val="16"/>
                <w:szCs w:val="16"/>
                <w:lang w:val="it-IT"/>
              </w:rPr>
              <w:t>homing</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0,1)</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prioritizzazione</w:t>
            </w:r>
            <w:proofErr w:type="spellEnd"/>
            <w:r w:rsidRPr="009907B3">
              <w:rPr>
                <w:rFonts w:ascii="Verdana" w:hAnsi="Verdana"/>
                <w:i/>
                <w:color w:val="auto"/>
                <w:sz w:val="16"/>
                <w:szCs w:val="16"/>
                <w:lang w:val="it-IT"/>
              </w:rPr>
              <w:t xml:space="preserve"> delle istanze VPLS a seconda dell’importanza del servizio (almeno 3 livelli supportati, high, medium &amp; </w:t>
            </w:r>
            <w:proofErr w:type="spellStart"/>
            <w:r w:rsidRPr="009907B3">
              <w:rPr>
                <w:rFonts w:ascii="Verdana" w:hAnsi="Verdana"/>
                <w:i/>
                <w:color w:val="auto"/>
                <w:sz w:val="16"/>
                <w:szCs w:val="16"/>
                <w:lang w:val="it-IT"/>
              </w:rPr>
              <w:t>low</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cs="Times New Roman"/>
                <w:i/>
                <w:color w:val="auto"/>
                <w:sz w:val="16"/>
                <w:szCs w:val="16"/>
                <w:lang w:val="it-IT"/>
              </w:rPr>
            </w:pPr>
            <w:r w:rsidRPr="009907B3">
              <w:rPr>
                <w:rFonts w:ascii="Verdana" w:hAnsi="Verdana"/>
                <w:i/>
                <w:color w:val="auto"/>
                <w:sz w:val="16"/>
                <w:szCs w:val="16"/>
                <w:lang w:val="it-IT"/>
              </w:rPr>
              <w:t>Mac-</w:t>
            </w:r>
            <w:proofErr w:type="spellStart"/>
            <w:r w:rsidRPr="009907B3">
              <w:rPr>
                <w:rFonts w:ascii="Verdana" w:hAnsi="Verdana"/>
                <w:i/>
                <w:color w:val="auto"/>
                <w:sz w:val="16"/>
                <w:szCs w:val="16"/>
                <w:lang w:val="it-IT"/>
              </w:rPr>
              <w:t>flushing</w:t>
            </w:r>
            <w:proofErr w:type="spellEnd"/>
            <w:r w:rsidRPr="009907B3">
              <w:rPr>
                <w:rFonts w:ascii="Verdana" w:hAnsi="Verdana"/>
                <w:i/>
                <w:color w:val="auto"/>
                <w:sz w:val="16"/>
                <w:szCs w:val="16"/>
                <w:lang w:val="it-IT"/>
              </w:rPr>
              <w:t xml:space="preserve"> supportato sia su LDP VPLS che su BGP VPLS;</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0,1)</w:t>
            </w:r>
          </w:p>
          <w:p w:rsidR="00D94CB6" w:rsidRPr="009907B3" w:rsidRDefault="00D94CB6" w:rsidP="00FE7197">
            <w:pPr>
              <w:pStyle w:val="Paragrafoelenco"/>
              <w:numPr>
                <w:ilvl w:val="1"/>
                <w:numId w:val="33"/>
              </w:numPr>
              <w:jc w:val="both"/>
              <w:rPr>
                <w:rFonts w:ascii="Verdana" w:hAnsi="Verdana" w:cs="Times New Roman"/>
                <w:b/>
                <w:color w:val="auto"/>
                <w:sz w:val="16"/>
                <w:szCs w:val="16"/>
                <w:lang w:val="it-IT"/>
              </w:rPr>
            </w:pPr>
            <w:proofErr w:type="gramStart"/>
            <w:r w:rsidRPr="009907B3">
              <w:rPr>
                <w:rFonts w:ascii="Verdana" w:hAnsi="Verdana"/>
                <w:i/>
                <w:color w:val="auto"/>
                <w:sz w:val="16"/>
                <w:szCs w:val="16"/>
                <w:lang w:val="it-IT"/>
              </w:rPr>
              <w:t>meccanismi</w:t>
            </w:r>
            <w:proofErr w:type="gramEnd"/>
            <w:r w:rsidRPr="009907B3">
              <w:rPr>
                <w:rFonts w:ascii="Verdana" w:hAnsi="Verdana"/>
                <w:i/>
                <w:color w:val="auto"/>
                <w:sz w:val="16"/>
                <w:szCs w:val="16"/>
                <w:lang w:val="it-IT"/>
              </w:rPr>
              <w:t xml:space="preserve"> di gestione dei MAC </w:t>
            </w:r>
            <w:proofErr w:type="spellStart"/>
            <w:r w:rsidRPr="009907B3">
              <w:rPr>
                <w:rFonts w:ascii="Verdana" w:hAnsi="Verdana"/>
                <w:i/>
                <w:color w:val="auto"/>
                <w:sz w:val="16"/>
                <w:szCs w:val="16"/>
                <w:lang w:val="it-IT"/>
              </w:rPr>
              <w:t>Address</w:t>
            </w:r>
            <w:proofErr w:type="spellEnd"/>
            <w:r w:rsidRPr="009907B3">
              <w:rPr>
                <w:rFonts w:ascii="Verdana" w:hAnsi="Verdana"/>
                <w:i/>
                <w:color w:val="auto"/>
                <w:sz w:val="16"/>
                <w:szCs w:val="16"/>
                <w:lang w:val="it-IT"/>
              </w:rPr>
              <w:t xml:space="preserve"> clienti nell’istanza VPLS richiesti:</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interoperabilità</w:t>
            </w:r>
            <w:proofErr w:type="gramEnd"/>
            <w:r w:rsidRPr="009907B3">
              <w:rPr>
                <w:rFonts w:ascii="Verdana" w:hAnsi="Verdana"/>
                <w:i/>
                <w:color w:val="auto"/>
                <w:sz w:val="16"/>
                <w:szCs w:val="16"/>
                <w:lang w:val="it-IT"/>
              </w:rPr>
              <w:t xml:space="preserve"> servizi </w:t>
            </w:r>
            <w:proofErr w:type="spellStart"/>
            <w:r w:rsidRPr="009907B3">
              <w:rPr>
                <w:rFonts w:ascii="Verdana" w:hAnsi="Verdana"/>
                <w:i/>
                <w:color w:val="auto"/>
                <w:sz w:val="16"/>
                <w:szCs w:val="16"/>
                <w:lang w:val="it-IT"/>
              </w:rPr>
              <w:t>Layer</w:t>
            </w:r>
            <w:proofErr w:type="spellEnd"/>
            <w:r w:rsidRPr="009907B3">
              <w:rPr>
                <w:rFonts w:ascii="Verdana" w:hAnsi="Verdana"/>
                <w:i/>
                <w:color w:val="auto"/>
                <w:sz w:val="16"/>
                <w:szCs w:val="16"/>
                <w:lang w:val="it-IT"/>
              </w:rPr>
              <w:t xml:space="preserve"> 2 P2P &amp; Multipoint; terminazione di </w:t>
            </w:r>
            <w:proofErr w:type="spellStart"/>
            <w:r w:rsidRPr="009907B3">
              <w:rPr>
                <w:rFonts w:ascii="Verdana" w:hAnsi="Verdana"/>
                <w:i/>
                <w:color w:val="auto"/>
                <w:sz w:val="16"/>
                <w:szCs w:val="16"/>
                <w:lang w:val="it-IT"/>
              </w:rPr>
              <w:t>pseudowire</w:t>
            </w:r>
            <w:proofErr w:type="spellEnd"/>
            <w:r w:rsidRPr="009907B3">
              <w:rPr>
                <w:rFonts w:ascii="Verdana" w:hAnsi="Verdana"/>
                <w:i/>
                <w:color w:val="auto"/>
                <w:sz w:val="16"/>
                <w:szCs w:val="16"/>
                <w:lang w:val="it-IT"/>
              </w:rPr>
              <w:t xml:space="preserve"> all’interno di una istanza VPLS per realizzare topologie di servizio </w:t>
            </w:r>
            <w:proofErr w:type="spellStart"/>
            <w:r w:rsidRPr="009907B3">
              <w:rPr>
                <w:rFonts w:ascii="Verdana" w:hAnsi="Verdana"/>
                <w:i/>
                <w:color w:val="auto"/>
                <w:sz w:val="16"/>
                <w:szCs w:val="16"/>
                <w:lang w:val="it-IT"/>
              </w:rPr>
              <w:t>Hub-Spoke</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D94CB6" w:rsidRPr="009907B3" w:rsidRDefault="00D94CB6" w:rsidP="00FE7197">
            <w:pPr>
              <w:pStyle w:val="Paragrafoelenco"/>
              <w:numPr>
                <w:ilvl w:val="1"/>
                <w:numId w:val="33"/>
              </w:numPr>
              <w:jc w:val="both"/>
              <w:rPr>
                <w:rFonts w:ascii="Verdana" w:hAnsi="Verdana"/>
                <w:b/>
                <w:sz w:val="16"/>
                <w:szCs w:val="16"/>
                <w:lang w:val="it-IT"/>
              </w:rPr>
            </w:pPr>
            <w:proofErr w:type="gramStart"/>
            <w:r w:rsidRPr="009907B3">
              <w:rPr>
                <w:rFonts w:ascii="Verdana" w:hAnsi="Verdana"/>
                <w:i/>
                <w:color w:val="auto"/>
                <w:sz w:val="16"/>
                <w:szCs w:val="16"/>
                <w:lang w:val="it-IT"/>
              </w:rPr>
              <w:t>interoperabilità</w:t>
            </w:r>
            <w:proofErr w:type="gram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Spanning</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Tree</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Protocol</w:t>
            </w:r>
            <w:proofErr w:type="spellEnd"/>
            <w:r w:rsidRPr="009907B3">
              <w:rPr>
                <w:rFonts w:ascii="Verdana" w:hAnsi="Verdana"/>
                <w:i/>
                <w:color w:val="auto"/>
                <w:sz w:val="16"/>
                <w:szCs w:val="16"/>
                <w:lang w:val="it-IT"/>
              </w:rPr>
              <w:t xml:space="preserve"> &amp; VPLS Multi-</w:t>
            </w:r>
            <w:proofErr w:type="spellStart"/>
            <w:r w:rsidRPr="009907B3">
              <w:rPr>
                <w:rFonts w:ascii="Verdana" w:hAnsi="Verdana"/>
                <w:i/>
                <w:color w:val="auto"/>
                <w:sz w:val="16"/>
                <w:szCs w:val="16"/>
                <w:lang w:val="it-IT"/>
              </w:rPr>
              <w:t>homing</w:t>
            </w:r>
            <w:proofErr w:type="spellEnd"/>
            <w:r w:rsidRPr="009907B3">
              <w:rPr>
                <w:rFonts w:ascii="Verdana" w:hAnsi="Verdana"/>
                <w:i/>
                <w:color w:val="auto"/>
                <w:sz w:val="16"/>
                <w:szCs w:val="16"/>
                <w:lang w:val="it-IT"/>
              </w:rPr>
              <w:t xml:space="preserve"> nella misura in cui un sito con porta bloccata da STP sia segnalato come sito Standby in VPLS;</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w:t>
            </w:r>
          </w:p>
          <w:p w:rsidR="0071673E" w:rsidRPr="009907B3" w:rsidRDefault="0071673E" w:rsidP="00FE7197">
            <w:pPr>
              <w:pStyle w:val="Paragrafoelenco"/>
              <w:numPr>
                <w:ilvl w:val="0"/>
                <w:numId w:val="33"/>
              </w:numPr>
              <w:jc w:val="both"/>
              <w:rPr>
                <w:rFonts w:ascii="Verdana" w:hAnsi="Verdana"/>
                <w:i/>
                <w:sz w:val="16"/>
                <w:szCs w:val="16"/>
                <w:lang w:val="it-IT"/>
              </w:rPr>
            </w:pPr>
            <w:r w:rsidRPr="009907B3">
              <w:rPr>
                <w:rFonts w:ascii="Verdana" w:hAnsi="Verdana"/>
                <w:i/>
                <w:sz w:val="16"/>
                <w:szCs w:val="16"/>
                <w:lang w:val="it-IT"/>
              </w:rPr>
              <w:t xml:space="preserve">Le seguenti funzionalità in ambito di MPLS </w:t>
            </w:r>
            <w:proofErr w:type="spellStart"/>
            <w:r w:rsidRPr="009907B3">
              <w:rPr>
                <w:rFonts w:ascii="Verdana" w:hAnsi="Verdana"/>
                <w:i/>
                <w:sz w:val="16"/>
                <w:szCs w:val="16"/>
                <w:lang w:val="it-IT"/>
              </w:rPr>
              <w:t>Traffic</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Engineering</w:t>
            </w:r>
            <w:proofErr w:type="spellEnd"/>
            <w:r w:rsidRPr="009907B3">
              <w:rPr>
                <w:rFonts w:ascii="Verdana" w:hAnsi="Verdana"/>
                <w:i/>
                <w:sz w:val="16"/>
                <w:szCs w:val="16"/>
                <w:lang w:val="it-IT"/>
              </w:rPr>
              <w:t xml:space="preserve">: </w:t>
            </w:r>
          </w:p>
          <w:p w:rsidR="0071673E" w:rsidRPr="009907B3" w:rsidRDefault="0071673E" w:rsidP="00FE7197">
            <w:pPr>
              <w:pStyle w:val="Paragrafoelenco"/>
              <w:numPr>
                <w:ilvl w:val="1"/>
                <w:numId w:val="33"/>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dell’annuncio di IGP </w:t>
            </w:r>
            <w:proofErr w:type="spellStart"/>
            <w:r w:rsidRPr="009907B3">
              <w:rPr>
                <w:rFonts w:ascii="Verdana" w:hAnsi="Verdana"/>
                <w:i/>
                <w:color w:val="auto"/>
                <w:sz w:val="16"/>
                <w:szCs w:val="16"/>
                <w:lang w:val="it-IT"/>
              </w:rPr>
              <w:t>shortcuts</w:t>
            </w:r>
            <w:proofErr w:type="spellEnd"/>
            <w:r w:rsidRPr="009907B3">
              <w:rPr>
                <w:rFonts w:ascii="Verdana" w:hAnsi="Verdana"/>
                <w:i/>
                <w:color w:val="auto"/>
                <w:sz w:val="16"/>
                <w:szCs w:val="16"/>
                <w:lang w:val="it-IT"/>
              </w:rPr>
              <w:t xml:space="preserve"> su MPLS-TE per entrambi gli IGP di riferimento, ovvero IS-IS e OSPFv2/v3;</w:t>
            </w:r>
            <w:r w:rsidRPr="009907B3">
              <w:rPr>
                <w:rFonts w:ascii="Verdana" w:hAnsi="Verdana"/>
                <w:color w:val="auto"/>
                <w:sz w:val="16"/>
                <w:szCs w:val="16"/>
                <w:lang w:val="it-IT"/>
              </w:rPr>
              <w:t xml:space="preserve"> </w:t>
            </w:r>
            <w:r w:rsidRPr="009907B3">
              <w:rPr>
                <w:rFonts w:ascii="Verdana" w:hAnsi="Verdana" w:cs="Times New Roman"/>
                <w:b/>
                <w:color w:val="auto"/>
                <w:sz w:val="16"/>
                <w:szCs w:val="16"/>
                <w:lang w:val="it-IT"/>
              </w:rPr>
              <w:t>(punti 1)</w:t>
            </w:r>
          </w:p>
          <w:p w:rsidR="006D0ACC" w:rsidRPr="00FE7197" w:rsidRDefault="0071673E" w:rsidP="00FE7197">
            <w:pPr>
              <w:pStyle w:val="Paragrafoelenco"/>
              <w:numPr>
                <w:ilvl w:val="1"/>
                <w:numId w:val="33"/>
              </w:numPr>
              <w:jc w:val="both"/>
              <w:rPr>
                <w:rFonts w:ascii="Verdana" w:hAnsi="Verdana"/>
                <w:b/>
                <w:i/>
                <w:sz w:val="16"/>
                <w:szCs w:val="16"/>
                <w:lang w:val="it-IT"/>
              </w:rPr>
            </w:pPr>
            <w:proofErr w:type="gramStart"/>
            <w:r w:rsidRPr="009907B3">
              <w:rPr>
                <w:rFonts w:ascii="Verdana" w:hAnsi="Verdana"/>
                <w:i/>
                <w:color w:val="auto"/>
                <w:sz w:val="16"/>
                <w:szCs w:val="16"/>
                <w:lang w:val="it-IT"/>
              </w:rPr>
              <w:t>supporto</w:t>
            </w:r>
            <w:proofErr w:type="gramEnd"/>
            <w:r w:rsidRPr="009907B3">
              <w:rPr>
                <w:rFonts w:ascii="Verdana" w:hAnsi="Verdana"/>
                <w:i/>
                <w:color w:val="auto"/>
                <w:sz w:val="16"/>
                <w:szCs w:val="16"/>
                <w:lang w:val="it-IT"/>
              </w:rPr>
              <w:t xml:space="preserve"> delle seguenti funzionalità MPLS-TE:</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2)</w:t>
            </w:r>
          </w:p>
          <w:p w:rsidR="00FE7197" w:rsidRPr="00FE7197" w:rsidRDefault="00FE7197" w:rsidP="00FE7197">
            <w:pPr>
              <w:pStyle w:val="MediumGrid1-Accent21"/>
              <w:numPr>
                <w:ilvl w:val="1"/>
                <w:numId w:val="44"/>
              </w:numPr>
              <w:rPr>
                <w:rFonts w:ascii="Verdana" w:hAnsi="Verdana"/>
                <w:i/>
                <w:sz w:val="16"/>
                <w:szCs w:val="16"/>
              </w:rPr>
            </w:pPr>
            <w:r w:rsidRPr="00FE7197">
              <w:rPr>
                <w:rFonts w:ascii="Verdana" w:hAnsi="Verdana"/>
                <w:i/>
                <w:sz w:val="16"/>
                <w:szCs w:val="16"/>
              </w:rPr>
              <w:t>Explicit path in Loose Mode (solo OSPF);</w:t>
            </w:r>
          </w:p>
          <w:p w:rsidR="00FE7197" w:rsidRPr="00FE7197" w:rsidRDefault="00FE7197" w:rsidP="00FE7197">
            <w:pPr>
              <w:pStyle w:val="MediumGrid1-Accent21"/>
              <w:numPr>
                <w:ilvl w:val="1"/>
                <w:numId w:val="44"/>
              </w:numPr>
              <w:rPr>
                <w:rFonts w:ascii="Verdana" w:hAnsi="Verdana"/>
                <w:i/>
                <w:sz w:val="16"/>
                <w:szCs w:val="16"/>
              </w:rPr>
            </w:pPr>
            <w:r w:rsidRPr="00FE7197">
              <w:rPr>
                <w:rFonts w:ascii="Verdana" w:hAnsi="Verdana"/>
                <w:i/>
                <w:sz w:val="16"/>
                <w:szCs w:val="16"/>
              </w:rPr>
              <w:t>Path selection with bandwidth constraint;</w:t>
            </w:r>
          </w:p>
          <w:p w:rsidR="00FE7197" w:rsidRPr="00FE7197" w:rsidRDefault="00FE7197" w:rsidP="00FE7197">
            <w:pPr>
              <w:pStyle w:val="MediumGrid1-Accent21"/>
              <w:numPr>
                <w:ilvl w:val="1"/>
                <w:numId w:val="44"/>
              </w:numPr>
              <w:rPr>
                <w:rFonts w:ascii="Verdana" w:hAnsi="Verdana"/>
                <w:i/>
                <w:sz w:val="16"/>
                <w:szCs w:val="16"/>
              </w:rPr>
            </w:pPr>
            <w:r w:rsidRPr="00FE7197">
              <w:rPr>
                <w:rFonts w:ascii="Verdana" w:hAnsi="Verdana"/>
                <w:i/>
                <w:sz w:val="16"/>
                <w:szCs w:val="16"/>
              </w:rPr>
              <w:t xml:space="preserve">Equal cost Load-Balancing </w:t>
            </w:r>
            <w:proofErr w:type="spellStart"/>
            <w:r w:rsidRPr="00FE7197">
              <w:rPr>
                <w:rFonts w:ascii="Verdana" w:hAnsi="Verdana"/>
                <w:i/>
                <w:sz w:val="16"/>
                <w:szCs w:val="16"/>
              </w:rPr>
              <w:t>tra</w:t>
            </w:r>
            <w:proofErr w:type="spellEnd"/>
            <w:r w:rsidRPr="00FE7197">
              <w:rPr>
                <w:rFonts w:ascii="Verdana" w:hAnsi="Verdana"/>
                <w:i/>
                <w:sz w:val="16"/>
                <w:szCs w:val="16"/>
              </w:rPr>
              <w:t xml:space="preserve"> LSP;</w:t>
            </w:r>
          </w:p>
          <w:p w:rsidR="00FE7197" w:rsidRPr="00FE7197" w:rsidRDefault="00FE7197" w:rsidP="00FE7197">
            <w:pPr>
              <w:pStyle w:val="MediumGrid1-Accent21"/>
              <w:numPr>
                <w:ilvl w:val="1"/>
                <w:numId w:val="44"/>
              </w:numPr>
              <w:rPr>
                <w:rFonts w:ascii="Verdana" w:hAnsi="Verdana"/>
                <w:sz w:val="16"/>
                <w:szCs w:val="16"/>
              </w:rPr>
            </w:pPr>
            <w:r w:rsidRPr="00FE7197">
              <w:rPr>
                <w:rFonts w:ascii="Verdana" w:hAnsi="Verdana"/>
                <w:i/>
                <w:sz w:val="16"/>
                <w:szCs w:val="16"/>
              </w:rPr>
              <w:t>Link protection</w:t>
            </w:r>
            <w:r w:rsidRPr="00FE7197">
              <w:rPr>
                <w:rFonts w:ascii="Verdana" w:hAnsi="Verdana"/>
                <w:sz w:val="16"/>
                <w:szCs w:val="16"/>
              </w:rPr>
              <w:t xml:space="preserve"> con </w:t>
            </w:r>
            <w:r w:rsidRPr="00FE7197">
              <w:rPr>
                <w:rFonts w:ascii="Verdana" w:hAnsi="Verdana"/>
                <w:i/>
                <w:sz w:val="16"/>
                <w:szCs w:val="16"/>
              </w:rPr>
              <w:t>LSP</w:t>
            </w:r>
            <w:r w:rsidRPr="00FE7197">
              <w:rPr>
                <w:rFonts w:ascii="Verdana" w:hAnsi="Verdana"/>
                <w:sz w:val="16"/>
                <w:szCs w:val="16"/>
              </w:rPr>
              <w:t xml:space="preserve"> </w:t>
            </w:r>
            <w:proofErr w:type="spellStart"/>
            <w:r w:rsidRPr="00FE7197">
              <w:rPr>
                <w:rFonts w:ascii="Verdana" w:hAnsi="Verdana"/>
                <w:sz w:val="16"/>
                <w:szCs w:val="16"/>
              </w:rPr>
              <w:t>secondario</w:t>
            </w:r>
            <w:proofErr w:type="spellEnd"/>
            <w:r w:rsidRPr="00FE7197">
              <w:rPr>
                <w:rFonts w:ascii="Verdana" w:hAnsi="Verdana"/>
                <w:sz w:val="16"/>
                <w:szCs w:val="16"/>
              </w:rPr>
              <w:t>;</w:t>
            </w:r>
          </w:p>
          <w:p w:rsidR="00FE7197" w:rsidRPr="00FE7197" w:rsidRDefault="00FE7197" w:rsidP="00FE7197">
            <w:pPr>
              <w:pStyle w:val="MediumGrid1-Accent21"/>
              <w:numPr>
                <w:ilvl w:val="1"/>
                <w:numId w:val="44"/>
              </w:numPr>
              <w:rPr>
                <w:rFonts w:ascii="Verdana" w:hAnsi="Verdana"/>
                <w:i/>
                <w:sz w:val="16"/>
                <w:szCs w:val="16"/>
              </w:rPr>
            </w:pPr>
            <w:r w:rsidRPr="00FE7197">
              <w:rPr>
                <w:rFonts w:ascii="Verdana" w:hAnsi="Verdana"/>
                <w:i/>
                <w:sz w:val="16"/>
                <w:szCs w:val="16"/>
              </w:rPr>
              <w:t>BFD triggered FRR;</w:t>
            </w:r>
          </w:p>
          <w:p w:rsidR="00FE7197" w:rsidRPr="00FE7197" w:rsidRDefault="00FE7197" w:rsidP="00FE7197">
            <w:pPr>
              <w:pStyle w:val="MediumGrid1-Accent21"/>
              <w:numPr>
                <w:ilvl w:val="1"/>
                <w:numId w:val="44"/>
              </w:numPr>
              <w:rPr>
                <w:rFonts w:ascii="Verdana" w:hAnsi="Verdana"/>
                <w:sz w:val="16"/>
                <w:szCs w:val="16"/>
                <w:lang w:val="it-IT"/>
              </w:rPr>
            </w:pPr>
            <w:r w:rsidRPr="00FE7197">
              <w:rPr>
                <w:rFonts w:ascii="Verdana" w:hAnsi="Verdana"/>
                <w:i/>
                <w:sz w:val="16"/>
                <w:szCs w:val="16"/>
                <w:lang w:val="it-IT"/>
              </w:rPr>
              <w:t>Inter-area MPLS-TE</w:t>
            </w:r>
            <w:r w:rsidRPr="00FE7197">
              <w:rPr>
                <w:rFonts w:ascii="Verdana" w:hAnsi="Verdana"/>
                <w:sz w:val="16"/>
                <w:szCs w:val="16"/>
                <w:lang w:val="it-IT"/>
              </w:rPr>
              <w:t xml:space="preserve"> </w:t>
            </w:r>
            <w:r w:rsidRPr="00FE7197">
              <w:rPr>
                <w:rFonts w:ascii="Verdana" w:hAnsi="Verdana"/>
                <w:i/>
                <w:sz w:val="16"/>
                <w:szCs w:val="16"/>
                <w:lang w:val="it-IT"/>
              </w:rPr>
              <w:t>(solo OSPF).</w:t>
            </w:r>
          </w:p>
        </w:tc>
        <w:tc>
          <w:tcPr>
            <w:tcW w:w="1015" w:type="pct"/>
            <w:shd w:val="clear" w:color="auto" w:fill="auto"/>
            <w:vAlign w:val="center"/>
          </w:tcPr>
          <w:p w:rsidR="00D3085B" w:rsidRPr="009907B3" w:rsidRDefault="00AC3463"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15</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rPr>
            </w:pPr>
            <w:r w:rsidRPr="009907B3">
              <w:rPr>
                <w:rFonts w:ascii="Verdana" w:hAnsi="Verdana"/>
                <w:b/>
                <w:sz w:val="16"/>
                <w:szCs w:val="16"/>
              </w:rPr>
              <w:t xml:space="preserve">Gestione traffico </w:t>
            </w:r>
            <w:proofErr w:type="spellStart"/>
            <w:r w:rsidRPr="009907B3">
              <w:rPr>
                <w:rFonts w:ascii="Verdana" w:hAnsi="Verdana"/>
                <w:b/>
                <w:sz w:val="16"/>
                <w:szCs w:val="16"/>
              </w:rPr>
              <w:t>multicast</w:t>
            </w:r>
            <w:proofErr w:type="spellEnd"/>
            <w:r w:rsidRPr="009907B3">
              <w:rPr>
                <w:rFonts w:ascii="Verdana" w:hAnsi="Verdana"/>
                <w:b/>
                <w:sz w:val="16"/>
                <w:szCs w:val="16"/>
              </w:rPr>
              <w:t xml:space="preserve"> in ambienti </w:t>
            </w:r>
            <w:r w:rsidRPr="009907B3">
              <w:rPr>
                <w:rFonts w:ascii="Verdana" w:hAnsi="Verdana"/>
                <w:b/>
                <w:i/>
                <w:sz w:val="16"/>
                <w:szCs w:val="16"/>
              </w:rPr>
              <w:t>MPLS</w:t>
            </w:r>
            <w:r w:rsidRPr="009907B3">
              <w:rPr>
                <w:rFonts w:ascii="Verdana" w:hAnsi="Verdana"/>
                <w:b/>
                <w:sz w:val="16"/>
                <w:szCs w:val="16"/>
              </w:rPr>
              <w:t>: nodi L3</w:t>
            </w:r>
          </w:p>
          <w:p w:rsidR="0071673E" w:rsidRPr="009907B3" w:rsidRDefault="0071673E" w:rsidP="0071673E">
            <w:pPr>
              <w:pStyle w:val="Titolo4"/>
              <w:keepLines/>
              <w:widowControl w:val="0"/>
              <w:tabs>
                <w:tab w:val="clear" w:pos="864"/>
                <w:tab w:val="clear" w:pos="1134"/>
                <w:tab w:val="left" w:pos="709"/>
              </w:tabs>
              <w:spacing w:before="200" w:line="276" w:lineRule="auto"/>
              <w:ind w:left="864" w:right="0" w:hanging="864"/>
              <w:jc w:val="both"/>
              <w:rPr>
                <w:rFonts w:ascii="Verdana" w:hAnsi="Verdana"/>
                <w:sz w:val="16"/>
                <w:szCs w:val="16"/>
              </w:rPr>
            </w:pPr>
            <w:r w:rsidRPr="009907B3">
              <w:rPr>
                <w:rFonts w:ascii="Verdana" w:hAnsi="Verdana"/>
                <w:sz w:val="16"/>
                <w:szCs w:val="16"/>
              </w:rPr>
              <w:t>MPLS Multicast VPN</w:t>
            </w:r>
          </w:p>
          <w:p w:rsidR="0071673E" w:rsidRPr="009907B3" w:rsidRDefault="0071673E" w:rsidP="000604FB">
            <w:pPr>
              <w:pStyle w:val="Paragrafoelenco"/>
              <w:numPr>
                <w:ilvl w:val="0"/>
                <w:numId w:val="34"/>
              </w:numPr>
              <w:jc w:val="both"/>
              <w:rPr>
                <w:rFonts w:ascii="Verdana" w:hAnsi="Verdana"/>
                <w:color w:val="auto"/>
                <w:sz w:val="16"/>
                <w:szCs w:val="16"/>
                <w:lang w:val="it-IT"/>
              </w:rPr>
            </w:pPr>
            <w:r w:rsidRPr="009907B3">
              <w:rPr>
                <w:rFonts w:ascii="Verdana" w:hAnsi="Verdana"/>
                <w:i/>
                <w:color w:val="auto"/>
                <w:sz w:val="16"/>
                <w:szCs w:val="16"/>
                <w:lang w:val="it-IT"/>
              </w:rPr>
              <w:t xml:space="preserve">Il </w:t>
            </w:r>
            <w:proofErr w:type="gramStart"/>
            <w:r w:rsidRPr="009907B3">
              <w:rPr>
                <w:rFonts w:ascii="Verdana" w:hAnsi="Verdana"/>
                <w:i/>
                <w:color w:val="auto"/>
                <w:sz w:val="16"/>
                <w:szCs w:val="16"/>
                <w:lang w:val="it-IT"/>
              </w:rPr>
              <w:t>supporto  del</w:t>
            </w:r>
            <w:proofErr w:type="gram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proposed</w:t>
            </w:r>
            <w:proofErr w:type="spellEnd"/>
            <w:r w:rsidRPr="009907B3">
              <w:rPr>
                <w:rFonts w:ascii="Verdana" w:hAnsi="Verdana"/>
                <w:i/>
                <w:color w:val="auto"/>
                <w:sz w:val="16"/>
                <w:szCs w:val="16"/>
                <w:lang w:val="it-IT"/>
              </w:rPr>
              <w:t xml:space="preserve"> standard “Multicast in MPLS/BGP IP </w:t>
            </w:r>
            <w:proofErr w:type="spellStart"/>
            <w:r w:rsidRPr="009907B3">
              <w:rPr>
                <w:rFonts w:ascii="Verdana" w:hAnsi="Verdana"/>
                <w:i/>
                <w:color w:val="auto"/>
                <w:sz w:val="16"/>
                <w:szCs w:val="16"/>
                <w:lang w:val="it-IT"/>
              </w:rPr>
              <w:t>VPNs</w:t>
            </w:r>
            <w:proofErr w:type="spellEnd"/>
            <w:r w:rsidRPr="009907B3">
              <w:rPr>
                <w:rFonts w:ascii="Verdana" w:hAnsi="Verdana"/>
                <w:i/>
                <w:color w:val="auto"/>
                <w:sz w:val="16"/>
                <w:szCs w:val="16"/>
                <w:lang w:val="it-IT"/>
              </w:rPr>
              <w:t xml:space="preserve">” (RFC 6513) con standard collegati; </w:t>
            </w:r>
            <w:r w:rsidRPr="009907B3">
              <w:rPr>
                <w:rFonts w:ascii="Verdana" w:hAnsi="Verdana" w:cs="Times New Roman"/>
                <w:b/>
                <w:color w:val="auto"/>
                <w:sz w:val="16"/>
                <w:szCs w:val="16"/>
                <w:lang w:val="it-IT"/>
              </w:rPr>
              <w:t>(punti 1)</w:t>
            </w:r>
          </w:p>
          <w:p w:rsidR="0071673E" w:rsidRPr="00FE7197" w:rsidRDefault="0071673E" w:rsidP="000604FB">
            <w:pPr>
              <w:pStyle w:val="Paragrafoelenco"/>
              <w:numPr>
                <w:ilvl w:val="0"/>
                <w:numId w:val="34"/>
              </w:numPr>
              <w:jc w:val="both"/>
              <w:rPr>
                <w:rFonts w:ascii="Verdana" w:hAnsi="Verdana"/>
                <w:b/>
                <w:color w:val="auto"/>
                <w:sz w:val="16"/>
                <w:szCs w:val="16"/>
                <w:lang w:val="it-IT"/>
              </w:rPr>
            </w:pPr>
            <w:proofErr w:type="gramStart"/>
            <w:r w:rsidRPr="009907B3">
              <w:rPr>
                <w:rFonts w:ascii="Verdana" w:hAnsi="Verdana"/>
                <w:i/>
                <w:color w:val="auto"/>
                <w:sz w:val="16"/>
                <w:szCs w:val="16"/>
                <w:lang w:val="it-IT"/>
              </w:rPr>
              <w:t>il</w:t>
            </w:r>
            <w:proofErr w:type="gramEnd"/>
            <w:r w:rsidRPr="009907B3">
              <w:rPr>
                <w:rFonts w:ascii="Verdana" w:hAnsi="Verdana"/>
                <w:i/>
                <w:color w:val="auto"/>
                <w:sz w:val="16"/>
                <w:szCs w:val="16"/>
                <w:lang w:val="it-IT"/>
              </w:rPr>
              <w:t xml:space="preserve"> supporto di tutte le seguenti funzionalità in ambito RSVP P2MP LSP:</w:t>
            </w:r>
            <w:r w:rsidRPr="009907B3">
              <w:rPr>
                <w:rFonts w:ascii="Verdana" w:hAnsi="Verdana"/>
                <w:b/>
                <w:color w:val="auto"/>
                <w:sz w:val="16"/>
                <w:szCs w:val="16"/>
                <w:lang w:val="it-IT"/>
              </w:rPr>
              <w:t xml:space="preserve"> </w:t>
            </w:r>
            <w:r w:rsidRPr="009907B3">
              <w:rPr>
                <w:rFonts w:ascii="Verdana" w:hAnsi="Verdana" w:cs="Times New Roman"/>
                <w:b/>
                <w:color w:val="auto"/>
                <w:sz w:val="16"/>
                <w:szCs w:val="16"/>
                <w:lang w:val="it-IT"/>
              </w:rPr>
              <w:t>(punti 1)</w:t>
            </w:r>
          </w:p>
          <w:p w:rsidR="00FE7197" w:rsidRPr="00FE7197" w:rsidRDefault="00FE7197" w:rsidP="00FE7197">
            <w:pPr>
              <w:pStyle w:val="Paragrafoelenco"/>
              <w:numPr>
                <w:ilvl w:val="1"/>
                <w:numId w:val="34"/>
              </w:numPr>
              <w:jc w:val="both"/>
              <w:rPr>
                <w:rFonts w:ascii="Verdana" w:hAnsi="Verdana"/>
                <w:i/>
                <w:color w:val="auto"/>
                <w:sz w:val="16"/>
                <w:szCs w:val="16"/>
                <w:lang w:val="it-IT"/>
              </w:rPr>
            </w:pPr>
            <w:proofErr w:type="gramStart"/>
            <w:r w:rsidRPr="00FE7197">
              <w:rPr>
                <w:rFonts w:ascii="Verdana" w:hAnsi="Verdana"/>
                <w:i/>
                <w:color w:val="auto"/>
                <w:sz w:val="16"/>
                <w:szCs w:val="16"/>
                <w:lang w:val="it-IT"/>
              </w:rPr>
              <w:t>meccanismi</w:t>
            </w:r>
            <w:proofErr w:type="gramEnd"/>
            <w:r w:rsidRPr="00FE7197">
              <w:rPr>
                <w:rFonts w:ascii="Verdana" w:hAnsi="Verdana"/>
                <w:i/>
                <w:color w:val="auto"/>
                <w:sz w:val="16"/>
                <w:szCs w:val="16"/>
                <w:lang w:val="it-IT"/>
              </w:rPr>
              <w:t xml:space="preserve"> di Call </w:t>
            </w:r>
            <w:proofErr w:type="spellStart"/>
            <w:r w:rsidRPr="00FE7197">
              <w:rPr>
                <w:rFonts w:ascii="Verdana" w:hAnsi="Verdana"/>
                <w:i/>
                <w:color w:val="auto"/>
                <w:sz w:val="16"/>
                <w:szCs w:val="16"/>
                <w:lang w:val="it-IT"/>
              </w:rPr>
              <w:t>Admission</w:t>
            </w:r>
            <w:proofErr w:type="spellEnd"/>
            <w:r w:rsidRPr="00FE7197">
              <w:rPr>
                <w:rFonts w:ascii="Verdana" w:hAnsi="Verdana"/>
                <w:i/>
                <w:color w:val="auto"/>
                <w:sz w:val="16"/>
                <w:szCs w:val="16"/>
                <w:lang w:val="it-IT"/>
              </w:rPr>
              <w:t xml:space="preserve"> Control (</w:t>
            </w:r>
            <w:proofErr w:type="spellStart"/>
            <w:r w:rsidRPr="00FE7197">
              <w:rPr>
                <w:rFonts w:ascii="Verdana" w:hAnsi="Verdana"/>
                <w:i/>
                <w:color w:val="auto"/>
                <w:sz w:val="16"/>
                <w:szCs w:val="16"/>
                <w:lang w:val="it-IT"/>
              </w:rPr>
              <w:t>CaC</w:t>
            </w:r>
            <w:proofErr w:type="spellEnd"/>
            <w:r w:rsidRPr="00FE7197">
              <w:rPr>
                <w:rFonts w:ascii="Verdana" w:hAnsi="Verdana"/>
                <w:i/>
                <w:color w:val="auto"/>
                <w:sz w:val="16"/>
                <w:szCs w:val="16"/>
                <w:lang w:val="it-IT"/>
              </w:rPr>
              <w:t>);</w:t>
            </w:r>
          </w:p>
          <w:p w:rsidR="00FE7197" w:rsidRPr="00FE7197" w:rsidRDefault="00FE7197" w:rsidP="00FE7197">
            <w:pPr>
              <w:pStyle w:val="Paragrafoelenco"/>
              <w:numPr>
                <w:ilvl w:val="1"/>
                <w:numId w:val="34"/>
              </w:numPr>
              <w:jc w:val="both"/>
              <w:rPr>
                <w:rFonts w:ascii="Verdana" w:hAnsi="Verdana"/>
                <w:i/>
                <w:color w:val="auto"/>
                <w:sz w:val="16"/>
                <w:szCs w:val="16"/>
                <w:lang w:val="it-IT"/>
              </w:rPr>
            </w:pPr>
            <w:proofErr w:type="gramStart"/>
            <w:r w:rsidRPr="00FE7197">
              <w:rPr>
                <w:rFonts w:ascii="Verdana" w:hAnsi="Verdana"/>
                <w:i/>
                <w:color w:val="auto"/>
                <w:sz w:val="16"/>
                <w:szCs w:val="16"/>
                <w:lang w:val="it-IT"/>
              </w:rPr>
              <w:t>meccanismi</w:t>
            </w:r>
            <w:proofErr w:type="gramEnd"/>
            <w:r w:rsidRPr="00FE7197">
              <w:rPr>
                <w:rFonts w:ascii="Verdana" w:hAnsi="Verdana"/>
                <w:i/>
                <w:color w:val="auto"/>
                <w:sz w:val="16"/>
                <w:szCs w:val="16"/>
                <w:lang w:val="it-IT"/>
              </w:rPr>
              <w:t xml:space="preserve"> di creazione di rate </w:t>
            </w:r>
            <w:proofErr w:type="spellStart"/>
            <w:r w:rsidRPr="00FE7197">
              <w:rPr>
                <w:rFonts w:ascii="Verdana" w:hAnsi="Verdana"/>
                <w:i/>
                <w:color w:val="auto"/>
                <w:sz w:val="16"/>
                <w:szCs w:val="16"/>
                <w:lang w:val="it-IT"/>
              </w:rPr>
              <w:t>limiter</w:t>
            </w:r>
            <w:proofErr w:type="spellEnd"/>
            <w:r w:rsidRPr="00FE7197">
              <w:rPr>
                <w:rFonts w:ascii="Verdana" w:hAnsi="Verdana"/>
                <w:i/>
                <w:color w:val="auto"/>
                <w:sz w:val="16"/>
                <w:szCs w:val="16"/>
                <w:lang w:val="it-IT"/>
              </w:rPr>
              <w:t xml:space="preserve"> automatici per forzare le policy di </w:t>
            </w:r>
            <w:proofErr w:type="spellStart"/>
            <w:r w:rsidRPr="00FE7197">
              <w:rPr>
                <w:rFonts w:ascii="Verdana" w:hAnsi="Verdana"/>
                <w:i/>
                <w:color w:val="auto"/>
                <w:sz w:val="16"/>
                <w:szCs w:val="16"/>
                <w:lang w:val="it-IT"/>
              </w:rPr>
              <w:t>CaC</w:t>
            </w:r>
            <w:proofErr w:type="spellEnd"/>
            <w:r w:rsidRPr="00FE7197">
              <w:rPr>
                <w:rFonts w:ascii="Verdana" w:hAnsi="Verdana"/>
                <w:i/>
                <w:color w:val="auto"/>
                <w:sz w:val="16"/>
                <w:szCs w:val="16"/>
                <w:lang w:val="it-IT"/>
              </w:rPr>
              <w:t xml:space="preserve"> di cui al punto precedente;</w:t>
            </w:r>
          </w:p>
          <w:p w:rsidR="00FE7197" w:rsidRPr="00FE7197" w:rsidRDefault="00FE7197" w:rsidP="00FE7197">
            <w:pPr>
              <w:pStyle w:val="Paragrafoelenco"/>
              <w:numPr>
                <w:ilvl w:val="1"/>
                <w:numId w:val="34"/>
              </w:numPr>
              <w:jc w:val="both"/>
              <w:rPr>
                <w:rFonts w:ascii="Verdana" w:hAnsi="Verdana"/>
                <w:i/>
                <w:color w:val="auto"/>
                <w:sz w:val="16"/>
                <w:szCs w:val="16"/>
                <w:lang w:val="it-IT"/>
              </w:rPr>
            </w:pPr>
            <w:proofErr w:type="gramStart"/>
            <w:r w:rsidRPr="00FE7197">
              <w:rPr>
                <w:rFonts w:ascii="Verdana" w:hAnsi="Verdana"/>
                <w:i/>
                <w:color w:val="auto"/>
                <w:sz w:val="16"/>
                <w:szCs w:val="16"/>
                <w:lang w:val="it-IT"/>
              </w:rPr>
              <w:t>meccanismi</w:t>
            </w:r>
            <w:proofErr w:type="gramEnd"/>
            <w:r w:rsidRPr="00FE7197">
              <w:rPr>
                <w:rFonts w:ascii="Verdana" w:hAnsi="Verdana"/>
                <w:i/>
                <w:color w:val="auto"/>
                <w:sz w:val="16"/>
                <w:szCs w:val="16"/>
                <w:lang w:val="it-IT"/>
              </w:rPr>
              <w:t xml:space="preserve"> di FRR Link-</w:t>
            </w:r>
            <w:proofErr w:type="spellStart"/>
            <w:r w:rsidRPr="00FE7197">
              <w:rPr>
                <w:rFonts w:ascii="Verdana" w:hAnsi="Verdana"/>
                <w:i/>
                <w:color w:val="auto"/>
                <w:sz w:val="16"/>
                <w:szCs w:val="16"/>
                <w:lang w:val="it-IT"/>
              </w:rPr>
              <w:t>Protection</w:t>
            </w:r>
            <w:proofErr w:type="spellEnd"/>
            <w:r w:rsidRPr="00FE7197">
              <w:rPr>
                <w:rFonts w:ascii="Verdana" w:hAnsi="Verdana"/>
                <w:i/>
                <w:color w:val="auto"/>
                <w:sz w:val="16"/>
                <w:szCs w:val="16"/>
                <w:lang w:val="it-IT"/>
              </w:rPr>
              <w:t>;</w:t>
            </w:r>
          </w:p>
          <w:p w:rsidR="00FE7197" w:rsidRPr="00FE7197" w:rsidRDefault="00FE7197" w:rsidP="00FE7197">
            <w:pPr>
              <w:pStyle w:val="Paragrafoelenco"/>
              <w:numPr>
                <w:ilvl w:val="1"/>
                <w:numId w:val="34"/>
              </w:numPr>
              <w:jc w:val="both"/>
              <w:rPr>
                <w:rFonts w:ascii="Verdana" w:hAnsi="Verdana"/>
                <w:i/>
                <w:color w:val="auto"/>
                <w:sz w:val="16"/>
                <w:szCs w:val="16"/>
                <w:lang w:val="en-GB"/>
              </w:rPr>
            </w:pPr>
            <w:proofErr w:type="gramStart"/>
            <w:r w:rsidRPr="00FE7197">
              <w:rPr>
                <w:rFonts w:ascii="Verdana" w:hAnsi="Verdana"/>
                <w:i/>
                <w:color w:val="auto"/>
                <w:sz w:val="16"/>
                <w:szCs w:val="16"/>
                <w:lang w:val="it-IT"/>
              </w:rPr>
              <w:t>meccanismi</w:t>
            </w:r>
            <w:proofErr w:type="gramEnd"/>
            <w:r w:rsidRPr="00FE7197">
              <w:rPr>
                <w:rFonts w:ascii="Verdana" w:hAnsi="Verdana"/>
                <w:i/>
                <w:color w:val="auto"/>
                <w:sz w:val="16"/>
                <w:szCs w:val="16"/>
                <w:lang w:val="en-GB"/>
              </w:rPr>
              <w:t xml:space="preserve"> di constraint </w:t>
            </w:r>
            <w:proofErr w:type="spellStart"/>
            <w:r w:rsidRPr="00FE7197">
              <w:rPr>
                <w:rFonts w:ascii="Verdana" w:hAnsi="Verdana"/>
                <w:i/>
                <w:color w:val="auto"/>
                <w:sz w:val="16"/>
                <w:szCs w:val="16"/>
                <w:lang w:val="en-GB"/>
              </w:rPr>
              <w:t>quali</w:t>
            </w:r>
            <w:proofErr w:type="spellEnd"/>
            <w:r w:rsidRPr="00FE7197">
              <w:rPr>
                <w:rFonts w:ascii="Verdana" w:hAnsi="Verdana"/>
                <w:i/>
                <w:color w:val="auto"/>
                <w:sz w:val="16"/>
                <w:szCs w:val="16"/>
                <w:lang w:val="en-GB"/>
              </w:rPr>
              <w:t xml:space="preserve"> link </w:t>
            </w:r>
            <w:proofErr w:type="spellStart"/>
            <w:r w:rsidRPr="00FE7197">
              <w:rPr>
                <w:rFonts w:ascii="Verdana" w:hAnsi="Verdana"/>
                <w:i/>
                <w:color w:val="auto"/>
                <w:sz w:val="16"/>
                <w:szCs w:val="16"/>
                <w:lang w:val="en-GB"/>
              </w:rPr>
              <w:t>coloring</w:t>
            </w:r>
            <w:proofErr w:type="spellEnd"/>
            <w:r w:rsidRPr="00FE7197">
              <w:rPr>
                <w:rFonts w:ascii="Verdana" w:hAnsi="Verdana"/>
                <w:i/>
                <w:color w:val="auto"/>
                <w:sz w:val="16"/>
                <w:szCs w:val="16"/>
                <w:lang w:val="en-GB"/>
              </w:rPr>
              <w:t xml:space="preserve"> and </w:t>
            </w:r>
            <w:proofErr w:type="spellStart"/>
            <w:r w:rsidRPr="00FE7197">
              <w:rPr>
                <w:rFonts w:ascii="Verdana" w:hAnsi="Verdana"/>
                <w:i/>
                <w:color w:val="auto"/>
                <w:sz w:val="16"/>
                <w:szCs w:val="16"/>
                <w:lang w:val="en-GB"/>
              </w:rPr>
              <w:t>bandwith</w:t>
            </w:r>
            <w:proofErr w:type="spellEnd"/>
            <w:r w:rsidRPr="00FE7197">
              <w:rPr>
                <w:rFonts w:ascii="Verdana" w:hAnsi="Verdana"/>
                <w:i/>
                <w:color w:val="auto"/>
                <w:sz w:val="16"/>
                <w:szCs w:val="16"/>
                <w:lang w:val="en-GB"/>
              </w:rPr>
              <w:t xml:space="preserve"> reservation.</w:t>
            </w:r>
          </w:p>
          <w:p w:rsidR="0071673E" w:rsidRPr="009907B3" w:rsidRDefault="0071673E" w:rsidP="000604FB">
            <w:pPr>
              <w:pStyle w:val="Paragrafoelenco"/>
              <w:numPr>
                <w:ilvl w:val="0"/>
                <w:numId w:val="34"/>
              </w:numPr>
              <w:jc w:val="both"/>
              <w:rPr>
                <w:rFonts w:ascii="Verdana" w:hAnsi="Verdana"/>
                <w:b/>
                <w:i/>
                <w:sz w:val="16"/>
                <w:szCs w:val="16"/>
                <w:lang w:val="it-IT"/>
              </w:rPr>
            </w:pPr>
            <w:proofErr w:type="gramStart"/>
            <w:r w:rsidRPr="009907B3">
              <w:rPr>
                <w:rFonts w:ascii="Verdana" w:hAnsi="Verdana"/>
                <w:i/>
                <w:color w:val="auto"/>
                <w:sz w:val="16"/>
                <w:szCs w:val="16"/>
                <w:lang w:val="it-IT"/>
              </w:rPr>
              <w:t>il</w:t>
            </w:r>
            <w:proofErr w:type="gramEnd"/>
            <w:r w:rsidRPr="009907B3">
              <w:rPr>
                <w:rFonts w:ascii="Verdana" w:hAnsi="Verdana"/>
                <w:i/>
                <w:color w:val="auto"/>
                <w:sz w:val="16"/>
                <w:szCs w:val="16"/>
                <w:lang w:val="it-IT"/>
              </w:rPr>
              <w:t xml:space="preserve"> supporto di P2MP LSP segnalati via </w:t>
            </w:r>
            <w:proofErr w:type="spellStart"/>
            <w:r w:rsidRPr="009907B3">
              <w:rPr>
                <w:rFonts w:ascii="Verdana" w:hAnsi="Verdana"/>
                <w:i/>
                <w:color w:val="auto"/>
                <w:sz w:val="16"/>
                <w:szCs w:val="16"/>
                <w:lang w:val="it-IT"/>
              </w:rPr>
              <w:t>mLDP</w:t>
            </w:r>
            <w:proofErr w:type="spellEnd"/>
            <w:r w:rsidRPr="009907B3">
              <w:rPr>
                <w:rFonts w:ascii="Verdana" w:hAnsi="Verdana"/>
                <w:i/>
                <w:color w:val="auto"/>
                <w:sz w:val="16"/>
                <w:szCs w:val="16"/>
                <w:lang w:val="it-IT"/>
              </w:rPr>
              <w:t xml:space="preserve"> (draft-ietf-mpls-ldp-p2mp).</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0,5)</w:t>
            </w:r>
          </w:p>
          <w:p w:rsidR="0071673E" w:rsidRPr="009907B3" w:rsidRDefault="0071673E" w:rsidP="0071673E">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r w:rsidRPr="009907B3">
              <w:rPr>
                <w:rFonts w:ascii="Verdana" w:hAnsi="Verdana"/>
                <w:sz w:val="16"/>
                <w:szCs w:val="16"/>
              </w:rPr>
              <w:t>IP over MPLS Multicast</w:t>
            </w:r>
          </w:p>
          <w:p w:rsidR="00A47D68" w:rsidRPr="009907B3" w:rsidRDefault="0071673E" w:rsidP="0071673E">
            <w:pPr>
              <w:rPr>
                <w:rFonts w:ascii="Verdana" w:hAnsi="Verdana"/>
                <w:b/>
                <w:i/>
                <w:sz w:val="16"/>
                <w:szCs w:val="16"/>
              </w:rPr>
            </w:pPr>
            <w:r w:rsidRPr="009907B3">
              <w:rPr>
                <w:rFonts w:ascii="Verdana" w:hAnsi="Verdana"/>
                <w:i/>
                <w:sz w:val="16"/>
                <w:szCs w:val="16"/>
              </w:rPr>
              <w:t xml:space="preserve">La possibilità di instradamento del traffico </w:t>
            </w:r>
            <w:proofErr w:type="spellStart"/>
            <w:r w:rsidRPr="009907B3">
              <w:rPr>
                <w:rFonts w:ascii="Verdana" w:hAnsi="Verdana"/>
                <w:i/>
                <w:sz w:val="16"/>
                <w:szCs w:val="16"/>
              </w:rPr>
              <w:t>multicast</w:t>
            </w:r>
            <w:proofErr w:type="spellEnd"/>
            <w:r w:rsidRPr="009907B3">
              <w:rPr>
                <w:rFonts w:ascii="Verdana" w:hAnsi="Verdana"/>
                <w:i/>
                <w:sz w:val="16"/>
                <w:szCs w:val="16"/>
              </w:rPr>
              <w:t xml:space="preserve"> IP </w:t>
            </w:r>
            <w:proofErr w:type="spellStart"/>
            <w:r w:rsidRPr="009907B3">
              <w:rPr>
                <w:rFonts w:ascii="Verdana" w:hAnsi="Verdana"/>
                <w:i/>
                <w:sz w:val="16"/>
                <w:szCs w:val="16"/>
              </w:rPr>
              <w:t>utlizzando</w:t>
            </w:r>
            <w:proofErr w:type="spellEnd"/>
            <w:r w:rsidRPr="009907B3">
              <w:rPr>
                <w:rFonts w:ascii="Verdana" w:hAnsi="Verdana"/>
                <w:i/>
                <w:sz w:val="16"/>
                <w:szCs w:val="16"/>
              </w:rPr>
              <w:t xml:space="preserve"> P2MP </w:t>
            </w:r>
            <w:proofErr w:type="spellStart"/>
            <w:r w:rsidRPr="009907B3">
              <w:rPr>
                <w:rFonts w:ascii="Verdana" w:hAnsi="Verdana"/>
                <w:i/>
                <w:sz w:val="16"/>
                <w:szCs w:val="16"/>
              </w:rPr>
              <w:t>LSPs</w:t>
            </w:r>
            <w:proofErr w:type="spellEnd"/>
            <w:r w:rsidRPr="009907B3">
              <w:rPr>
                <w:rFonts w:ascii="Verdana" w:hAnsi="Verdana"/>
                <w:i/>
                <w:sz w:val="16"/>
                <w:szCs w:val="16"/>
              </w:rPr>
              <w:t xml:space="preserve"> (</w:t>
            </w:r>
            <w:r w:rsidRPr="009907B3">
              <w:rPr>
                <w:rFonts w:ascii="Verdana" w:hAnsi="Verdana"/>
                <w:b/>
                <w:i/>
                <w:sz w:val="16"/>
                <w:szCs w:val="16"/>
              </w:rPr>
              <w:t>punti 0,5)</w:t>
            </w:r>
          </w:p>
        </w:tc>
        <w:tc>
          <w:tcPr>
            <w:tcW w:w="1015" w:type="pct"/>
            <w:shd w:val="clear" w:color="auto" w:fill="auto"/>
            <w:vAlign w:val="center"/>
          </w:tcPr>
          <w:p w:rsidR="00D3085B" w:rsidRPr="009907B3" w:rsidRDefault="00F33C39"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3</w:t>
            </w:r>
          </w:p>
        </w:tc>
      </w:tr>
      <w:tr w:rsidR="00D3085B" w:rsidRPr="00D3085B" w:rsidTr="00B96B86">
        <w:tc>
          <w:tcPr>
            <w:tcW w:w="3985" w:type="pct"/>
            <w:tcBorders>
              <w:bottom w:val="single" w:sz="4" w:space="0" w:color="auto"/>
            </w:tcBorders>
            <w:shd w:val="clear" w:color="auto" w:fill="BFBFBF"/>
          </w:tcPr>
          <w:p w:rsidR="00D3085B" w:rsidRPr="009907B3" w:rsidRDefault="00D3085B" w:rsidP="00D3085B">
            <w:pPr>
              <w:rPr>
                <w:rFonts w:ascii="Verdana" w:hAnsi="Verdana"/>
                <w:b/>
                <w:i/>
                <w:sz w:val="16"/>
                <w:szCs w:val="16"/>
              </w:rPr>
            </w:pPr>
            <w:r w:rsidRPr="009907B3">
              <w:rPr>
                <w:rFonts w:ascii="Verdana" w:hAnsi="Verdana"/>
                <w:b/>
                <w:i/>
                <w:sz w:val="16"/>
                <w:szCs w:val="16"/>
              </w:rPr>
              <w:t>Alta Disponibilità</w:t>
            </w:r>
          </w:p>
        </w:tc>
        <w:tc>
          <w:tcPr>
            <w:tcW w:w="1015" w:type="pct"/>
            <w:tcBorders>
              <w:bottom w:val="single" w:sz="4" w:space="0" w:color="auto"/>
            </w:tcBorders>
            <w:shd w:val="clear" w:color="auto" w:fill="BFBFBF"/>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12</w:t>
            </w:r>
          </w:p>
        </w:tc>
      </w:tr>
      <w:tr w:rsidR="00D3085B" w:rsidRPr="00D3085B" w:rsidTr="00B96B86">
        <w:tc>
          <w:tcPr>
            <w:tcW w:w="3985" w:type="pct"/>
            <w:shd w:val="clear" w:color="auto" w:fill="auto"/>
            <w:vAlign w:val="center"/>
          </w:tcPr>
          <w:p w:rsidR="00D3085B" w:rsidRPr="009907B3" w:rsidRDefault="00D3085B" w:rsidP="00D3085B">
            <w:pPr>
              <w:rPr>
                <w:rFonts w:ascii="Verdana" w:hAnsi="Verdana"/>
                <w:b/>
                <w:sz w:val="16"/>
                <w:szCs w:val="16"/>
              </w:rPr>
            </w:pPr>
            <w:r w:rsidRPr="009907B3">
              <w:rPr>
                <w:rFonts w:ascii="Verdana" w:hAnsi="Verdana"/>
                <w:b/>
                <w:sz w:val="16"/>
                <w:szCs w:val="16"/>
              </w:rPr>
              <w:t>Meccanismi di alta disponibilità a livello di sistema, di rete e strumenti OA&amp;M: nodi L3</w:t>
            </w:r>
          </w:p>
          <w:p w:rsidR="00240923" w:rsidRPr="009907B3" w:rsidRDefault="00240923" w:rsidP="008F63C1">
            <w:pPr>
              <w:pStyle w:val="Titolo3"/>
              <w:keepLines/>
              <w:widowControl w:val="0"/>
              <w:numPr>
                <w:ilvl w:val="0"/>
                <w:numId w:val="0"/>
              </w:numPr>
              <w:tabs>
                <w:tab w:val="left" w:pos="709"/>
              </w:tabs>
              <w:spacing w:before="200" w:line="276" w:lineRule="auto"/>
              <w:ind w:left="360"/>
              <w:jc w:val="both"/>
              <w:rPr>
                <w:rFonts w:ascii="Verdana" w:hAnsi="Verdana"/>
                <w:sz w:val="16"/>
                <w:szCs w:val="16"/>
                <w:lang w:eastAsia="en-US"/>
              </w:rPr>
            </w:pPr>
            <w:bookmarkStart w:id="8" w:name="_Toc343356984"/>
            <w:bookmarkStart w:id="9" w:name="_Toc237089448"/>
            <w:r w:rsidRPr="009907B3">
              <w:rPr>
                <w:rFonts w:ascii="Verdana" w:hAnsi="Verdana"/>
                <w:sz w:val="16"/>
                <w:szCs w:val="16"/>
                <w:lang w:eastAsia="en-US"/>
              </w:rPr>
              <w:t xml:space="preserve">Fault </w:t>
            </w:r>
            <w:proofErr w:type="spellStart"/>
            <w:r w:rsidRPr="009907B3">
              <w:rPr>
                <w:rFonts w:ascii="Verdana" w:hAnsi="Verdana"/>
                <w:sz w:val="16"/>
                <w:szCs w:val="16"/>
                <w:lang w:eastAsia="en-US"/>
              </w:rPr>
              <w:t>tolerance</w:t>
            </w:r>
            <w:proofErr w:type="spellEnd"/>
            <w:r w:rsidRPr="009907B3">
              <w:rPr>
                <w:rFonts w:ascii="Verdana" w:hAnsi="Verdana"/>
                <w:sz w:val="16"/>
                <w:szCs w:val="16"/>
                <w:lang w:eastAsia="en-US"/>
              </w:rPr>
              <w:t>: mantenimento del piano di controllo (Core-HD)</w:t>
            </w:r>
            <w:bookmarkEnd w:id="8"/>
            <w:bookmarkEnd w:id="9"/>
          </w:p>
          <w:p w:rsidR="00240923" w:rsidRDefault="00240923" w:rsidP="00FE7197">
            <w:pPr>
              <w:pStyle w:val="Paragrafoelenco"/>
              <w:numPr>
                <w:ilvl w:val="0"/>
                <w:numId w:val="34"/>
              </w:numPr>
              <w:jc w:val="both"/>
              <w:rPr>
                <w:rFonts w:ascii="Verdana" w:hAnsi="Verdana" w:cs="Times New Roman"/>
                <w:i/>
                <w:color w:val="auto"/>
                <w:sz w:val="16"/>
                <w:szCs w:val="16"/>
                <w:lang w:val="it-IT"/>
              </w:rPr>
            </w:pPr>
            <w:r w:rsidRPr="009907B3">
              <w:rPr>
                <w:rFonts w:ascii="Verdana" w:hAnsi="Verdana" w:cs="Times New Roman"/>
                <w:i/>
                <w:color w:val="auto"/>
                <w:sz w:val="16"/>
                <w:szCs w:val="16"/>
                <w:lang w:val="it-IT"/>
              </w:rPr>
              <w:t xml:space="preserve">Il mantenimento dello stato, nel caso di guasto di uno dei </w:t>
            </w:r>
            <w:proofErr w:type="spellStart"/>
            <w:r w:rsidRPr="009907B3">
              <w:rPr>
                <w:rFonts w:ascii="Verdana" w:hAnsi="Verdana" w:cs="Times New Roman"/>
                <w:i/>
                <w:color w:val="auto"/>
                <w:sz w:val="16"/>
                <w:szCs w:val="16"/>
                <w:lang w:val="it-IT"/>
              </w:rPr>
              <w:t>fabric</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module</w:t>
            </w:r>
            <w:proofErr w:type="spellEnd"/>
            <w:r w:rsidRPr="009907B3">
              <w:rPr>
                <w:rFonts w:ascii="Verdana" w:hAnsi="Verdana" w:cs="Times New Roman"/>
                <w:i/>
                <w:color w:val="auto"/>
                <w:sz w:val="16"/>
                <w:szCs w:val="16"/>
                <w:lang w:val="it-IT"/>
              </w:rPr>
              <w:t xml:space="preserve"> nella fase di </w:t>
            </w:r>
            <w:proofErr w:type="spellStart"/>
            <w:r w:rsidRPr="009907B3">
              <w:rPr>
                <w:rFonts w:ascii="Verdana" w:hAnsi="Verdana" w:cs="Times New Roman"/>
                <w:i/>
                <w:color w:val="auto"/>
                <w:sz w:val="16"/>
                <w:szCs w:val="16"/>
                <w:lang w:val="it-IT"/>
              </w:rPr>
              <w:t>switchover</w:t>
            </w:r>
            <w:proofErr w:type="spellEnd"/>
            <w:r w:rsidRPr="009907B3">
              <w:rPr>
                <w:rFonts w:ascii="Verdana" w:hAnsi="Verdana" w:cs="Times New Roman"/>
                <w:i/>
                <w:color w:val="auto"/>
                <w:sz w:val="16"/>
                <w:szCs w:val="16"/>
                <w:lang w:val="it-IT"/>
              </w:rPr>
              <w:t>/</w:t>
            </w:r>
            <w:proofErr w:type="spellStart"/>
            <w:r w:rsidRPr="009907B3">
              <w:rPr>
                <w:rFonts w:ascii="Verdana" w:hAnsi="Verdana" w:cs="Times New Roman"/>
                <w:i/>
                <w:color w:val="auto"/>
                <w:sz w:val="16"/>
                <w:szCs w:val="16"/>
                <w:lang w:val="it-IT"/>
              </w:rPr>
              <w:t>failover</w:t>
            </w:r>
            <w:proofErr w:type="spellEnd"/>
            <w:r w:rsidRPr="009907B3">
              <w:rPr>
                <w:rFonts w:ascii="Verdana" w:hAnsi="Verdana" w:cs="Times New Roman"/>
                <w:i/>
                <w:color w:val="auto"/>
                <w:sz w:val="16"/>
                <w:szCs w:val="16"/>
                <w:lang w:val="it-IT"/>
              </w:rPr>
              <w:t xml:space="preserve"> tra i </w:t>
            </w:r>
            <w:proofErr w:type="spellStart"/>
            <w:r w:rsidRPr="009907B3">
              <w:rPr>
                <w:rFonts w:ascii="Verdana" w:hAnsi="Verdana" w:cs="Times New Roman"/>
                <w:i/>
                <w:color w:val="auto"/>
                <w:sz w:val="16"/>
                <w:szCs w:val="16"/>
                <w:lang w:val="it-IT"/>
              </w:rPr>
              <w:t>routing</w:t>
            </w:r>
            <w:proofErr w:type="spellEnd"/>
            <w:r w:rsidRPr="009907B3">
              <w:rPr>
                <w:rFonts w:ascii="Verdana" w:hAnsi="Verdana" w:cs="Times New Roman"/>
                <w:i/>
                <w:color w:val="auto"/>
                <w:sz w:val="16"/>
                <w:szCs w:val="16"/>
                <w:lang w:val="it-IT"/>
              </w:rPr>
              <w:t xml:space="preserve"> processor/</w:t>
            </w:r>
            <w:proofErr w:type="spellStart"/>
            <w:r w:rsidRPr="009907B3">
              <w:rPr>
                <w:rFonts w:ascii="Verdana" w:hAnsi="Verdana" w:cs="Times New Roman"/>
                <w:i/>
                <w:color w:val="auto"/>
                <w:sz w:val="16"/>
                <w:szCs w:val="16"/>
                <w:lang w:val="it-IT"/>
              </w:rPr>
              <w:t>switching</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fabric</w:t>
            </w:r>
            <w:proofErr w:type="spellEnd"/>
            <w:r w:rsidRPr="009907B3">
              <w:rPr>
                <w:rFonts w:ascii="Verdana" w:hAnsi="Verdana" w:cs="Times New Roman"/>
                <w:i/>
                <w:color w:val="auto"/>
                <w:sz w:val="16"/>
                <w:szCs w:val="16"/>
                <w:lang w:val="it-IT"/>
              </w:rPr>
              <w:t xml:space="preserve">, </w:t>
            </w:r>
            <w:r w:rsidRPr="009907B3">
              <w:rPr>
                <w:rFonts w:ascii="Verdana" w:hAnsi="Verdana" w:cs="Times New Roman"/>
                <w:b/>
                <w:i/>
                <w:color w:val="auto"/>
                <w:sz w:val="16"/>
                <w:szCs w:val="16"/>
                <w:lang w:val="it-IT"/>
              </w:rPr>
              <w:t>(punti 1)</w:t>
            </w:r>
            <w:r w:rsidRPr="009907B3">
              <w:rPr>
                <w:rFonts w:ascii="Verdana" w:hAnsi="Verdana" w:cs="Times New Roman"/>
                <w:i/>
                <w:color w:val="auto"/>
                <w:sz w:val="16"/>
                <w:szCs w:val="16"/>
                <w:lang w:val="it-IT"/>
              </w:rPr>
              <w:t xml:space="preserve"> </w:t>
            </w:r>
          </w:p>
          <w:p w:rsidR="00FE7197" w:rsidRPr="00FE7197" w:rsidRDefault="00FE7197" w:rsidP="00FE7197">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OSPF</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IS-IS</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BGP</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MPLS L2 VPN</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MPLS L3 VPN</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VPLS</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LDP based VPLS</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RSVP-TE based VPLS (non in auto-mesh)</w:t>
            </w:r>
          </w:p>
          <w:p w:rsidR="00FE7197" w:rsidRPr="00FE7197" w:rsidRDefault="00FE7197" w:rsidP="008F63C1">
            <w:pPr>
              <w:pStyle w:val="Paragrafoelenco"/>
              <w:numPr>
                <w:ilvl w:val="0"/>
                <w:numId w:val="34"/>
              </w:numPr>
              <w:jc w:val="both"/>
              <w:rPr>
                <w:rFonts w:ascii="Verdana" w:hAnsi="Verdana" w:cs="Times New Roman"/>
                <w:i/>
                <w:color w:val="auto"/>
                <w:sz w:val="16"/>
                <w:szCs w:val="16"/>
              </w:rPr>
            </w:pPr>
            <w:r w:rsidRPr="00FE7197">
              <w:rPr>
                <w:rFonts w:ascii="Verdana" w:hAnsi="Verdana" w:cs="Times New Roman"/>
                <w:i/>
                <w:color w:val="auto"/>
                <w:sz w:val="16"/>
                <w:szCs w:val="16"/>
              </w:rPr>
              <w:t>RSVP-TE LSPs</w:t>
            </w:r>
          </w:p>
          <w:p w:rsidR="00FE7197" w:rsidRPr="00FE7197" w:rsidRDefault="00FE7197" w:rsidP="008F63C1">
            <w:pPr>
              <w:pStyle w:val="Paragrafoelenco"/>
              <w:numPr>
                <w:ilvl w:val="0"/>
                <w:numId w:val="34"/>
              </w:numPr>
              <w:jc w:val="both"/>
              <w:rPr>
                <w:rFonts w:ascii="Verdana" w:hAnsi="Verdana" w:cs="Times New Roman"/>
                <w:b/>
                <w:i/>
                <w:color w:val="auto"/>
                <w:sz w:val="16"/>
                <w:szCs w:val="16"/>
              </w:rPr>
            </w:pPr>
            <w:r w:rsidRPr="00FE7197">
              <w:rPr>
                <w:rFonts w:ascii="Verdana" w:hAnsi="Verdana" w:cs="Times New Roman"/>
                <w:i/>
                <w:color w:val="auto"/>
                <w:sz w:val="16"/>
                <w:szCs w:val="16"/>
              </w:rPr>
              <w:t>LDP</w:t>
            </w:r>
          </w:p>
          <w:p w:rsidR="00240923" w:rsidRPr="009907B3" w:rsidRDefault="00240923" w:rsidP="00FE7197">
            <w:pPr>
              <w:pStyle w:val="Titolo3"/>
              <w:keepLines/>
              <w:widowControl w:val="0"/>
              <w:numPr>
                <w:ilvl w:val="2"/>
                <w:numId w:val="34"/>
              </w:numPr>
              <w:spacing w:before="200" w:line="276" w:lineRule="auto"/>
              <w:jc w:val="both"/>
              <w:rPr>
                <w:rFonts w:ascii="Verdana" w:hAnsi="Verdana"/>
                <w:sz w:val="16"/>
                <w:szCs w:val="16"/>
              </w:rPr>
            </w:pPr>
            <w:bookmarkStart w:id="10" w:name="_Toc237089449"/>
            <w:r w:rsidRPr="009907B3">
              <w:rPr>
                <w:rFonts w:ascii="Verdana" w:hAnsi="Verdana"/>
                <w:sz w:val="16"/>
                <w:szCs w:val="16"/>
              </w:rPr>
              <w:t>Alta disponibilità layer2</w:t>
            </w:r>
            <w:bookmarkEnd w:id="10"/>
          </w:p>
          <w:p w:rsidR="00240923" w:rsidRPr="009907B3" w:rsidRDefault="00240923" w:rsidP="00FE7197">
            <w:pPr>
              <w:pStyle w:val="Titolo4"/>
              <w:keepLines/>
              <w:widowControl w:val="0"/>
              <w:numPr>
                <w:ilvl w:val="3"/>
                <w:numId w:val="34"/>
              </w:numPr>
              <w:tabs>
                <w:tab w:val="clear" w:pos="1134"/>
                <w:tab w:val="left" w:pos="709"/>
              </w:tabs>
              <w:spacing w:before="200" w:line="276" w:lineRule="auto"/>
              <w:ind w:right="0"/>
              <w:jc w:val="both"/>
              <w:rPr>
                <w:rFonts w:ascii="Verdana" w:hAnsi="Verdana"/>
                <w:sz w:val="16"/>
                <w:szCs w:val="16"/>
              </w:rPr>
            </w:pPr>
            <w:proofErr w:type="spellStart"/>
            <w:r w:rsidRPr="009907B3">
              <w:rPr>
                <w:rFonts w:ascii="Verdana" w:hAnsi="Verdana"/>
                <w:sz w:val="16"/>
                <w:szCs w:val="16"/>
              </w:rPr>
              <w:t>Spanning</w:t>
            </w:r>
            <w:proofErr w:type="spellEnd"/>
            <w:r w:rsidRPr="009907B3">
              <w:rPr>
                <w:rFonts w:ascii="Verdana" w:hAnsi="Verdana"/>
                <w:sz w:val="16"/>
                <w:szCs w:val="16"/>
              </w:rPr>
              <w:t xml:space="preserve"> </w:t>
            </w:r>
            <w:proofErr w:type="spellStart"/>
            <w:r w:rsidRPr="009907B3">
              <w:rPr>
                <w:rFonts w:ascii="Verdana" w:hAnsi="Verdana"/>
                <w:sz w:val="16"/>
                <w:szCs w:val="16"/>
              </w:rPr>
              <w:t>Tree</w:t>
            </w:r>
            <w:proofErr w:type="spellEnd"/>
            <w:r w:rsidRPr="009907B3">
              <w:rPr>
                <w:rFonts w:ascii="Verdana" w:hAnsi="Verdana"/>
                <w:sz w:val="16"/>
                <w:szCs w:val="16"/>
              </w:rPr>
              <w:t xml:space="preserve"> </w:t>
            </w:r>
            <w:proofErr w:type="spellStart"/>
            <w:r w:rsidRPr="009907B3">
              <w:rPr>
                <w:rFonts w:ascii="Verdana" w:hAnsi="Verdana"/>
                <w:sz w:val="16"/>
                <w:szCs w:val="16"/>
              </w:rPr>
              <w:t>Protocol</w:t>
            </w:r>
            <w:proofErr w:type="spellEnd"/>
          </w:p>
          <w:p w:rsidR="00240923" w:rsidRPr="009907B3" w:rsidRDefault="00240923" w:rsidP="00FE7197">
            <w:pPr>
              <w:pStyle w:val="Paragrafoelenco"/>
              <w:numPr>
                <w:ilvl w:val="0"/>
                <w:numId w:val="34"/>
              </w:numPr>
              <w:jc w:val="both"/>
              <w:rPr>
                <w:rFonts w:ascii="Verdana" w:hAnsi="Verdana" w:cs="Times New Roman"/>
                <w:i/>
                <w:color w:val="auto"/>
                <w:sz w:val="16"/>
                <w:szCs w:val="16"/>
                <w:lang w:val="it-IT"/>
              </w:rPr>
            </w:pPr>
            <w:r w:rsidRPr="009907B3">
              <w:rPr>
                <w:rFonts w:ascii="Verdana" w:hAnsi="Verdana" w:cs="Times New Roman"/>
                <w:i/>
                <w:color w:val="auto"/>
                <w:sz w:val="16"/>
                <w:szCs w:val="16"/>
                <w:lang w:val="it-IT"/>
              </w:rPr>
              <w:t xml:space="preserve">Il supporto del </w:t>
            </w:r>
            <w:proofErr w:type="spellStart"/>
            <w:r w:rsidRPr="009907B3">
              <w:rPr>
                <w:rFonts w:ascii="Verdana" w:hAnsi="Verdana" w:cs="Times New Roman"/>
                <w:i/>
                <w:color w:val="auto"/>
                <w:sz w:val="16"/>
                <w:szCs w:val="16"/>
                <w:lang w:val="it-IT"/>
              </w:rPr>
              <w:t>RapidSTP</w:t>
            </w:r>
            <w:proofErr w:type="spellEnd"/>
            <w:r w:rsidRPr="009907B3">
              <w:rPr>
                <w:rFonts w:ascii="Verdana" w:hAnsi="Verdana" w:cs="Times New Roman"/>
                <w:i/>
                <w:color w:val="auto"/>
                <w:sz w:val="16"/>
                <w:szCs w:val="16"/>
                <w:lang w:val="it-IT"/>
              </w:rPr>
              <w:t xml:space="preserve"> e del </w:t>
            </w:r>
            <w:proofErr w:type="spellStart"/>
            <w:r w:rsidRPr="009907B3">
              <w:rPr>
                <w:rFonts w:ascii="Verdana" w:hAnsi="Verdana" w:cs="Times New Roman"/>
                <w:i/>
                <w:color w:val="auto"/>
                <w:sz w:val="16"/>
                <w:szCs w:val="16"/>
                <w:lang w:val="it-IT"/>
              </w:rPr>
              <w:t>MultipleSTP</w:t>
            </w:r>
            <w:proofErr w:type="spellEnd"/>
            <w:r w:rsidRPr="009907B3">
              <w:rPr>
                <w:rFonts w:ascii="Verdana" w:hAnsi="Verdana" w:cs="Times New Roman"/>
                <w:i/>
                <w:color w:val="auto"/>
                <w:sz w:val="16"/>
                <w:szCs w:val="16"/>
                <w:lang w:val="it-IT"/>
              </w:rPr>
              <w:t xml:space="preserve"> con tempi di convergenza minori o uguali a 1 secondo, anche in condizioni di massimo carico dell’apparato (numero massimo di VLAN/Bridge Domain supportati).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0,5)</w:t>
            </w:r>
          </w:p>
          <w:p w:rsidR="00240923" w:rsidRPr="009907B3" w:rsidRDefault="00240923" w:rsidP="00FE7197">
            <w:pPr>
              <w:pStyle w:val="Titolo4"/>
              <w:keepLines/>
              <w:widowControl w:val="0"/>
              <w:numPr>
                <w:ilvl w:val="3"/>
                <w:numId w:val="34"/>
              </w:numPr>
              <w:tabs>
                <w:tab w:val="clear" w:pos="1134"/>
                <w:tab w:val="left" w:pos="709"/>
              </w:tabs>
              <w:spacing w:before="200" w:line="276" w:lineRule="auto"/>
              <w:ind w:right="0"/>
              <w:jc w:val="both"/>
              <w:rPr>
                <w:rFonts w:ascii="Verdana" w:hAnsi="Verdana"/>
                <w:sz w:val="16"/>
                <w:szCs w:val="16"/>
              </w:rPr>
            </w:pPr>
            <w:r w:rsidRPr="009907B3">
              <w:rPr>
                <w:rFonts w:ascii="Verdana" w:hAnsi="Verdana"/>
                <w:sz w:val="16"/>
                <w:szCs w:val="16"/>
              </w:rPr>
              <w:t xml:space="preserve">802.1AX-2008 – Link </w:t>
            </w:r>
            <w:proofErr w:type="spellStart"/>
            <w:r w:rsidRPr="009907B3">
              <w:rPr>
                <w:rFonts w:ascii="Verdana" w:hAnsi="Verdana"/>
                <w:sz w:val="16"/>
                <w:szCs w:val="16"/>
              </w:rPr>
              <w:t>Aggregation</w:t>
            </w:r>
            <w:proofErr w:type="spellEnd"/>
            <w:r w:rsidRPr="009907B3">
              <w:rPr>
                <w:rFonts w:ascii="Verdana" w:hAnsi="Verdana"/>
                <w:sz w:val="16"/>
                <w:szCs w:val="16"/>
              </w:rPr>
              <w:t xml:space="preserve"> - scalabilità</w:t>
            </w:r>
          </w:p>
          <w:p w:rsidR="00240923" w:rsidRPr="009907B3" w:rsidRDefault="00240923" w:rsidP="00FE7197">
            <w:pPr>
              <w:pStyle w:val="Paragrafoelenco"/>
              <w:numPr>
                <w:ilvl w:val="0"/>
                <w:numId w:val="34"/>
              </w:numPr>
              <w:jc w:val="both"/>
              <w:rPr>
                <w:rFonts w:ascii="Verdana" w:hAnsi="Verdana"/>
                <w:color w:val="auto"/>
                <w:sz w:val="16"/>
                <w:szCs w:val="16"/>
                <w:lang w:val="it-IT"/>
              </w:rPr>
            </w:pPr>
            <w:r w:rsidRPr="009907B3">
              <w:rPr>
                <w:rFonts w:ascii="Verdana" w:hAnsi="Verdana" w:cs="Times New Roman"/>
                <w:i/>
                <w:color w:val="auto"/>
                <w:sz w:val="16"/>
                <w:szCs w:val="16"/>
                <w:lang w:val="it-IT"/>
              </w:rPr>
              <w:t xml:space="preserve">Solo per gli apparati Core-HD, </w:t>
            </w:r>
            <w:r w:rsidRPr="009907B3">
              <w:rPr>
                <w:rFonts w:ascii="Verdana" w:hAnsi="Verdana"/>
                <w:i/>
                <w:color w:val="auto"/>
                <w:sz w:val="16"/>
                <w:szCs w:val="16"/>
                <w:lang w:val="it-IT"/>
              </w:rPr>
              <w:t>il supporto di un numero minimo di 480 LAG per ciascun apparato, con un numero minimo di 16 link per LAG</w:t>
            </w:r>
            <w:r w:rsidRPr="009907B3">
              <w:rPr>
                <w:rFonts w:ascii="Verdana" w:hAnsi="Verdana"/>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2,5)</w:t>
            </w:r>
          </w:p>
          <w:p w:rsidR="00240923" w:rsidRPr="009907B3" w:rsidRDefault="00240923" w:rsidP="00FE7197">
            <w:pPr>
              <w:pStyle w:val="Paragrafoelenco"/>
              <w:numPr>
                <w:ilvl w:val="0"/>
                <w:numId w:val="34"/>
              </w:numPr>
              <w:jc w:val="both"/>
              <w:rPr>
                <w:rFonts w:ascii="Verdana" w:hAnsi="Verdana" w:cs="Times New Roman"/>
                <w:color w:val="auto"/>
                <w:sz w:val="16"/>
                <w:szCs w:val="16"/>
                <w:lang w:val="it-IT"/>
              </w:rPr>
            </w:pPr>
            <w:r w:rsidRPr="009907B3">
              <w:rPr>
                <w:rFonts w:ascii="Verdana" w:hAnsi="Verdana" w:cs="Times New Roman"/>
                <w:i/>
                <w:color w:val="auto"/>
                <w:sz w:val="16"/>
                <w:szCs w:val="16"/>
                <w:lang w:val="it-IT"/>
              </w:rPr>
              <w:t xml:space="preserve">Solo per gli apparati Core-HD, </w:t>
            </w:r>
            <w:r w:rsidRPr="009907B3">
              <w:rPr>
                <w:rFonts w:ascii="Verdana" w:hAnsi="Verdana"/>
                <w:i/>
                <w:color w:val="auto"/>
                <w:sz w:val="16"/>
                <w:szCs w:val="16"/>
                <w:lang w:val="it-IT"/>
              </w:rPr>
              <w:t xml:space="preserve">il supporto dello stesso numero di LAG anche in configurazione MC-LAG (sono ammessi un numero di link per LAG inferiore a 16 nel caso di apparato </w:t>
            </w:r>
            <w:proofErr w:type="spellStart"/>
            <w:r w:rsidRPr="009907B3">
              <w:rPr>
                <w:rFonts w:ascii="Verdana" w:hAnsi="Verdana"/>
                <w:i/>
                <w:color w:val="auto"/>
                <w:sz w:val="16"/>
                <w:szCs w:val="16"/>
                <w:lang w:val="it-IT"/>
              </w:rPr>
              <w:t>standalone</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0,5)</w:t>
            </w:r>
          </w:p>
          <w:p w:rsidR="00240923" w:rsidRPr="009907B3" w:rsidRDefault="00240923" w:rsidP="00FE7197">
            <w:pPr>
              <w:pStyle w:val="Paragrafoelenco"/>
              <w:numPr>
                <w:ilvl w:val="0"/>
                <w:numId w:val="34"/>
              </w:numPr>
              <w:jc w:val="both"/>
              <w:rPr>
                <w:rFonts w:ascii="Verdana" w:hAnsi="Verdana" w:cs="Times New Roman"/>
                <w:b/>
                <w:i/>
                <w:color w:val="auto"/>
                <w:sz w:val="16"/>
                <w:szCs w:val="16"/>
                <w:lang w:val="it-IT"/>
              </w:rPr>
            </w:pPr>
            <w:proofErr w:type="gramStart"/>
            <w:r w:rsidRPr="009907B3">
              <w:rPr>
                <w:rFonts w:ascii="Verdana" w:hAnsi="Verdana" w:cs="Times New Roman"/>
                <w:i/>
                <w:color w:val="auto"/>
                <w:sz w:val="16"/>
                <w:szCs w:val="16"/>
                <w:lang w:val="it-IT"/>
              </w:rPr>
              <w:t>il</w:t>
            </w:r>
            <w:proofErr w:type="gramEnd"/>
            <w:r w:rsidRPr="009907B3">
              <w:rPr>
                <w:rFonts w:ascii="Verdana" w:hAnsi="Verdana" w:cs="Times New Roman"/>
                <w:i/>
                <w:color w:val="auto"/>
                <w:sz w:val="16"/>
                <w:szCs w:val="16"/>
                <w:lang w:val="it-IT"/>
              </w:rPr>
              <w:t xml:space="preserve"> supporto della funzionalità di </w:t>
            </w:r>
            <w:proofErr w:type="spellStart"/>
            <w:r w:rsidRPr="009907B3">
              <w:rPr>
                <w:rFonts w:ascii="Verdana" w:hAnsi="Verdana" w:cs="Times New Roman"/>
                <w:i/>
                <w:color w:val="auto"/>
                <w:sz w:val="16"/>
                <w:szCs w:val="16"/>
                <w:lang w:val="it-IT"/>
              </w:rPr>
              <w:t>virtual-switch</w:t>
            </w:r>
            <w:proofErr w:type="spellEnd"/>
            <w:r w:rsidRPr="009907B3">
              <w:rPr>
                <w:rFonts w:ascii="Verdana" w:hAnsi="Verdana" w:cs="Times New Roman"/>
                <w:i/>
                <w:color w:val="auto"/>
                <w:sz w:val="16"/>
                <w:szCs w:val="16"/>
                <w:lang w:val="it-IT"/>
              </w:rPr>
              <w:t xml:space="preserve"> che permetta la configurazione, al proprio interno, di bridge domain che possono contenere gli stessi VLAN-ID, essendo questi ultimi disambiguati dal fatto di essere presenti all’interno di </w:t>
            </w:r>
            <w:proofErr w:type="spellStart"/>
            <w:r w:rsidRPr="009907B3">
              <w:rPr>
                <w:rFonts w:ascii="Verdana" w:hAnsi="Verdana" w:cs="Times New Roman"/>
                <w:i/>
                <w:color w:val="auto"/>
                <w:sz w:val="16"/>
                <w:szCs w:val="16"/>
                <w:lang w:val="it-IT"/>
              </w:rPr>
              <w:t>virtual-switch</w:t>
            </w:r>
            <w:proofErr w:type="spellEnd"/>
            <w:r w:rsidRPr="009907B3">
              <w:rPr>
                <w:rFonts w:ascii="Verdana" w:hAnsi="Verdana" w:cs="Times New Roman"/>
                <w:i/>
                <w:color w:val="auto"/>
                <w:sz w:val="16"/>
                <w:szCs w:val="16"/>
                <w:lang w:val="it-IT"/>
              </w:rPr>
              <w:t xml:space="preserve"> differenti. Le associazioni Virtual Switch – Porte devono essere fatte sia a livello di porta fisica che a livello di porta logica.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1)</w:t>
            </w:r>
          </w:p>
          <w:p w:rsidR="00240923" w:rsidRPr="009907B3" w:rsidRDefault="00240923" w:rsidP="00240923">
            <w:pPr>
              <w:pStyle w:val="MediumGrid1-Accent21"/>
              <w:ind w:left="0"/>
              <w:jc w:val="both"/>
              <w:rPr>
                <w:rFonts w:ascii="Verdana" w:hAnsi="Verdana"/>
                <w:strike/>
                <w:color w:val="FF0000"/>
                <w:sz w:val="16"/>
                <w:szCs w:val="16"/>
                <w:lang w:val="it-IT"/>
              </w:rPr>
            </w:pPr>
          </w:p>
          <w:p w:rsidR="00240923" w:rsidRPr="009907B3" w:rsidRDefault="00240923" w:rsidP="00FE7197">
            <w:pPr>
              <w:pStyle w:val="Titolo3"/>
              <w:keepLines/>
              <w:widowControl w:val="0"/>
              <w:numPr>
                <w:ilvl w:val="2"/>
                <w:numId w:val="34"/>
              </w:numPr>
              <w:spacing w:before="200" w:line="276" w:lineRule="auto"/>
              <w:jc w:val="both"/>
              <w:rPr>
                <w:rFonts w:ascii="Verdana" w:hAnsi="Verdana"/>
                <w:sz w:val="16"/>
                <w:szCs w:val="16"/>
              </w:rPr>
            </w:pPr>
            <w:bookmarkStart w:id="11" w:name="_Toc343356987"/>
            <w:bookmarkStart w:id="12" w:name="_Toc237089450"/>
            <w:r w:rsidRPr="009907B3">
              <w:rPr>
                <w:rFonts w:ascii="Verdana" w:hAnsi="Verdana"/>
                <w:sz w:val="16"/>
                <w:szCs w:val="16"/>
              </w:rPr>
              <w:t xml:space="preserve">Fault </w:t>
            </w:r>
            <w:proofErr w:type="spellStart"/>
            <w:r w:rsidRPr="009907B3">
              <w:rPr>
                <w:rFonts w:ascii="Verdana" w:hAnsi="Verdana"/>
                <w:sz w:val="16"/>
                <w:szCs w:val="16"/>
              </w:rPr>
              <w:t>tolerance</w:t>
            </w:r>
            <w:proofErr w:type="spellEnd"/>
            <w:r w:rsidRPr="009907B3">
              <w:rPr>
                <w:rFonts w:ascii="Verdana" w:hAnsi="Verdana"/>
                <w:sz w:val="16"/>
                <w:szCs w:val="16"/>
              </w:rPr>
              <w:t xml:space="preserve"> &amp; </w:t>
            </w:r>
            <w:proofErr w:type="spellStart"/>
            <w:r w:rsidRPr="009907B3">
              <w:rPr>
                <w:rFonts w:ascii="Verdana" w:hAnsi="Verdana"/>
                <w:sz w:val="16"/>
                <w:szCs w:val="16"/>
              </w:rPr>
              <w:t>restoration</w:t>
            </w:r>
            <w:bookmarkEnd w:id="11"/>
            <w:bookmarkEnd w:id="12"/>
            <w:proofErr w:type="spellEnd"/>
          </w:p>
          <w:p w:rsidR="00240923" w:rsidRPr="009907B3" w:rsidRDefault="00240923" w:rsidP="00FE7197">
            <w:pPr>
              <w:pStyle w:val="Paragrafoelenco"/>
              <w:numPr>
                <w:ilvl w:val="0"/>
                <w:numId w:val="34"/>
              </w:numPr>
              <w:jc w:val="both"/>
              <w:rPr>
                <w:rFonts w:ascii="Verdana" w:hAnsi="Verdana" w:cs="Times New Roman"/>
                <w:i/>
                <w:color w:val="auto"/>
                <w:sz w:val="16"/>
                <w:szCs w:val="16"/>
                <w:lang w:val="it-IT"/>
              </w:rPr>
            </w:pPr>
            <w:r w:rsidRPr="009907B3">
              <w:rPr>
                <w:rFonts w:ascii="Verdana" w:hAnsi="Verdana" w:cs="Times New Roman"/>
                <w:i/>
                <w:color w:val="auto"/>
                <w:sz w:val="16"/>
                <w:szCs w:val="16"/>
                <w:lang w:val="it-IT"/>
              </w:rPr>
              <w:t xml:space="preserve">Al fine di garantire meccanismi di </w:t>
            </w:r>
            <w:proofErr w:type="spellStart"/>
            <w:r w:rsidRPr="009907B3">
              <w:rPr>
                <w:rFonts w:ascii="Verdana" w:hAnsi="Verdana" w:cs="Times New Roman"/>
                <w:i/>
                <w:color w:val="auto"/>
                <w:sz w:val="16"/>
                <w:szCs w:val="16"/>
                <w:lang w:val="it-IT"/>
              </w:rPr>
              <w:t>path-protection</w:t>
            </w:r>
            <w:proofErr w:type="spellEnd"/>
            <w:r w:rsidRPr="009907B3">
              <w:rPr>
                <w:rFonts w:ascii="Verdana" w:hAnsi="Verdana" w:cs="Times New Roman"/>
                <w:i/>
                <w:color w:val="auto"/>
                <w:sz w:val="16"/>
                <w:szCs w:val="16"/>
                <w:lang w:val="it-IT"/>
              </w:rPr>
              <w:t xml:space="preserve"> che garantiscano la protezione dell’</w:t>
            </w:r>
            <w:proofErr w:type="spellStart"/>
            <w:r w:rsidRPr="009907B3">
              <w:rPr>
                <w:rFonts w:ascii="Verdana" w:hAnsi="Verdana" w:cs="Times New Roman"/>
                <w:i/>
                <w:color w:val="auto"/>
                <w:sz w:val="16"/>
                <w:szCs w:val="16"/>
                <w:lang w:val="it-IT"/>
              </w:rPr>
              <w:t>endpoint</w:t>
            </w:r>
            <w:proofErr w:type="spellEnd"/>
            <w:r w:rsidRPr="009907B3">
              <w:rPr>
                <w:rFonts w:ascii="Verdana" w:hAnsi="Verdana" w:cs="Times New Roman"/>
                <w:i/>
                <w:color w:val="auto"/>
                <w:sz w:val="16"/>
                <w:szCs w:val="16"/>
                <w:lang w:val="it-IT"/>
              </w:rPr>
              <w:t xml:space="preserve"> con prestazioni nell’intorno dei 50 </w:t>
            </w:r>
            <w:proofErr w:type="spellStart"/>
            <w:r w:rsidRPr="009907B3">
              <w:rPr>
                <w:rFonts w:ascii="Verdana" w:hAnsi="Verdana" w:cs="Times New Roman"/>
                <w:i/>
                <w:color w:val="auto"/>
                <w:sz w:val="16"/>
                <w:szCs w:val="16"/>
                <w:lang w:val="it-IT"/>
              </w:rPr>
              <w:t>msec</w:t>
            </w:r>
            <w:proofErr w:type="spellEnd"/>
            <w:r w:rsidRPr="009907B3">
              <w:rPr>
                <w:rFonts w:ascii="Verdana" w:hAnsi="Verdana" w:cs="Times New Roman"/>
                <w:i/>
                <w:color w:val="auto"/>
                <w:sz w:val="16"/>
                <w:szCs w:val="16"/>
                <w:lang w:val="it-IT"/>
              </w:rPr>
              <w:t xml:space="preserve">, il supporto di tutte le seguenti funzionalità: </w:t>
            </w:r>
            <w:r w:rsidRPr="009907B3">
              <w:rPr>
                <w:rFonts w:ascii="Verdana" w:hAnsi="Verdana" w:cs="Times New Roman"/>
                <w:b/>
                <w:color w:val="auto"/>
                <w:sz w:val="16"/>
                <w:szCs w:val="16"/>
                <w:lang w:val="it-IT"/>
              </w:rPr>
              <w:t>(punti 0,25)</w:t>
            </w:r>
          </w:p>
          <w:p w:rsidR="00240923" w:rsidRPr="009907B3" w:rsidRDefault="00240923" w:rsidP="00FE7197">
            <w:pPr>
              <w:pStyle w:val="Paragrafoelenco"/>
              <w:numPr>
                <w:ilvl w:val="0"/>
                <w:numId w:val="34"/>
              </w:numPr>
              <w:jc w:val="both"/>
              <w:rPr>
                <w:rFonts w:ascii="Verdana" w:hAnsi="Verdana" w:cs="Times New Roman"/>
                <w:i/>
                <w:color w:val="auto"/>
                <w:sz w:val="16"/>
                <w:szCs w:val="16"/>
              </w:rPr>
            </w:pPr>
            <w:r w:rsidRPr="009907B3">
              <w:rPr>
                <w:rFonts w:ascii="Verdana" w:hAnsi="Verdana" w:cs="Times New Roman"/>
                <w:i/>
                <w:color w:val="auto"/>
                <w:sz w:val="16"/>
                <w:szCs w:val="16"/>
              </w:rPr>
              <w:t>IP Fast Reroute;</w:t>
            </w:r>
          </w:p>
          <w:p w:rsidR="00240923" w:rsidRPr="009907B3" w:rsidRDefault="00240923" w:rsidP="00FE7197">
            <w:pPr>
              <w:pStyle w:val="Paragrafoelenco"/>
              <w:numPr>
                <w:ilvl w:val="0"/>
                <w:numId w:val="34"/>
              </w:numPr>
              <w:jc w:val="both"/>
              <w:rPr>
                <w:rFonts w:ascii="Verdana" w:hAnsi="Verdana" w:cs="Times New Roman"/>
                <w:i/>
                <w:color w:val="auto"/>
                <w:sz w:val="16"/>
                <w:szCs w:val="16"/>
              </w:rPr>
            </w:pPr>
            <w:r w:rsidRPr="009907B3">
              <w:rPr>
                <w:rFonts w:ascii="Verdana" w:hAnsi="Verdana" w:cs="Times New Roman"/>
                <w:i/>
                <w:color w:val="auto"/>
                <w:sz w:val="16"/>
                <w:szCs w:val="16"/>
              </w:rPr>
              <w:t xml:space="preserve">Loop Free Alternate (LFA) </w:t>
            </w:r>
            <w:proofErr w:type="spellStart"/>
            <w:r w:rsidRPr="009907B3">
              <w:rPr>
                <w:rFonts w:ascii="Verdana" w:hAnsi="Verdana" w:cs="Times New Roman"/>
                <w:i/>
                <w:color w:val="auto"/>
                <w:sz w:val="16"/>
                <w:szCs w:val="16"/>
              </w:rPr>
              <w:t>su</w:t>
            </w:r>
            <w:proofErr w:type="spellEnd"/>
            <w:r w:rsidRPr="009907B3">
              <w:rPr>
                <w:rFonts w:ascii="Verdana" w:hAnsi="Verdana" w:cs="Times New Roman"/>
                <w:i/>
                <w:color w:val="auto"/>
                <w:sz w:val="16"/>
                <w:szCs w:val="16"/>
              </w:rPr>
              <w:t xml:space="preserve"> </w:t>
            </w:r>
            <w:proofErr w:type="spellStart"/>
            <w:r w:rsidRPr="009907B3">
              <w:rPr>
                <w:rFonts w:ascii="Verdana" w:hAnsi="Verdana" w:cs="Times New Roman"/>
                <w:i/>
                <w:color w:val="auto"/>
                <w:sz w:val="16"/>
                <w:szCs w:val="16"/>
              </w:rPr>
              <w:t>protocollo</w:t>
            </w:r>
            <w:proofErr w:type="spellEnd"/>
            <w:r w:rsidRPr="009907B3">
              <w:rPr>
                <w:rFonts w:ascii="Verdana" w:hAnsi="Verdana" w:cs="Times New Roman"/>
                <w:i/>
                <w:color w:val="auto"/>
                <w:sz w:val="16"/>
                <w:szCs w:val="16"/>
              </w:rPr>
              <w:t xml:space="preserve"> IS-IS;</w:t>
            </w:r>
          </w:p>
          <w:p w:rsidR="00240923" w:rsidRPr="009907B3" w:rsidRDefault="00240923" w:rsidP="00FE7197">
            <w:pPr>
              <w:pStyle w:val="Paragrafoelenco"/>
              <w:numPr>
                <w:ilvl w:val="0"/>
                <w:numId w:val="34"/>
              </w:numPr>
              <w:jc w:val="both"/>
              <w:rPr>
                <w:rFonts w:ascii="Verdana" w:hAnsi="Verdana" w:cs="Times New Roman"/>
                <w:i/>
                <w:color w:val="auto"/>
                <w:sz w:val="16"/>
                <w:szCs w:val="16"/>
                <w:lang w:val="it-IT"/>
              </w:rPr>
            </w:pPr>
            <w:proofErr w:type="spellStart"/>
            <w:r w:rsidRPr="009907B3">
              <w:rPr>
                <w:rFonts w:ascii="Verdana" w:hAnsi="Verdana" w:cs="Times New Roman"/>
                <w:i/>
                <w:color w:val="auto"/>
                <w:sz w:val="16"/>
                <w:szCs w:val="16"/>
                <w:lang w:val="it-IT"/>
              </w:rPr>
              <w:t>Loop</w:t>
            </w:r>
            <w:proofErr w:type="spellEnd"/>
            <w:r w:rsidRPr="009907B3">
              <w:rPr>
                <w:rFonts w:ascii="Verdana" w:hAnsi="Verdana" w:cs="Times New Roman"/>
                <w:i/>
                <w:color w:val="auto"/>
                <w:sz w:val="16"/>
                <w:szCs w:val="16"/>
                <w:lang w:val="it-IT"/>
              </w:rPr>
              <w:t xml:space="preserve"> Free Alternate (LFA) su protocollo OSPF;</w:t>
            </w:r>
          </w:p>
          <w:p w:rsidR="00240923" w:rsidRPr="009907B3" w:rsidRDefault="00240923" w:rsidP="00FE7197">
            <w:pPr>
              <w:pStyle w:val="Paragrafoelenco"/>
              <w:numPr>
                <w:ilvl w:val="0"/>
                <w:numId w:val="34"/>
              </w:numPr>
              <w:jc w:val="both"/>
              <w:rPr>
                <w:rFonts w:ascii="Verdana" w:hAnsi="Verdana"/>
                <w:color w:val="auto"/>
                <w:sz w:val="16"/>
                <w:szCs w:val="16"/>
                <w:lang w:val="it-IT"/>
              </w:rPr>
            </w:pPr>
            <w:r w:rsidRPr="009907B3">
              <w:rPr>
                <w:rFonts w:ascii="Verdana" w:hAnsi="Verdana" w:cs="Times New Roman"/>
                <w:i/>
                <w:color w:val="auto"/>
                <w:sz w:val="16"/>
                <w:szCs w:val="16"/>
              </w:rPr>
              <w:t xml:space="preserve">MPLS Fast-Reroute con </w:t>
            </w:r>
            <w:proofErr w:type="spellStart"/>
            <w:r w:rsidRPr="009907B3">
              <w:rPr>
                <w:rFonts w:ascii="Verdana" w:hAnsi="Verdana" w:cs="Times New Roman"/>
                <w:i/>
                <w:color w:val="auto"/>
                <w:sz w:val="16"/>
                <w:szCs w:val="16"/>
              </w:rPr>
              <w:t>protocollo</w:t>
            </w:r>
            <w:proofErr w:type="spellEnd"/>
            <w:r w:rsidRPr="009907B3">
              <w:rPr>
                <w:rFonts w:ascii="Verdana" w:hAnsi="Verdana" w:cs="Times New Roman"/>
                <w:i/>
                <w:color w:val="auto"/>
                <w:sz w:val="16"/>
                <w:szCs w:val="16"/>
              </w:rPr>
              <w:t xml:space="preserve"> RSVP-TE </w:t>
            </w:r>
            <w:proofErr w:type="spellStart"/>
            <w:r w:rsidRPr="009907B3">
              <w:rPr>
                <w:rFonts w:ascii="Verdana" w:hAnsi="Verdana" w:cs="Times New Roman"/>
                <w:i/>
                <w:color w:val="auto"/>
                <w:sz w:val="16"/>
                <w:szCs w:val="16"/>
              </w:rPr>
              <w:t>sia</w:t>
            </w:r>
            <w:proofErr w:type="spellEnd"/>
            <w:r w:rsidRPr="009907B3">
              <w:rPr>
                <w:rFonts w:ascii="Verdana" w:hAnsi="Verdana" w:cs="Times New Roman"/>
                <w:i/>
                <w:color w:val="auto"/>
                <w:sz w:val="16"/>
                <w:szCs w:val="16"/>
              </w:rPr>
              <w:t xml:space="preserve"> in </w:t>
            </w:r>
            <w:proofErr w:type="spellStart"/>
            <w:r w:rsidRPr="009907B3">
              <w:rPr>
                <w:rFonts w:ascii="Verdana" w:hAnsi="Verdana" w:cs="Times New Roman"/>
                <w:i/>
                <w:color w:val="auto"/>
                <w:sz w:val="16"/>
                <w:szCs w:val="16"/>
              </w:rPr>
              <w:t>modalità</w:t>
            </w:r>
            <w:proofErr w:type="spellEnd"/>
            <w:r w:rsidRPr="009907B3">
              <w:rPr>
                <w:rFonts w:ascii="Verdana" w:hAnsi="Verdana" w:cs="Times New Roman"/>
                <w:i/>
                <w:color w:val="auto"/>
                <w:sz w:val="16"/>
                <w:szCs w:val="16"/>
              </w:rPr>
              <w:t xml:space="preserve"> </w:t>
            </w:r>
            <w:proofErr w:type="spellStart"/>
            <w:r w:rsidRPr="009907B3">
              <w:rPr>
                <w:rFonts w:ascii="Verdana" w:hAnsi="Verdana" w:cs="Times New Roman"/>
                <w:i/>
                <w:color w:val="auto"/>
                <w:sz w:val="16"/>
                <w:szCs w:val="16"/>
              </w:rPr>
              <w:t>facilty</w:t>
            </w:r>
            <w:proofErr w:type="spellEnd"/>
            <w:r w:rsidRPr="009907B3">
              <w:rPr>
                <w:rFonts w:ascii="Verdana" w:hAnsi="Verdana" w:cs="Times New Roman"/>
                <w:i/>
                <w:color w:val="auto"/>
                <w:sz w:val="16"/>
                <w:szCs w:val="16"/>
              </w:rPr>
              <w:t xml:space="preserve"> backup </w:t>
            </w:r>
            <w:proofErr w:type="spellStart"/>
            <w:r w:rsidRPr="009907B3">
              <w:rPr>
                <w:rFonts w:ascii="Verdana" w:hAnsi="Verdana" w:cs="Times New Roman"/>
                <w:i/>
                <w:color w:val="auto"/>
                <w:sz w:val="16"/>
                <w:szCs w:val="16"/>
              </w:rPr>
              <w:t>che</w:t>
            </w:r>
            <w:proofErr w:type="spellEnd"/>
            <w:r w:rsidRPr="009907B3">
              <w:rPr>
                <w:rFonts w:ascii="Verdana" w:hAnsi="Verdana" w:cs="Times New Roman"/>
                <w:i/>
                <w:color w:val="auto"/>
                <w:sz w:val="16"/>
                <w:szCs w:val="16"/>
              </w:rPr>
              <w:t xml:space="preserve"> one-to-one backup.</w:t>
            </w:r>
          </w:p>
          <w:p w:rsidR="00240923" w:rsidRPr="009907B3" w:rsidRDefault="00240923" w:rsidP="00FE7197">
            <w:pPr>
              <w:pStyle w:val="Paragrafoelenco"/>
              <w:numPr>
                <w:ilvl w:val="0"/>
                <w:numId w:val="34"/>
              </w:numPr>
              <w:jc w:val="both"/>
              <w:rPr>
                <w:rFonts w:ascii="Verdana" w:hAnsi="Verdana" w:cs="Times New Roman"/>
                <w:b/>
                <w:color w:val="auto"/>
                <w:sz w:val="16"/>
                <w:szCs w:val="16"/>
                <w:lang w:val="it-IT"/>
              </w:rPr>
            </w:pPr>
            <w:proofErr w:type="gramStart"/>
            <w:r w:rsidRPr="009907B3">
              <w:rPr>
                <w:rFonts w:ascii="Verdana" w:hAnsi="Verdana" w:cs="Times New Roman"/>
                <w:i/>
                <w:color w:val="auto"/>
                <w:sz w:val="16"/>
                <w:szCs w:val="16"/>
                <w:lang w:val="it-IT"/>
              </w:rPr>
              <w:t>l’implementazione</w:t>
            </w:r>
            <w:proofErr w:type="gramEnd"/>
            <w:r w:rsidRPr="009907B3">
              <w:rPr>
                <w:rFonts w:ascii="Verdana" w:hAnsi="Verdana" w:cs="Times New Roman"/>
                <w:i/>
                <w:color w:val="auto"/>
                <w:sz w:val="16"/>
                <w:szCs w:val="16"/>
                <w:lang w:val="it-IT"/>
              </w:rPr>
              <w:t xml:space="preserve"> del protocollo “Virtual Router </w:t>
            </w:r>
            <w:proofErr w:type="spellStart"/>
            <w:r w:rsidRPr="009907B3">
              <w:rPr>
                <w:rFonts w:ascii="Verdana" w:hAnsi="Verdana" w:cs="Times New Roman"/>
                <w:i/>
                <w:color w:val="auto"/>
                <w:sz w:val="16"/>
                <w:szCs w:val="16"/>
                <w:lang w:val="it-IT"/>
              </w:rPr>
              <w:t>Redundancy</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Protocol</w:t>
            </w:r>
            <w:proofErr w:type="spellEnd"/>
            <w:r w:rsidRPr="009907B3">
              <w:rPr>
                <w:rFonts w:ascii="Verdana" w:hAnsi="Verdana" w:cs="Times New Roman"/>
                <w:i/>
                <w:color w:val="auto"/>
                <w:sz w:val="16"/>
                <w:szCs w:val="16"/>
                <w:lang w:val="it-IT"/>
              </w:rPr>
              <w:t xml:space="preserve"> (VRRP) Version 3 for IPv4 and IPv6” secondo le indicazioni dello standard RFC 5798;</w:t>
            </w:r>
            <w:r w:rsidRPr="009907B3">
              <w:rPr>
                <w:rFonts w:ascii="Verdana" w:hAnsi="Verdana"/>
                <w:i/>
                <w:color w:val="auto"/>
                <w:sz w:val="16"/>
                <w:szCs w:val="16"/>
                <w:lang w:val="it-IT"/>
              </w:rPr>
              <w:t xml:space="preserve"> </w:t>
            </w:r>
            <w:r w:rsidRPr="009907B3">
              <w:rPr>
                <w:rFonts w:ascii="Verdana" w:hAnsi="Verdana" w:cs="Times New Roman"/>
                <w:b/>
                <w:color w:val="auto"/>
                <w:sz w:val="16"/>
                <w:szCs w:val="16"/>
                <w:lang w:val="it-IT"/>
              </w:rPr>
              <w:t>(punti 0,25)</w:t>
            </w:r>
          </w:p>
          <w:p w:rsidR="00240923" w:rsidRPr="009907B3" w:rsidRDefault="00240923" w:rsidP="00FE7197">
            <w:pPr>
              <w:pStyle w:val="Paragrafoelenco"/>
              <w:numPr>
                <w:ilvl w:val="0"/>
                <w:numId w:val="34"/>
              </w:numPr>
              <w:jc w:val="both"/>
              <w:rPr>
                <w:rFonts w:ascii="Verdana" w:hAnsi="Verdana"/>
                <w:color w:val="auto"/>
                <w:sz w:val="16"/>
                <w:szCs w:val="16"/>
                <w:lang w:val="it-IT"/>
              </w:rPr>
            </w:pPr>
            <w:proofErr w:type="gramStart"/>
            <w:r w:rsidRPr="009907B3">
              <w:rPr>
                <w:rFonts w:ascii="Verdana" w:hAnsi="Verdana" w:cs="Times New Roman"/>
                <w:i/>
                <w:color w:val="auto"/>
                <w:sz w:val="16"/>
                <w:szCs w:val="16"/>
                <w:lang w:val="it-IT"/>
              </w:rPr>
              <w:t>un</w:t>
            </w:r>
            <w:proofErr w:type="gramEnd"/>
            <w:r w:rsidRPr="009907B3">
              <w:rPr>
                <w:rFonts w:ascii="Verdana" w:hAnsi="Verdana" w:cs="Times New Roman"/>
                <w:i/>
                <w:color w:val="auto"/>
                <w:sz w:val="16"/>
                <w:szCs w:val="16"/>
                <w:lang w:val="it-IT"/>
              </w:rPr>
              <w:t xml:space="preserve"> comportamento di tipo “</w:t>
            </w:r>
            <w:proofErr w:type="spellStart"/>
            <w:r w:rsidRPr="009907B3">
              <w:rPr>
                <w:rFonts w:ascii="Verdana" w:hAnsi="Verdana" w:cs="Times New Roman"/>
                <w:i/>
                <w:color w:val="auto"/>
                <w:sz w:val="16"/>
                <w:szCs w:val="16"/>
                <w:lang w:val="it-IT"/>
              </w:rPr>
              <w:t>event</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driven</w:t>
            </w:r>
            <w:proofErr w:type="spellEnd"/>
            <w:r w:rsidRPr="009907B3">
              <w:rPr>
                <w:rFonts w:ascii="Verdana" w:hAnsi="Verdana" w:cs="Times New Roman"/>
                <w:i/>
                <w:color w:val="auto"/>
                <w:sz w:val="16"/>
                <w:szCs w:val="16"/>
                <w:lang w:val="it-IT"/>
              </w:rPr>
              <w:t xml:space="preserve">” su protocollo BGP; </w:t>
            </w:r>
            <w:r w:rsidRPr="009907B3">
              <w:rPr>
                <w:rFonts w:ascii="Verdana" w:hAnsi="Verdana" w:cs="Times New Roman"/>
                <w:b/>
                <w:color w:val="auto"/>
                <w:sz w:val="16"/>
                <w:szCs w:val="16"/>
                <w:lang w:val="it-IT"/>
              </w:rPr>
              <w:t>(punti 0,25)</w:t>
            </w:r>
          </w:p>
          <w:p w:rsidR="00240923" w:rsidRPr="009907B3" w:rsidRDefault="00240923" w:rsidP="00FE7197">
            <w:pPr>
              <w:pStyle w:val="Paragrafoelenco"/>
              <w:numPr>
                <w:ilvl w:val="0"/>
                <w:numId w:val="34"/>
              </w:numPr>
              <w:jc w:val="both"/>
              <w:rPr>
                <w:rFonts w:ascii="Verdana" w:hAnsi="Verdana"/>
                <w:color w:val="auto"/>
                <w:sz w:val="16"/>
                <w:szCs w:val="16"/>
                <w:lang w:val="it-IT"/>
              </w:rPr>
            </w:pPr>
            <w:proofErr w:type="gramStart"/>
            <w:r w:rsidRPr="009907B3">
              <w:rPr>
                <w:rFonts w:ascii="Verdana" w:hAnsi="Verdana" w:cs="Times New Roman"/>
                <w:i/>
                <w:color w:val="auto"/>
                <w:sz w:val="16"/>
                <w:szCs w:val="16"/>
                <w:lang w:val="it-IT"/>
              </w:rPr>
              <w:t>l’implementazione</w:t>
            </w:r>
            <w:proofErr w:type="gramEnd"/>
            <w:r w:rsidRPr="009907B3">
              <w:rPr>
                <w:rFonts w:ascii="Verdana" w:hAnsi="Verdana" w:cs="Times New Roman"/>
                <w:i/>
                <w:color w:val="auto"/>
                <w:sz w:val="16"/>
                <w:szCs w:val="16"/>
                <w:lang w:val="it-IT"/>
              </w:rPr>
              <w:t xml:space="preserve"> di meccanismi MPLS di tipo </w:t>
            </w:r>
            <w:proofErr w:type="spellStart"/>
            <w:r w:rsidRPr="009907B3">
              <w:rPr>
                <w:rFonts w:ascii="Verdana" w:hAnsi="Verdana" w:cs="Times New Roman"/>
                <w:i/>
                <w:color w:val="auto"/>
                <w:sz w:val="16"/>
                <w:szCs w:val="16"/>
                <w:lang w:val="it-IT"/>
              </w:rPr>
              <w:t>Make</w:t>
            </w:r>
            <w:proofErr w:type="spellEnd"/>
            <w:r w:rsidRPr="009907B3">
              <w:rPr>
                <w:rFonts w:ascii="Verdana" w:hAnsi="Verdana" w:cs="Times New Roman"/>
                <w:i/>
                <w:color w:val="auto"/>
                <w:sz w:val="16"/>
                <w:szCs w:val="16"/>
                <w:lang w:val="it-IT"/>
              </w:rPr>
              <w:t>-</w:t>
            </w:r>
            <w:proofErr w:type="spellStart"/>
            <w:r w:rsidRPr="009907B3">
              <w:rPr>
                <w:rFonts w:ascii="Verdana" w:hAnsi="Verdana" w:cs="Times New Roman"/>
                <w:i/>
                <w:color w:val="auto"/>
                <w:sz w:val="16"/>
                <w:szCs w:val="16"/>
                <w:lang w:val="it-IT"/>
              </w:rPr>
              <w:t>Before</w:t>
            </w:r>
            <w:proofErr w:type="spellEnd"/>
            <w:r w:rsidRPr="009907B3">
              <w:rPr>
                <w:rFonts w:ascii="Verdana" w:hAnsi="Verdana" w:cs="Times New Roman"/>
                <w:i/>
                <w:color w:val="auto"/>
                <w:sz w:val="16"/>
                <w:szCs w:val="16"/>
                <w:lang w:val="it-IT"/>
              </w:rPr>
              <w:t xml:space="preserve">-Break (MBB) a “zero </w:t>
            </w:r>
            <w:proofErr w:type="spellStart"/>
            <w:r w:rsidRPr="009907B3">
              <w:rPr>
                <w:rFonts w:ascii="Verdana" w:hAnsi="Verdana" w:cs="Times New Roman"/>
                <w:i/>
                <w:color w:val="auto"/>
                <w:sz w:val="16"/>
                <w:szCs w:val="16"/>
                <w:lang w:val="it-IT"/>
              </w:rPr>
              <w:t>loss</w:t>
            </w:r>
            <w:proofErr w:type="spellEnd"/>
            <w:r w:rsidRPr="009907B3">
              <w:rPr>
                <w:rFonts w:ascii="Verdana" w:hAnsi="Verdana" w:cs="Times New Roman"/>
                <w:i/>
                <w:color w:val="auto"/>
                <w:sz w:val="16"/>
                <w:szCs w:val="16"/>
                <w:lang w:val="it-IT"/>
              </w:rPr>
              <w:t xml:space="preserve">” direttamente in hardware; </w:t>
            </w:r>
            <w:r w:rsidRPr="009907B3">
              <w:rPr>
                <w:rFonts w:ascii="Verdana" w:hAnsi="Verdana" w:cs="Times New Roman"/>
                <w:b/>
                <w:color w:val="auto"/>
                <w:sz w:val="16"/>
                <w:szCs w:val="16"/>
                <w:lang w:val="it-IT"/>
              </w:rPr>
              <w:t>(punti 0,25)</w:t>
            </w:r>
          </w:p>
          <w:p w:rsidR="00240923" w:rsidRPr="009907B3" w:rsidRDefault="00240923" w:rsidP="00FE7197">
            <w:pPr>
              <w:pStyle w:val="Paragrafoelenco"/>
              <w:numPr>
                <w:ilvl w:val="0"/>
                <w:numId w:val="34"/>
              </w:numPr>
              <w:jc w:val="both"/>
              <w:rPr>
                <w:rFonts w:ascii="Verdana" w:hAnsi="Verdana"/>
                <w:color w:val="auto"/>
                <w:sz w:val="16"/>
                <w:szCs w:val="16"/>
                <w:lang w:val="it-IT"/>
              </w:rPr>
            </w:pPr>
            <w:proofErr w:type="gramStart"/>
            <w:r w:rsidRPr="009907B3">
              <w:rPr>
                <w:rFonts w:ascii="Verdana" w:hAnsi="Verdana" w:cs="Times New Roman"/>
                <w:i/>
                <w:color w:val="auto"/>
                <w:sz w:val="16"/>
                <w:szCs w:val="16"/>
                <w:lang w:val="it-IT"/>
              </w:rPr>
              <w:t>il</w:t>
            </w:r>
            <w:proofErr w:type="gramEnd"/>
            <w:r w:rsidRPr="009907B3">
              <w:rPr>
                <w:rFonts w:ascii="Verdana" w:hAnsi="Verdana" w:cs="Times New Roman"/>
                <w:i/>
                <w:color w:val="auto"/>
                <w:sz w:val="16"/>
                <w:szCs w:val="16"/>
                <w:lang w:val="it-IT"/>
              </w:rPr>
              <w:t xml:space="preserve"> supporto della funzionalità “fast </w:t>
            </w:r>
            <w:proofErr w:type="spellStart"/>
            <w:r w:rsidRPr="009907B3">
              <w:rPr>
                <w:rFonts w:ascii="Verdana" w:hAnsi="Verdana" w:cs="Times New Roman"/>
                <w:i/>
                <w:color w:val="auto"/>
                <w:sz w:val="16"/>
                <w:szCs w:val="16"/>
                <w:lang w:val="it-IT"/>
              </w:rPr>
              <w:t>restoration</w:t>
            </w:r>
            <w:proofErr w:type="spellEnd"/>
            <w:r w:rsidRPr="009907B3">
              <w:rPr>
                <w:rFonts w:ascii="Verdana" w:hAnsi="Verdana" w:cs="Times New Roman"/>
                <w:i/>
                <w:color w:val="auto"/>
                <w:sz w:val="16"/>
                <w:szCs w:val="16"/>
                <w:lang w:val="it-IT"/>
              </w:rPr>
              <w:t xml:space="preserve">” su servizi </w:t>
            </w:r>
            <w:proofErr w:type="spellStart"/>
            <w:r w:rsidRPr="009907B3">
              <w:rPr>
                <w:rFonts w:ascii="Verdana" w:hAnsi="Verdana" w:cs="Times New Roman"/>
                <w:i/>
                <w:color w:val="auto"/>
                <w:sz w:val="16"/>
                <w:szCs w:val="16"/>
                <w:lang w:val="it-IT"/>
              </w:rPr>
              <w:t>Layer</w:t>
            </w:r>
            <w:proofErr w:type="spellEnd"/>
            <w:r w:rsidRPr="009907B3">
              <w:rPr>
                <w:rFonts w:ascii="Verdana" w:hAnsi="Verdana" w:cs="Times New Roman"/>
                <w:i/>
                <w:color w:val="auto"/>
                <w:sz w:val="16"/>
                <w:szCs w:val="16"/>
                <w:lang w:val="it-IT"/>
              </w:rPr>
              <w:t xml:space="preserve"> 3 VPN  come descritto nel draft-minto-2547-egress-node-fast-protection-01; </w:t>
            </w:r>
            <w:r w:rsidRPr="009907B3">
              <w:rPr>
                <w:rFonts w:ascii="Verdana" w:hAnsi="Verdana" w:cs="Times New Roman"/>
                <w:b/>
                <w:color w:val="auto"/>
                <w:sz w:val="16"/>
                <w:szCs w:val="16"/>
                <w:lang w:val="it-IT"/>
              </w:rPr>
              <w:t>(punti 0,5)</w:t>
            </w:r>
          </w:p>
          <w:p w:rsidR="00240923" w:rsidRPr="009907B3" w:rsidRDefault="00240923" w:rsidP="00FE7197">
            <w:pPr>
              <w:pStyle w:val="Paragrafoelenco"/>
              <w:numPr>
                <w:ilvl w:val="0"/>
                <w:numId w:val="34"/>
              </w:numPr>
              <w:jc w:val="both"/>
              <w:rPr>
                <w:rFonts w:ascii="Verdana" w:hAnsi="Verdana"/>
                <w:color w:val="auto"/>
                <w:sz w:val="16"/>
                <w:szCs w:val="16"/>
                <w:lang w:val="it-IT"/>
              </w:rPr>
            </w:pPr>
            <w:proofErr w:type="gramStart"/>
            <w:r w:rsidRPr="009907B3">
              <w:rPr>
                <w:rFonts w:ascii="Verdana" w:hAnsi="Verdana" w:cs="Times New Roman"/>
                <w:i/>
                <w:color w:val="auto"/>
                <w:sz w:val="16"/>
                <w:szCs w:val="16"/>
                <w:lang w:val="it-IT"/>
              </w:rPr>
              <w:t>l’implementazione</w:t>
            </w:r>
            <w:proofErr w:type="gramEnd"/>
            <w:r w:rsidRPr="009907B3">
              <w:rPr>
                <w:rFonts w:ascii="Verdana" w:hAnsi="Verdana" w:cs="Times New Roman"/>
                <w:i/>
                <w:color w:val="auto"/>
                <w:sz w:val="16"/>
                <w:szCs w:val="16"/>
                <w:lang w:val="it-IT"/>
              </w:rPr>
              <w:t xml:space="preserve"> nella soluzione</w:t>
            </w:r>
            <w:r w:rsidRPr="009907B3">
              <w:rPr>
                <w:rFonts w:ascii="Verdana" w:hAnsi="Verdana"/>
                <w:color w:val="auto"/>
                <w:sz w:val="16"/>
                <w:szCs w:val="16"/>
                <w:lang w:val="it-IT"/>
              </w:rPr>
              <w:t xml:space="preserve"> </w:t>
            </w:r>
            <w:r w:rsidRPr="009907B3">
              <w:rPr>
                <w:rFonts w:ascii="Verdana" w:hAnsi="Verdana" w:cs="Times New Roman"/>
                <w:i/>
                <w:color w:val="auto"/>
                <w:sz w:val="16"/>
                <w:szCs w:val="16"/>
                <w:lang w:val="it-IT"/>
              </w:rPr>
              <w:t xml:space="preserve">P2MP </w:t>
            </w:r>
            <w:proofErr w:type="spellStart"/>
            <w:r w:rsidRPr="009907B3">
              <w:rPr>
                <w:rFonts w:ascii="Verdana" w:hAnsi="Verdana" w:cs="Times New Roman"/>
                <w:i/>
                <w:color w:val="auto"/>
                <w:sz w:val="16"/>
                <w:szCs w:val="16"/>
                <w:lang w:val="it-IT"/>
              </w:rPr>
              <w:t>LSPs</w:t>
            </w:r>
            <w:proofErr w:type="spellEnd"/>
            <w:r w:rsidRPr="009907B3">
              <w:rPr>
                <w:rFonts w:ascii="Verdana" w:hAnsi="Verdana" w:cs="Times New Roman"/>
                <w:i/>
                <w:color w:val="auto"/>
                <w:sz w:val="16"/>
                <w:szCs w:val="16"/>
                <w:lang w:val="it-IT"/>
              </w:rPr>
              <w:t xml:space="preserve"> che utilizzi  RSVP-TE di un meccanismo di protezione di tipo “ </w:t>
            </w:r>
            <w:proofErr w:type="spellStart"/>
            <w:r w:rsidRPr="009907B3">
              <w:rPr>
                <w:rFonts w:ascii="Verdana" w:hAnsi="Verdana" w:cs="Times New Roman"/>
                <w:i/>
                <w:color w:val="auto"/>
                <w:sz w:val="16"/>
                <w:szCs w:val="16"/>
                <w:lang w:val="it-IT"/>
              </w:rPr>
              <w:t>facility</w:t>
            </w:r>
            <w:proofErr w:type="spellEnd"/>
            <w:r w:rsidRPr="009907B3">
              <w:rPr>
                <w:rFonts w:ascii="Verdana" w:hAnsi="Verdana" w:cs="Times New Roman"/>
                <w:i/>
                <w:color w:val="auto"/>
                <w:sz w:val="16"/>
                <w:szCs w:val="16"/>
                <w:lang w:val="it-IT"/>
              </w:rPr>
              <w:t xml:space="preserve"> backup” (N:1) con link </w:t>
            </w:r>
            <w:proofErr w:type="spellStart"/>
            <w:r w:rsidRPr="009907B3">
              <w:rPr>
                <w:rFonts w:ascii="Verdana" w:hAnsi="Verdana" w:cs="Times New Roman"/>
                <w:i/>
                <w:color w:val="auto"/>
                <w:sz w:val="16"/>
                <w:szCs w:val="16"/>
                <w:lang w:val="it-IT"/>
              </w:rPr>
              <w:t>protection</w:t>
            </w:r>
            <w:proofErr w:type="spellEnd"/>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0,25)</w:t>
            </w:r>
          </w:p>
          <w:p w:rsidR="00240923" w:rsidRPr="009907B3" w:rsidRDefault="00240923" w:rsidP="00FE7197">
            <w:pPr>
              <w:pStyle w:val="Paragrafoelenco"/>
              <w:numPr>
                <w:ilvl w:val="0"/>
                <w:numId w:val="34"/>
              </w:numPr>
              <w:jc w:val="both"/>
              <w:rPr>
                <w:rFonts w:ascii="Verdana" w:hAnsi="Verdana" w:cs="Times New Roman"/>
                <w:i/>
                <w:color w:val="auto"/>
                <w:sz w:val="16"/>
                <w:szCs w:val="16"/>
                <w:lang w:val="it-IT"/>
              </w:rPr>
            </w:pPr>
            <w:proofErr w:type="gramStart"/>
            <w:r w:rsidRPr="009907B3">
              <w:rPr>
                <w:rFonts w:ascii="Verdana" w:hAnsi="Verdana" w:cs="Times New Roman"/>
                <w:i/>
                <w:color w:val="auto"/>
                <w:sz w:val="16"/>
                <w:szCs w:val="16"/>
                <w:lang w:val="it-IT"/>
              </w:rPr>
              <w:t>la</w:t>
            </w:r>
            <w:proofErr w:type="gramEnd"/>
            <w:r w:rsidRPr="009907B3">
              <w:rPr>
                <w:rFonts w:ascii="Verdana" w:hAnsi="Verdana" w:cs="Times New Roman"/>
                <w:i/>
                <w:color w:val="auto"/>
                <w:sz w:val="16"/>
                <w:szCs w:val="16"/>
                <w:lang w:val="it-IT"/>
              </w:rPr>
              <w:t xml:space="preserve"> possibilità di assegnazione di differenti livelli di priorità alle diverse istanze VPLS presenti sul nodo al fine di poter personalizzare gli SLA da rispettare per tipologie diverse di servizi VPLS.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240923" w:rsidRPr="009907B3" w:rsidRDefault="00240923" w:rsidP="00FE7197">
            <w:pPr>
              <w:pStyle w:val="Titolo3"/>
              <w:keepLines/>
              <w:widowControl w:val="0"/>
              <w:numPr>
                <w:ilvl w:val="2"/>
                <w:numId w:val="34"/>
              </w:numPr>
              <w:spacing w:before="200" w:line="276" w:lineRule="auto"/>
              <w:jc w:val="both"/>
              <w:rPr>
                <w:rFonts w:ascii="Verdana" w:hAnsi="Verdana"/>
                <w:sz w:val="16"/>
                <w:szCs w:val="16"/>
              </w:rPr>
            </w:pPr>
            <w:bookmarkStart w:id="13" w:name="_Toc343356989"/>
            <w:r w:rsidRPr="009907B3">
              <w:rPr>
                <w:rFonts w:ascii="Verdana" w:hAnsi="Verdana"/>
                <w:sz w:val="16"/>
                <w:szCs w:val="16"/>
              </w:rPr>
              <w:t xml:space="preserve"> </w:t>
            </w:r>
            <w:bookmarkStart w:id="14" w:name="_Toc237089451"/>
            <w:r w:rsidRPr="009907B3">
              <w:rPr>
                <w:rFonts w:ascii="Verdana" w:hAnsi="Verdana"/>
                <w:sz w:val="16"/>
                <w:szCs w:val="16"/>
              </w:rPr>
              <w:t>Strumenti di OA&amp;M</w:t>
            </w:r>
            <w:bookmarkEnd w:id="13"/>
            <w:bookmarkEnd w:id="14"/>
          </w:p>
          <w:p w:rsidR="00240923" w:rsidRPr="009907B3" w:rsidRDefault="00240923" w:rsidP="00240923">
            <w:pPr>
              <w:pStyle w:val="Textbody0"/>
              <w:tabs>
                <w:tab w:val="clear" w:pos="709"/>
              </w:tabs>
              <w:jc w:val="both"/>
              <w:rPr>
                <w:rFonts w:ascii="Verdana" w:hAnsi="Verdana" w:cs="Times New Roman"/>
                <w:i/>
                <w:color w:val="auto"/>
                <w:sz w:val="16"/>
                <w:szCs w:val="16"/>
                <w:lang w:val="it-IT"/>
              </w:rPr>
            </w:pPr>
            <w:r w:rsidRPr="009907B3">
              <w:rPr>
                <w:rFonts w:ascii="Verdana" w:hAnsi="Verdana"/>
                <w:color w:val="auto"/>
                <w:sz w:val="16"/>
                <w:szCs w:val="16"/>
                <w:lang w:val="it-IT"/>
              </w:rPr>
              <w:t xml:space="preserve"> </w:t>
            </w:r>
            <w:r w:rsidRPr="009907B3">
              <w:rPr>
                <w:rFonts w:ascii="Verdana" w:hAnsi="Verdana" w:cs="Times New Roman"/>
                <w:i/>
                <w:color w:val="auto"/>
                <w:sz w:val="16"/>
                <w:szCs w:val="16"/>
                <w:lang w:val="it-IT"/>
              </w:rPr>
              <w:t>Il supporto dei seguenti protocolli:</w:t>
            </w:r>
            <w:r w:rsidRPr="009907B3">
              <w:rPr>
                <w:rFonts w:ascii="Verdana" w:hAnsi="Verdana" w:cs="Times New Roman"/>
                <w:b/>
                <w:color w:val="auto"/>
                <w:sz w:val="16"/>
                <w:szCs w:val="16"/>
                <w:lang w:val="it-IT"/>
              </w:rPr>
              <w:t xml:space="preserve"> (punti 0,5)</w:t>
            </w:r>
          </w:p>
          <w:p w:rsidR="00240923" w:rsidRPr="009907B3" w:rsidRDefault="00240923" w:rsidP="00FE7197">
            <w:pPr>
              <w:pStyle w:val="MagnoStyleBicocca"/>
              <w:numPr>
                <w:ilvl w:val="0"/>
                <w:numId w:val="34"/>
              </w:numPr>
              <w:rPr>
                <w:rFonts w:ascii="Verdana" w:hAnsi="Verdana" w:cs="Times New Roman"/>
                <w:b w:val="0"/>
                <w:i/>
                <w:color w:val="auto"/>
                <w:sz w:val="16"/>
                <w:szCs w:val="16"/>
              </w:rPr>
            </w:pPr>
            <w:r w:rsidRPr="009907B3">
              <w:rPr>
                <w:rFonts w:ascii="Verdana" w:hAnsi="Verdana" w:cs="Times New Roman"/>
                <w:b w:val="0"/>
                <w:i/>
                <w:color w:val="auto"/>
                <w:sz w:val="16"/>
                <w:szCs w:val="16"/>
              </w:rPr>
              <w:t>BFD come da draft-ietf-bfd-mpls-02;</w:t>
            </w:r>
          </w:p>
          <w:p w:rsidR="00240923" w:rsidRPr="009907B3" w:rsidRDefault="00240923" w:rsidP="00FE7197">
            <w:pPr>
              <w:pStyle w:val="MagnoStyleBicocca"/>
              <w:numPr>
                <w:ilvl w:val="0"/>
                <w:numId w:val="34"/>
              </w:numPr>
              <w:rPr>
                <w:rFonts w:ascii="Verdana" w:hAnsi="Verdana" w:cs="Times New Roman"/>
                <w:b w:val="0"/>
                <w:i/>
                <w:color w:val="auto"/>
                <w:sz w:val="16"/>
                <w:szCs w:val="16"/>
                <w:lang w:val="en-US"/>
              </w:rPr>
            </w:pPr>
            <w:r w:rsidRPr="009907B3">
              <w:rPr>
                <w:rFonts w:ascii="Verdana" w:hAnsi="Verdana" w:cs="Times New Roman"/>
                <w:b w:val="0"/>
                <w:i/>
                <w:color w:val="auto"/>
                <w:sz w:val="16"/>
                <w:szCs w:val="16"/>
                <w:lang w:val="en-US"/>
              </w:rPr>
              <w:t>BFD Triggered Local Repair;</w:t>
            </w:r>
          </w:p>
          <w:p w:rsidR="00240923" w:rsidRPr="009907B3" w:rsidRDefault="00240923" w:rsidP="00FE7197">
            <w:pPr>
              <w:pStyle w:val="MagnoStyleBicocca"/>
              <w:numPr>
                <w:ilvl w:val="0"/>
                <w:numId w:val="34"/>
              </w:numPr>
              <w:rPr>
                <w:rFonts w:ascii="Verdana" w:hAnsi="Verdana" w:cs="Times New Roman"/>
                <w:b w:val="0"/>
                <w:i/>
                <w:color w:val="auto"/>
                <w:sz w:val="16"/>
                <w:szCs w:val="16"/>
                <w:lang w:val="en-US"/>
              </w:rPr>
            </w:pPr>
            <w:r w:rsidRPr="009907B3">
              <w:rPr>
                <w:rFonts w:ascii="Verdana" w:hAnsi="Verdana" w:cs="Times New Roman"/>
                <w:b w:val="0"/>
                <w:i/>
                <w:color w:val="auto"/>
                <w:sz w:val="16"/>
                <w:szCs w:val="16"/>
                <w:lang w:val="en-US"/>
              </w:rPr>
              <w:t>MPLS Transport Profile for OAM come da RFC 5654.</w:t>
            </w:r>
          </w:p>
          <w:p w:rsidR="00240923" w:rsidRPr="009907B3" w:rsidRDefault="00240923" w:rsidP="007214FE">
            <w:pPr>
              <w:pStyle w:val="Paragrafoelenco"/>
              <w:jc w:val="both"/>
              <w:rPr>
                <w:rFonts w:ascii="Verdana" w:hAnsi="Verdana"/>
                <w:b/>
                <w:sz w:val="16"/>
                <w:szCs w:val="16"/>
              </w:rPr>
            </w:pPr>
          </w:p>
        </w:tc>
        <w:tc>
          <w:tcPr>
            <w:tcW w:w="1015" w:type="pct"/>
            <w:shd w:val="clear" w:color="auto" w:fill="auto"/>
            <w:vAlign w:val="center"/>
          </w:tcPr>
          <w:p w:rsidR="00D3085B" w:rsidRPr="009907B3" w:rsidRDefault="00240923"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8</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rPr>
            </w:pPr>
            <w:r w:rsidRPr="009907B3">
              <w:rPr>
                <w:rFonts w:ascii="Verdana" w:hAnsi="Verdana"/>
                <w:b/>
                <w:sz w:val="16"/>
                <w:szCs w:val="16"/>
              </w:rPr>
              <w:t>Meccanismi di alta disponibilità a livello di sistema, di rete e strumenti OA&amp;M: nodi L2</w:t>
            </w:r>
          </w:p>
          <w:p w:rsidR="007214FE" w:rsidRPr="009907B3" w:rsidRDefault="007214FE" w:rsidP="00D3085B">
            <w:pPr>
              <w:rPr>
                <w:rFonts w:ascii="Verdana" w:hAnsi="Verdana"/>
                <w:sz w:val="16"/>
                <w:szCs w:val="16"/>
              </w:rPr>
            </w:pPr>
          </w:p>
          <w:p w:rsidR="007214FE" w:rsidRPr="009907B3" w:rsidRDefault="007214FE" w:rsidP="007214FE">
            <w:pPr>
              <w:pStyle w:val="Titolo3"/>
              <w:keepLines/>
              <w:widowControl w:val="0"/>
              <w:tabs>
                <w:tab w:val="clear" w:pos="720"/>
                <w:tab w:val="left" w:pos="709"/>
              </w:tabs>
              <w:spacing w:before="200" w:line="276" w:lineRule="auto"/>
              <w:jc w:val="both"/>
              <w:rPr>
                <w:rFonts w:ascii="Verdana" w:hAnsi="Verdana"/>
                <w:sz w:val="16"/>
                <w:szCs w:val="16"/>
                <w:lang w:eastAsia="en-US"/>
              </w:rPr>
            </w:pPr>
            <w:bookmarkStart w:id="15" w:name="_Toc343356991"/>
            <w:bookmarkStart w:id="16" w:name="_Toc237089453"/>
            <w:r w:rsidRPr="009907B3">
              <w:rPr>
                <w:rFonts w:ascii="Verdana" w:hAnsi="Verdana"/>
                <w:sz w:val="16"/>
                <w:szCs w:val="16"/>
                <w:lang w:eastAsia="en-US"/>
              </w:rPr>
              <w:t xml:space="preserve">Fault </w:t>
            </w:r>
            <w:proofErr w:type="spellStart"/>
            <w:r w:rsidRPr="009907B3">
              <w:rPr>
                <w:rFonts w:ascii="Verdana" w:hAnsi="Verdana"/>
                <w:sz w:val="16"/>
                <w:szCs w:val="16"/>
                <w:lang w:eastAsia="en-US"/>
              </w:rPr>
              <w:t>tolerance</w:t>
            </w:r>
            <w:proofErr w:type="spellEnd"/>
            <w:r w:rsidRPr="009907B3">
              <w:rPr>
                <w:rFonts w:ascii="Verdana" w:hAnsi="Verdana"/>
                <w:sz w:val="16"/>
                <w:szCs w:val="16"/>
                <w:lang w:eastAsia="en-US"/>
              </w:rPr>
              <w:t>: mantenimento del piano di controllo</w:t>
            </w:r>
            <w:bookmarkEnd w:id="15"/>
            <w:bookmarkEnd w:id="16"/>
          </w:p>
          <w:p w:rsidR="007214FE" w:rsidRPr="009907B3" w:rsidRDefault="007214FE" w:rsidP="000604FB">
            <w:pPr>
              <w:pStyle w:val="Paragrafoelenco"/>
              <w:numPr>
                <w:ilvl w:val="0"/>
                <w:numId w:val="39"/>
              </w:numPr>
              <w:jc w:val="both"/>
              <w:rPr>
                <w:rFonts w:ascii="Verdana" w:hAnsi="Verdana"/>
                <w:i/>
                <w:strike/>
                <w:color w:val="auto"/>
                <w:sz w:val="16"/>
                <w:szCs w:val="16"/>
                <w:lang w:val="it-IT" w:eastAsia="en-US"/>
              </w:rPr>
            </w:pPr>
            <w:r w:rsidRPr="009907B3">
              <w:rPr>
                <w:rFonts w:ascii="Verdana" w:hAnsi="Verdana"/>
                <w:sz w:val="16"/>
                <w:szCs w:val="16"/>
                <w:lang w:val="it-IT" w:eastAsia="en-US"/>
              </w:rPr>
              <w:t>La</w:t>
            </w:r>
            <w:r w:rsidRPr="009907B3">
              <w:rPr>
                <w:rFonts w:ascii="Verdana" w:hAnsi="Verdana"/>
                <w:i/>
                <w:color w:val="auto"/>
                <w:sz w:val="16"/>
                <w:szCs w:val="16"/>
                <w:lang w:val="it-IT" w:eastAsia="en-US"/>
              </w:rPr>
              <w:t xml:space="preserve"> possibilità di riavviare i processi a “</w:t>
            </w:r>
            <w:proofErr w:type="spellStart"/>
            <w:r w:rsidRPr="009907B3">
              <w:rPr>
                <w:rFonts w:ascii="Verdana" w:hAnsi="Verdana"/>
                <w:i/>
                <w:color w:val="auto"/>
                <w:sz w:val="16"/>
                <w:szCs w:val="16"/>
                <w:lang w:val="it-IT" w:eastAsia="en-US"/>
              </w:rPr>
              <w:t>runtime</w:t>
            </w:r>
            <w:proofErr w:type="spellEnd"/>
            <w:r w:rsidRPr="009907B3">
              <w:rPr>
                <w:rFonts w:ascii="Verdana" w:hAnsi="Verdana"/>
                <w:i/>
                <w:color w:val="auto"/>
                <w:sz w:val="16"/>
                <w:szCs w:val="16"/>
                <w:lang w:val="it-IT" w:eastAsia="en-US"/>
              </w:rPr>
              <w:t>” (</w:t>
            </w:r>
            <w:proofErr w:type="spellStart"/>
            <w:r w:rsidRPr="009907B3">
              <w:rPr>
                <w:rFonts w:ascii="Verdana" w:hAnsi="Verdana"/>
                <w:i/>
                <w:color w:val="auto"/>
                <w:sz w:val="16"/>
                <w:szCs w:val="16"/>
                <w:lang w:val="it-IT" w:eastAsia="en-US"/>
              </w:rPr>
              <w:t>Process</w:t>
            </w:r>
            <w:proofErr w:type="spellEnd"/>
            <w:r w:rsidRPr="009907B3">
              <w:rPr>
                <w:rFonts w:ascii="Verdana" w:hAnsi="Verdana"/>
                <w:i/>
                <w:color w:val="auto"/>
                <w:sz w:val="16"/>
                <w:szCs w:val="16"/>
                <w:lang w:val="it-IT" w:eastAsia="en-US"/>
              </w:rPr>
              <w:t xml:space="preserve"> </w:t>
            </w:r>
            <w:proofErr w:type="spellStart"/>
            <w:r w:rsidRPr="009907B3">
              <w:rPr>
                <w:rFonts w:ascii="Verdana" w:hAnsi="Verdana"/>
                <w:i/>
                <w:color w:val="auto"/>
                <w:sz w:val="16"/>
                <w:szCs w:val="16"/>
                <w:lang w:val="it-IT" w:eastAsia="en-US"/>
              </w:rPr>
              <w:t>Restart</w:t>
            </w:r>
            <w:proofErr w:type="spellEnd"/>
            <w:r w:rsidRPr="009907B3">
              <w:rPr>
                <w:rFonts w:ascii="Verdana" w:hAnsi="Verdana"/>
                <w:i/>
                <w:color w:val="auto"/>
                <w:sz w:val="16"/>
                <w:szCs w:val="16"/>
                <w:lang w:val="it-IT" w:eastAsia="en-US"/>
              </w:rPr>
              <w:t>)</w:t>
            </w:r>
            <w:r w:rsidRPr="009907B3">
              <w:rPr>
                <w:rFonts w:ascii="Verdana" w:hAnsi="Verdana"/>
                <w:i/>
                <w:iCs/>
                <w:color w:val="auto"/>
                <w:sz w:val="16"/>
                <w:szCs w:val="16"/>
                <w:lang w:val="it-IT" w:eastAsia="en-US"/>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1)</w:t>
            </w:r>
          </w:p>
          <w:p w:rsidR="007214FE" w:rsidRPr="009907B3" w:rsidRDefault="007214FE" w:rsidP="000604FB">
            <w:pPr>
              <w:pStyle w:val="Paragrafoelenco"/>
              <w:numPr>
                <w:ilvl w:val="0"/>
                <w:numId w:val="39"/>
              </w:numPr>
              <w:jc w:val="both"/>
              <w:rPr>
                <w:rFonts w:ascii="Verdana" w:hAnsi="Verdana" w:cs="Times New Roman"/>
                <w:i/>
                <w:color w:val="auto"/>
                <w:sz w:val="16"/>
                <w:szCs w:val="16"/>
                <w:lang w:val="it-IT"/>
              </w:rPr>
            </w:pPr>
            <w:proofErr w:type="gramStart"/>
            <w:r w:rsidRPr="009907B3">
              <w:rPr>
                <w:rFonts w:ascii="Verdana" w:hAnsi="Verdana" w:cs="Times New Roman"/>
                <w:i/>
                <w:color w:val="auto"/>
                <w:sz w:val="16"/>
                <w:szCs w:val="16"/>
                <w:lang w:val="it-IT"/>
              </w:rPr>
              <w:t>il</w:t>
            </w:r>
            <w:proofErr w:type="gramEnd"/>
            <w:r w:rsidRPr="009907B3">
              <w:rPr>
                <w:rFonts w:ascii="Verdana" w:hAnsi="Verdana" w:cs="Times New Roman"/>
                <w:i/>
                <w:color w:val="auto"/>
                <w:sz w:val="16"/>
                <w:szCs w:val="16"/>
                <w:lang w:val="it-IT"/>
              </w:rPr>
              <w:t xml:space="preserve"> supporto alle estensioni di </w:t>
            </w:r>
            <w:proofErr w:type="spellStart"/>
            <w:r w:rsidRPr="009907B3">
              <w:rPr>
                <w:rFonts w:ascii="Verdana" w:hAnsi="Verdana" w:cs="Times New Roman"/>
                <w:i/>
                <w:color w:val="auto"/>
                <w:sz w:val="16"/>
                <w:szCs w:val="16"/>
                <w:lang w:val="it-IT"/>
              </w:rPr>
              <w:t>Graceful</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Restart</w:t>
            </w:r>
            <w:proofErr w:type="spellEnd"/>
            <w:r w:rsidRPr="009907B3">
              <w:rPr>
                <w:rFonts w:ascii="Verdana" w:hAnsi="Verdana" w:cs="Times New Roman"/>
                <w:i/>
                <w:color w:val="auto"/>
                <w:sz w:val="16"/>
                <w:szCs w:val="16"/>
                <w:lang w:val="it-IT"/>
              </w:rPr>
              <w:t xml:space="preserve"> (GR) relative ai protocolli di </w:t>
            </w:r>
            <w:proofErr w:type="spellStart"/>
            <w:r w:rsidRPr="009907B3">
              <w:rPr>
                <w:rFonts w:ascii="Verdana" w:hAnsi="Verdana" w:cs="Times New Roman"/>
                <w:i/>
                <w:color w:val="auto"/>
                <w:sz w:val="16"/>
                <w:szCs w:val="16"/>
                <w:lang w:val="it-IT"/>
              </w:rPr>
              <w:t>routing</w:t>
            </w:r>
            <w:proofErr w:type="spellEnd"/>
            <w:r w:rsidRPr="009907B3">
              <w:rPr>
                <w:rFonts w:ascii="Verdana" w:hAnsi="Verdana" w:cs="Times New Roman"/>
                <w:i/>
                <w:color w:val="auto"/>
                <w:sz w:val="16"/>
                <w:szCs w:val="16"/>
                <w:lang w:val="it-IT"/>
              </w:rPr>
              <w:t xml:space="preserve"> BGP, OSPF e IS-IS; </w:t>
            </w:r>
            <w:r w:rsidRPr="009907B3">
              <w:rPr>
                <w:rFonts w:ascii="Verdana" w:hAnsi="Verdana" w:cs="Times New Roman"/>
                <w:b/>
                <w:color w:val="auto"/>
                <w:sz w:val="16"/>
                <w:szCs w:val="16"/>
                <w:lang w:val="it-IT"/>
              </w:rPr>
              <w:t>(punti 0,75)</w:t>
            </w:r>
          </w:p>
          <w:p w:rsidR="007214FE" w:rsidRPr="009907B3" w:rsidRDefault="007214FE" w:rsidP="000604FB">
            <w:pPr>
              <w:pStyle w:val="Paragrafoelenco"/>
              <w:numPr>
                <w:ilvl w:val="0"/>
                <w:numId w:val="39"/>
              </w:numPr>
              <w:jc w:val="both"/>
              <w:rPr>
                <w:rFonts w:ascii="Verdana" w:hAnsi="Verdana"/>
                <w:i/>
                <w:color w:val="auto"/>
                <w:sz w:val="16"/>
                <w:szCs w:val="16"/>
                <w:lang w:val="it-IT" w:eastAsia="en-US"/>
              </w:rPr>
            </w:pPr>
            <w:proofErr w:type="gramStart"/>
            <w:r w:rsidRPr="009907B3">
              <w:rPr>
                <w:rFonts w:ascii="Verdana" w:hAnsi="Verdana" w:cs="Times New Roman"/>
                <w:i/>
                <w:color w:val="auto"/>
                <w:sz w:val="16"/>
                <w:szCs w:val="16"/>
                <w:lang w:val="it-IT"/>
              </w:rPr>
              <w:t>nel</w:t>
            </w:r>
            <w:proofErr w:type="gramEnd"/>
            <w:r w:rsidRPr="009907B3">
              <w:rPr>
                <w:rFonts w:ascii="Verdana" w:hAnsi="Verdana" w:cs="Times New Roman"/>
                <w:i/>
                <w:color w:val="auto"/>
                <w:sz w:val="16"/>
                <w:szCs w:val="16"/>
                <w:lang w:val="it-IT"/>
              </w:rPr>
              <w:t xml:space="preserve"> caso di apparati in </w:t>
            </w:r>
            <w:proofErr w:type="spellStart"/>
            <w:r w:rsidRPr="009907B3">
              <w:rPr>
                <w:rFonts w:ascii="Verdana" w:hAnsi="Verdana" w:cs="Times New Roman"/>
                <w:i/>
                <w:color w:val="auto"/>
                <w:sz w:val="16"/>
                <w:szCs w:val="16"/>
                <w:lang w:val="it-IT"/>
              </w:rPr>
              <w:t>stack</w:t>
            </w:r>
            <w:proofErr w:type="spellEnd"/>
            <w:r w:rsidRPr="009907B3">
              <w:rPr>
                <w:rFonts w:ascii="Verdana" w:hAnsi="Verdana" w:cs="Times New Roman"/>
                <w:i/>
                <w:color w:val="auto"/>
                <w:sz w:val="16"/>
                <w:szCs w:val="16"/>
                <w:lang w:val="it-IT"/>
              </w:rPr>
              <w:t xml:space="preserve"> che sperimentino il guasto di uno degli apparati con funzioni centralizzate</w:t>
            </w:r>
            <w:r w:rsidRPr="009907B3">
              <w:rPr>
                <w:rFonts w:ascii="Verdana" w:hAnsi="Verdana"/>
                <w:i/>
                <w:color w:val="auto"/>
                <w:sz w:val="16"/>
                <w:szCs w:val="16"/>
                <w:lang w:val="it-IT"/>
              </w:rPr>
              <w:t xml:space="preserve"> di </w:t>
            </w:r>
            <w:proofErr w:type="spellStart"/>
            <w:r w:rsidRPr="009907B3">
              <w:rPr>
                <w:rFonts w:ascii="Verdana" w:hAnsi="Verdana"/>
                <w:i/>
                <w:color w:val="auto"/>
                <w:sz w:val="16"/>
                <w:szCs w:val="16"/>
                <w:lang w:val="it-IT"/>
              </w:rPr>
              <w:t>Route</w:t>
            </w:r>
            <w:proofErr w:type="spellEnd"/>
            <w:r w:rsidRPr="009907B3">
              <w:rPr>
                <w:rFonts w:ascii="Verdana" w:hAnsi="Verdana"/>
                <w:i/>
                <w:color w:val="auto"/>
                <w:sz w:val="16"/>
                <w:szCs w:val="16"/>
                <w:lang w:val="it-IT"/>
              </w:rPr>
              <w:t xml:space="preserve"> Processor e Control Board (unità master e unità backup), il supporto della funzionalità di mantenimento dello stato nella fase di </w:t>
            </w:r>
            <w:proofErr w:type="spellStart"/>
            <w:r w:rsidRPr="009907B3">
              <w:rPr>
                <w:rFonts w:ascii="Verdana" w:hAnsi="Verdana"/>
                <w:i/>
                <w:color w:val="auto"/>
                <w:sz w:val="16"/>
                <w:szCs w:val="16"/>
                <w:lang w:val="it-IT"/>
              </w:rPr>
              <w:t>switchover</w:t>
            </w:r>
            <w:proofErr w:type="spellEnd"/>
            <w:r w:rsidRPr="009907B3">
              <w:rPr>
                <w:rFonts w:ascii="Verdana" w:hAnsi="Verdana"/>
                <w:i/>
                <w:color w:val="auto"/>
                <w:sz w:val="16"/>
                <w:szCs w:val="16"/>
                <w:lang w:val="it-IT"/>
              </w:rPr>
              <w:t>/</w:t>
            </w:r>
            <w:proofErr w:type="spellStart"/>
            <w:r w:rsidRPr="009907B3">
              <w:rPr>
                <w:rFonts w:ascii="Verdana" w:hAnsi="Verdana"/>
                <w:i/>
                <w:color w:val="auto"/>
                <w:sz w:val="16"/>
                <w:szCs w:val="16"/>
                <w:lang w:val="it-IT"/>
              </w:rPr>
              <w:t>failover</w:t>
            </w:r>
            <w:proofErr w:type="spellEnd"/>
            <w:r w:rsidRPr="009907B3">
              <w:rPr>
                <w:rFonts w:ascii="Verdana" w:hAnsi="Verdana"/>
                <w:i/>
                <w:color w:val="auto"/>
                <w:sz w:val="16"/>
                <w:szCs w:val="16"/>
                <w:lang w:val="it-IT"/>
              </w:rPr>
              <w:t xml:space="preserve"> </w:t>
            </w:r>
            <w:r w:rsidRPr="009907B3">
              <w:rPr>
                <w:rFonts w:ascii="Verdana" w:hAnsi="Verdana"/>
                <w:i/>
                <w:color w:val="auto"/>
                <w:sz w:val="16"/>
                <w:szCs w:val="16"/>
                <w:lang w:val="it-IT" w:eastAsia="en-US"/>
              </w:rPr>
              <w:t xml:space="preserve">tra i </w:t>
            </w:r>
            <w:proofErr w:type="spellStart"/>
            <w:r w:rsidRPr="009907B3">
              <w:rPr>
                <w:rFonts w:ascii="Verdana" w:hAnsi="Verdana"/>
                <w:i/>
                <w:color w:val="auto"/>
                <w:sz w:val="16"/>
                <w:szCs w:val="16"/>
                <w:lang w:val="it-IT" w:eastAsia="en-US"/>
              </w:rPr>
              <w:t>routing</w:t>
            </w:r>
            <w:proofErr w:type="spellEnd"/>
            <w:r w:rsidRPr="009907B3">
              <w:rPr>
                <w:rFonts w:ascii="Verdana" w:hAnsi="Verdana"/>
                <w:i/>
                <w:color w:val="auto"/>
                <w:sz w:val="16"/>
                <w:szCs w:val="16"/>
                <w:lang w:val="it-IT" w:eastAsia="en-US"/>
              </w:rPr>
              <w:t xml:space="preserve"> processor per i seguenti protocolli di </w:t>
            </w:r>
            <w:proofErr w:type="spellStart"/>
            <w:r w:rsidRPr="009907B3">
              <w:rPr>
                <w:rFonts w:ascii="Verdana" w:hAnsi="Verdana"/>
                <w:i/>
                <w:color w:val="auto"/>
                <w:sz w:val="16"/>
                <w:szCs w:val="16"/>
                <w:lang w:val="it-IT" w:eastAsia="en-US"/>
              </w:rPr>
              <w:t>routing</w:t>
            </w:r>
            <w:proofErr w:type="spellEnd"/>
            <w:r w:rsidRPr="009907B3">
              <w:rPr>
                <w:rFonts w:ascii="Verdana" w:hAnsi="Verdana"/>
                <w:i/>
                <w:color w:val="auto"/>
                <w:sz w:val="16"/>
                <w:szCs w:val="16"/>
                <w:lang w:val="it-IT" w:eastAsia="en-US"/>
              </w:rPr>
              <w:t xml:space="preserve">: </w:t>
            </w:r>
            <w:r w:rsidRPr="009907B3">
              <w:rPr>
                <w:rFonts w:ascii="Verdana" w:hAnsi="Verdana" w:cs="Times New Roman"/>
                <w:b/>
                <w:color w:val="auto"/>
                <w:sz w:val="16"/>
                <w:szCs w:val="16"/>
                <w:lang w:val="it-IT"/>
              </w:rPr>
              <w:t>(punti 0,20)</w:t>
            </w:r>
          </w:p>
          <w:p w:rsidR="007214FE" w:rsidRPr="009907B3" w:rsidRDefault="007214FE" w:rsidP="000604FB">
            <w:pPr>
              <w:pStyle w:val="Paragrafoelenco"/>
              <w:numPr>
                <w:ilvl w:val="1"/>
                <w:numId w:val="31"/>
              </w:numPr>
              <w:jc w:val="both"/>
              <w:rPr>
                <w:rFonts w:ascii="Verdana" w:eastAsia="Calibri" w:hAnsi="Verdana" w:cs="Times New Roman"/>
                <w:i/>
                <w:color w:val="auto"/>
                <w:sz w:val="16"/>
                <w:szCs w:val="16"/>
                <w:lang w:eastAsia="it-IT" w:bidi="ar-SA"/>
              </w:rPr>
            </w:pPr>
            <w:r w:rsidRPr="009907B3">
              <w:rPr>
                <w:rFonts w:ascii="Verdana" w:hAnsi="Verdana"/>
                <w:i/>
                <w:color w:val="auto"/>
                <w:sz w:val="16"/>
                <w:szCs w:val="16"/>
                <w:lang w:eastAsia="en-US"/>
              </w:rPr>
              <w:t xml:space="preserve">per IPv4: </w:t>
            </w:r>
            <w:r w:rsidRPr="009907B3">
              <w:rPr>
                <w:rFonts w:ascii="Verdana" w:eastAsia="Calibri" w:hAnsi="Verdana" w:cs="Times New Roman"/>
                <w:i/>
                <w:color w:val="auto"/>
                <w:sz w:val="16"/>
                <w:szCs w:val="16"/>
                <w:lang w:eastAsia="it-IT" w:bidi="ar-SA"/>
              </w:rPr>
              <w:t>BGP, IS-IS, IGMP con BFD, RIP, OSPFv2;</w:t>
            </w:r>
          </w:p>
          <w:p w:rsidR="007214FE" w:rsidRPr="009907B3" w:rsidRDefault="007214FE" w:rsidP="000604FB">
            <w:pPr>
              <w:pStyle w:val="Paragrafoelenco"/>
              <w:numPr>
                <w:ilvl w:val="1"/>
                <w:numId w:val="31"/>
              </w:numPr>
              <w:jc w:val="both"/>
              <w:rPr>
                <w:rFonts w:ascii="Verdana" w:hAnsi="Verdana"/>
                <w:i/>
                <w:color w:val="auto"/>
                <w:sz w:val="16"/>
                <w:szCs w:val="16"/>
                <w:lang w:val="it-IT" w:eastAsia="en-US"/>
              </w:rPr>
            </w:pPr>
            <w:proofErr w:type="gramStart"/>
            <w:r w:rsidRPr="009907B3">
              <w:rPr>
                <w:rFonts w:ascii="Verdana" w:eastAsia="Calibri" w:hAnsi="Verdana" w:cs="Times New Roman"/>
                <w:i/>
                <w:color w:val="auto"/>
                <w:sz w:val="16"/>
                <w:szCs w:val="16"/>
                <w:lang w:val="it-IT" w:eastAsia="it-IT" w:bidi="ar-SA"/>
              </w:rPr>
              <w:t>per</w:t>
            </w:r>
            <w:proofErr w:type="gramEnd"/>
            <w:r w:rsidRPr="009907B3">
              <w:rPr>
                <w:rFonts w:ascii="Verdana" w:eastAsia="Calibri" w:hAnsi="Verdana" w:cs="Times New Roman"/>
                <w:i/>
                <w:color w:val="auto"/>
                <w:sz w:val="16"/>
                <w:szCs w:val="16"/>
                <w:lang w:val="it-IT" w:eastAsia="it-IT" w:bidi="ar-SA"/>
              </w:rPr>
              <w:t xml:space="preserve"> IPv6: IPv6 </w:t>
            </w:r>
            <w:proofErr w:type="spellStart"/>
            <w:r w:rsidRPr="009907B3">
              <w:rPr>
                <w:rFonts w:ascii="Verdana" w:eastAsia="Calibri" w:hAnsi="Verdana" w:cs="Times New Roman"/>
                <w:i/>
                <w:color w:val="auto"/>
                <w:sz w:val="16"/>
                <w:szCs w:val="16"/>
                <w:lang w:val="it-IT" w:eastAsia="it-IT" w:bidi="ar-SA"/>
              </w:rPr>
              <w:t>RIPnG</w:t>
            </w:r>
            <w:proofErr w:type="spellEnd"/>
            <w:r w:rsidRPr="009907B3">
              <w:rPr>
                <w:rFonts w:ascii="Verdana" w:eastAsia="Calibri" w:hAnsi="Verdana" w:cs="Times New Roman"/>
                <w:i/>
                <w:color w:val="auto"/>
                <w:sz w:val="16"/>
                <w:szCs w:val="16"/>
                <w:lang w:val="it-IT" w:eastAsia="it-IT" w:bidi="ar-SA"/>
              </w:rPr>
              <w:t>, OSPFv3, ISIS con  BFD;</w:t>
            </w:r>
          </w:p>
          <w:p w:rsidR="007214FE" w:rsidRPr="009907B3" w:rsidRDefault="007214FE" w:rsidP="000604FB">
            <w:pPr>
              <w:pStyle w:val="Paragrafoelenco"/>
              <w:numPr>
                <w:ilvl w:val="0"/>
                <w:numId w:val="39"/>
              </w:numPr>
              <w:jc w:val="both"/>
              <w:rPr>
                <w:rFonts w:ascii="Verdana" w:hAnsi="Verdana" w:cs="Times New Roman"/>
                <w:i/>
                <w:color w:val="auto"/>
                <w:sz w:val="16"/>
                <w:szCs w:val="16"/>
                <w:lang w:val="it-IT"/>
              </w:rPr>
            </w:pPr>
            <w:proofErr w:type="gramStart"/>
            <w:r w:rsidRPr="009907B3">
              <w:rPr>
                <w:rFonts w:ascii="Verdana" w:hAnsi="Verdana"/>
                <w:i/>
                <w:color w:val="auto"/>
                <w:sz w:val="16"/>
                <w:szCs w:val="16"/>
                <w:lang w:val="it-IT" w:eastAsia="en-US"/>
              </w:rPr>
              <w:t>nel</w:t>
            </w:r>
            <w:proofErr w:type="gramEnd"/>
            <w:r w:rsidRPr="009907B3">
              <w:rPr>
                <w:rFonts w:ascii="Verdana" w:hAnsi="Verdana"/>
                <w:i/>
                <w:color w:val="auto"/>
                <w:sz w:val="16"/>
                <w:szCs w:val="16"/>
                <w:lang w:val="it-IT" w:eastAsia="en-US"/>
              </w:rPr>
              <w:t xml:space="preserve"> caso di apparati in </w:t>
            </w:r>
            <w:proofErr w:type="spellStart"/>
            <w:r w:rsidRPr="009907B3">
              <w:rPr>
                <w:rFonts w:ascii="Verdana" w:hAnsi="Verdana"/>
                <w:i/>
                <w:color w:val="auto"/>
                <w:sz w:val="16"/>
                <w:szCs w:val="16"/>
                <w:lang w:val="it-IT" w:eastAsia="en-US"/>
              </w:rPr>
              <w:t>stack</w:t>
            </w:r>
            <w:proofErr w:type="spellEnd"/>
            <w:r w:rsidRPr="009907B3">
              <w:rPr>
                <w:rFonts w:ascii="Verdana" w:hAnsi="Verdana"/>
                <w:i/>
                <w:color w:val="auto"/>
                <w:sz w:val="16"/>
                <w:szCs w:val="16"/>
                <w:lang w:val="it-IT" w:eastAsia="en-US"/>
              </w:rPr>
              <w:t xml:space="preserve"> </w:t>
            </w:r>
            <w:r w:rsidRPr="009907B3">
              <w:rPr>
                <w:rFonts w:ascii="Verdana" w:hAnsi="Verdana"/>
                <w:i/>
                <w:color w:val="auto"/>
                <w:sz w:val="16"/>
                <w:szCs w:val="16"/>
                <w:lang w:val="it-IT"/>
              </w:rPr>
              <w:t>che sperimentino il guasto di uno</w:t>
            </w:r>
            <w:r w:rsidRPr="009907B3">
              <w:rPr>
                <w:rFonts w:ascii="Verdana" w:hAnsi="Verdana"/>
                <w:i/>
                <w:color w:val="auto"/>
                <w:sz w:val="16"/>
                <w:szCs w:val="16"/>
                <w:lang w:val="it-IT" w:eastAsia="en-US"/>
              </w:rPr>
              <w:t xml:space="preserve"> dei componenti, </w:t>
            </w:r>
            <w:r w:rsidRPr="009907B3">
              <w:rPr>
                <w:rFonts w:ascii="Verdana" w:hAnsi="Verdana" w:cs="Times New Roman"/>
                <w:i/>
                <w:color w:val="auto"/>
                <w:sz w:val="16"/>
                <w:szCs w:val="16"/>
                <w:lang w:val="it-IT"/>
              </w:rPr>
              <w:t xml:space="preserve">la capacità del piano di controllo </w:t>
            </w:r>
            <w:r w:rsidRPr="009907B3">
              <w:rPr>
                <w:rFonts w:ascii="Verdana" w:hAnsi="Verdana"/>
                <w:i/>
                <w:color w:val="auto"/>
                <w:sz w:val="16"/>
                <w:szCs w:val="16"/>
                <w:lang w:val="it-IT" w:eastAsia="en-US"/>
              </w:rPr>
              <w:t xml:space="preserve">e di </w:t>
            </w:r>
            <w:proofErr w:type="spellStart"/>
            <w:r w:rsidRPr="009907B3">
              <w:rPr>
                <w:rFonts w:ascii="Verdana" w:hAnsi="Verdana"/>
                <w:i/>
                <w:color w:val="auto"/>
                <w:sz w:val="16"/>
                <w:szCs w:val="16"/>
                <w:lang w:val="it-IT" w:eastAsia="en-US"/>
              </w:rPr>
              <w:t>forwarding</w:t>
            </w:r>
            <w:proofErr w:type="spellEnd"/>
            <w:r w:rsidRPr="009907B3">
              <w:rPr>
                <w:rFonts w:ascii="Verdana" w:hAnsi="Verdana"/>
                <w:i/>
                <w:color w:val="auto"/>
                <w:sz w:val="16"/>
                <w:szCs w:val="16"/>
                <w:lang w:val="it-IT" w:eastAsia="en-US"/>
              </w:rPr>
              <w:t xml:space="preserve"> di non subire alcun degrado prestazionale, con particolare riferimento ai seguenti protocolli di livello 2: </w:t>
            </w:r>
            <w:r w:rsidRPr="009907B3">
              <w:rPr>
                <w:rFonts w:ascii="Verdana" w:hAnsi="Verdana" w:cs="Times New Roman"/>
                <w:b/>
                <w:color w:val="auto"/>
                <w:sz w:val="16"/>
                <w:szCs w:val="16"/>
                <w:lang w:val="it-IT"/>
              </w:rPr>
              <w:t>(punti 0,25)</w:t>
            </w:r>
          </w:p>
          <w:p w:rsidR="007214FE" w:rsidRPr="009907B3" w:rsidRDefault="007214FE" w:rsidP="000604FB">
            <w:pPr>
              <w:pStyle w:val="Paragrafoelenco"/>
              <w:numPr>
                <w:ilvl w:val="0"/>
                <w:numId w:val="37"/>
              </w:numPr>
              <w:jc w:val="both"/>
              <w:rPr>
                <w:rFonts w:ascii="Verdana" w:hAnsi="Verdana"/>
                <w:i/>
                <w:color w:val="auto"/>
                <w:sz w:val="16"/>
                <w:szCs w:val="16"/>
                <w:lang w:val="it-IT" w:eastAsia="en-US"/>
              </w:rPr>
            </w:pPr>
            <w:proofErr w:type="gramStart"/>
            <w:r w:rsidRPr="009907B3">
              <w:rPr>
                <w:rFonts w:ascii="Verdana" w:hAnsi="Verdana"/>
                <w:i/>
                <w:color w:val="auto"/>
                <w:sz w:val="16"/>
                <w:szCs w:val="16"/>
                <w:lang w:val="it-IT" w:eastAsia="en-US"/>
              </w:rPr>
              <w:t>protocolli</w:t>
            </w:r>
            <w:proofErr w:type="gramEnd"/>
            <w:r w:rsidRPr="009907B3">
              <w:rPr>
                <w:rFonts w:ascii="Verdana" w:hAnsi="Verdana"/>
                <w:i/>
                <w:color w:val="auto"/>
                <w:sz w:val="16"/>
                <w:szCs w:val="16"/>
                <w:lang w:val="it-IT" w:eastAsia="en-US"/>
              </w:rPr>
              <w:t xml:space="preserve"> di </w:t>
            </w:r>
            <w:proofErr w:type="spellStart"/>
            <w:r w:rsidRPr="009907B3">
              <w:rPr>
                <w:rFonts w:ascii="Verdana" w:hAnsi="Verdana"/>
                <w:i/>
                <w:color w:val="auto"/>
                <w:sz w:val="16"/>
                <w:szCs w:val="16"/>
                <w:lang w:val="it-IT" w:eastAsia="en-US"/>
              </w:rPr>
              <w:t>Spanning</w:t>
            </w:r>
            <w:proofErr w:type="spellEnd"/>
            <w:r w:rsidRPr="009907B3">
              <w:rPr>
                <w:rFonts w:ascii="Verdana" w:hAnsi="Verdana"/>
                <w:i/>
                <w:color w:val="auto"/>
                <w:sz w:val="16"/>
                <w:szCs w:val="16"/>
                <w:lang w:val="it-IT" w:eastAsia="en-US"/>
              </w:rPr>
              <w:t xml:space="preserve"> </w:t>
            </w:r>
            <w:proofErr w:type="spellStart"/>
            <w:r w:rsidRPr="009907B3">
              <w:rPr>
                <w:rFonts w:ascii="Verdana" w:hAnsi="Verdana"/>
                <w:i/>
                <w:color w:val="auto"/>
                <w:sz w:val="16"/>
                <w:szCs w:val="16"/>
                <w:lang w:val="it-IT" w:eastAsia="en-US"/>
              </w:rPr>
              <w:t>Tree</w:t>
            </w:r>
            <w:proofErr w:type="spellEnd"/>
            <w:r w:rsidRPr="009907B3">
              <w:rPr>
                <w:rFonts w:ascii="Verdana" w:hAnsi="Verdana"/>
                <w:i/>
                <w:color w:val="auto"/>
                <w:sz w:val="16"/>
                <w:szCs w:val="16"/>
                <w:lang w:val="it-IT" w:eastAsia="en-US"/>
              </w:rPr>
              <w:t>:</w:t>
            </w:r>
          </w:p>
          <w:p w:rsidR="007214FE" w:rsidRPr="009907B3" w:rsidRDefault="007214FE" w:rsidP="000604FB">
            <w:pPr>
              <w:pStyle w:val="Paragrafoelenco"/>
              <w:numPr>
                <w:ilvl w:val="0"/>
                <w:numId w:val="36"/>
              </w:numPr>
              <w:jc w:val="both"/>
              <w:rPr>
                <w:rFonts w:ascii="Verdana" w:hAnsi="Verdana"/>
                <w:i/>
                <w:color w:val="auto"/>
                <w:sz w:val="16"/>
                <w:szCs w:val="16"/>
                <w:lang w:val="it-IT" w:eastAsia="en-US"/>
              </w:rPr>
            </w:pPr>
            <w:r w:rsidRPr="009907B3">
              <w:rPr>
                <w:rFonts w:ascii="Verdana" w:hAnsi="Verdana"/>
                <w:i/>
                <w:color w:val="auto"/>
                <w:sz w:val="16"/>
                <w:szCs w:val="16"/>
                <w:lang w:val="it-IT" w:eastAsia="en-US"/>
              </w:rPr>
              <w:t>RSTP;</w:t>
            </w:r>
          </w:p>
          <w:p w:rsidR="007214FE" w:rsidRPr="009907B3" w:rsidRDefault="007214FE" w:rsidP="000604FB">
            <w:pPr>
              <w:pStyle w:val="Paragrafoelenco"/>
              <w:numPr>
                <w:ilvl w:val="0"/>
                <w:numId w:val="36"/>
              </w:numPr>
              <w:jc w:val="both"/>
              <w:rPr>
                <w:rFonts w:ascii="Verdana" w:hAnsi="Verdana"/>
                <w:i/>
                <w:color w:val="auto"/>
                <w:sz w:val="16"/>
                <w:szCs w:val="16"/>
                <w:lang w:val="it-IT" w:eastAsia="en-US"/>
              </w:rPr>
            </w:pPr>
            <w:r w:rsidRPr="009907B3">
              <w:rPr>
                <w:rFonts w:ascii="Verdana" w:hAnsi="Verdana"/>
                <w:i/>
                <w:color w:val="auto"/>
                <w:sz w:val="16"/>
                <w:szCs w:val="16"/>
                <w:lang w:val="it-IT" w:eastAsia="en-US"/>
              </w:rPr>
              <w:t>VSTP;</w:t>
            </w:r>
          </w:p>
          <w:p w:rsidR="007214FE" w:rsidRPr="009907B3" w:rsidRDefault="007214FE" w:rsidP="000604FB">
            <w:pPr>
              <w:pStyle w:val="Paragrafoelenco"/>
              <w:numPr>
                <w:ilvl w:val="0"/>
                <w:numId w:val="36"/>
              </w:numPr>
              <w:jc w:val="both"/>
              <w:rPr>
                <w:rFonts w:ascii="Verdana" w:hAnsi="Verdana"/>
                <w:i/>
                <w:color w:val="auto"/>
                <w:sz w:val="16"/>
                <w:szCs w:val="16"/>
                <w:lang w:val="it-IT" w:eastAsia="en-US"/>
              </w:rPr>
            </w:pPr>
            <w:r w:rsidRPr="009907B3">
              <w:rPr>
                <w:rFonts w:ascii="Verdana" w:hAnsi="Verdana"/>
                <w:i/>
                <w:color w:val="auto"/>
                <w:sz w:val="16"/>
                <w:szCs w:val="16"/>
                <w:lang w:val="it-IT" w:eastAsia="en-US"/>
              </w:rPr>
              <w:t>MSTP;</w:t>
            </w:r>
          </w:p>
          <w:p w:rsidR="007214FE" w:rsidRPr="009907B3" w:rsidRDefault="007214FE" w:rsidP="000604FB">
            <w:pPr>
              <w:pStyle w:val="Paragrafoelenco"/>
              <w:numPr>
                <w:ilvl w:val="0"/>
                <w:numId w:val="37"/>
              </w:numPr>
              <w:jc w:val="both"/>
              <w:rPr>
                <w:rFonts w:ascii="Verdana" w:hAnsi="Verdana"/>
                <w:i/>
                <w:color w:val="auto"/>
                <w:sz w:val="16"/>
                <w:szCs w:val="16"/>
                <w:lang w:val="it-IT" w:eastAsia="en-US"/>
              </w:rPr>
            </w:pPr>
            <w:proofErr w:type="gramStart"/>
            <w:r w:rsidRPr="009907B3">
              <w:rPr>
                <w:rFonts w:ascii="Verdana" w:hAnsi="Verdana"/>
                <w:i/>
                <w:color w:val="auto"/>
                <w:sz w:val="16"/>
                <w:szCs w:val="16"/>
                <w:lang w:val="it-IT" w:eastAsia="en-US"/>
              </w:rPr>
              <w:t>protocollo</w:t>
            </w:r>
            <w:proofErr w:type="gramEnd"/>
            <w:r w:rsidRPr="009907B3">
              <w:rPr>
                <w:rFonts w:ascii="Verdana" w:hAnsi="Verdana"/>
                <w:i/>
                <w:color w:val="auto"/>
                <w:sz w:val="16"/>
                <w:szCs w:val="16"/>
                <w:lang w:val="it-IT" w:eastAsia="en-US"/>
              </w:rPr>
              <w:t xml:space="preserve"> di aggregazione delle interfacce:</w:t>
            </w:r>
          </w:p>
          <w:p w:rsidR="007214FE" w:rsidRPr="009907B3" w:rsidRDefault="007214FE" w:rsidP="000604FB">
            <w:pPr>
              <w:pStyle w:val="Paragrafoelenco"/>
              <w:numPr>
                <w:ilvl w:val="0"/>
                <w:numId w:val="38"/>
              </w:numPr>
              <w:jc w:val="both"/>
              <w:rPr>
                <w:rFonts w:ascii="Verdana" w:hAnsi="Verdana"/>
                <w:i/>
                <w:color w:val="auto"/>
                <w:sz w:val="16"/>
                <w:szCs w:val="16"/>
                <w:lang w:val="it-IT" w:eastAsia="en-US"/>
              </w:rPr>
            </w:pPr>
            <w:r w:rsidRPr="009907B3">
              <w:rPr>
                <w:rFonts w:ascii="Verdana" w:hAnsi="Verdana"/>
                <w:i/>
                <w:color w:val="auto"/>
                <w:sz w:val="16"/>
                <w:szCs w:val="16"/>
                <w:lang w:val="it-IT" w:eastAsia="en-US"/>
              </w:rPr>
              <w:t>LAG-LACP;</w:t>
            </w:r>
          </w:p>
          <w:p w:rsidR="007214FE" w:rsidRPr="009907B3" w:rsidRDefault="007214FE" w:rsidP="000604FB">
            <w:pPr>
              <w:pStyle w:val="Paragrafoelenco"/>
              <w:numPr>
                <w:ilvl w:val="0"/>
                <w:numId w:val="37"/>
              </w:numPr>
              <w:jc w:val="both"/>
              <w:rPr>
                <w:rFonts w:ascii="Verdana" w:hAnsi="Verdana"/>
                <w:b/>
                <w:i/>
                <w:color w:val="auto"/>
                <w:sz w:val="16"/>
                <w:szCs w:val="16"/>
                <w:lang w:val="it-IT" w:eastAsia="en-US"/>
              </w:rPr>
            </w:pPr>
            <w:r w:rsidRPr="009907B3">
              <w:rPr>
                <w:rFonts w:ascii="Verdana" w:hAnsi="Verdana"/>
                <w:i/>
                <w:color w:val="auto"/>
                <w:sz w:val="16"/>
                <w:szCs w:val="16"/>
                <w:lang w:val="it-IT" w:eastAsia="en-US"/>
              </w:rPr>
              <w:t>LLDP e LLDP-MED.</w:t>
            </w:r>
          </w:p>
          <w:p w:rsidR="007214FE" w:rsidRPr="009907B3" w:rsidRDefault="007214FE" w:rsidP="007214FE">
            <w:pPr>
              <w:pStyle w:val="Titolo3"/>
              <w:keepLines/>
              <w:widowControl w:val="0"/>
              <w:tabs>
                <w:tab w:val="clear" w:pos="720"/>
                <w:tab w:val="left" w:pos="709"/>
              </w:tabs>
              <w:spacing w:before="200" w:line="276" w:lineRule="auto"/>
              <w:jc w:val="both"/>
              <w:rPr>
                <w:rFonts w:ascii="Verdana" w:hAnsi="Verdana"/>
                <w:sz w:val="16"/>
                <w:szCs w:val="16"/>
                <w:lang w:eastAsia="en-US"/>
              </w:rPr>
            </w:pPr>
            <w:bookmarkStart w:id="17" w:name="_Toc343356992"/>
            <w:r w:rsidRPr="009907B3">
              <w:rPr>
                <w:rFonts w:ascii="Verdana" w:hAnsi="Verdana"/>
                <w:sz w:val="16"/>
                <w:szCs w:val="16"/>
                <w:lang w:eastAsia="en-US"/>
              </w:rPr>
              <w:t xml:space="preserve"> </w:t>
            </w:r>
            <w:bookmarkStart w:id="18" w:name="_Toc237089454"/>
            <w:r w:rsidRPr="009907B3">
              <w:rPr>
                <w:rFonts w:ascii="Verdana" w:hAnsi="Verdana"/>
                <w:sz w:val="16"/>
                <w:szCs w:val="16"/>
                <w:lang w:eastAsia="en-US"/>
              </w:rPr>
              <w:t>In Service Software Upgrade</w:t>
            </w:r>
            <w:bookmarkEnd w:id="17"/>
            <w:bookmarkEnd w:id="18"/>
          </w:p>
          <w:p w:rsidR="007214FE" w:rsidRPr="009907B3" w:rsidRDefault="007214FE" w:rsidP="000604FB">
            <w:pPr>
              <w:pStyle w:val="Paragrafoelenco"/>
              <w:numPr>
                <w:ilvl w:val="0"/>
                <w:numId w:val="39"/>
              </w:numPr>
              <w:jc w:val="both"/>
              <w:rPr>
                <w:rFonts w:ascii="Verdana" w:hAnsi="Verdana"/>
                <w:b/>
                <w:color w:val="auto"/>
                <w:sz w:val="16"/>
                <w:szCs w:val="16"/>
                <w:lang w:val="it-IT" w:eastAsia="en-US"/>
              </w:rPr>
            </w:pPr>
            <w:bookmarkStart w:id="19" w:name="_Toc343356993"/>
            <w:r w:rsidRPr="009907B3">
              <w:rPr>
                <w:rFonts w:ascii="Verdana" w:hAnsi="Verdana"/>
                <w:i/>
                <w:color w:val="auto"/>
                <w:sz w:val="16"/>
                <w:szCs w:val="16"/>
                <w:lang w:val="it-IT" w:eastAsia="en-US"/>
              </w:rPr>
              <w:t xml:space="preserve">La disponibilità di un processo di upgrade dei componenti dello </w:t>
            </w:r>
            <w:proofErr w:type="spellStart"/>
            <w:r w:rsidRPr="009907B3">
              <w:rPr>
                <w:rFonts w:ascii="Verdana" w:hAnsi="Verdana"/>
                <w:i/>
                <w:color w:val="auto"/>
                <w:sz w:val="16"/>
                <w:szCs w:val="16"/>
                <w:lang w:val="it-IT" w:eastAsia="en-US"/>
              </w:rPr>
              <w:t>stack</w:t>
            </w:r>
            <w:proofErr w:type="spellEnd"/>
            <w:r w:rsidRPr="009907B3">
              <w:rPr>
                <w:rFonts w:ascii="Verdana" w:hAnsi="Verdana"/>
                <w:i/>
                <w:color w:val="auto"/>
                <w:sz w:val="16"/>
                <w:szCs w:val="16"/>
                <w:lang w:val="it-IT" w:eastAsia="en-US"/>
              </w:rPr>
              <w:t xml:space="preserve"> che non causi il riavvio contemporaneo di tutte le unità dello </w:t>
            </w:r>
            <w:proofErr w:type="spellStart"/>
            <w:r w:rsidRPr="009907B3">
              <w:rPr>
                <w:rFonts w:ascii="Verdana" w:hAnsi="Verdana"/>
                <w:i/>
                <w:color w:val="auto"/>
                <w:sz w:val="16"/>
                <w:szCs w:val="16"/>
                <w:lang w:val="it-IT" w:eastAsia="en-US"/>
              </w:rPr>
              <w:t>stack</w:t>
            </w:r>
            <w:proofErr w:type="spellEnd"/>
            <w:r w:rsidRPr="009907B3">
              <w:rPr>
                <w:rFonts w:ascii="Verdana" w:hAnsi="Verdana"/>
                <w:i/>
                <w:color w:val="auto"/>
                <w:sz w:val="16"/>
                <w:szCs w:val="16"/>
                <w:lang w:val="it-IT" w:eastAsia="en-US"/>
              </w:rPr>
              <w:t xml:space="preserve"> stesso, ma bensì il riavvio selettivo di ogni singolo componente; </w:t>
            </w:r>
            <w:r w:rsidRPr="009907B3">
              <w:rPr>
                <w:rFonts w:ascii="Verdana" w:hAnsi="Verdana" w:cs="Times New Roman"/>
                <w:b/>
                <w:color w:val="auto"/>
                <w:sz w:val="16"/>
                <w:szCs w:val="16"/>
                <w:lang w:val="it-IT"/>
              </w:rPr>
              <w:t>(punti 0,20)</w:t>
            </w:r>
          </w:p>
          <w:p w:rsidR="007214FE" w:rsidRPr="009907B3" w:rsidRDefault="007214FE" w:rsidP="000604FB">
            <w:pPr>
              <w:pStyle w:val="Paragrafoelenco"/>
              <w:numPr>
                <w:ilvl w:val="0"/>
                <w:numId w:val="39"/>
              </w:numPr>
              <w:jc w:val="both"/>
              <w:rPr>
                <w:rFonts w:ascii="Verdana" w:hAnsi="Verdana"/>
                <w:i/>
                <w:color w:val="auto"/>
                <w:sz w:val="16"/>
                <w:szCs w:val="16"/>
                <w:lang w:val="it-IT" w:eastAsia="en-US"/>
              </w:rPr>
            </w:pPr>
            <w:proofErr w:type="gramStart"/>
            <w:r w:rsidRPr="009907B3">
              <w:rPr>
                <w:rFonts w:ascii="Verdana" w:hAnsi="Verdana"/>
                <w:i/>
                <w:color w:val="auto"/>
                <w:sz w:val="16"/>
                <w:szCs w:val="16"/>
                <w:lang w:val="it-IT" w:eastAsia="en-US"/>
              </w:rPr>
              <w:t>la</w:t>
            </w:r>
            <w:proofErr w:type="gramEnd"/>
            <w:r w:rsidRPr="009907B3">
              <w:rPr>
                <w:rFonts w:ascii="Verdana" w:hAnsi="Verdana"/>
                <w:i/>
                <w:color w:val="auto"/>
                <w:sz w:val="16"/>
                <w:szCs w:val="16"/>
                <w:lang w:val="it-IT" w:eastAsia="en-US"/>
              </w:rPr>
              <w:t xml:space="preserve"> procedura di upgrade dello </w:t>
            </w:r>
            <w:proofErr w:type="spellStart"/>
            <w:r w:rsidRPr="009907B3">
              <w:rPr>
                <w:rFonts w:ascii="Verdana" w:hAnsi="Verdana"/>
                <w:i/>
                <w:color w:val="auto"/>
                <w:sz w:val="16"/>
                <w:szCs w:val="16"/>
                <w:lang w:val="it-IT" w:eastAsia="en-US"/>
              </w:rPr>
              <w:t>stack</w:t>
            </w:r>
            <w:proofErr w:type="spellEnd"/>
            <w:r w:rsidRPr="009907B3">
              <w:rPr>
                <w:rFonts w:ascii="Verdana" w:hAnsi="Verdana"/>
                <w:i/>
                <w:color w:val="auto"/>
                <w:sz w:val="16"/>
                <w:szCs w:val="16"/>
                <w:lang w:val="it-IT" w:eastAsia="en-US"/>
              </w:rPr>
              <w:t xml:space="preserve">, la convivenza momentanea di unità con release di sistema operativo diverse, senza alcuna interruzione del processo di </w:t>
            </w:r>
            <w:proofErr w:type="spellStart"/>
            <w:r w:rsidRPr="009907B3">
              <w:rPr>
                <w:rFonts w:ascii="Verdana" w:hAnsi="Verdana"/>
                <w:i/>
                <w:color w:val="auto"/>
                <w:sz w:val="16"/>
                <w:szCs w:val="16"/>
                <w:lang w:val="it-IT" w:eastAsia="en-US"/>
              </w:rPr>
              <w:t>forwarding</w:t>
            </w:r>
            <w:proofErr w:type="spellEnd"/>
            <w:r w:rsidRPr="009907B3">
              <w:rPr>
                <w:rFonts w:ascii="Verdana" w:hAnsi="Verdana"/>
                <w:i/>
                <w:color w:val="auto"/>
                <w:sz w:val="16"/>
                <w:szCs w:val="16"/>
                <w:lang w:val="it-IT" w:eastAsia="en-US"/>
              </w:rPr>
              <w:t xml:space="preserve"> dei pacchetti sulle unità non coinvolte nella procedura di riavvio;</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0,20)</w:t>
            </w:r>
          </w:p>
          <w:p w:rsidR="007214FE" w:rsidRPr="009907B3" w:rsidRDefault="007214FE" w:rsidP="000604FB">
            <w:pPr>
              <w:pStyle w:val="Paragrafoelenco"/>
              <w:numPr>
                <w:ilvl w:val="0"/>
                <w:numId w:val="39"/>
              </w:numPr>
              <w:jc w:val="both"/>
              <w:rPr>
                <w:rFonts w:ascii="Verdana" w:hAnsi="Verdana"/>
                <w:i/>
                <w:color w:val="auto"/>
                <w:sz w:val="16"/>
                <w:szCs w:val="16"/>
                <w:lang w:val="it-IT" w:eastAsia="en-US"/>
              </w:rPr>
            </w:pPr>
            <w:proofErr w:type="gramStart"/>
            <w:r w:rsidRPr="009907B3">
              <w:rPr>
                <w:rFonts w:ascii="Verdana" w:hAnsi="Verdana"/>
                <w:i/>
                <w:color w:val="auto"/>
                <w:sz w:val="16"/>
                <w:szCs w:val="16"/>
                <w:lang w:val="it-IT" w:eastAsia="en-US"/>
              </w:rPr>
              <w:t>nel</w:t>
            </w:r>
            <w:proofErr w:type="gramEnd"/>
            <w:r w:rsidRPr="009907B3">
              <w:rPr>
                <w:rFonts w:ascii="Verdana" w:hAnsi="Verdana"/>
                <w:i/>
                <w:color w:val="auto"/>
                <w:sz w:val="16"/>
                <w:szCs w:val="16"/>
                <w:lang w:val="it-IT" w:eastAsia="en-US"/>
              </w:rPr>
              <w:t xml:space="preserve"> caso di LAG configurati per aggregare interfacce appartenenti a unità diverse dello </w:t>
            </w:r>
            <w:proofErr w:type="spellStart"/>
            <w:r w:rsidRPr="009907B3">
              <w:rPr>
                <w:rFonts w:ascii="Verdana" w:hAnsi="Verdana"/>
                <w:i/>
                <w:color w:val="auto"/>
                <w:sz w:val="16"/>
                <w:szCs w:val="16"/>
                <w:lang w:val="it-IT" w:eastAsia="en-US"/>
              </w:rPr>
              <w:t>stack</w:t>
            </w:r>
            <w:proofErr w:type="spellEnd"/>
            <w:r w:rsidRPr="009907B3">
              <w:rPr>
                <w:rFonts w:ascii="Verdana" w:hAnsi="Verdana"/>
                <w:i/>
                <w:color w:val="auto"/>
                <w:sz w:val="16"/>
                <w:szCs w:val="16"/>
                <w:lang w:val="it-IT" w:eastAsia="en-US"/>
              </w:rPr>
              <w:t xml:space="preserve">, l’interfaccia appartenente ad un LAG condiviso tra un apparato che sta effettuando il </w:t>
            </w:r>
            <w:proofErr w:type="spellStart"/>
            <w:r w:rsidRPr="009907B3">
              <w:rPr>
                <w:rFonts w:ascii="Verdana" w:hAnsi="Verdana"/>
                <w:i/>
                <w:color w:val="auto"/>
                <w:sz w:val="16"/>
                <w:szCs w:val="16"/>
                <w:lang w:val="it-IT" w:eastAsia="en-US"/>
              </w:rPr>
              <w:t>reboot</w:t>
            </w:r>
            <w:proofErr w:type="spellEnd"/>
            <w:r w:rsidRPr="009907B3">
              <w:rPr>
                <w:rFonts w:ascii="Verdana" w:hAnsi="Verdana"/>
                <w:i/>
                <w:color w:val="auto"/>
                <w:sz w:val="16"/>
                <w:szCs w:val="16"/>
                <w:lang w:val="it-IT" w:eastAsia="en-US"/>
              </w:rPr>
              <w:t xml:space="preserve"> ed un altro attivo, deve mantenere attiva la procedura di </w:t>
            </w:r>
            <w:proofErr w:type="spellStart"/>
            <w:r w:rsidRPr="009907B3">
              <w:rPr>
                <w:rFonts w:ascii="Verdana" w:hAnsi="Verdana"/>
                <w:i/>
                <w:color w:val="auto"/>
                <w:sz w:val="16"/>
                <w:szCs w:val="16"/>
                <w:lang w:val="it-IT" w:eastAsia="en-US"/>
              </w:rPr>
              <w:t>forwarding</w:t>
            </w:r>
            <w:proofErr w:type="spellEnd"/>
            <w:r w:rsidRPr="009907B3">
              <w:rPr>
                <w:rFonts w:ascii="Verdana" w:hAnsi="Verdana"/>
                <w:i/>
                <w:color w:val="auto"/>
                <w:sz w:val="16"/>
                <w:szCs w:val="16"/>
                <w:lang w:val="it-IT" w:eastAsia="en-US"/>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0,20)</w:t>
            </w:r>
          </w:p>
          <w:p w:rsidR="007214FE" w:rsidRPr="009907B3" w:rsidRDefault="007214FE" w:rsidP="007214FE">
            <w:pPr>
              <w:pStyle w:val="Titolo3"/>
              <w:keepLines/>
              <w:widowControl w:val="0"/>
              <w:tabs>
                <w:tab w:val="clear" w:pos="720"/>
                <w:tab w:val="left" w:pos="709"/>
              </w:tabs>
              <w:spacing w:before="200" w:line="276" w:lineRule="auto"/>
              <w:jc w:val="both"/>
              <w:rPr>
                <w:rFonts w:ascii="Verdana" w:hAnsi="Verdana"/>
                <w:sz w:val="16"/>
                <w:szCs w:val="16"/>
              </w:rPr>
            </w:pPr>
            <w:bookmarkStart w:id="20" w:name="_Toc237089455"/>
            <w:r w:rsidRPr="009907B3">
              <w:rPr>
                <w:rFonts w:ascii="Verdana" w:hAnsi="Verdana"/>
                <w:sz w:val="16"/>
                <w:szCs w:val="16"/>
              </w:rPr>
              <w:t>Alta disponibilità layer2</w:t>
            </w:r>
            <w:bookmarkEnd w:id="19"/>
            <w:bookmarkEnd w:id="20"/>
          </w:p>
          <w:p w:rsidR="007214FE" w:rsidRPr="009907B3" w:rsidRDefault="007214FE" w:rsidP="007214FE">
            <w:pPr>
              <w:pStyle w:val="Titolo4"/>
              <w:keepLines/>
              <w:widowControl w:val="0"/>
              <w:tabs>
                <w:tab w:val="clear" w:pos="864"/>
                <w:tab w:val="clear" w:pos="1134"/>
                <w:tab w:val="left" w:pos="709"/>
              </w:tabs>
              <w:spacing w:before="200" w:line="276" w:lineRule="auto"/>
              <w:ind w:left="864" w:right="0" w:hanging="864"/>
              <w:jc w:val="both"/>
              <w:rPr>
                <w:rFonts w:ascii="Verdana" w:hAnsi="Verdana"/>
                <w:sz w:val="16"/>
                <w:szCs w:val="16"/>
              </w:rPr>
            </w:pPr>
            <w:r w:rsidRPr="009907B3">
              <w:rPr>
                <w:rFonts w:ascii="Verdana" w:hAnsi="Verdana"/>
                <w:sz w:val="16"/>
                <w:szCs w:val="16"/>
              </w:rPr>
              <w:t xml:space="preserve">802.1AX-2008 – Link </w:t>
            </w:r>
            <w:proofErr w:type="spellStart"/>
            <w:r w:rsidRPr="009907B3">
              <w:rPr>
                <w:rFonts w:ascii="Verdana" w:hAnsi="Verdana"/>
                <w:sz w:val="16"/>
                <w:szCs w:val="16"/>
              </w:rPr>
              <w:t>Aggregation</w:t>
            </w:r>
            <w:proofErr w:type="spellEnd"/>
          </w:p>
          <w:p w:rsidR="007214FE" w:rsidRPr="009907B3" w:rsidRDefault="007214FE" w:rsidP="000604FB">
            <w:pPr>
              <w:pStyle w:val="Paragrafoelenco"/>
              <w:numPr>
                <w:ilvl w:val="0"/>
                <w:numId w:val="39"/>
              </w:numPr>
              <w:jc w:val="both"/>
              <w:rPr>
                <w:rFonts w:ascii="Verdana" w:hAnsi="Verdana"/>
                <w:b/>
                <w:color w:val="auto"/>
                <w:sz w:val="16"/>
                <w:szCs w:val="16"/>
                <w:lang w:val="it-IT"/>
              </w:rPr>
            </w:pPr>
            <w:r w:rsidRPr="009907B3">
              <w:rPr>
                <w:rFonts w:ascii="Verdana" w:hAnsi="Verdana"/>
                <w:i/>
                <w:color w:val="auto"/>
                <w:sz w:val="16"/>
                <w:szCs w:val="16"/>
                <w:lang w:val="it-IT"/>
              </w:rPr>
              <w:t xml:space="preserve">Il numero massimo di Link </w:t>
            </w:r>
            <w:proofErr w:type="spellStart"/>
            <w:r w:rsidRPr="009907B3">
              <w:rPr>
                <w:rFonts w:ascii="Verdana" w:hAnsi="Verdana"/>
                <w:i/>
                <w:color w:val="auto"/>
                <w:sz w:val="16"/>
                <w:szCs w:val="16"/>
                <w:lang w:val="it-IT"/>
              </w:rPr>
              <w:t>Aggregation</w:t>
            </w:r>
            <w:proofErr w:type="spellEnd"/>
            <w:r w:rsidRPr="009907B3">
              <w:rPr>
                <w:rFonts w:ascii="Verdana" w:hAnsi="Verdana"/>
                <w:i/>
                <w:color w:val="auto"/>
                <w:sz w:val="16"/>
                <w:szCs w:val="16"/>
                <w:lang w:val="it-IT"/>
              </w:rPr>
              <w:t xml:space="preserve"> Group deve essere non inferiore a 64</w:t>
            </w:r>
            <w:r w:rsidRPr="009907B3">
              <w:rPr>
                <w:rFonts w:ascii="Verdana" w:hAnsi="Verdana"/>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(punti 0,20)</w:t>
            </w:r>
          </w:p>
          <w:p w:rsidR="007214FE" w:rsidRPr="009907B3" w:rsidRDefault="007214FE" w:rsidP="000604FB">
            <w:pPr>
              <w:pStyle w:val="Paragrafoelenco"/>
              <w:numPr>
                <w:ilvl w:val="0"/>
                <w:numId w:val="39"/>
              </w:numPr>
              <w:jc w:val="both"/>
              <w:rPr>
                <w:rFonts w:ascii="Verdana" w:hAnsi="Verdana"/>
                <w:b/>
                <w:color w:val="auto"/>
                <w:sz w:val="16"/>
                <w:szCs w:val="16"/>
                <w:lang w:val="it-IT"/>
              </w:rPr>
            </w:pPr>
            <w:proofErr w:type="gramStart"/>
            <w:r w:rsidRPr="009907B3">
              <w:rPr>
                <w:rFonts w:ascii="Verdana" w:hAnsi="Verdana"/>
                <w:i/>
                <w:color w:val="auto"/>
                <w:sz w:val="16"/>
                <w:szCs w:val="16"/>
                <w:lang w:val="it-IT" w:eastAsia="en-US"/>
              </w:rPr>
              <w:t>la</w:t>
            </w:r>
            <w:proofErr w:type="gramEnd"/>
            <w:r w:rsidRPr="009907B3">
              <w:rPr>
                <w:rFonts w:ascii="Verdana" w:hAnsi="Verdana"/>
                <w:i/>
                <w:color w:val="auto"/>
                <w:sz w:val="16"/>
                <w:szCs w:val="16"/>
                <w:lang w:val="it-IT" w:eastAsia="en-US"/>
              </w:rPr>
              <w:t xml:space="preserve"> completa equivalenza funzionale dei</w:t>
            </w:r>
            <w:r w:rsidRPr="009907B3">
              <w:rPr>
                <w:rFonts w:ascii="Verdana" w:hAnsi="Verdana"/>
                <w:i/>
                <w:color w:val="auto"/>
                <w:sz w:val="16"/>
                <w:szCs w:val="16"/>
                <w:lang w:val="it-IT"/>
              </w:rPr>
              <w:t xml:space="preserve"> LAG  alle singole interfacce fisiche, senza alcuna differenza di tipo logico o fisico in tutte le loro funzionalità, singolarmente per ogni gruppo aggregato;</w:t>
            </w:r>
            <w:r w:rsidRPr="009907B3">
              <w:rPr>
                <w:rFonts w:ascii="Verdana" w:hAnsi="Verdana" w:cs="Times New Roman"/>
                <w:b/>
                <w:color w:val="auto"/>
                <w:sz w:val="16"/>
                <w:szCs w:val="16"/>
                <w:lang w:val="it-IT"/>
              </w:rPr>
              <w:t xml:space="preserve"> (punti 0,20)</w:t>
            </w:r>
          </w:p>
          <w:p w:rsidR="007214FE" w:rsidRPr="009907B3" w:rsidRDefault="007214FE" w:rsidP="000604FB">
            <w:pPr>
              <w:pStyle w:val="Paragrafoelenco"/>
              <w:numPr>
                <w:ilvl w:val="0"/>
                <w:numId w:val="39"/>
              </w:numPr>
              <w:jc w:val="both"/>
              <w:rPr>
                <w:rFonts w:ascii="Verdana" w:hAnsi="Verdana"/>
                <w:b/>
                <w:color w:val="auto"/>
                <w:sz w:val="16"/>
                <w:szCs w:val="16"/>
                <w:lang w:val="it-IT"/>
              </w:rPr>
            </w:pPr>
            <w:proofErr w:type="gramStart"/>
            <w:r w:rsidRPr="009907B3">
              <w:rPr>
                <w:rFonts w:ascii="Verdana" w:hAnsi="Verdana"/>
                <w:i/>
                <w:color w:val="auto"/>
                <w:sz w:val="16"/>
                <w:szCs w:val="16"/>
                <w:lang w:val="it-IT"/>
              </w:rPr>
              <w:t>la</w:t>
            </w:r>
            <w:proofErr w:type="gramEnd"/>
            <w:r w:rsidRPr="009907B3">
              <w:rPr>
                <w:rFonts w:ascii="Verdana" w:hAnsi="Verdana"/>
                <w:i/>
                <w:color w:val="auto"/>
                <w:sz w:val="16"/>
                <w:szCs w:val="16"/>
                <w:lang w:val="it-IT"/>
              </w:rPr>
              <w:t xml:space="preserve"> presenza di un algoritmo di bilanciamento del traffico  che operi nello stesso modo sia in modalità </w:t>
            </w:r>
            <w:proofErr w:type="spellStart"/>
            <w:r w:rsidRPr="009907B3">
              <w:rPr>
                <w:rFonts w:ascii="Verdana" w:hAnsi="Verdana"/>
                <w:i/>
                <w:color w:val="auto"/>
                <w:sz w:val="16"/>
                <w:szCs w:val="16"/>
                <w:lang w:val="it-IT"/>
              </w:rPr>
              <w:t>Layer</w:t>
            </w:r>
            <w:proofErr w:type="spellEnd"/>
            <w:r w:rsidRPr="009907B3">
              <w:rPr>
                <w:rFonts w:ascii="Verdana" w:hAnsi="Verdana"/>
                <w:i/>
                <w:color w:val="auto"/>
                <w:sz w:val="16"/>
                <w:szCs w:val="16"/>
                <w:lang w:val="it-IT"/>
              </w:rPr>
              <w:t xml:space="preserve"> 2 che </w:t>
            </w:r>
            <w:proofErr w:type="spellStart"/>
            <w:r w:rsidRPr="009907B3">
              <w:rPr>
                <w:rFonts w:ascii="Verdana" w:hAnsi="Verdana"/>
                <w:i/>
                <w:color w:val="auto"/>
                <w:sz w:val="16"/>
                <w:szCs w:val="16"/>
                <w:lang w:val="it-IT"/>
              </w:rPr>
              <w:t>Layer</w:t>
            </w:r>
            <w:proofErr w:type="spellEnd"/>
            <w:r w:rsidRPr="009907B3">
              <w:rPr>
                <w:rFonts w:ascii="Verdana" w:hAnsi="Verdana"/>
                <w:i/>
                <w:color w:val="auto"/>
                <w:sz w:val="16"/>
                <w:szCs w:val="16"/>
                <w:lang w:val="it-IT"/>
              </w:rPr>
              <w:t xml:space="preserve"> 3, sia per pacchetti </w:t>
            </w:r>
            <w:proofErr w:type="spellStart"/>
            <w:r w:rsidRPr="009907B3">
              <w:rPr>
                <w:rFonts w:ascii="Verdana" w:hAnsi="Verdana"/>
                <w:i/>
                <w:color w:val="auto"/>
                <w:sz w:val="16"/>
                <w:szCs w:val="16"/>
                <w:lang w:val="it-IT"/>
              </w:rPr>
              <w:t>unicast</w:t>
            </w:r>
            <w:proofErr w:type="spellEnd"/>
            <w:r w:rsidRPr="009907B3">
              <w:rPr>
                <w:rFonts w:ascii="Verdana" w:hAnsi="Verdana"/>
                <w:i/>
                <w:color w:val="auto"/>
                <w:sz w:val="16"/>
                <w:szCs w:val="16"/>
                <w:lang w:val="it-IT"/>
              </w:rPr>
              <w:t xml:space="preserve"> che per pacchetti </w:t>
            </w:r>
            <w:proofErr w:type="spellStart"/>
            <w:r w:rsidRPr="009907B3">
              <w:rPr>
                <w:rFonts w:ascii="Verdana" w:hAnsi="Verdana"/>
                <w:i/>
                <w:color w:val="auto"/>
                <w:sz w:val="16"/>
                <w:szCs w:val="16"/>
                <w:lang w:val="it-IT"/>
              </w:rPr>
              <w:t>multicast</w:t>
            </w:r>
            <w:proofErr w:type="spellEnd"/>
            <w:r w:rsidRPr="009907B3">
              <w:rPr>
                <w:rFonts w:ascii="Verdana" w:hAnsi="Verdana"/>
                <w:i/>
                <w:color w:val="auto"/>
                <w:sz w:val="16"/>
                <w:szCs w:val="16"/>
                <w:lang w:val="it-IT"/>
              </w:rPr>
              <w:t>.</w:t>
            </w:r>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0,20)</w:t>
            </w:r>
          </w:p>
          <w:p w:rsidR="007214FE" w:rsidRPr="009907B3" w:rsidRDefault="007214FE" w:rsidP="007214FE">
            <w:pPr>
              <w:ind w:left="708"/>
              <w:jc w:val="both"/>
              <w:rPr>
                <w:rFonts w:ascii="Verdana" w:hAnsi="Verdana"/>
                <w:i/>
                <w:sz w:val="16"/>
                <w:szCs w:val="16"/>
              </w:rPr>
            </w:pPr>
            <w:r w:rsidRPr="009907B3">
              <w:rPr>
                <w:rFonts w:ascii="Verdana" w:hAnsi="Verdana"/>
                <w:i/>
                <w:sz w:val="16"/>
                <w:szCs w:val="16"/>
              </w:rPr>
              <w:t>Tale algoritmo deve essere di questo tipo:</w:t>
            </w:r>
          </w:p>
          <w:p w:rsidR="007214FE" w:rsidRPr="009907B3" w:rsidRDefault="007214FE" w:rsidP="000604FB">
            <w:pPr>
              <w:pStyle w:val="Paragrafoelenco"/>
              <w:numPr>
                <w:ilvl w:val="2"/>
                <w:numId w:val="39"/>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per</w:t>
            </w:r>
            <w:proofErr w:type="gramEnd"/>
            <w:r w:rsidRPr="009907B3">
              <w:rPr>
                <w:rFonts w:ascii="Verdana" w:hAnsi="Verdana"/>
                <w:i/>
                <w:color w:val="auto"/>
                <w:sz w:val="16"/>
                <w:szCs w:val="16"/>
                <w:lang w:val="it-IT"/>
              </w:rPr>
              <w:t xml:space="preserve"> pacchetti di tipo IP: S/D IP (su base indirizzo IP Sorgente verso IP Destinazione);</w:t>
            </w:r>
          </w:p>
          <w:p w:rsidR="007214FE" w:rsidRPr="009907B3" w:rsidRDefault="007214FE" w:rsidP="000604FB">
            <w:pPr>
              <w:pStyle w:val="Paragrafoelenco"/>
              <w:numPr>
                <w:ilvl w:val="2"/>
                <w:numId w:val="39"/>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per</w:t>
            </w:r>
            <w:proofErr w:type="gramEnd"/>
            <w:r w:rsidRPr="009907B3">
              <w:rPr>
                <w:rFonts w:ascii="Verdana" w:hAnsi="Verdana"/>
                <w:i/>
                <w:color w:val="auto"/>
                <w:sz w:val="16"/>
                <w:szCs w:val="16"/>
                <w:lang w:val="it-IT"/>
              </w:rPr>
              <w:t xml:space="preserve"> pacchetti di tipo IP in TCP/UDP: S/D IP, S/D Port ;</w:t>
            </w:r>
          </w:p>
          <w:p w:rsidR="007214FE" w:rsidRPr="009907B3" w:rsidRDefault="007214FE" w:rsidP="000604FB">
            <w:pPr>
              <w:pStyle w:val="Paragrafoelenco"/>
              <w:numPr>
                <w:ilvl w:val="2"/>
                <w:numId w:val="39"/>
              </w:numPr>
              <w:jc w:val="both"/>
              <w:rPr>
                <w:rFonts w:ascii="Verdana" w:hAnsi="Verdana"/>
                <w:color w:val="auto"/>
                <w:sz w:val="16"/>
                <w:szCs w:val="16"/>
              </w:rPr>
            </w:pPr>
            <w:r w:rsidRPr="009907B3">
              <w:rPr>
                <w:rFonts w:ascii="Verdana" w:hAnsi="Verdana"/>
                <w:i/>
                <w:color w:val="auto"/>
                <w:sz w:val="16"/>
                <w:szCs w:val="16"/>
              </w:rPr>
              <w:t>non-IP: S/D MAC</w:t>
            </w:r>
            <w:r w:rsidRPr="009907B3" w:rsidDel="008710E1">
              <w:rPr>
                <w:rFonts w:ascii="Verdana" w:hAnsi="Verdana"/>
                <w:i/>
                <w:color w:val="auto"/>
                <w:sz w:val="16"/>
                <w:szCs w:val="16"/>
              </w:rPr>
              <w:t xml:space="preserve"> </w:t>
            </w:r>
            <w:r w:rsidRPr="009907B3">
              <w:rPr>
                <w:rFonts w:ascii="Verdana" w:hAnsi="Verdana"/>
                <w:i/>
                <w:color w:val="auto"/>
                <w:sz w:val="16"/>
                <w:szCs w:val="16"/>
              </w:rPr>
              <w:t>;</w:t>
            </w:r>
          </w:p>
          <w:p w:rsidR="007214FE" w:rsidRPr="009907B3" w:rsidRDefault="007214FE" w:rsidP="000604FB">
            <w:pPr>
              <w:pStyle w:val="Paragrafoelenco"/>
              <w:numPr>
                <w:ilvl w:val="0"/>
                <w:numId w:val="39"/>
              </w:numPr>
              <w:jc w:val="both"/>
              <w:rPr>
                <w:rFonts w:ascii="Verdana" w:hAnsi="Verdana" w:cs="Times New Roman"/>
                <w:b/>
                <w:color w:val="auto"/>
                <w:sz w:val="16"/>
                <w:szCs w:val="16"/>
                <w:lang w:val="it-IT"/>
              </w:rPr>
            </w:pPr>
            <w:proofErr w:type="gramStart"/>
            <w:r w:rsidRPr="009907B3">
              <w:rPr>
                <w:rFonts w:ascii="Verdana" w:hAnsi="Verdana" w:cs="Lohit Hindi"/>
                <w:i/>
                <w:color w:val="auto"/>
                <w:sz w:val="16"/>
                <w:szCs w:val="16"/>
                <w:lang w:val="it-IT"/>
              </w:rPr>
              <w:t>la</w:t>
            </w:r>
            <w:proofErr w:type="gramEnd"/>
            <w:r w:rsidRPr="009907B3">
              <w:rPr>
                <w:rFonts w:ascii="Verdana" w:hAnsi="Verdana" w:cs="Lohit Hindi"/>
                <w:i/>
                <w:color w:val="auto"/>
                <w:sz w:val="16"/>
                <w:szCs w:val="16"/>
                <w:lang w:val="it-IT"/>
              </w:rPr>
              <w:t xml:space="preserve"> capacità di trasportare sui LAG sia traffico di tipo </w:t>
            </w:r>
            <w:proofErr w:type="spellStart"/>
            <w:r w:rsidRPr="009907B3">
              <w:rPr>
                <w:rFonts w:ascii="Verdana" w:hAnsi="Verdana" w:cs="Lohit Hindi"/>
                <w:i/>
                <w:color w:val="auto"/>
                <w:sz w:val="16"/>
                <w:szCs w:val="16"/>
                <w:lang w:val="it-IT"/>
              </w:rPr>
              <w:t>untagged</w:t>
            </w:r>
            <w:proofErr w:type="spellEnd"/>
            <w:r w:rsidRPr="009907B3">
              <w:rPr>
                <w:rFonts w:ascii="Verdana" w:hAnsi="Verdana" w:cs="Lohit Hindi"/>
                <w:i/>
                <w:color w:val="auto"/>
                <w:sz w:val="16"/>
                <w:szCs w:val="16"/>
                <w:lang w:val="it-IT"/>
              </w:rPr>
              <w:t xml:space="preserve"> che traffico di tipo </w:t>
            </w:r>
            <w:proofErr w:type="spellStart"/>
            <w:r w:rsidRPr="009907B3">
              <w:rPr>
                <w:rFonts w:ascii="Verdana" w:hAnsi="Verdana" w:cs="Lohit Hindi"/>
                <w:i/>
                <w:color w:val="auto"/>
                <w:sz w:val="16"/>
                <w:szCs w:val="16"/>
                <w:lang w:val="it-IT"/>
              </w:rPr>
              <w:t>tagged</w:t>
            </w:r>
            <w:proofErr w:type="spellEnd"/>
            <w:r w:rsidRPr="009907B3">
              <w:rPr>
                <w:rFonts w:ascii="Verdana" w:hAnsi="Verdana" w:cs="Lohit Hindi"/>
                <w:i/>
                <w:color w:val="auto"/>
                <w:sz w:val="16"/>
                <w:szCs w:val="16"/>
                <w:lang w:val="it-IT"/>
              </w:rPr>
              <w:t xml:space="preserve"> 802.1Q (</w:t>
            </w:r>
            <w:proofErr w:type="spellStart"/>
            <w:r w:rsidRPr="009907B3">
              <w:rPr>
                <w:rFonts w:ascii="Verdana" w:hAnsi="Verdana" w:cs="Lohit Hindi"/>
                <w:i/>
                <w:color w:val="auto"/>
                <w:sz w:val="16"/>
                <w:szCs w:val="16"/>
                <w:lang w:val="it-IT"/>
              </w:rPr>
              <w:t>Tagged</w:t>
            </w:r>
            <w:proofErr w:type="spellEnd"/>
            <w:r w:rsidRPr="009907B3">
              <w:rPr>
                <w:rFonts w:ascii="Verdana" w:hAnsi="Verdana" w:cs="Lohit Hindi"/>
                <w:i/>
                <w:color w:val="auto"/>
                <w:sz w:val="16"/>
                <w:szCs w:val="16"/>
                <w:lang w:val="it-IT"/>
              </w:rPr>
              <w:t xml:space="preserve"> </w:t>
            </w:r>
            <w:proofErr w:type="spellStart"/>
            <w:r w:rsidRPr="009907B3">
              <w:rPr>
                <w:rFonts w:ascii="Verdana" w:hAnsi="Verdana" w:cs="Lohit Hindi"/>
                <w:i/>
                <w:color w:val="auto"/>
                <w:sz w:val="16"/>
                <w:szCs w:val="16"/>
                <w:lang w:val="it-IT"/>
              </w:rPr>
              <w:t>ports</w:t>
            </w:r>
            <w:proofErr w:type="spellEnd"/>
            <w:r w:rsidRPr="009907B3">
              <w:rPr>
                <w:rFonts w:ascii="Verdana" w:hAnsi="Verdana" w:cs="Lohit Hindi"/>
                <w:i/>
                <w:color w:val="auto"/>
                <w:sz w:val="16"/>
                <w:szCs w:val="16"/>
                <w:lang w:val="it-IT"/>
              </w:rPr>
              <w:t xml:space="preserve"> </w:t>
            </w:r>
            <w:proofErr w:type="spellStart"/>
            <w:r w:rsidRPr="009907B3">
              <w:rPr>
                <w:rFonts w:ascii="Verdana" w:hAnsi="Verdana" w:cs="Lohit Hindi"/>
                <w:i/>
                <w:color w:val="auto"/>
                <w:sz w:val="16"/>
                <w:szCs w:val="16"/>
                <w:lang w:val="it-IT"/>
              </w:rPr>
              <w:t>support</w:t>
            </w:r>
            <w:proofErr w:type="spellEnd"/>
            <w:r w:rsidRPr="009907B3">
              <w:rPr>
                <w:rFonts w:ascii="Verdana" w:hAnsi="Verdana" w:cs="Lohit Hindi"/>
                <w:i/>
                <w:color w:val="auto"/>
                <w:sz w:val="16"/>
                <w:szCs w:val="16"/>
                <w:lang w:val="it-IT"/>
              </w:rPr>
              <w:t xml:space="preserve"> in LAG).</w:t>
            </w:r>
            <w:r w:rsidRPr="009907B3">
              <w:rPr>
                <w:rFonts w:ascii="Verdana" w:hAnsi="Verdana" w:cs="Times New Roman"/>
                <w:b/>
                <w:color w:val="auto"/>
                <w:sz w:val="16"/>
                <w:szCs w:val="16"/>
                <w:lang w:val="it-IT"/>
              </w:rPr>
              <w:t xml:space="preserve"> (</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0,20)</w:t>
            </w:r>
          </w:p>
          <w:p w:rsidR="007214FE" w:rsidRPr="009907B3" w:rsidRDefault="007214FE" w:rsidP="007214FE">
            <w:pPr>
              <w:pStyle w:val="Titolo3"/>
              <w:keepLines/>
              <w:widowControl w:val="0"/>
              <w:tabs>
                <w:tab w:val="clear" w:pos="720"/>
                <w:tab w:val="left" w:pos="709"/>
              </w:tabs>
              <w:spacing w:before="200" w:line="276" w:lineRule="auto"/>
              <w:jc w:val="both"/>
              <w:rPr>
                <w:rFonts w:ascii="Verdana" w:hAnsi="Verdana"/>
                <w:sz w:val="16"/>
                <w:szCs w:val="16"/>
              </w:rPr>
            </w:pPr>
            <w:bookmarkStart w:id="21" w:name="_Toc343356994"/>
            <w:bookmarkStart w:id="22" w:name="_Toc237089456"/>
            <w:proofErr w:type="spellStart"/>
            <w:r w:rsidRPr="009907B3">
              <w:rPr>
                <w:rFonts w:ascii="Verdana" w:hAnsi="Verdana"/>
                <w:sz w:val="16"/>
                <w:szCs w:val="16"/>
              </w:rPr>
              <w:t>Traffic</w:t>
            </w:r>
            <w:proofErr w:type="spellEnd"/>
            <w:r w:rsidRPr="009907B3">
              <w:rPr>
                <w:rFonts w:ascii="Verdana" w:hAnsi="Verdana"/>
                <w:sz w:val="16"/>
                <w:szCs w:val="16"/>
              </w:rPr>
              <w:t xml:space="preserve"> </w:t>
            </w:r>
            <w:proofErr w:type="spellStart"/>
            <w:r w:rsidRPr="009907B3">
              <w:rPr>
                <w:rFonts w:ascii="Verdana" w:hAnsi="Verdana"/>
                <w:sz w:val="16"/>
                <w:szCs w:val="16"/>
              </w:rPr>
              <w:t>load</w:t>
            </w:r>
            <w:proofErr w:type="spellEnd"/>
            <w:r w:rsidRPr="009907B3">
              <w:rPr>
                <w:rFonts w:ascii="Verdana" w:hAnsi="Verdana"/>
                <w:sz w:val="16"/>
                <w:szCs w:val="16"/>
              </w:rPr>
              <w:t xml:space="preserve"> </w:t>
            </w:r>
            <w:proofErr w:type="spellStart"/>
            <w:r w:rsidRPr="009907B3">
              <w:rPr>
                <w:rFonts w:ascii="Verdana" w:hAnsi="Verdana"/>
                <w:sz w:val="16"/>
                <w:szCs w:val="16"/>
              </w:rPr>
              <w:t>balancing</w:t>
            </w:r>
            <w:bookmarkEnd w:id="21"/>
            <w:bookmarkEnd w:id="22"/>
            <w:proofErr w:type="spellEnd"/>
          </w:p>
          <w:p w:rsidR="007214FE" w:rsidRPr="009907B3" w:rsidRDefault="007214FE" w:rsidP="000604FB">
            <w:pPr>
              <w:pStyle w:val="Paragrafoelenco"/>
              <w:numPr>
                <w:ilvl w:val="0"/>
                <w:numId w:val="39"/>
              </w:numPr>
              <w:jc w:val="both"/>
              <w:rPr>
                <w:rFonts w:ascii="Verdana" w:hAnsi="Verdana"/>
                <w:strike/>
                <w:color w:val="FF0000"/>
                <w:sz w:val="16"/>
                <w:szCs w:val="16"/>
                <w:lang w:val="it-IT"/>
              </w:rPr>
            </w:pPr>
            <w:r w:rsidRPr="009907B3">
              <w:rPr>
                <w:rFonts w:ascii="Verdana" w:hAnsi="Verdana" w:cs="Times New Roman"/>
                <w:i/>
                <w:color w:val="auto"/>
                <w:sz w:val="16"/>
                <w:szCs w:val="16"/>
                <w:lang w:val="it-IT"/>
              </w:rPr>
              <w:t xml:space="preserve">La capacità degli apparati di effettuare bilanciamento di traffico anche di tipo </w:t>
            </w:r>
            <w:proofErr w:type="spellStart"/>
            <w:r w:rsidRPr="009907B3">
              <w:rPr>
                <w:rFonts w:ascii="Verdana" w:hAnsi="Verdana" w:cs="Times New Roman"/>
                <w:i/>
                <w:color w:val="auto"/>
                <w:sz w:val="16"/>
                <w:szCs w:val="16"/>
                <w:lang w:val="it-IT"/>
              </w:rPr>
              <w:t>Layer</w:t>
            </w:r>
            <w:proofErr w:type="spellEnd"/>
            <w:r w:rsidRPr="009907B3">
              <w:rPr>
                <w:rFonts w:ascii="Verdana" w:hAnsi="Verdana" w:cs="Times New Roman"/>
                <w:i/>
                <w:color w:val="auto"/>
                <w:sz w:val="16"/>
                <w:szCs w:val="16"/>
                <w:lang w:val="it-IT"/>
              </w:rPr>
              <w:t xml:space="preserve"> 3 se i protocolli di </w:t>
            </w:r>
            <w:proofErr w:type="spellStart"/>
            <w:r w:rsidRPr="009907B3">
              <w:rPr>
                <w:rFonts w:ascii="Verdana" w:hAnsi="Verdana" w:cs="Times New Roman"/>
                <w:i/>
                <w:color w:val="auto"/>
                <w:sz w:val="16"/>
                <w:szCs w:val="16"/>
                <w:lang w:val="it-IT"/>
              </w:rPr>
              <w:t>routing</w:t>
            </w:r>
            <w:proofErr w:type="spellEnd"/>
            <w:r w:rsidRPr="009907B3">
              <w:rPr>
                <w:rFonts w:ascii="Verdana" w:hAnsi="Verdana" w:cs="Times New Roman"/>
                <w:i/>
                <w:color w:val="auto"/>
                <w:sz w:val="16"/>
                <w:szCs w:val="16"/>
                <w:lang w:val="it-IT"/>
              </w:rPr>
              <w:t xml:space="preserve"> rilevano più percorsi paralleli per la stessa rete di destinazione, funzionalità definita </w:t>
            </w:r>
            <w:proofErr w:type="spellStart"/>
            <w:r w:rsidRPr="009907B3">
              <w:rPr>
                <w:rFonts w:ascii="Verdana" w:hAnsi="Verdana" w:cs="Times New Roman"/>
                <w:i/>
                <w:color w:val="auto"/>
                <w:sz w:val="16"/>
                <w:szCs w:val="16"/>
                <w:lang w:val="it-IT"/>
              </w:rPr>
              <w:t>Equal</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Cost</w:t>
            </w:r>
            <w:proofErr w:type="spellEnd"/>
            <w:r w:rsidRPr="009907B3">
              <w:rPr>
                <w:rFonts w:ascii="Verdana" w:hAnsi="Verdana" w:cs="Times New Roman"/>
                <w:i/>
                <w:color w:val="auto"/>
                <w:sz w:val="16"/>
                <w:szCs w:val="16"/>
                <w:lang w:val="it-IT"/>
              </w:rPr>
              <w:t xml:space="preserve"> Multi </w:t>
            </w:r>
            <w:proofErr w:type="spellStart"/>
            <w:r w:rsidRPr="009907B3">
              <w:rPr>
                <w:rFonts w:ascii="Verdana" w:hAnsi="Verdana" w:cs="Times New Roman"/>
                <w:i/>
                <w:color w:val="auto"/>
                <w:sz w:val="16"/>
                <w:szCs w:val="16"/>
                <w:lang w:val="it-IT"/>
              </w:rPr>
              <w:t>Path</w:t>
            </w:r>
            <w:proofErr w:type="spellEnd"/>
            <w:r w:rsidRPr="009907B3">
              <w:rPr>
                <w:rFonts w:ascii="Verdana" w:hAnsi="Verdana" w:cs="Times New Roman"/>
                <w:i/>
                <w:color w:val="auto"/>
                <w:sz w:val="16"/>
                <w:szCs w:val="16"/>
                <w:lang w:val="it-IT"/>
              </w:rPr>
              <w:t xml:space="preserve"> (ECMP).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0,20)</w:t>
            </w:r>
          </w:p>
          <w:p w:rsidR="007214FE" w:rsidRPr="009907B3" w:rsidRDefault="007214FE" w:rsidP="007214FE">
            <w:pPr>
              <w:pStyle w:val="Titolo3"/>
              <w:keepLines/>
              <w:widowControl w:val="0"/>
              <w:tabs>
                <w:tab w:val="clear" w:pos="720"/>
                <w:tab w:val="left" w:pos="709"/>
              </w:tabs>
              <w:spacing w:before="200" w:line="276" w:lineRule="auto"/>
              <w:jc w:val="both"/>
              <w:rPr>
                <w:rFonts w:ascii="Verdana" w:hAnsi="Verdana"/>
                <w:sz w:val="16"/>
                <w:szCs w:val="16"/>
              </w:rPr>
            </w:pPr>
            <w:bookmarkStart w:id="23" w:name="_Toc343356995"/>
            <w:bookmarkStart w:id="24" w:name="_Toc237089457"/>
            <w:r w:rsidRPr="009907B3">
              <w:rPr>
                <w:rFonts w:ascii="Verdana" w:hAnsi="Verdana"/>
                <w:sz w:val="16"/>
                <w:szCs w:val="16"/>
              </w:rPr>
              <w:t>Strumenti di OA&amp;M</w:t>
            </w:r>
            <w:bookmarkEnd w:id="23"/>
            <w:bookmarkEnd w:id="24"/>
          </w:p>
          <w:p w:rsidR="007214FE" w:rsidRPr="009907B3" w:rsidRDefault="007214FE" w:rsidP="000604FB">
            <w:pPr>
              <w:pStyle w:val="Paragrafoelenco"/>
              <w:numPr>
                <w:ilvl w:val="0"/>
                <w:numId w:val="39"/>
              </w:numPr>
              <w:jc w:val="both"/>
              <w:rPr>
                <w:rFonts w:ascii="Verdana" w:hAnsi="Verdana"/>
                <w:b/>
                <w:i/>
                <w:sz w:val="16"/>
                <w:szCs w:val="16"/>
              </w:rPr>
            </w:pPr>
            <w:r w:rsidRPr="009907B3">
              <w:rPr>
                <w:rFonts w:ascii="Verdana" w:hAnsi="Verdana" w:cs="Times New Roman"/>
                <w:i/>
                <w:color w:val="auto"/>
                <w:sz w:val="16"/>
                <w:szCs w:val="16"/>
                <w:lang w:val="it-IT"/>
              </w:rPr>
              <w:t xml:space="preserve">L’implementazione di uno strumento di misura in tempo reale di dati prestazionali come delay, </w:t>
            </w:r>
            <w:proofErr w:type="spellStart"/>
            <w:r w:rsidRPr="009907B3">
              <w:rPr>
                <w:rFonts w:ascii="Verdana" w:hAnsi="Verdana" w:cs="Times New Roman"/>
                <w:i/>
                <w:color w:val="auto"/>
                <w:sz w:val="16"/>
                <w:szCs w:val="16"/>
                <w:lang w:val="it-IT"/>
              </w:rPr>
              <w:t>latency</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jitter</w:t>
            </w:r>
            <w:proofErr w:type="spellEnd"/>
            <w:r w:rsidRPr="009907B3">
              <w:rPr>
                <w:rFonts w:ascii="Verdana" w:hAnsi="Verdana" w:cs="Times New Roman"/>
                <w:i/>
                <w:color w:val="auto"/>
                <w:sz w:val="16"/>
                <w:szCs w:val="16"/>
                <w:lang w:val="it-IT"/>
              </w:rPr>
              <w:t xml:space="preserve"> e </w:t>
            </w:r>
            <w:proofErr w:type="spellStart"/>
            <w:r w:rsidRPr="009907B3">
              <w:rPr>
                <w:rFonts w:ascii="Verdana" w:hAnsi="Verdana" w:cs="Times New Roman"/>
                <w:i/>
                <w:color w:val="auto"/>
                <w:sz w:val="16"/>
                <w:szCs w:val="16"/>
                <w:lang w:val="it-IT"/>
              </w:rPr>
              <w:t>packet</w:t>
            </w:r>
            <w:proofErr w:type="spellEnd"/>
            <w:r w:rsidRPr="009907B3">
              <w:rPr>
                <w:rFonts w:ascii="Verdana" w:hAnsi="Verdana" w:cs="Times New Roman"/>
                <w:i/>
                <w:color w:val="auto"/>
                <w:sz w:val="16"/>
                <w:szCs w:val="16"/>
                <w:lang w:val="it-IT"/>
              </w:rPr>
              <w:t xml:space="preserve"> </w:t>
            </w:r>
            <w:proofErr w:type="spellStart"/>
            <w:r w:rsidRPr="009907B3">
              <w:rPr>
                <w:rFonts w:ascii="Verdana" w:hAnsi="Verdana" w:cs="Times New Roman"/>
                <w:i/>
                <w:color w:val="auto"/>
                <w:sz w:val="16"/>
                <w:szCs w:val="16"/>
                <w:lang w:val="it-IT"/>
              </w:rPr>
              <w:t>loss</w:t>
            </w:r>
            <w:proofErr w:type="spellEnd"/>
            <w:r w:rsidRPr="009907B3">
              <w:rPr>
                <w:rFonts w:ascii="Verdana" w:hAnsi="Verdana" w:cs="Times New Roman"/>
                <w:i/>
                <w:color w:val="auto"/>
                <w:sz w:val="16"/>
                <w:szCs w:val="16"/>
                <w:lang w:val="it-IT"/>
              </w:rPr>
              <w:t xml:space="preserve"> per soddisfare le richieste di real-Time performance </w:t>
            </w:r>
            <w:proofErr w:type="spellStart"/>
            <w:r w:rsidRPr="009907B3">
              <w:rPr>
                <w:rFonts w:ascii="Verdana" w:hAnsi="Verdana" w:cs="Times New Roman"/>
                <w:i/>
                <w:color w:val="auto"/>
                <w:sz w:val="16"/>
                <w:szCs w:val="16"/>
                <w:lang w:val="it-IT"/>
              </w:rPr>
              <w:t>Monitoring</w:t>
            </w:r>
            <w:proofErr w:type="spellEnd"/>
            <w:r w:rsidRPr="009907B3">
              <w:rPr>
                <w:rFonts w:ascii="Verdana" w:hAnsi="Verdana" w:cs="Times New Roman"/>
                <w:i/>
                <w:color w:val="auto"/>
                <w:sz w:val="16"/>
                <w:szCs w:val="16"/>
                <w:lang w:val="it-IT"/>
              </w:rPr>
              <w:t xml:space="preserve">. Tale strumento deve poter permettere la configurazione di </w:t>
            </w:r>
            <w:proofErr w:type="spellStart"/>
            <w:r w:rsidRPr="009907B3">
              <w:rPr>
                <w:rFonts w:ascii="Verdana" w:hAnsi="Verdana" w:cs="Times New Roman"/>
                <w:i/>
                <w:color w:val="auto"/>
                <w:sz w:val="16"/>
                <w:szCs w:val="16"/>
                <w:lang w:val="it-IT"/>
              </w:rPr>
              <w:t>probes</w:t>
            </w:r>
            <w:proofErr w:type="spellEnd"/>
            <w:r w:rsidRPr="009907B3">
              <w:rPr>
                <w:rFonts w:ascii="Verdana" w:hAnsi="Verdana" w:cs="Times New Roman"/>
                <w:i/>
                <w:color w:val="auto"/>
                <w:sz w:val="16"/>
                <w:szCs w:val="16"/>
                <w:lang w:val="it-IT"/>
              </w:rPr>
              <w:t xml:space="preserve"> generate periodicamente dal router allo scopo di collezionare informazioni in merito ai tempi di attraversamento della rete.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0,20)</w:t>
            </w:r>
          </w:p>
        </w:tc>
        <w:tc>
          <w:tcPr>
            <w:tcW w:w="1015" w:type="pct"/>
            <w:shd w:val="clear" w:color="auto" w:fill="auto"/>
            <w:vAlign w:val="center"/>
          </w:tcPr>
          <w:p w:rsidR="00D3085B" w:rsidRPr="009907B3" w:rsidRDefault="00240923"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4</w:t>
            </w:r>
          </w:p>
        </w:tc>
      </w:tr>
      <w:tr w:rsidR="00D3085B" w:rsidRPr="00D3085B" w:rsidTr="00B96B86">
        <w:tc>
          <w:tcPr>
            <w:tcW w:w="3985" w:type="pct"/>
            <w:tcBorders>
              <w:bottom w:val="single" w:sz="4" w:space="0" w:color="auto"/>
            </w:tcBorders>
            <w:shd w:val="clear" w:color="auto" w:fill="BFBFBF"/>
          </w:tcPr>
          <w:p w:rsidR="00D3085B" w:rsidRPr="009907B3" w:rsidRDefault="00D3085B" w:rsidP="00D3085B">
            <w:pPr>
              <w:rPr>
                <w:rFonts w:ascii="Verdana" w:hAnsi="Verdana"/>
                <w:b/>
                <w:i/>
                <w:sz w:val="16"/>
                <w:szCs w:val="16"/>
              </w:rPr>
            </w:pPr>
            <w:proofErr w:type="spellStart"/>
            <w:r w:rsidRPr="009907B3">
              <w:rPr>
                <w:rFonts w:ascii="Verdana" w:hAnsi="Verdana"/>
                <w:b/>
                <w:i/>
                <w:sz w:val="16"/>
                <w:szCs w:val="16"/>
              </w:rPr>
              <w:t>QoS</w:t>
            </w:r>
            <w:proofErr w:type="spellEnd"/>
            <w:r w:rsidRPr="009907B3">
              <w:rPr>
                <w:rFonts w:ascii="Verdana" w:hAnsi="Verdana"/>
                <w:b/>
                <w:i/>
                <w:sz w:val="16"/>
                <w:szCs w:val="16"/>
              </w:rPr>
              <w:t xml:space="preserve"> e </w:t>
            </w:r>
            <w:proofErr w:type="spellStart"/>
            <w:r w:rsidRPr="009907B3">
              <w:rPr>
                <w:rFonts w:ascii="Verdana" w:hAnsi="Verdana"/>
                <w:b/>
                <w:i/>
                <w:sz w:val="16"/>
                <w:szCs w:val="16"/>
              </w:rPr>
              <w:t>Filtering</w:t>
            </w:r>
            <w:proofErr w:type="spellEnd"/>
          </w:p>
        </w:tc>
        <w:tc>
          <w:tcPr>
            <w:tcW w:w="1015" w:type="pct"/>
            <w:tcBorders>
              <w:bottom w:val="single" w:sz="4" w:space="0" w:color="auto"/>
            </w:tcBorders>
            <w:shd w:val="clear" w:color="auto" w:fill="BFBFBF"/>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6</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rPr>
            </w:pPr>
            <w:r w:rsidRPr="009907B3">
              <w:rPr>
                <w:rFonts w:ascii="Verdana" w:hAnsi="Verdana"/>
                <w:b/>
                <w:sz w:val="16"/>
                <w:szCs w:val="16"/>
              </w:rPr>
              <w:t xml:space="preserve">Granularità e livello di configurabilità delle azioni eseguibili, gestione delle code e funzionalità supportate a </w:t>
            </w:r>
            <w:r w:rsidRPr="009907B3">
              <w:rPr>
                <w:rFonts w:ascii="Verdana" w:hAnsi="Verdana"/>
                <w:b/>
                <w:i/>
                <w:sz w:val="16"/>
                <w:szCs w:val="16"/>
              </w:rPr>
              <w:t>“line rate”</w:t>
            </w:r>
            <w:r w:rsidRPr="009907B3">
              <w:rPr>
                <w:rFonts w:ascii="Verdana" w:hAnsi="Verdana"/>
                <w:b/>
                <w:sz w:val="16"/>
                <w:szCs w:val="16"/>
              </w:rPr>
              <w:t>: nodi L3</w:t>
            </w:r>
          </w:p>
          <w:p w:rsidR="009D5471" w:rsidRPr="009907B3" w:rsidRDefault="009D5471" w:rsidP="009D5471">
            <w:pPr>
              <w:pStyle w:val="Titolo3"/>
              <w:keepLines/>
              <w:widowControl w:val="0"/>
              <w:tabs>
                <w:tab w:val="clear" w:pos="720"/>
                <w:tab w:val="left" w:pos="709"/>
              </w:tabs>
              <w:spacing w:before="200" w:line="276" w:lineRule="auto"/>
              <w:jc w:val="both"/>
              <w:rPr>
                <w:rFonts w:ascii="Verdana" w:hAnsi="Verdana"/>
                <w:sz w:val="16"/>
                <w:szCs w:val="16"/>
              </w:rPr>
            </w:pPr>
            <w:bookmarkStart w:id="25" w:name="_Toc343356998"/>
            <w:bookmarkStart w:id="26" w:name="_Toc237089460"/>
            <w:proofErr w:type="spellStart"/>
            <w:r w:rsidRPr="009907B3">
              <w:rPr>
                <w:rFonts w:ascii="Verdana" w:hAnsi="Verdana"/>
                <w:sz w:val="16"/>
                <w:szCs w:val="16"/>
              </w:rPr>
              <w:t>Route</w:t>
            </w:r>
            <w:proofErr w:type="spellEnd"/>
            <w:r w:rsidRPr="009907B3">
              <w:rPr>
                <w:rFonts w:ascii="Verdana" w:hAnsi="Verdana"/>
                <w:sz w:val="16"/>
                <w:szCs w:val="16"/>
              </w:rPr>
              <w:t xml:space="preserve"> </w:t>
            </w:r>
            <w:proofErr w:type="spellStart"/>
            <w:r w:rsidRPr="009907B3">
              <w:rPr>
                <w:rFonts w:ascii="Verdana" w:hAnsi="Verdana"/>
                <w:sz w:val="16"/>
                <w:szCs w:val="16"/>
              </w:rPr>
              <w:t>filtering</w:t>
            </w:r>
            <w:bookmarkEnd w:id="25"/>
            <w:bookmarkEnd w:id="26"/>
            <w:proofErr w:type="spellEnd"/>
          </w:p>
          <w:p w:rsidR="008F63C1" w:rsidRPr="008F63C1" w:rsidRDefault="008F63C1" w:rsidP="008F63C1">
            <w:pPr>
              <w:widowControl w:val="0"/>
              <w:numPr>
                <w:ilvl w:val="0"/>
                <w:numId w:val="39"/>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 xml:space="preserve">La presenza di strumenti per la definizione di politiche atte alla manipolazione del </w:t>
            </w:r>
            <w:proofErr w:type="spellStart"/>
            <w:r w:rsidRPr="008F63C1">
              <w:rPr>
                <w:rFonts w:ascii="Verdana" w:eastAsia="WenQuanYi Micro Hei" w:hAnsi="Verdana" w:cs="Mangal"/>
                <w:i/>
                <w:sz w:val="16"/>
                <w:szCs w:val="16"/>
                <w:lang w:bidi="hi-IN"/>
              </w:rPr>
              <w:t>routing</w:t>
            </w:r>
            <w:proofErr w:type="spellEnd"/>
            <w:r w:rsidRPr="008F63C1">
              <w:rPr>
                <w:rFonts w:ascii="Verdana" w:eastAsia="WenQuanYi Micro Hei" w:hAnsi="Verdana" w:cs="Mangal"/>
                <w:i/>
                <w:sz w:val="16"/>
                <w:szCs w:val="16"/>
                <w:lang w:bidi="hi-IN"/>
              </w:rPr>
              <w:t xml:space="preserve"> per mutua redistribuzione tra differenti protocolli, sia dinamici che statici. La mutua redistribuzione deve essere configurabile mediante:</w:t>
            </w:r>
            <w:r w:rsidRPr="008F63C1">
              <w:rPr>
                <w:rFonts w:ascii="Verdana" w:eastAsia="WenQuanYi Micro Hei" w:hAnsi="Verdana"/>
                <w:i/>
                <w:sz w:val="16"/>
                <w:szCs w:val="16"/>
                <w:lang w:bidi="hi-IN"/>
              </w:rPr>
              <w:t xml:space="preserve"> </w:t>
            </w:r>
            <w:r w:rsidRPr="008F63C1">
              <w:rPr>
                <w:rFonts w:ascii="Verdana" w:eastAsia="WenQuanYi Micro Hei" w:hAnsi="Verdana"/>
                <w:b/>
                <w:sz w:val="16"/>
                <w:szCs w:val="16"/>
                <w:lang w:bidi="hi-IN"/>
              </w:rPr>
              <w:t>(punti 0,5)</w:t>
            </w:r>
          </w:p>
          <w:p w:rsidR="008F63C1" w:rsidRPr="008F63C1" w:rsidRDefault="008F63C1" w:rsidP="008F63C1">
            <w:pPr>
              <w:widowControl w:val="0"/>
              <w:numPr>
                <w:ilvl w:val="0"/>
                <w:numId w:val="33"/>
              </w:numPr>
              <w:tabs>
                <w:tab w:val="left" w:pos="709"/>
              </w:tabs>
              <w:spacing w:after="200" w:line="276" w:lineRule="auto"/>
              <w:contextualSpacing/>
              <w:jc w:val="both"/>
              <w:rPr>
                <w:rFonts w:ascii="Verdana" w:eastAsia="WenQuanYi Micro Hei" w:hAnsi="Verdana" w:cs="Mangal"/>
                <w:i/>
                <w:sz w:val="16"/>
                <w:szCs w:val="16"/>
                <w:lang w:bidi="hi-IN"/>
              </w:rPr>
            </w:pPr>
            <w:proofErr w:type="gramStart"/>
            <w:r w:rsidRPr="008F63C1">
              <w:rPr>
                <w:rFonts w:ascii="Verdana" w:eastAsia="WenQuanYi Micro Hei" w:hAnsi="Verdana" w:cs="Mangal"/>
                <w:i/>
                <w:sz w:val="16"/>
                <w:szCs w:val="16"/>
                <w:lang w:bidi="hi-IN"/>
              </w:rPr>
              <w:t>scelta</w:t>
            </w:r>
            <w:proofErr w:type="gramEnd"/>
            <w:r w:rsidRPr="008F63C1">
              <w:rPr>
                <w:rFonts w:ascii="Verdana" w:eastAsia="WenQuanYi Micro Hei" w:hAnsi="Verdana" w:cs="Mangal"/>
                <w:i/>
                <w:sz w:val="16"/>
                <w:szCs w:val="16"/>
                <w:lang w:bidi="hi-IN"/>
              </w:rPr>
              <w:t xml:space="preserve"> del protocollo di origine con supporto esplicito  dei seguenti protocolli:</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Arp</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Bgp</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Direct;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Local;</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Dvmrp</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IS-IS;</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FRR;</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L2circuit/</w:t>
            </w:r>
            <w:proofErr w:type="spellStart"/>
            <w:r w:rsidRPr="008F63C1">
              <w:rPr>
                <w:rFonts w:ascii="Verdana" w:eastAsia="WenQuanYi Micro Hei" w:hAnsi="Verdana" w:cs="Mangal"/>
                <w:i/>
                <w:sz w:val="16"/>
                <w:szCs w:val="16"/>
                <w:lang w:bidi="hi-IN"/>
              </w:rPr>
              <w:t>vpn</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Ldp</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MSDP;</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OSPFv2;</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OSPFv3;</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RIP;</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RIPng</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Route</w:t>
            </w:r>
            <w:proofErr w:type="spellEnd"/>
            <w:r w:rsidRPr="008F63C1">
              <w:rPr>
                <w:rFonts w:ascii="Verdana" w:eastAsia="WenQuanYi Micro Hei" w:hAnsi="Verdana" w:cs="Mangal"/>
                <w:i/>
                <w:sz w:val="16"/>
                <w:szCs w:val="16"/>
                <w:lang w:bidi="hi-IN"/>
              </w:rPr>
              <w:t>-target;</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r w:rsidRPr="008F63C1">
              <w:rPr>
                <w:rFonts w:ascii="Verdana" w:eastAsia="WenQuanYi Micro Hei" w:hAnsi="Verdana" w:cs="Mangal"/>
                <w:i/>
                <w:sz w:val="16"/>
                <w:szCs w:val="16"/>
                <w:lang w:bidi="hi-IN"/>
              </w:rPr>
              <w:t>RSVP;</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bidi="hi-IN"/>
              </w:rPr>
            </w:pPr>
            <w:proofErr w:type="spellStart"/>
            <w:r w:rsidRPr="008F63C1">
              <w:rPr>
                <w:rFonts w:ascii="Verdana" w:eastAsia="WenQuanYi Micro Hei" w:hAnsi="Verdana" w:cs="Mangal"/>
                <w:i/>
                <w:sz w:val="16"/>
                <w:szCs w:val="16"/>
                <w:lang w:bidi="hi-IN"/>
              </w:rPr>
              <w:t>Static</w:t>
            </w:r>
            <w:proofErr w:type="spellEnd"/>
            <w:r w:rsidRPr="008F63C1">
              <w:rPr>
                <w:rFonts w:ascii="Verdana" w:eastAsia="WenQuanYi Micro Hei" w:hAnsi="Verdana" w:cs="Mangal"/>
                <w:i/>
                <w:sz w:val="16"/>
                <w:szCs w:val="16"/>
                <w:lang w:bidi="hi-IN"/>
              </w:rPr>
              <w:t>;</w:t>
            </w:r>
          </w:p>
          <w:p w:rsidR="008F63C1" w:rsidRPr="008F63C1" w:rsidRDefault="008F63C1" w:rsidP="008F63C1">
            <w:pPr>
              <w:widowControl w:val="0"/>
              <w:numPr>
                <w:ilvl w:val="0"/>
                <w:numId w:val="33"/>
              </w:numPr>
              <w:tabs>
                <w:tab w:val="left" w:pos="709"/>
              </w:tabs>
              <w:spacing w:after="200" w:line="276" w:lineRule="auto"/>
              <w:contextualSpacing/>
              <w:jc w:val="both"/>
              <w:rPr>
                <w:rFonts w:ascii="Verdana" w:eastAsia="WenQuanYi Micro Hei" w:hAnsi="Verdana" w:cs="Mangal"/>
                <w:i/>
                <w:sz w:val="16"/>
                <w:szCs w:val="16"/>
                <w:lang w:bidi="hi-IN"/>
              </w:rPr>
            </w:pPr>
            <w:proofErr w:type="gramStart"/>
            <w:r w:rsidRPr="008F63C1">
              <w:rPr>
                <w:rFonts w:ascii="Verdana" w:eastAsia="WenQuanYi Micro Hei" w:hAnsi="Verdana" w:cs="Mangal"/>
                <w:i/>
                <w:sz w:val="16"/>
                <w:szCs w:val="16"/>
                <w:lang w:bidi="hi-IN"/>
              </w:rPr>
              <w:t>scelta</w:t>
            </w:r>
            <w:proofErr w:type="gramEnd"/>
            <w:r w:rsidRPr="008F63C1">
              <w:rPr>
                <w:rFonts w:ascii="Verdana" w:eastAsia="WenQuanYi Micro Hei" w:hAnsi="Verdana" w:cs="Mangal"/>
                <w:i/>
                <w:sz w:val="16"/>
                <w:szCs w:val="16"/>
                <w:lang w:bidi="hi-IN"/>
              </w:rPr>
              <w:t xml:space="preserve"> mediante prefissi di rete puntuali o aggregati;</w:t>
            </w:r>
          </w:p>
          <w:p w:rsidR="008F63C1" w:rsidRPr="008F63C1" w:rsidRDefault="008F63C1" w:rsidP="008F63C1">
            <w:pPr>
              <w:widowControl w:val="0"/>
              <w:numPr>
                <w:ilvl w:val="0"/>
                <w:numId w:val="33"/>
              </w:numPr>
              <w:tabs>
                <w:tab w:val="left" w:pos="709"/>
              </w:tabs>
              <w:spacing w:after="200" w:line="276" w:lineRule="auto"/>
              <w:contextualSpacing/>
              <w:jc w:val="both"/>
              <w:rPr>
                <w:rFonts w:ascii="Verdana" w:eastAsia="WenQuanYi Micro Hei" w:hAnsi="Verdana" w:cs="Mangal"/>
                <w:i/>
                <w:sz w:val="16"/>
                <w:szCs w:val="16"/>
                <w:lang w:bidi="hi-IN"/>
              </w:rPr>
            </w:pPr>
            <w:proofErr w:type="gramStart"/>
            <w:r w:rsidRPr="008F63C1">
              <w:rPr>
                <w:rFonts w:ascii="Verdana" w:eastAsia="WenQuanYi Micro Hei" w:hAnsi="Verdana" w:cs="Mangal"/>
                <w:i/>
                <w:sz w:val="16"/>
                <w:szCs w:val="16"/>
                <w:lang w:bidi="hi-IN"/>
              </w:rPr>
              <w:t>supporto</w:t>
            </w:r>
            <w:proofErr w:type="gramEnd"/>
            <w:r w:rsidRPr="008F63C1">
              <w:rPr>
                <w:rFonts w:ascii="Verdana" w:eastAsia="WenQuanYi Micro Hei" w:hAnsi="Verdana" w:cs="Mangal"/>
                <w:i/>
                <w:sz w:val="16"/>
                <w:szCs w:val="16"/>
                <w:lang w:bidi="hi-IN"/>
              </w:rPr>
              <w:t xml:space="preserve"> dei seguenti criteri per protocollo:</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val="en-GB" w:bidi="hi-IN"/>
              </w:rPr>
            </w:pPr>
            <w:r w:rsidRPr="008F63C1">
              <w:rPr>
                <w:rFonts w:ascii="Verdana" w:eastAsia="WenQuanYi Micro Hei" w:hAnsi="Verdana" w:cs="Mangal"/>
                <w:i/>
                <w:sz w:val="16"/>
                <w:szCs w:val="16"/>
                <w:lang w:val="en-GB" w:bidi="hi-IN"/>
              </w:rPr>
              <w:t>OSPFv2/3: area, route-type, tag, external-type, route-filter;</w:t>
            </w:r>
          </w:p>
          <w:p w:rsidR="008F63C1" w:rsidRPr="008F63C1" w:rsidRDefault="008F63C1" w:rsidP="008F63C1">
            <w:pPr>
              <w:widowControl w:val="0"/>
              <w:numPr>
                <w:ilvl w:val="2"/>
                <w:numId w:val="33"/>
              </w:numPr>
              <w:tabs>
                <w:tab w:val="left" w:pos="709"/>
              </w:tabs>
              <w:spacing w:after="200" w:line="276" w:lineRule="auto"/>
              <w:contextualSpacing/>
              <w:jc w:val="both"/>
              <w:rPr>
                <w:rFonts w:ascii="Verdana" w:eastAsia="WenQuanYi Micro Hei" w:hAnsi="Verdana" w:cs="Mangal"/>
                <w:i/>
                <w:sz w:val="16"/>
                <w:szCs w:val="16"/>
                <w:lang w:val="en-GB" w:bidi="hi-IN"/>
              </w:rPr>
            </w:pPr>
            <w:r w:rsidRPr="008F63C1">
              <w:rPr>
                <w:rFonts w:ascii="Verdana" w:eastAsia="WenQuanYi Micro Hei" w:hAnsi="Verdana" w:cs="Mangal"/>
                <w:i/>
                <w:sz w:val="16"/>
                <w:szCs w:val="16"/>
                <w:lang w:val="en-GB" w:bidi="hi-IN"/>
              </w:rPr>
              <w:t>ISIS: level, route-type;</w:t>
            </w:r>
          </w:p>
          <w:p w:rsidR="008F63C1" w:rsidRPr="008F63C1" w:rsidRDefault="008F63C1" w:rsidP="008F63C1">
            <w:pPr>
              <w:widowControl w:val="0"/>
              <w:numPr>
                <w:ilvl w:val="2"/>
                <w:numId w:val="33"/>
              </w:numPr>
              <w:tabs>
                <w:tab w:val="left" w:pos="709"/>
              </w:tabs>
              <w:spacing w:after="200" w:line="276" w:lineRule="auto"/>
              <w:contextualSpacing/>
              <w:jc w:val="both"/>
              <w:rPr>
                <w:rFonts w:eastAsia="WenQuanYi Micro Hei" w:cs="Mangal"/>
                <w:i/>
                <w:sz w:val="24"/>
                <w:szCs w:val="21"/>
                <w:lang w:val="en-GB" w:bidi="hi-IN"/>
              </w:rPr>
            </w:pPr>
            <w:r w:rsidRPr="008F63C1">
              <w:rPr>
                <w:rFonts w:ascii="Verdana" w:eastAsia="WenQuanYi Micro Hei" w:hAnsi="Verdana" w:cs="Mangal"/>
                <w:i/>
                <w:sz w:val="16"/>
                <w:szCs w:val="16"/>
                <w:lang w:val="en-GB" w:bidi="hi-IN"/>
              </w:rPr>
              <w:t xml:space="preserve">BGP: as-path (2/4 bytes AS &amp; support a regular expression come da standard </w:t>
            </w:r>
            <w:proofErr w:type="spellStart"/>
            <w:r w:rsidRPr="008F63C1">
              <w:rPr>
                <w:rFonts w:ascii="Verdana" w:eastAsia="WenQuanYi Micro Hei" w:hAnsi="Verdana" w:cs="Mangal"/>
                <w:i/>
                <w:sz w:val="16"/>
                <w:szCs w:val="16"/>
                <w:lang w:val="en-GB" w:bidi="hi-IN"/>
              </w:rPr>
              <w:t>Posix</w:t>
            </w:r>
            <w:proofErr w:type="spellEnd"/>
            <w:r w:rsidRPr="008F63C1">
              <w:rPr>
                <w:rFonts w:ascii="Verdana" w:eastAsia="WenQuanYi Micro Hei" w:hAnsi="Verdana" w:cs="Mangal"/>
                <w:i/>
                <w:sz w:val="16"/>
                <w:szCs w:val="16"/>
                <w:lang w:val="en-GB" w:bidi="hi-IN"/>
              </w:rPr>
              <w:t xml:space="preserve"> 1003.2), community, local-preference, origin, family, med,</w:t>
            </w:r>
            <w:r w:rsidRPr="008F63C1">
              <w:rPr>
                <w:rFonts w:eastAsia="WenQuanYi Micro Hei" w:cs="Mangal"/>
                <w:i/>
                <w:sz w:val="24"/>
                <w:szCs w:val="21"/>
                <w:lang w:val="en-GB" w:bidi="hi-IN"/>
              </w:rPr>
              <w:t xml:space="preserve"> </w:t>
            </w:r>
            <w:proofErr w:type="spellStart"/>
            <w:r w:rsidRPr="008F63C1">
              <w:rPr>
                <w:rFonts w:eastAsia="WenQuanYi Micro Hei" w:cs="Mangal"/>
                <w:i/>
                <w:sz w:val="24"/>
                <w:szCs w:val="21"/>
                <w:lang w:val="en-GB" w:bidi="hi-IN"/>
              </w:rPr>
              <w:t>neighbor</w:t>
            </w:r>
            <w:proofErr w:type="spellEnd"/>
            <w:r w:rsidRPr="008F63C1">
              <w:rPr>
                <w:rFonts w:eastAsia="WenQuanYi Micro Hei" w:cs="Mangal"/>
                <w:i/>
                <w:sz w:val="24"/>
                <w:szCs w:val="21"/>
                <w:lang w:val="en-GB" w:bidi="hi-IN"/>
              </w:rPr>
              <w:t xml:space="preserve">, prefix-list, route-filter; </w:t>
            </w:r>
          </w:p>
          <w:p w:rsidR="008F63C1" w:rsidRPr="008F63C1" w:rsidRDefault="008F63C1" w:rsidP="008F63C1">
            <w:pPr>
              <w:widowControl w:val="0"/>
              <w:numPr>
                <w:ilvl w:val="0"/>
                <w:numId w:val="39"/>
              </w:numPr>
              <w:tabs>
                <w:tab w:val="left" w:pos="709"/>
              </w:tabs>
              <w:spacing w:after="200" w:line="276" w:lineRule="auto"/>
              <w:contextualSpacing/>
              <w:jc w:val="both"/>
              <w:rPr>
                <w:rFonts w:eastAsia="WenQuanYi Micro Hei" w:cs="Mangal"/>
                <w:b/>
                <w:i/>
                <w:color w:val="00000A"/>
                <w:sz w:val="24"/>
                <w:szCs w:val="21"/>
                <w:lang w:bidi="hi-IN"/>
              </w:rPr>
            </w:pPr>
            <w:proofErr w:type="gramStart"/>
            <w:r w:rsidRPr="008F63C1">
              <w:rPr>
                <w:rFonts w:ascii="Verdana" w:eastAsia="WenQuanYi Micro Hei" w:hAnsi="Verdana" w:cs="Mangal"/>
                <w:i/>
                <w:sz w:val="16"/>
                <w:szCs w:val="16"/>
                <w:lang w:bidi="hi-IN"/>
              </w:rPr>
              <w:t>relativamente</w:t>
            </w:r>
            <w:proofErr w:type="gramEnd"/>
            <w:r w:rsidRPr="008F63C1">
              <w:rPr>
                <w:rFonts w:ascii="Verdana" w:eastAsia="WenQuanYi Micro Hei" w:hAnsi="Verdana" w:cs="Mangal"/>
                <w:i/>
                <w:sz w:val="16"/>
                <w:szCs w:val="16"/>
                <w:lang w:bidi="hi-IN"/>
              </w:rPr>
              <w:t xml:space="preserve"> al protocollo BGP, la possibilità di creare un annuncio condizionale subordinato alla presenza o meno di uno specifico prefisso</w:t>
            </w:r>
            <w:r w:rsidRPr="008F63C1">
              <w:rPr>
                <w:rFonts w:eastAsia="WenQuanYi Micro Hei" w:cs="Mangal"/>
                <w:i/>
                <w:sz w:val="24"/>
                <w:szCs w:val="21"/>
                <w:lang w:bidi="hi-IN"/>
              </w:rPr>
              <w:t xml:space="preserve"> </w:t>
            </w:r>
            <w:r w:rsidRPr="008F63C1">
              <w:rPr>
                <w:rFonts w:ascii="Verdana" w:eastAsia="WenQuanYi Micro Hei" w:hAnsi="Verdana" w:cs="Mangal"/>
                <w:i/>
                <w:sz w:val="16"/>
                <w:szCs w:val="16"/>
                <w:lang w:bidi="hi-IN"/>
              </w:rPr>
              <w:t xml:space="preserve">nella tabella di </w:t>
            </w:r>
            <w:proofErr w:type="spellStart"/>
            <w:r w:rsidRPr="008F63C1">
              <w:rPr>
                <w:rFonts w:ascii="Verdana" w:eastAsia="WenQuanYi Micro Hei" w:hAnsi="Verdana" w:cs="Mangal"/>
                <w:i/>
                <w:sz w:val="16"/>
                <w:szCs w:val="16"/>
                <w:lang w:bidi="hi-IN"/>
              </w:rPr>
              <w:t>routing</w:t>
            </w:r>
            <w:proofErr w:type="spellEnd"/>
            <w:r w:rsidRPr="008F63C1">
              <w:rPr>
                <w:rFonts w:ascii="Verdana" w:eastAsia="WenQuanYi Micro Hei" w:hAnsi="Verdana" w:cs="Mangal"/>
                <w:i/>
                <w:sz w:val="16"/>
                <w:szCs w:val="16"/>
                <w:lang w:bidi="hi-IN"/>
              </w:rPr>
              <w:t>.</w:t>
            </w:r>
            <w:r w:rsidRPr="008F63C1">
              <w:rPr>
                <w:rFonts w:eastAsia="WenQuanYi Micro Hei"/>
                <w:i/>
                <w:sz w:val="24"/>
                <w:szCs w:val="21"/>
                <w:lang w:bidi="hi-IN"/>
              </w:rPr>
              <w:t xml:space="preserve"> </w:t>
            </w:r>
            <w:r w:rsidRPr="008F63C1">
              <w:rPr>
                <w:rFonts w:ascii="Verdana" w:eastAsia="WenQuanYi Micro Hei" w:hAnsi="Verdana"/>
                <w:b/>
                <w:sz w:val="16"/>
                <w:szCs w:val="16"/>
                <w:lang w:bidi="hi-IN"/>
              </w:rPr>
              <w:t>(</w:t>
            </w:r>
            <w:proofErr w:type="gramStart"/>
            <w:r w:rsidRPr="008F63C1">
              <w:rPr>
                <w:rFonts w:ascii="Verdana" w:eastAsia="WenQuanYi Micro Hei" w:hAnsi="Verdana"/>
                <w:b/>
                <w:sz w:val="16"/>
                <w:szCs w:val="16"/>
                <w:lang w:bidi="hi-IN"/>
              </w:rPr>
              <w:t>punti</w:t>
            </w:r>
            <w:proofErr w:type="gramEnd"/>
            <w:r w:rsidRPr="008F63C1">
              <w:rPr>
                <w:rFonts w:ascii="Verdana" w:eastAsia="WenQuanYi Micro Hei" w:hAnsi="Verdana"/>
                <w:b/>
                <w:sz w:val="16"/>
                <w:szCs w:val="16"/>
                <w:lang w:bidi="hi-IN"/>
              </w:rPr>
              <w:t xml:space="preserve"> 0,25)</w:t>
            </w:r>
          </w:p>
          <w:p w:rsidR="009D5471" w:rsidRPr="009907B3" w:rsidRDefault="009D5471" w:rsidP="009D5471">
            <w:pPr>
              <w:pStyle w:val="Titolo3"/>
              <w:keepLines/>
              <w:widowControl w:val="0"/>
              <w:tabs>
                <w:tab w:val="clear" w:pos="720"/>
                <w:tab w:val="left" w:pos="709"/>
              </w:tabs>
              <w:spacing w:before="200" w:line="276" w:lineRule="auto"/>
              <w:jc w:val="left"/>
              <w:rPr>
                <w:rFonts w:ascii="Verdana" w:hAnsi="Verdana"/>
                <w:sz w:val="16"/>
                <w:szCs w:val="16"/>
              </w:rPr>
            </w:pPr>
            <w:bookmarkStart w:id="27" w:name="_Toc237089461"/>
            <w:r w:rsidRPr="009907B3">
              <w:rPr>
                <w:rFonts w:ascii="Verdana" w:hAnsi="Verdana"/>
                <w:sz w:val="16"/>
                <w:szCs w:val="16"/>
              </w:rPr>
              <w:t xml:space="preserve">Azioni effettuabili </w:t>
            </w:r>
            <w:proofErr w:type="spellStart"/>
            <w:r w:rsidRPr="009907B3">
              <w:rPr>
                <w:rFonts w:ascii="Verdana" w:hAnsi="Verdana"/>
                <w:sz w:val="16"/>
                <w:szCs w:val="16"/>
              </w:rPr>
              <w:t>dall’access</w:t>
            </w:r>
            <w:proofErr w:type="spellEnd"/>
            <w:r w:rsidRPr="009907B3">
              <w:rPr>
                <w:rFonts w:ascii="Verdana" w:hAnsi="Verdana"/>
                <w:sz w:val="16"/>
                <w:szCs w:val="16"/>
              </w:rPr>
              <w:t xml:space="preserve"> list dopo un eventuale match</w:t>
            </w:r>
            <w:bookmarkEnd w:id="27"/>
            <w:r w:rsidRPr="009907B3">
              <w:rPr>
                <w:rFonts w:ascii="Verdana" w:hAnsi="Verdana"/>
                <w:sz w:val="16"/>
                <w:szCs w:val="16"/>
              </w:rPr>
              <w:t xml:space="preserve"> </w:t>
            </w:r>
          </w:p>
          <w:p w:rsidR="009D5471" w:rsidRPr="009D1065" w:rsidRDefault="009D5471" w:rsidP="000604FB">
            <w:pPr>
              <w:pStyle w:val="Paragrafoelenco"/>
              <w:numPr>
                <w:ilvl w:val="0"/>
                <w:numId w:val="39"/>
              </w:numPr>
              <w:jc w:val="both"/>
              <w:rPr>
                <w:rFonts w:ascii="Verdana" w:hAnsi="Verdana"/>
                <w:b/>
                <w:color w:val="auto"/>
                <w:sz w:val="16"/>
                <w:szCs w:val="16"/>
                <w:lang w:val="it-IT"/>
              </w:rPr>
            </w:pPr>
            <w:r w:rsidRPr="009907B3">
              <w:rPr>
                <w:rFonts w:ascii="Verdana" w:hAnsi="Verdana"/>
                <w:i/>
                <w:color w:val="auto"/>
                <w:sz w:val="16"/>
                <w:szCs w:val="16"/>
                <w:lang w:val="it-IT"/>
              </w:rPr>
              <w:t xml:space="preserve">La capacità di eseguire le seguenti operazioni/azioni dopo il “pattern </w:t>
            </w:r>
            <w:proofErr w:type="spellStart"/>
            <w:r w:rsidRPr="009907B3">
              <w:rPr>
                <w:rFonts w:ascii="Verdana" w:hAnsi="Verdana"/>
                <w:i/>
                <w:color w:val="auto"/>
                <w:sz w:val="16"/>
                <w:szCs w:val="16"/>
                <w:lang w:val="it-IT"/>
              </w:rPr>
              <w:t>matching</w:t>
            </w:r>
            <w:proofErr w:type="spellEnd"/>
            <w:r w:rsidRPr="009907B3">
              <w:rPr>
                <w:rFonts w:ascii="Verdana" w:hAnsi="Verdana"/>
                <w:i/>
                <w:color w:val="auto"/>
                <w:sz w:val="16"/>
                <w:szCs w:val="16"/>
                <w:lang w:val="it-IT"/>
              </w:rPr>
              <w:t>” sulle regole di classificazione:</w:t>
            </w:r>
            <w:r w:rsidRPr="009907B3">
              <w:rPr>
                <w:rFonts w:ascii="Verdana" w:hAnsi="Verdana"/>
                <w:b/>
                <w:color w:val="auto"/>
                <w:sz w:val="16"/>
                <w:szCs w:val="16"/>
                <w:lang w:val="it-IT"/>
              </w:rPr>
              <w:t xml:space="preserve"> </w:t>
            </w:r>
            <w:r w:rsidRPr="009907B3">
              <w:rPr>
                <w:rFonts w:ascii="Verdana" w:hAnsi="Verdana" w:cs="Times New Roman"/>
                <w:b/>
                <w:color w:val="auto"/>
                <w:sz w:val="16"/>
                <w:szCs w:val="16"/>
                <w:lang w:val="it-IT"/>
              </w:rPr>
              <w:t>(punti 0,25)</w:t>
            </w:r>
          </w:p>
          <w:p w:rsidR="009D1065" w:rsidRPr="009D1065" w:rsidRDefault="009D1065" w:rsidP="009D1065">
            <w:pPr>
              <w:pStyle w:val="MediumGrid1-Accent21"/>
              <w:numPr>
                <w:ilvl w:val="0"/>
                <w:numId w:val="46"/>
              </w:numPr>
              <w:jc w:val="both"/>
              <w:rPr>
                <w:rFonts w:ascii="Verdana" w:hAnsi="Verdana"/>
                <w:i/>
                <w:color w:val="auto"/>
                <w:sz w:val="16"/>
                <w:szCs w:val="16"/>
                <w:lang w:val="it-IT"/>
              </w:rPr>
            </w:pPr>
            <w:proofErr w:type="spellStart"/>
            <w:proofErr w:type="gramStart"/>
            <w:r w:rsidRPr="009D1065">
              <w:rPr>
                <w:rFonts w:ascii="Verdana" w:hAnsi="Verdana"/>
                <w:i/>
                <w:color w:val="auto"/>
                <w:sz w:val="16"/>
                <w:szCs w:val="16"/>
                <w:lang w:val="it-IT"/>
              </w:rPr>
              <w:t>accept</w:t>
            </w:r>
            <w:proofErr w:type="spellEnd"/>
            <w:proofErr w:type="gramEnd"/>
            <w:r w:rsidRPr="009D1065">
              <w:rPr>
                <w:rFonts w:ascii="Verdana" w:hAnsi="Verdana"/>
                <w:i/>
                <w:color w:val="auto"/>
                <w:sz w:val="16"/>
                <w:szCs w:val="16"/>
                <w:lang w:val="it-IT"/>
              </w:rPr>
              <w:t>;</w:t>
            </w:r>
          </w:p>
          <w:p w:rsidR="009D1065" w:rsidRPr="009D1065" w:rsidRDefault="009D1065" w:rsidP="009D1065">
            <w:pPr>
              <w:pStyle w:val="MediumGrid1-Accent21"/>
              <w:numPr>
                <w:ilvl w:val="0"/>
                <w:numId w:val="46"/>
              </w:numPr>
              <w:jc w:val="both"/>
              <w:rPr>
                <w:rFonts w:ascii="Verdana" w:hAnsi="Verdana"/>
                <w:i/>
                <w:color w:val="auto"/>
                <w:sz w:val="16"/>
                <w:szCs w:val="16"/>
                <w:lang w:val="it-IT"/>
              </w:rPr>
            </w:pPr>
            <w:proofErr w:type="spellStart"/>
            <w:proofErr w:type="gramStart"/>
            <w:r w:rsidRPr="009D1065">
              <w:rPr>
                <w:rFonts w:ascii="Verdana" w:hAnsi="Verdana"/>
                <w:i/>
                <w:color w:val="auto"/>
                <w:sz w:val="16"/>
                <w:szCs w:val="16"/>
                <w:lang w:val="it-IT"/>
              </w:rPr>
              <w:t>discard</w:t>
            </w:r>
            <w:proofErr w:type="spellEnd"/>
            <w:proofErr w:type="gramEnd"/>
            <w:r w:rsidRPr="009D1065">
              <w:rPr>
                <w:rFonts w:ascii="Verdana" w:hAnsi="Verdana"/>
                <w:i/>
                <w:color w:val="auto"/>
                <w:sz w:val="16"/>
                <w:szCs w:val="16"/>
                <w:lang w:val="it-IT"/>
              </w:rPr>
              <w:t>;</w:t>
            </w:r>
          </w:p>
          <w:p w:rsidR="009D1065" w:rsidRPr="009D1065" w:rsidRDefault="009D1065" w:rsidP="009D1065">
            <w:pPr>
              <w:pStyle w:val="MediumGrid1-Accent21"/>
              <w:numPr>
                <w:ilvl w:val="0"/>
                <w:numId w:val="46"/>
              </w:numPr>
              <w:jc w:val="both"/>
              <w:rPr>
                <w:rFonts w:ascii="Verdana" w:hAnsi="Verdana"/>
                <w:i/>
                <w:color w:val="auto"/>
                <w:sz w:val="16"/>
                <w:szCs w:val="16"/>
              </w:rPr>
            </w:pPr>
            <w:r w:rsidRPr="009D1065">
              <w:rPr>
                <w:rFonts w:ascii="Verdana" w:hAnsi="Verdana"/>
                <w:i/>
                <w:color w:val="auto"/>
                <w:sz w:val="16"/>
                <w:szCs w:val="16"/>
                <w:lang w:val="en-GB"/>
              </w:rPr>
              <w:t xml:space="preserve">reject (Discard sending ICMP </w:t>
            </w:r>
            <w:proofErr w:type="spellStart"/>
            <w:r w:rsidRPr="009D1065">
              <w:rPr>
                <w:rFonts w:ascii="Verdana" w:hAnsi="Verdana"/>
                <w:i/>
                <w:color w:val="auto"/>
                <w:sz w:val="16"/>
                <w:szCs w:val="16"/>
                <w:lang w:val="en-GB"/>
              </w:rPr>
              <w:t>desti</w:t>
            </w:r>
            <w:proofErr w:type="spellEnd"/>
            <w:r w:rsidRPr="009D1065">
              <w:rPr>
                <w:rFonts w:ascii="Verdana" w:hAnsi="Verdana"/>
                <w:i/>
                <w:color w:val="auto"/>
                <w:sz w:val="16"/>
                <w:szCs w:val="16"/>
              </w:rPr>
              <w:t>nation unreachable message);</w:t>
            </w:r>
          </w:p>
          <w:p w:rsidR="009D1065" w:rsidRDefault="009D1065" w:rsidP="009D1065">
            <w:pPr>
              <w:pStyle w:val="MediumGrid1-Accent21"/>
              <w:numPr>
                <w:ilvl w:val="0"/>
                <w:numId w:val="46"/>
              </w:numPr>
              <w:jc w:val="both"/>
              <w:rPr>
                <w:rFonts w:ascii="Verdana" w:hAnsi="Verdana"/>
                <w:i/>
                <w:color w:val="auto"/>
                <w:sz w:val="16"/>
                <w:szCs w:val="16"/>
                <w:lang w:val="it-IT"/>
              </w:rPr>
            </w:pPr>
            <w:proofErr w:type="spellStart"/>
            <w:proofErr w:type="gramStart"/>
            <w:r w:rsidRPr="009D1065">
              <w:rPr>
                <w:rFonts w:ascii="Verdana" w:hAnsi="Verdana"/>
                <w:i/>
                <w:color w:val="auto"/>
                <w:sz w:val="16"/>
                <w:szCs w:val="16"/>
                <w:lang w:val="it-IT"/>
              </w:rPr>
              <w:t>count</w:t>
            </w:r>
            <w:proofErr w:type="spellEnd"/>
            <w:proofErr w:type="gramEnd"/>
            <w:r w:rsidRPr="009D1065">
              <w:rPr>
                <w:rFonts w:ascii="Verdana" w:hAnsi="Verdana"/>
                <w:i/>
                <w:color w:val="auto"/>
                <w:sz w:val="16"/>
                <w:szCs w:val="16"/>
                <w:lang w:val="it-IT"/>
              </w:rPr>
              <w:t xml:space="preserve"> (restituisce il numero di pacchetti che soddisfano l’</w:t>
            </w:r>
            <w:proofErr w:type="spellStart"/>
            <w:r w:rsidRPr="009D1065">
              <w:rPr>
                <w:rFonts w:ascii="Verdana" w:hAnsi="Verdana"/>
                <w:i/>
                <w:color w:val="auto"/>
                <w:sz w:val="16"/>
                <w:szCs w:val="16"/>
                <w:lang w:val="it-IT"/>
              </w:rPr>
              <w:t>access</w:t>
            </w:r>
            <w:proofErr w:type="spellEnd"/>
            <w:r w:rsidRPr="009D1065">
              <w:rPr>
                <w:rFonts w:ascii="Verdana" w:hAnsi="Verdana"/>
                <w:i/>
                <w:color w:val="auto"/>
                <w:sz w:val="16"/>
                <w:szCs w:val="16"/>
                <w:lang w:val="it-IT"/>
              </w:rPr>
              <w:t>-list);</w:t>
            </w:r>
          </w:p>
          <w:p w:rsidR="009D1065" w:rsidRPr="009D1065" w:rsidRDefault="009D1065" w:rsidP="009D1065">
            <w:pPr>
              <w:pStyle w:val="MediumGrid1-Accent21"/>
              <w:numPr>
                <w:ilvl w:val="0"/>
                <w:numId w:val="46"/>
              </w:numPr>
              <w:jc w:val="both"/>
              <w:rPr>
                <w:rFonts w:ascii="Verdana" w:hAnsi="Verdana"/>
                <w:i/>
                <w:color w:val="auto"/>
                <w:sz w:val="16"/>
                <w:szCs w:val="16"/>
                <w:lang w:val="en-GB"/>
              </w:rPr>
            </w:pPr>
            <w:proofErr w:type="spellStart"/>
            <w:r w:rsidRPr="009D1065">
              <w:rPr>
                <w:rFonts w:ascii="Verdana" w:hAnsi="Verdana"/>
                <w:i/>
                <w:color w:val="auto"/>
                <w:sz w:val="16"/>
                <w:szCs w:val="16"/>
                <w:lang w:val="en-GB"/>
              </w:rPr>
              <w:t>Dscp</w:t>
            </w:r>
            <w:proofErr w:type="spellEnd"/>
            <w:r w:rsidRPr="009D1065">
              <w:rPr>
                <w:rFonts w:ascii="Verdana" w:hAnsi="Verdana"/>
                <w:i/>
                <w:color w:val="auto"/>
                <w:sz w:val="16"/>
                <w:szCs w:val="16"/>
                <w:lang w:val="en-GB"/>
              </w:rPr>
              <w:t>/Traffic Class (</w:t>
            </w:r>
            <w:proofErr w:type="spellStart"/>
            <w:r w:rsidRPr="009D1065">
              <w:rPr>
                <w:rFonts w:ascii="Verdana" w:hAnsi="Verdana"/>
                <w:i/>
                <w:color w:val="auto"/>
                <w:sz w:val="16"/>
                <w:szCs w:val="16"/>
                <w:lang w:val="en-GB"/>
              </w:rPr>
              <w:t>setta</w:t>
            </w:r>
            <w:proofErr w:type="spellEnd"/>
            <w:r w:rsidRPr="009D1065">
              <w:rPr>
                <w:rFonts w:ascii="Verdana" w:hAnsi="Verdana"/>
                <w:i/>
                <w:color w:val="auto"/>
                <w:sz w:val="16"/>
                <w:szCs w:val="16"/>
                <w:lang w:val="en-GB"/>
              </w:rPr>
              <w:t xml:space="preserve"> </w:t>
            </w:r>
            <w:proofErr w:type="spellStart"/>
            <w:r w:rsidRPr="009D1065">
              <w:rPr>
                <w:rFonts w:ascii="Verdana" w:hAnsi="Verdana"/>
                <w:i/>
                <w:color w:val="auto"/>
                <w:sz w:val="16"/>
                <w:szCs w:val="16"/>
                <w:lang w:val="en-GB"/>
              </w:rPr>
              <w:t>dscp</w:t>
            </w:r>
            <w:proofErr w:type="spellEnd"/>
            <w:r w:rsidRPr="009D1065">
              <w:rPr>
                <w:rFonts w:ascii="Verdana" w:hAnsi="Verdana"/>
                <w:i/>
                <w:color w:val="auto"/>
                <w:sz w:val="16"/>
                <w:szCs w:val="16"/>
                <w:lang w:val="en-GB"/>
              </w:rPr>
              <w:t>/traffic class);</w:t>
            </w:r>
          </w:p>
          <w:p w:rsidR="009D1065" w:rsidRPr="009D1065" w:rsidRDefault="009D1065" w:rsidP="009D1065">
            <w:pPr>
              <w:pStyle w:val="MediumGrid1-Accent21"/>
              <w:numPr>
                <w:ilvl w:val="0"/>
                <w:numId w:val="46"/>
              </w:numPr>
              <w:jc w:val="both"/>
              <w:rPr>
                <w:rFonts w:ascii="Verdana" w:hAnsi="Verdana"/>
                <w:i/>
                <w:color w:val="auto"/>
                <w:sz w:val="16"/>
                <w:szCs w:val="16"/>
                <w:lang w:val="en-GB"/>
              </w:rPr>
            </w:pPr>
            <w:r w:rsidRPr="009D1065">
              <w:rPr>
                <w:rFonts w:ascii="Verdana" w:hAnsi="Verdana"/>
                <w:i/>
                <w:color w:val="auto"/>
                <w:sz w:val="16"/>
                <w:szCs w:val="16"/>
                <w:lang w:val="en-GB"/>
              </w:rPr>
              <w:t>traffic mirroring;</w:t>
            </w:r>
          </w:p>
          <w:p w:rsidR="009D1065" w:rsidRPr="009D1065" w:rsidRDefault="009D1065" w:rsidP="009D1065">
            <w:pPr>
              <w:pStyle w:val="MediumGrid1-Accent21"/>
              <w:numPr>
                <w:ilvl w:val="0"/>
                <w:numId w:val="46"/>
              </w:numPr>
              <w:jc w:val="both"/>
              <w:rPr>
                <w:rFonts w:ascii="Verdana" w:hAnsi="Verdana"/>
                <w:i/>
                <w:color w:val="auto"/>
                <w:sz w:val="16"/>
                <w:szCs w:val="16"/>
                <w:lang w:val="en-GB"/>
              </w:rPr>
            </w:pPr>
            <w:r w:rsidRPr="009D1065">
              <w:rPr>
                <w:rFonts w:ascii="Verdana" w:hAnsi="Verdana"/>
                <w:i/>
                <w:color w:val="auto"/>
                <w:sz w:val="16"/>
                <w:szCs w:val="16"/>
                <w:lang w:val="en-GB"/>
              </w:rPr>
              <w:t>rate-limiting;</w:t>
            </w:r>
          </w:p>
          <w:p w:rsidR="009D1065" w:rsidRPr="009D1065" w:rsidRDefault="009D1065" w:rsidP="009D1065">
            <w:pPr>
              <w:pStyle w:val="MediumGrid1-Accent21"/>
              <w:numPr>
                <w:ilvl w:val="0"/>
                <w:numId w:val="46"/>
              </w:numPr>
              <w:jc w:val="both"/>
              <w:rPr>
                <w:rFonts w:ascii="Verdana" w:hAnsi="Verdana"/>
                <w:i/>
                <w:color w:val="auto"/>
                <w:sz w:val="16"/>
                <w:szCs w:val="16"/>
                <w:lang w:val="en-GB"/>
              </w:rPr>
            </w:pPr>
            <w:r w:rsidRPr="009D1065">
              <w:rPr>
                <w:rFonts w:ascii="Verdana" w:hAnsi="Verdana"/>
                <w:i/>
                <w:color w:val="auto"/>
                <w:sz w:val="16"/>
                <w:szCs w:val="16"/>
                <w:lang w:val="en-GB"/>
              </w:rPr>
              <w:t xml:space="preserve">Rate Limiting </w:t>
            </w:r>
            <w:proofErr w:type="spellStart"/>
            <w:r w:rsidRPr="009D1065">
              <w:rPr>
                <w:rFonts w:ascii="Verdana" w:hAnsi="Verdana"/>
                <w:i/>
                <w:color w:val="auto"/>
                <w:sz w:val="16"/>
                <w:szCs w:val="16"/>
                <w:lang w:val="en-GB"/>
              </w:rPr>
              <w:t>Gerarchico</w:t>
            </w:r>
            <w:proofErr w:type="spellEnd"/>
            <w:r w:rsidRPr="009D1065">
              <w:rPr>
                <w:rFonts w:ascii="Verdana" w:hAnsi="Verdana"/>
                <w:i/>
                <w:color w:val="auto"/>
                <w:sz w:val="16"/>
                <w:szCs w:val="16"/>
                <w:lang w:val="en-GB"/>
              </w:rPr>
              <w:t>;</w:t>
            </w:r>
          </w:p>
          <w:p w:rsidR="009D1065" w:rsidRPr="009D1065" w:rsidRDefault="009D1065" w:rsidP="009D1065">
            <w:pPr>
              <w:pStyle w:val="MediumGrid1-Accent21"/>
              <w:numPr>
                <w:ilvl w:val="0"/>
                <w:numId w:val="46"/>
              </w:numPr>
              <w:jc w:val="both"/>
              <w:rPr>
                <w:rFonts w:ascii="Verdana" w:hAnsi="Verdana"/>
                <w:i/>
                <w:color w:val="auto"/>
                <w:sz w:val="16"/>
                <w:szCs w:val="16"/>
                <w:lang w:val="en-GB"/>
              </w:rPr>
            </w:pPr>
            <w:r w:rsidRPr="009D1065">
              <w:rPr>
                <w:rFonts w:ascii="Verdana" w:hAnsi="Verdana"/>
                <w:i/>
                <w:color w:val="auto"/>
                <w:sz w:val="16"/>
                <w:szCs w:val="16"/>
                <w:lang w:val="en-GB"/>
              </w:rPr>
              <w:t>log;</w:t>
            </w:r>
          </w:p>
          <w:p w:rsidR="009D1065" w:rsidRPr="009D1065" w:rsidRDefault="009D1065" w:rsidP="009D1065">
            <w:pPr>
              <w:pStyle w:val="MediumGrid1-Accent21"/>
              <w:numPr>
                <w:ilvl w:val="0"/>
                <w:numId w:val="46"/>
              </w:numPr>
              <w:jc w:val="both"/>
              <w:rPr>
                <w:rFonts w:ascii="Verdana" w:hAnsi="Verdana"/>
                <w:i/>
                <w:color w:val="auto"/>
                <w:sz w:val="16"/>
                <w:szCs w:val="16"/>
                <w:lang w:val="en-GB"/>
              </w:rPr>
            </w:pPr>
            <w:r w:rsidRPr="009D1065">
              <w:rPr>
                <w:rFonts w:ascii="Verdana" w:hAnsi="Verdana"/>
                <w:i/>
                <w:color w:val="auto"/>
                <w:sz w:val="16"/>
                <w:szCs w:val="16"/>
                <w:lang w:val="en-GB"/>
              </w:rPr>
              <w:t xml:space="preserve">sampling per </w:t>
            </w:r>
            <w:proofErr w:type="spellStart"/>
            <w:r w:rsidRPr="009D1065">
              <w:rPr>
                <w:rFonts w:ascii="Verdana" w:hAnsi="Verdana"/>
                <w:i/>
                <w:color w:val="auto"/>
                <w:sz w:val="16"/>
                <w:szCs w:val="16"/>
                <w:lang w:val="en-GB"/>
              </w:rPr>
              <w:t>protocollo</w:t>
            </w:r>
            <w:proofErr w:type="spellEnd"/>
            <w:r w:rsidRPr="009D1065">
              <w:rPr>
                <w:rFonts w:ascii="Verdana" w:hAnsi="Verdana"/>
                <w:i/>
                <w:color w:val="auto"/>
                <w:sz w:val="16"/>
                <w:szCs w:val="16"/>
                <w:lang w:val="en-GB"/>
              </w:rPr>
              <w:t xml:space="preserve"> </w:t>
            </w:r>
            <w:proofErr w:type="spellStart"/>
            <w:r w:rsidRPr="009D1065">
              <w:rPr>
                <w:rFonts w:ascii="Verdana" w:hAnsi="Verdana"/>
                <w:i/>
                <w:color w:val="auto"/>
                <w:sz w:val="16"/>
                <w:szCs w:val="16"/>
                <w:lang w:val="en-GB"/>
              </w:rPr>
              <w:t>netflow</w:t>
            </w:r>
            <w:proofErr w:type="spellEnd"/>
            <w:r w:rsidRPr="009D1065">
              <w:rPr>
                <w:rFonts w:ascii="Verdana" w:hAnsi="Verdana"/>
                <w:i/>
                <w:color w:val="auto"/>
                <w:sz w:val="16"/>
                <w:szCs w:val="16"/>
                <w:lang w:val="en-GB"/>
              </w:rPr>
              <w:t>;</w:t>
            </w:r>
          </w:p>
          <w:p w:rsidR="009D1065" w:rsidRPr="009D1065" w:rsidRDefault="009D1065" w:rsidP="009D1065">
            <w:pPr>
              <w:pStyle w:val="MediumGrid1-Accent21"/>
              <w:numPr>
                <w:ilvl w:val="0"/>
                <w:numId w:val="46"/>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selezione</w:t>
            </w:r>
            <w:proofErr w:type="gramEnd"/>
            <w:r w:rsidRPr="009D1065">
              <w:rPr>
                <w:rFonts w:ascii="Verdana" w:hAnsi="Verdana"/>
                <w:i/>
                <w:color w:val="auto"/>
                <w:sz w:val="16"/>
                <w:szCs w:val="16"/>
                <w:lang w:val="it-IT"/>
              </w:rPr>
              <w:t xml:space="preserve"> di una </w:t>
            </w:r>
            <w:proofErr w:type="spellStart"/>
            <w:r w:rsidRPr="009D1065">
              <w:rPr>
                <w:rFonts w:ascii="Verdana" w:hAnsi="Verdana"/>
                <w:i/>
                <w:color w:val="auto"/>
                <w:sz w:val="16"/>
                <w:szCs w:val="16"/>
                <w:lang w:val="it-IT"/>
              </w:rPr>
              <w:t>routing</w:t>
            </w:r>
            <w:proofErr w:type="spellEnd"/>
            <w:r w:rsidRPr="009D1065">
              <w:rPr>
                <w:rFonts w:ascii="Verdana" w:hAnsi="Verdana"/>
                <w:i/>
                <w:color w:val="auto"/>
                <w:sz w:val="16"/>
                <w:szCs w:val="16"/>
                <w:lang w:val="it-IT"/>
              </w:rPr>
              <w:t xml:space="preserve"> </w:t>
            </w:r>
            <w:proofErr w:type="spellStart"/>
            <w:r w:rsidRPr="009D1065">
              <w:rPr>
                <w:rFonts w:ascii="Verdana" w:hAnsi="Verdana"/>
                <w:i/>
                <w:color w:val="auto"/>
                <w:sz w:val="16"/>
                <w:szCs w:val="16"/>
                <w:lang w:val="it-IT"/>
              </w:rPr>
              <w:t>table</w:t>
            </w:r>
            <w:proofErr w:type="spellEnd"/>
            <w:r w:rsidRPr="009D1065">
              <w:rPr>
                <w:rFonts w:ascii="Verdana" w:hAnsi="Verdana"/>
                <w:i/>
                <w:color w:val="auto"/>
                <w:sz w:val="16"/>
                <w:szCs w:val="16"/>
                <w:lang w:val="it-IT"/>
              </w:rPr>
              <w:t>/interfaccia/</w:t>
            </w:r>
            <w:proofErr w:type="spellStart"/>
            <w:r w:rsidRPr="009D1065">
              <w:rPr>
                <w:rFonts w:ascii="Verdana" w:hAnsi="Verdana"/>
                <w:i/>
                <w:color w:val="auto"/>
                <w:sz w:val="16"/>
                <w:szCs w:val="16"/>
                <w:lang w:val="it-IT"/>
              </w:rPr>
              <w:t>next</w:t>
            </w:r>
            <w:proofErr w:type="spellEnd"/>
            <w:r w:rsidRPr="009D1065">
              <w:rPr>
                <w:rFonts w:ascii="Verdana" w:hAnsi="Verdana"/>
                <w:i/>
                <w:color w:val="auto"/>
                <w:sz w:val="16"/>
                <w:szCs w:val="16"/>
                <w:lang w:val="it-IT"/>
              </w:rPr>
              <w:t xml:space="preserve">-hop alternativo per effettuare policy </w:t>
            </w:r>
            <w:proofErr w:type="spellStart"/>
            <w:r w:rsidRPr="009D1065">
              <w:rPr>
                <w:rFonts w:ascii="Verdana" w:hAnsi="Verdana"/>
                <w:i/>
                <w:color w:val="auto"/>
                <w:sz w:val="16"/>
                <w:szCs w:val="16"/>
                <w:lang w:val="it-IT"/>
              </w:rPr>
              <w:t>routing</w:t>
            </w:r>
            <w:proofErr w:type="spellEnd"/>
            <w:r w:rsidRPr="009D1065">
              <w:rPr>
                <w:rFonts w:ascii="Verdana" w:hAnsi="Verdana"/>
                <w:i/>
                <w:color w:val="auto"/>
                <w:sz w:val="16"/>
                <w:szCs w:val="16"/>
                <w:lang w:val="it-IT"/>
              </w:rPr>
              <w:t>;</w:t>
            </w:r>
          </w:p>
          <w:p w:rsidR="009D1065" w:rsidRPr="009D1065" w:rsidRDefault="009D1065" w:rsidP="009D1065">
            <w:pPr>
              <w:pStyle w:val="MediumGrid1-Accent21"/>
              <w:numPr>
                <w:ilvl w:val="0"/>
                <w:numId w:val="46"/>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selezionare</w:t>
            </w:r>
            <w:proofErr w:type="gramEnd"/>
            <w:r w:rsidRPr="009D1065">
              <w:rPr>
                <w:rFonts w:ascii="Verdana" w:hAnsi="Verdana"/>
                <w:i/>
                <w:color w:val="auto"/>
                <w:sz w:val="16"/>
                <w:szCs w:val="16"/>
                <w:lang w:val="it-IT"/>
              </w:rPr>
              <w:t xml:space="preserve"> una coda specifica per effettuare operazioni di multi-</w:t>
            </w:r>
            <w:proofErr w:type="spellStart"/>
            <w:r w:rsidRPr="009D1065">
              <w:rPr>
                <w:rFonts w:ascii="Verdana" w:hAnsi="Verdana"/>
                <w:i/>
                <w:color w:val="auto"/>
                <w:sz w:val="16"/>
                <w:szCs w:val="16"/>
                <w:lang w:val="it-IT"/>
              </w:rPr>
              <w:t>field</w:t>
            </w:r>
            <w:proofErr w:type="spellEnd"/>
            <w:r w:rsidRPr="009D1065">
              <w:rPr>
                <w:rFonts w:ascii="Verdana" w:hAnsi="Verdana"/>
                <w:i/>
                <w:color w:val="auto"/>
                <w:sz w:val="16"/>
                <w:szCs w:val="16"/>
                <w:lang w:val="it-IT"/>
              </w:rPr>
              <w:t xml:space="preserve"> </w:t>
            </w:r>
            <w:proofErr w:type="spellStart"/>
            <w:r w:rsidRPr="009D1065">
              <w:rPr>
                <w:rFonts w:ascii="Verdana" w:hAnsi="Verdana"/>
                <w:i/>
                <w:color w:val="auto"/>
                <w:sz w:val="16"/>
                <w:szCs w:val="16"/>
                <w:lang w:val="it-IT"/>
              </w:rPr>
              <w:t>classification</w:t>
            </w:r>
            <w:proofErr w:type="spellEnd"/>
            <w:r w:rsidRPr="009D1065">
              <w:rPr>
                <w:rFonts w:ascii="Verdana" w:hAnsi="Verdana"/>
                <w:i/>
                <w:color w:val="auto"/>
                <w:sz w:val="16"/>
                <w:szCs w:val="16"/>
                <w:lang w:val="it-IT"/>
              </w:rPr>
              <w:t>.</w:t>
            </w:r>
          </w:p>
          <w:p w:rsidR="009D5471" w:rsidRPr="009907B3" w:rsidRDefault="009D5471" w:rsidP="009D5471">
            <w:pPr>
              <w:pStyle w:val="Titolo3"/>
              <w:keepLines/>
              <w:widowControl w:val="0"/>
              <w:tabs>
                <w:tab w:val="clear" w:pos="720"/>
                <w:tab w:val="left" w:pos="709"/>
              </w:tabs>
              <w:spacing w:before="200" w:line="276" w:lineRule="auto"/>
              <w:jc w:val="both"/>
              <w:rPr>
                <w:rFonts w:ascii="Verdana" w:hAnsi="Verdana"/>
                <w:sz w:val="16"/>
                <w:szCs w:val="16"/>
                <w:lang w:val="en-US"/>
              </w:rPr>
            </w:pPr>
            <w:bookmarkStart w:id="28" w:name="_Toc237089462"/>
            <w:r w:rsidRPr="009907B3">
              <w:rPr>
                <w:rFonts w:ascii="Verdana" w:hAnsi="Verdana"/>
                <w:sz w:val="16"/>
                <w:szCs w:val="16"/>
                <w:lang w:val="en-US"/>
              </w:rPr>
              <w:t xml:space="preserve">Quality of Service – Hardware, </w:t>
            </w:r>
            <w:bookmarkStart w:id="29" w:name="_Toc357675343"/>
            <w:r w:rsidRPr="009907B3">
              <w:rPr>
                <w:rFonts w:ascii="Verdana" w:hAnsi="Verdana"/>
                <w:sz w:val="16"/>
                <w:szCs w:val="16"/>
                <w:lang w:val="en-US"/>
              </w:rPr>
              <w:t>Policing, Shaping &amp; Scheduling</w:t>
            </w:r>
            <w:bookmarkEnd w:id="28"/>
            <w:bookmarkEnd w:id="29"/>
          </w:p>
          <w:p w:rsidR="009D5471" w:rsidRPr="009D1065" w:rsidRDefault="009D5471" w:rsidP="000604FB">
            <w:pPr>
              <w:pStyle w:val="Paragrafoelenco"/>
              <w:numPr>
                <w:ilvl w:val="0"/>
                <w:numId w:val="39"/>
              </w:numPr>
              <w:jc w:val="both"/>
              <w:rPr>
                <w:rFonts w:ascii="Verdana" w:hAnsi="Verdana"/>
                <w:i/>
                <w:color w:val="auto"/>
                <w:sz w:val="16"/>
                <w:szCs w:val="16"/>
                <w:lang w:val="it-IT"/>
              </w:rPr>
            </w:pPr>
            <w:r w:rsidRPr="009907B3">
              <w:rPr>
                <w:rFonts w:ascii="Verdana" w:hAnsi="Verdana"/>
                <w:i/>
                <w:color w:val="auto"/>
                <w:sz w:val="16"/>
                <w:szCs w:val="16"/>
                <w:lang w:val="it-IT"/>
              </w:rPr>
              <w:t xml:space="preserve">Il supporto delle seguenti tecnologie in termini di hardware, funzionalità di rate </w:t>
            </w:r>
            <w:proofErr w:type="spellStart"/>
            <w:r w:rsidRPr="009907B3">
              <w:rPr>
                <w:rFonts w:ascii="Verdana" w:hAnsi="Verdana"/>
                <w:i/>
                <w:color w:val="auto"/>
                <w:sz w:val="16"/>
                <w:szCs w:val="16"/>
                <w:lang w:val="it-IT"/>
              </w:rPr>
              <w:t>limiting</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shaping</w:t>
            </w:r>
            <w:proofErr w:type="spellEnd"/>
            <w:r w:rsidRPr="009907B3">
              <w:rPr>
                <w:rFonts w:ascii="Verdana" w:hAnsi="Verdana"/>
                <w:i/>
                <w:color w:val="auto"/>
                <w:sz w:val="16"/>
                <w:szCs w:val="16"/>
                <w:lang w:val="it-IT"/>
              </w:rPr>
              <w:t xml:space="preserve"> &amp; </w:t>
            </w:r>
            <w:proofErr w:type="spellStart"/>
            <w:r w:rsidRPr="009907B3">
              <w:rPr>
                <w:rFonts w:ascii="Verdana" w:hAnsi="Verdana"/>
                <w:i/>
                <w:color w:val="auto"/>
                <w:sz w:val="16"/>
                <w:szCs w:val="16"/>
                <w:lang w:val="it-IT"/>
              </w:rPr>
              <w:t>scheduling</w:t>
            </w:r>
            <w:proofErr w:type="spellEnd"/>
            <w:r w:rsidRPr="009907B3">
              <w:rPr>
                <w:rFonts w:ascii="Verdana" w:hAnsi="Verdana"/>
                <w:i/>
                <w:color w:val="auto"/>
                <w:sz w:val="16"/>
                <w:szCs w:val="16"/>
                <w:lang w:val="it-IT"/>
              </w:rPr>
              <w:t xml:space="preserve">, </w:t>
            </w:r>
            <w:r w:rsidRPr="009907B3">
              <w:rPr>
                <w:rFonts w:ascii="Verdana" w:hAnsi="Verdana" w:cs="Times New Roman"/>
                <w:b/>
                <w:color w:val="auto"/>
                <w:sz w:val="16"/>
                <w:szCs w:val="16"/>
                <w:lang w:val="it-IT"/>
              </w:rPr>
              <w:t>(punti 2)</w:t>
            </w:r>
          </w:p>
          <w:p w:rsidR="009D1065" w:rsidRPr="009D1065" w:rsidRDefault="009D1065" w:rsidP="009D1065">
            <w:pPr>
              <w:pStyle w:val="Paragrafoelenco"/>
              <w:numPr>
                <w:ilvl w:val="0"/>
                <w:numId w:val="33"/>
              </w:numPr>
              <w:jc w:val="both"/>
              <w:rPr>
                <w:rFonts w:ascii="Verdana" w:hAnsi="Verdana"/>
                <w:i/>
                <w:color w:val="auto"/>
                <w:sz w:val="16"/>
                <w:szCs w:val="16"/>
                <w:lang w:val="it-IT"/>
              </w:rPr>
            </w:pPr>
            <w:r w:rsidRPr="009D1065">
              <w:rPr>
                <w:rFonts w:ascii="Verdana" w:hAnsi="Verdana"/>
                <w:i/>
                <w:color w:val="auto"/>
                <w:sz w:val="16"/>
                <w:szCs w:val="16"/>
                <w:lang w:val="it-IT"/>
              </w:rPr>
              <w:t>Hardware</w:t>
            </w:r>
          </w:p>
          <w:p w:rsidR="009D1065" w:rsidRPr="009D1065" w:rsidRDefault="009D1065" w:rsidP="009D1065">
            <w:pPr>
              <w:pStyle w:val="Paragrafoelenco"/>
              <w:numPr>
                <w:ilvl w:val="1"/>
                <w:numId w:val="33"/>
              </w:numPr>
              <w:jc w:val="both"/>
              <w:rPr>
                <w:rFonts w:ascii="Verdana" w:hAnsi="Verdana"/>
                <w:i/>
                <w:color w:val="auto"/>
                <w:sz w:val="16"/>
                <w:szCs w:val="16"/>
                <w:lang w:val="it-IT"/>
              </w:rPr>
            </w:pPr>
            <w:r w:rsidRPr="009D1065">
              <w:rPr>
                <w:rFonts w:ascii="Verdana" w:hAnsi="Verdana"/>
                <w:i/>
                <w:color w:val="auto"/>
                <w:sz w:val="16"/>
                <w:szCs w:val="16"/>
                <w:lang w:val="it-IT"/>
              </w:rPr>
              <w:t xml:space="preserve">8 code hardware per porta e 16 classificazioni possibili, mediante l’eventuale associazione di più di una classe di </w:t>
            </w:r>
            <w:proofErr w:type="spellStart"/>
            <w:r w:rsidRPr="009D1065">
              <w:rPr>
                <w:rFonts w:ascii="Verdana" w:hAnsi="Verdana"/>
                <w:i/>
                <w:color w:val="auto"/>
                <w:sz w:val="16"/>
                <w:szCs w:val="16"/>
                <w:lang w:val="it-IT"/>
              </w:rPr>
              <w:t>forwarding</w:t>
            </w:r>
            <w:proofErr w:type="spellEnd"/>
            <w:r w:rsidRPr="009D1065">
              <w:rPr>
                <w:rFonts w:ascii="Verdana" w:hAnsi="Verdana"/>
                <w:i/>
                <w:color w:val="auto"/>
                <w:sz w:val="16"/>
                <w:szCs w:val="16"/>
                <w:lang w:val="it-IT"/>
              </w:rPr>
              <w:t xml:space="preserve"> alla singola coda fisica;</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dotazione</w:t>
            </w:r>
            <w:proofErr w:type="gramEnd"/>
            <w:r w:rsidRPr="009D1065">
              <w:rPr>
                <w:rFonts w:ascii="Verdana" w:hAnsi="Verdana"/>
                <w:i/>
                <w:color w:val="auto"/>
                <w:sz w:val="16"/>
                <w:szCs w:val="16"/>
                <w:lang w:val="it-IT"/>
              </w:rPr>
              <w:t xml:space="preserve"> di un buffer maggiore o uguale  a 100msec per ogni singola porta fisica, indipendentemente dalla velocità dell’interfaccia stessa;</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dotazione</w:t>
            </w:r>
            <w:proofErr w:type="gramEnd"/>
            <w:r w:rsidRPr="009D1065">
              <w:rPr>
                <w:rFonts w:ascii="Verdana" w:hAnsi="Verdana"/>
                <w:i/>
                <w:color w:val="auto"/>
                <w:sz w:val="16"/>
                <w:szCs w:val="16"/>
                <w:lang w:val="it-IT"/>
              </w:rPr>
              <w:t xml:space="preserve"> di un buffer maggiore di 100msec per le porte mediante l’utilizzo di un buffer condiviso fra tutte le porte della singola scheda;</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condivisione</w:t>
            </w:r>
            <w:proofErr w:type="gramEnd"/>
            <w:r w:rsidRPr="009D1065">
              <w:rPr>
                <w:rFonts w:ascii="Verdana" w:hAnsi="Verdana"/>
                <w:i/>
                <w:color w:val="auto"/>
                <w:sz w:val="16"/>
                <w:szCs w:val="16"/>
                <w:lang w:val="it-IT"/>
              </w:rPr>
              <w:t xml:space="preserve"> dell’hardware da più porte fisiche, da più network processors o da più </w:t>
            </w:r>
            <w:proofErr w:type="spellStart"/>
            <w:r w:rsidRPr="009D1065">
              <w:rPr>
                <w:rFonts w:ascii="Verdana" w:hAnsi="Verdana"/>
                <w:i/>
                <w:color w:val="auto"/>
                <w:sz w:val="16"/>
                <w:szCs w:val="16"/>
                <w:lang w:val="it-IT"/>
              </w:rPr>
              <w:t>Packet</w:t>
            </w:r>
            <w:proofErr w:type="spellEnd"/>
            <w:r w:rsidRPr="009D1065">
              <w:rPr>
                <w:rFonts w:ascii="Verdana" w:hAnsi="Verdana"/>
                <w:i/>
                <w:color w:val="auto"/>
                <w:sz w:val="16"/>
                <w:szCs w:val="16"/>
                <w:lang w:val="it-IT"/>
              </w:rPr>
              <w:t xml:space="preserve"> </w:t>
            </w:r>
            <w:proofErr w:type="spellStart"/>
            <w:r w:rsidRPr="009D1065">
              <w:rPr>
                <w:rFonts w:ascii="Verdana" w:hAnsi="Verdana"/>
                <w:i/>
                <w:color w:val="auto"/>
                <w:sz w:val="16"/>
                <w:szCs w:val="16"/>
                <w:lang w:val="it-IT"/>
              </w:rPr>
              <w:t>Forwarding</w:t>
            </w:r>
            <w:proofErr w:type="spellEnd"/>
            <w:r w:rsidRPr="009D1065">
              <w:rPr>
                <w:rFonts w:ascii="Verdana" w:hAnsi="Verdana"/>
                <w:i/>
                <w:color w:val="auto"/>
                <w:sz w:val="16"/>
                <w:szCs w:val="16"/>
                <w:lang w:val="it-IT"/>
              </w:rPr>
              <w:t xml:space="preserve"> </w:t>
            </w:r>
            <w:proofErr w:type="spellStart"/>
            <w:r w:rsidRPr="009D1065">
              <w:rPr>
                <w:rFonts w:ascii="Verdana" w:hAnsi="Verdana"/>
                <w:i/>
                <w:color w:val="auto"/>
                <w:sz w:val="16"/>
                <w:szCs w:val="16"/>
                <w:lang w:val="it-IT"/>
              </w:rPr>
              <w:t>Engines</w:t>
            </w:r>
            <w:proofErr w:type="spellEnd"/>
            <w:r w:rsidRPr="009D1065">
              <w:rPr>
                <w:rFonts w:ascii="Verdana" w:hAnsi="Verdana"/>
                <w:i/>
                <w:color w:val="auto"/>
                <w:sz w:val="16"/>
                <w:szCs w:val="16"/>
                <w:lang w:val="it-IT"/>
              </w:rPr>
              <w:t xml:space="preserve"> per line card;</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di una coda hardware a diverse priorità (high, medium, </w:t>
            </w:r>
            <w:proofErr w:type="spellStart"/>
            <w:r w:rsidRPr="009D1065">
              <w:rPr>
                <w:rFonts w:ascii="Verdana" w:hAnsi="Verdana"/>
                <w:i/>
                <w:color w:val="auto"/>
                <w:sz w:val="16"/>
                <w:szCs w:val="16"/>
                <w:lang w:val="it-IT"/>
              </w:rPr>
              <w:t>low</w:t>
            </w:r>
            <w:proofErr w:type="spellEnd"/>
            <w:r w:rsidRPr="009D1065">
              <w:rPr>
                <w:rFonts w:ascii="Verdana" w:hAnsi="Verdana"/>
                <w:i/>
                <w:color w:val="auto"/>
                <w:sz w:val="16"/>
                <w:szCs w:val="16"/>
                <w:lang w:val="it-IT"/>
              </w:rPr>
              <w:t>) e di una specifica coda a bassa latenza ove accodare il traffico particolarmente sensibile in termini di ritardi/</w:t>
            </w:r>
            <w:proofErr w:type="spellStart"/>
            <w:r w:rsidRPr="009D1065">
              <w:rPr>
                <w:rFonts w:ascii="Verdana" w:hAnsi="Verdana"/>
                <w:i/>
                <w:color w:val="auto"/>
                <w:sz w:val="16"/>
                <w:szCs w:val="16"/>
                <w:lang w:val="it-IT"/>
              </w:rPr>
              <w:t>jitter</w:t>
            </w:r>
            <w:proofErr w:type="spellEnd"/>
            <w:r w:rsidRPr="009D1065">
              <w:rPr>
                <w:rFonts w:ascii="Verdana" w:hAnsi="Verdana"/>
                <w:i/>
                <w:color w:val="auto"/>
                <w:sz w:val="16"/>
                <w:szCs w:val="16"/>
                <w:lang w:val="it-IT"/>
              </w:rPr>
              <w:t xml:space="preserve"> (e.g., tipicamente il traffico voce su IP);</w:t>
            </w:r>
          </w:p>
          <w:p w:rsidR="009D1065" w:rsidRPr="009D1065" w:rsidRDefault="009D1065" w:rsidP="009D1065">
            <w:pPr>
              <w:pStyle w:val="Paragrafoelenco"/>
              <w:numPr>
                <w:ilvl w:val="0"/>
                <w:numId w:val="33"/>
              </w:numPr>
              <w:jc w:val="both"/>
              <w:rPr>
                <w:rFonts w:ascii="Verdana" w:hAnsi="Verdana"/>
                <w:i/>
                <w:color w:val="auto"/>
                <w:sz w:val="16"/>
                <w:szCs w:val="16"/>
                <w:lang w:val="it-IT"/>
              </w:rPr>
            </w:pPr>
            <w:proofErr w:type="spellStart"/>
            <w:r w:rsidRPr="009D1065">
              <w:rPr>
                <w:rFonts w:ascii="Verdana" w:hAnsi="Verdana"/>
                <w:i/>
                <w:color w:val="auto"/>
                <w:sz w:val="16"/>
                <w:szCs w:val="16"/>
                <w:lang w:val="it-IT"/>
              </w:rPr>
              <w:t>Policing</w:t>
            </w:r>
            <w:proofErr w:type="spellEnd"/>
            <w:r w:rsidRPr="009D1065">
              <w:rPr>
                <w:rFonts w:ascii="Verdana" w:hAnsi="Verdana"/>
                <w:i/>
                <w:color w:val="auto"/>
                <w:sz w:val="16"/>
                <w:szCs w:val="16"/>
                <w:lang w:val="it-IT"/>
              </w:rPr>
              <w:t xml:space="preserve">/Rate </w:t>
            </w:r>
            <w:proofErr w:type="spellStart"/>
            <w:r w:rsidRPr="009D1065">
              <w:rPr>
                <w:rFonts w:ascii="Verdana" w:hAnsi="Verdana"/>
                <w:i/>
                <w:color w:val="auto"/>
                <w:sz w:val="16"/>
                <w:szCs w:val="16"/>
                <w:lang w:val="it-IT"/>
              </w:rPr>
              <w:t>Limiting</w:t>
            </w:r>
            <w:proofErr w:type="spellEnd"/>
          </w:p>
          <w:p w:rsidR="009D1065" w:rsidRPr="009D1065" w:rsidRDefault="009D1065" w:rsidP="009D1065">
            <w:pPr>
              <w:pStyle w:val="Paragrafoelenco"/>
              <w:numPr>
                <w:ilvl w:val="1"/>
                <w:numId w:val="33"/>
              </w:numPr>
              <w:jc w:val="both"/>
              <w:rPr>
                <w:rFonts w:ascii="Verdana" w:hAnsi="Verdana"/>
                <w:i/>
                <w:color w:val="auto"/>
                <w:sz w:val="16"/>
                <w:szCs w:val="16"/>
                <w:lang w:val="it-IT"/>
              </w:rPr>
            </w:pPr>
            <w:r w:rsidRPr="009D1065">
              <w:rPr>
                <w:rFonts w:ascii="Verdana" w:hAnsi="Verdana"/>
                <w:color w:val="auto"/>
                <w:sz w:val="16"/>
                <w:szCs w:val="16"/>
                <w:lang w:val="it-IT"/>
              </w:rPr>
              <w:t xml:space="preserve"> </w:t>
            </w: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di </w:t>
            </w:r>
            <w:proofErr w:type="spellStart"/>
            <w:r w:rsidRPr="009D1065">
              <w:rPr>
                <w:rFonts w:ascii="Verdana" w:hAnsi="Verdana"/>
                <w:i/>
                <w:color w:val="auto"/>
                <w:sz w:val="16"/>
                <w:szCs w:val="16"/>
                <w:lang w:val="it-IT"/>
              </w:rPr>
              <w:t>policing</w:t>
            </w:r>
            <w:proofErr w:type="spellEnd"/>
            <w:r w:rsidRPr="009D1065">
              <w:rPr>
                <w:rFonts w:ascii="Verdana" w:hAnsi="Verdana"/>
                <w:i/>
                <w:color w:val="auto"/>
                <w:sz w:val="16"/>
                <w:szCs w:val="16"/>
                <w:lang w:val="it-IT"/>
              </w:rPr>
              <w:t xml:space="preserve"> della banda con possibilità di scartare il traffico non conforme o di diminuire la priorità per essere eventualmente scartato da meccanismi RED (Random </w:t>
            </w:r>
            <w:proofErr w:type="spellStart"/>
            <w:r w:rsidRPr="009D1065">
              <w:rPr>
                <w:rFonts w:ascii="Verdana" w:hAnsi="Verdana"/>
                <w:i/>
                <w:color w:val="auto"/>
                <w:sz w:val="16"/>
                <w:szCs w:val="16"/>
                <w:lang w:val="it-IT"/>
              </w:rPr>
              <w:t>Early</w:t>
            </w:r>
            <w:proofErr w:type="spellEnd"/>
            <w:r w:rsidRPr="009D1065">
              <w:rPr>
                <w:rFonts w:ascii="Verdana" w:hAnsi="Verdana"/>
                <w:i/>
                <w:color w:val="auto"/>
                <w:sz w:val="16"/>
                <w:szCs w:val="16"/>
                <w:lang w:val="it-IT"/>
              </w:rPr>
              <w:t xml:space="preserve"> </w:t>
            </w:r>
            <w:proofErr w:type="spellStart"/>
            <w:r w:rsidRPr="009D1065">
              <w:rPr>
                <w:rFonts w:ascii="Verdana" w:hAnsi="Verdana"/>
                <w:i/>
                <w:color w:val="auto"/>
                <w:sz w:val="16"/>
                <w:szCs w:val="16"/>
                <w:lang w:val="it-IT"/>
              </w:rPr>
              <w:t>Detection</w:t>
            </w:r>
            <w:proofErr w:type="spellEnd"/>
            <w:r w:rsidRPr="009D1065">
              <w:rPr>
                <w:rFonts w:ascii="Verdana" w:hAnsi="Verdana"/>
                <w:i/>
                <w:color w:val="auto"/>
                <w:sz w:val="16"/>
                <w:szCs w:val="16"/>
                <w:lang w:val="it-IT"/>
              </w:rPr>
              <w:t>);</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di </w:t>
            </w:r>
            <w:proofErr w:type="spellStart"/>
            <w:r w:rsidRPr="009D1065">
              <w:rPr>
                <w:rFonts w:ascii="Verdana" w:hAnsi="Verdana"/>
                <w:i/>
                <w:color w:val="auto"/>
                <w:sz w:val="16"/>
                <w:szCs w:val="16"/>
                <w:lang w:val="it-IT"/>
              </w:rPr>
              <w:t>policing</w:t>
            </w:r>
            <w:proofErr w:type="spellEnd"/>
            <w:r w:rsidRPr="009D1065">
              <w:rPr>
                <w:rFonts w:ascii="Verdana" w:hAnsi="Verdana"/>
                <w:i/>
                <w:color w:val="auto"/>
                <w:sz w:val="16"/>
                <w:szCs w:val="16"/>
                <w:lang w:val="it-IT"/>
              </w:rPr>
              <w:t xml:space="preserve"> “</w:t>
            </w:r>
            <w:proofErr w:type="spellStart"/>
            <w:r w:rsidRPr="009D1065">
              <w:rPr>
                <w:rFonts w:ascii="Verdana" w:hAnsi="Verdana"/>
                <w:i/>
                <w:color w:val="auto"/>
                <w:sz w:val="16"/>
                <w:szCs w:val="16"/>
                <w:lang w:val="it-IT"/>
              </w:rPr>
              <w:t>three</w:t>
            </w:r>
            <w:proofErr w:type="spellEnd"/>
            <w:r w:rsidRPr="009D1065">
              <w:rPr>
                <w:rFonts w:ascii="Verdana" w:hAnsi="Verdana"/>
                <w:i/>
                <w:color w:val="auto"/>
                <w:sz w:val="16"/>
                <w:szCs w:val="16"/>
                <w:lang w:val="it-IT"/>
              </w:rPr>
              <w:t xml:space="preserve"> color” nelle seguenti modalità:</w:t>
            </w:r>
          </w:p>
          <w:p w:rsidR="009D1065" w:rsidRPr="009D1065" w:rsidRDefault="009D1065" w:rsidP="009D1065">
            <w:pPr>
              <w:pStyle w:val="Paragrafoelenco"/>
              <w:numPr>
                <w:ilvl w:val="2"/>
                <w:numId w:val="33"/>
              </w:numPr>
              <w:jc w:val="both"/>
              <w:rPr>
                <w:rFonts w:ascii="Verdana" w:hAnsi="Verdana"/>
                <w:i/>
                <w:color w:val="auto"/>
                <w:sz w:val="16"/>
                <w:szCs w:val="16"/>
                <w:lang w:val="en-GB"/>
              </w:rPr>
            </w:pPr>
            <w:r w:rsidRPr="009D1065">
              <w:rPr>
                <w:rFonts w:ascii="Verdana" w:hAnsi="Verdana"/>
                <w:i/>
                <w:color w:val="auto"/>
                <w:sz w:val="16"/>
                <w:szCs w:val="16"/>
                <w:lang w:val="en-GB"/>
              </w:rPr>
              <w:t xml:space="preserve">“Single rate” </w:t>
            </w:r>
            <w:proofErr w:type="spellStart"/>
            <w:r w:rsidRPr="009D1065">
              <w:rPr>
                <w:rFonts w:ascii="Verdana" w:hAnsi="Verdana"/>
                <w:i/>
                <w:color w:val="auto"/>
                <w:sz w:val="16"/>
                <w:szCs w:val="16"/>
                <w:lang w:val="en-GB"/>
              </w:rPr>
              <w:t>oppure</w:t>
            </w:r>
            <w:proofErr w:type="spellEnd"/>
            <w:r w:rsidRPr="009D1065">
              <w:rPr>
                <w:rFonts w:ascii="Verdana" w:hAnsi="Verdana"/>
                <w:i/>
                <w:color w:val="auto"/>
                <w:sz w:val="16"/>
                <w:szCs w:val="16"/>
                <w:lang w:val="en-GB"/>
              </w:rPr>
              <w:t xml:space="preserve"> “two rate”;</w:t>
            </w:r>
          </w:p>
          <w:p w:rsidR="009D1065" w:rsidRPr="009D1065" w:rsidRDefault="009D1065" w:rsidP="009D1065">
            <w:pPr>
              <w:pStyle w:val="Paragrafoelenco"/>
              <w:numPr>
                <w:ilvl w:val="2"/>
                <w:numId w:val="33"/>
              </w:numPr>
              <w:jc w:val="both"/>
              <w:rPr>
                <w:rFonts w:ascii="Verdana" w:hAnsi="Verdana"/>
                <w:i/>
                <w:color w:val="auto"/>
                <w:sz w:val="16"/>
                <w:szCs w:val="16"/>
                <w:lang w:val="en-GB"/>
              </w:rPr>
            </w:pPr>
            <w:r w:rsidRPr="009D1065">
              <w:rPr>
                <w:rFonts w:ascii="Verdana" w:hAnsi="Verdana"/>
                <w:i/>
                <w:color w:val="auto"/>
                <w:sz w:val="16"/>
                <w:szCs w:val="16"/>
                <w:lang w:val="en-GB"/>
              </w:rPr>
              <w:t>“</w:t>
            </w:r>
            <w:proofErr w:type="spellStart"/>
            <w:r w:rsidRPr="009D1065">
              <w:rPr>
                <w:rFonts w:ascii="Verdana" w:hAnsi="Verdana"/>
                <w:i/>
                <w:color w:val="auto"/>
                <w:sz w:val="16"/>
                <w:szCs w:val="16"/>
                <w:lang w:val="en-GB"/>
              </w:rPr>
              <w:t>Color</w:t>
            </w:r>
            <w:proofErr w:type="spellEnd"/>
            <w:r w:rsidRPr="009D1065">
              <w:rPr>
                <w:rFonts w:ascii="Verdana" w:hAnsi="Verdana"/>
                <w:i/>
                <w:color w:val="auto"/>
                <w:sz w:val="16"/>
                <w:szCs w:val="16"/>
                <w:lang w:val="en-GB"/>
              </w:rPr>
              <w:t xml:space="preserve"> blind” </w:t>
            </w:r>
            <w:proofErr w:type="spellStart"/>
            <w:r w:rsidRPr="009D1065">
              <w:rPr>
                <w:rFonts w:ascii="Verdana" w:hAnsi="Verdana"/>
                <w:i/>
                <w:color w:val="auto"/>
                <w:sz w:val="16"/>
                <w:szCs w:val="16"/>
                <w:lang w:val="en-GB"/>
              </w:rPr>
              <w:t>oppure</w:t>
            </w:r>
            <w:proofErr w:type="spellEnd"/>
            <w:r w:rsidRPr="009D1065">
              <w:rPr>
                <w:rFonts w:ascii="Verdana" w:hAnsi="Verdana"/>
                <w:i/>
                <w:color w:val="auto"/>
                <w:sz w:val="16"/>
                <w:szCs w:val="16"/>
                <w:lang w:val="en-GB"/>
              </w:rPr>
              <w:t xml:space="preserve"> “</w:t>
            </w:r>
            <w:proofErr w:type="spellStart"/>
            <w:r w:rsidRPr="009D1065">
              <w:rPr>
                <w:rFonts w:ascii="Verdana" w:hAnsi="Verdana"/>
                <w:i/>
                <w:color w:val="auto"/>
                <w:sz w:val="16"/>
                <w:szCs w:val="16"/>
                <w:lang w:val="en-GB"/>
              </w:rPr>
              <w:t>Color</w:t>
            </w:r>
            <w:proofErr w:type="spellEnd"/>
            <w:r w:rsidRPr="009D1065">
              <w:rPr>
                <w:rFonts w:ascii="Verdana" w:hAnsi="Verdana"/>
                <w:i/>
                <w:color w:val="auto"/>
                <w:sz w:val="16"/>
                <w:szCs w:val="16"/>
                <w:lang w:val="en-GB"/>
              </w:rPr>
              <w:t xml:space="preserve"> aware”;</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di </w:t>
            </w:r>
            <w:proofErr w:type="spellStart"/>
            <w:r w:rsidRPr="009D1065">
              <w:rPr>
                <w:rFonts w:ascii="Verdana" w:hAnsi="Verdana"/>
                <w:i/>
                <w:color w:val="auto"/>
                <w:sz w:val="16"/>
                <w:szCs w:val="16"/>
                <w:lang w:val="it-IT"/>
              </w:rPr>
              <w:t>policing</w:t>
            </w:r>
            <w:proofErr w:type="spellEnd"/>
            <w:r w:rsidRPr="009D1065">
              <w:rPr>
                <w:rFonts w:ascii="Verdana" w:hAnsi="Verdana"/>
                <w:i/>
                <w:color w:val="auto"/>
                <w:sz w:val="16"/>
                <w:szCs w:val="16"/>
                <w:lang w:val="it-IT"/>
              </w:rPr>
              <w:t xml:space="preserve"> gerarchico che supporti due tipologie di</w:t>
            </w:r>
            <w:r w:rsidRPr="00E710F5">
              <w:rPr>
                <w:i/>
                <w:color w:val="auto"/>
                <w:lang w:val="it-IT"/>
              </w:rPr>
              <w:t xml:space="preserve"> </w:t>
            </w:r>
            <w:r w:rsidRPr="009D1065">
              <w:rPr>
                <w:rFonts w:ascii="Verdana" w:hAnsi="Verdana"/>
                <w:i/>
                <w:color w:val="auto"/>
                <w:sz w:val="16"/>
                <w:szCs w:val="16"/>
                <w:lang w:val="it-IT"/>
              </w:rPr>
              <w:t>traffico, una “Premium” ed una generica;</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a </w:t>
            </w:r>
            <w:proofErr w:type="spellStart"/>
            <w:r w:rsidRPr="009D1065">
              <w:rPr>
                <w:rFonts w:ascii="Verdana" w:hAnsi="Verdana"/>
                <w:i/>
                <w:color w:val="auto"/>
                <w:sz w:val="16"/>
                <w:szCs w:val="16"/>
                <w:lang w:val="it-IT"/>
              </w:rPr>
              <w:t>policer</w:t>
            </w:r>
            <w:proofErr w:type="spellEnd"/>
            <w:r w:rsidRPr="009D1065">
              <w:rPr>
                <w:rFonts w:ascii="Verdana" w:hAnsi="Verdana"/>
                <w:i/>
                <w:color w:val="auto"/>
                <w:sz w:val="16"/>
                <w:szCs w:val="16"/>
                <w:lang w:val="it-IT"/>
              </w:rPr>
              <w:t xml:space="preserve"> di tipo per interfaccia fisica o per interfaccia logica;</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di </w:t>
            </w:r>
            <w:proofErr w:type="spellStart"/>
            <w:r w:rsidRPr="009D1065">
              <w:rPr>
                <w:rFonts w:ascii="Verdana" w:hAnsi="Verdana"/>
                <w:i/>
                <w:color w:val="auto"/>
                <w:sz w:val="16"/>
                <w:szCs w:val="16"/>
                <w:lang w:val="it-IT"/>
              </w:rPr>
              <w:t>policer</w:t>
            </w:r>
            <w:proofErr w:type="spellEnd"/>
            <w:r w:rsidRPr="009D1065">
              <w:rPr>
                <w:rFonts w:ascii="Verdana" w:hAnsi="Verdana"/>
                <w:i/>
                <w:color w:val="auto"/>
                <w:sz w:val="16"/>
                <w:szCs w:val="16"/>
                <w:lang w:val="it-IT"/>
              </w:rPr>
              <w:t xml:space="preserve"> “a cascata”;</w:t>
            </w:r>
          </w:p>
          <w:p w:rsidR="009D1065" w:rsidRPr="009D1065" w:rsidRDefault="009D1065" w:rsidP="009D1065">
            <w:pPr>
              <w:pStyle w:val="Paragrafoelenco"/>
              <w:numPr>
                <w:ilvl w:val="0"/>
                <w:numId w:val="33"/>
              </w:numPr>
              <w:jc w:val="both"/>
              <w:rPr>
                <w:rFonts w:ascii="Verdana" w:hAnsi="Verdana"/>
                <w:i/>
                <w:color w:val="auto"/>
                <w:sz w:val="16"/>
                <w:szCs w:val="16"/>
                <w:lang w:val="it-IT"/>
              </w:rPr>
            </w:pPr>
            <w:proofErr w:type="spellStart"/>
            <w:r w:rsidRPr="009D1065">
              <w:rPr>
                <w:rFonts w:ascii="Verdana" w:hAnsi="Verdana"/>
                <w:i/>
                <w:color w:val="auto"/>
                <w:sz w:val="16"/>
                <w:szCs w:val="16"/>
                <w:lang w:val="it-IT"/>
              </w:rPr>
              <w:t>Shaping</w:t>
            </w:r>
            <w:proofErr w:type="spellEnd"/>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dello </w:t>
            </w:r>
            <w:proofErr w:type="spellStart"/>
            <w:r w:rsidRPr="009D1065">
              <w:rPr>
                <w:rFonts w:ascii="Verdana" w:hAnsi="Verdana"/>
                <w:i/>
                <w:color w:val="auto"/>
                <w:sz w:val="16"/>
                <w:szCs w:val="16"/>
                <w:lang w:val="it-IT"/>
              </w:rPr>
              <w:t>shaping</w:t>
            </w:r>
            <w:proofErr w:type="spellEnd"/>
            <w:r w:rsidRPr="009D1065">
              <w:rPr>
                <w:rFonts w:ascii="Verdana" w:hAnsi="Verdana"/>
                <w:i/>
                <w:color w:val="auto"/>
                <w:sz w:val="16"/>
                <w:szCs w:val="16"/>
                <w:lang w:val="it-IT"/>
              </w:rPr>
              <w:t xml:space="preserve"> su interfaccia fisica;</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dei concetti di banda garantita (CIR) e banda massima (PIR);</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di diversi livelli di priorità per CIR &amp; PIR;</w:t>
            </w:r>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della eventuale possibilità</w:t>
            </w:r>
            <w:r w:rsidRPr="009D1065">
              <w:rPr>
                <w:rFonts w:ascii="Verdana" w:hAnsi="Verdana"/>
                <w:i/>
                <w:color w:val="auto"/>
                <w:sz w:val="16"/>
                <w:szCs w:val="16"/>
                <w:lang w:val="it-IT"/>
              </w:rPr>
              <w:tab/>
              <w:t xml:space="preserve"> di alzare/abbassare la priorità del traffico garantito e in eccesso;</w:t>
            </w:r>
          </w:p>
          <w:p w:rsidR="009D1065" w:rsidRPr="009D1065" w:rsidRDefault="009D1065" w:rsidP="009D1065">
            <w:pPr>
              <w:pStyle w:val="Paragrafoelenco"/>
              <w:numPr>
                <w:ilvl w:val="0"/>
                <w:numId w:val="33"/>
              </w:numPr>
              <w:jc w:val="both"/>
              <w:rPr>
                <w:rFonts w:ascii="Verdana" w:hAnsi="Verdana"/>
                <w:i/>
                <w:color w:val="auto"/>
                <w:sz w:val="16"/>
                <w:szCs w:val="16"/>
                <w:lang w:val="it-IT"/>
              </w:rPr>
            </w:pPr>
            <w:proofErr w:type="spellStart"/>
            <w:r w:rsidRPr="009D1065">
              <w:rPr>
                <w:rFonts w:ascii="Verdana" w:hAnsi="Verdana"/>
                <w:i/>
                <w:color w:val="auto"/>
                <w:sz w:val="16"/>
                <w:szCs w:val="16"/>
                <w:lang w:val="it-IT"/>
              </w:rPr>
              <w:t>Scheduling</w:t>
            </w:r>
            <w:proofErr w:type="spellEnd"/>
          </w:p>
          <w:p w:rsidR="009D1065" w:rsidRPr="009D1065" w:rsidRDefault="009D1065" w:rsidP="009D1065">
            <w:pPr>
              <w:pStyle w:val="Paragrafoelenco"/>
              <w:numPr>
                <w:ilvl w:val="1"/>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supporto</w:t>
            </w:r>
            <w:proofErr w:type="gramEnd"/>
            <w:r w:rsidRPr="009D1065">
              <w:rPr>
                <w:rFonts w:ascii="Verdana" w:hAnsi="Verdana"/>
                <w:i/>
                <w:color w:val="auto"/>
                <w:sz w:val="16"/>
                <w:szCs w:val="16"/>
                <w:lang w:val="it-IT"/>
              </w:rPr>
              <w:t xml:space="preserve"> della configurazione di:</w:t>
            </w:r>
          </w:p>
          <w:p w:rsidR="009D1065" w:rsidRDefault="009D1065" w:rsidP="009D1065">
            <w:pPr>
              <w:pStyle w:val="Paragrafoelenco"/>
              <w:numPr>
                <w:ilvl w:val="2"/>
                <w:numId w:val="33"/>
              </w:numPr>
              <w:jc w:val="both"/>
              <w:rPr>
                <w:rFonts w:ascii="Verdana" w:hAnsi="Verdana"/>
                <w:i/>
                <w:color w:val="auto"/>
                <w:sz w:val="16"/>
                <w:szCs w:val="16"/>
                <w:lang w:val="it-IT"/>
              </w:rPr>
            </w:pPr>
            <w:proofErr w:type="gramStart"/>
            <w:r w:rsidRPr="009D1065">
              <w:rPr>
                <w:rFonts w:ascii="Verdana" w:hAnsi="Verdana"/>
                <w:i/>
                <w:color w:val="auto"/>
                <w:sz w:val="16"/>
                <w:szCs w:val="16"/>
                <w:lang w:val="it-IT"/>
              </w:rPr>
              <w:t>dimensione</w:t>
            </w:r>
            <w:proofErr w:type="gramEnd"/>
            <w:r w:rsidRPr="009D1065">
              <w:rPr>
                <w:rFonts w:ascii="Verdana" w:hAnsi="Verdana"/>
                <w:i/>
                <w:color w:val="auto"/>
                <w:sz w:val="16"/>
                <w:szCs w:val="16"/>
                <w:lang w:val="it-IT"/>
              </w:rPr>
              <w:t xml:space="preserve"> dei buffer su base temporale e percentuale;</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CIR espresso in banda/sec o in percentuale;</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PIR espresso in banda/sec o in percentuale;</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ripartizione</w:t>
            </w:r>
            <w:proofErr w:type="gramEnd"/>
            <w:r w:rsidRPr="005173AB">
              <w:rPr>
                <w:rFonts w:ascii="Verdana" w:hAnsi="Verdana"/>
                <w:i/>
                <w:color w:val="auto"/>
                <w:sz w:val="16"/>
                <w:szCs w:val="16"/>
                <w:lang w:val="it-IT"/>
              </w:rPr>
              <w:t xml:space="preserve"> della banda in eccesso (differenza tra PIR e CIR) in maniera proporzionale o percentuale;</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configurazione</w:t>
            </w:r>
            <w:proofErr w:type="gramEnd"/>
            <w:r w:rsidRPr="005173AB">
              <w:rPr>
                <w:rFonts w:ascii="Verdana" w:hAnsi="Verdana"/>
                <w:i/>
                <w:color w:val="auto"/>
                <w:sz w:val="16"/>
                <w:szCs w:val="16"/>
                <w:lang w:val="it-IT"/>
              </w:rPr>
              <w:t xml:space="preserve"> esplicita della priorità (ad esempio, alta, media, bassa) della banda in eccesso (differenza tra PIR &amp; CIR);</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spellStart"/>
            <w:proofErr w:type="gramStart"/>
            <w:r w:rsidRPr="005173AB">
              <w:rPr>
                <w:rFonts w:ascii="Verdana" w:hAnsi="Verdana"/>
                <w:i/>
                <w:color w:val="auto"/>
                <w:sz w:val="16"/>
                <w:szCs w:val="16"/>
                <w:lang w:val="it-IT"/>
              </w:rPr>
              <w:t>possiblità</w:t>
            </w:r>
            <w:proofErr w:type="spellEnd"/>
            <w:proofErr w:type="gramEnd"/>
            <w:r w:rsidRPr="005173AB">
              <w:rPr>
                <w:rFonts w:ascii="Verdana" w:hAnsi="Verdana"/>
                <w:i/>
                <w:color w:val="auto"/>
                <w:sz w:val="16"/>
                <w:szCs w:val="16"/>
                <w:lang w:val="it-IT"/>
              </w:rPr>
              <w:t xml:space="preserve"> di limitare il CIR anche indipendentemente dalla banda disponibile mediante la configurazione automatica di un </w:t>
            </w:r>
            <w:proofErr w:type="spellStart"/>
            <w:r w:rsidRPr="005173AB">
              <w:rPr>
                <w:rFonts w:ascii="Verdana" w:hAnsi="Verdana"/>
                <w:i/>
                <w:color w:val="auto"/>
                <w:sz w:val="16"/>
                <w:szCs w:val="16"/>
                <w:lang w:val="it-IT"/>
              </w:rPr>
              <w:t>policer</w:t>
            </w:r>
            <w:proofErr w:type="spellEnd"/>
            <w:r w:rsidRPr="005173AB">
              <w:rPr>
                <w:rFonts w:ascii="Verdana" w:hAnsi="Verdana"/>
                <w:i/>
                <w:color w:val="auto"/>
                <w:sz w:val="16"/>
                <w:szCs w:val="16"/>
                <w:lang w:val="it-IT"/>
              </w:rPr>
              <w:t xml:space="preserve"> da parte del sistema operativo;</w:t>
            </w:r>
          </w:p>
          <w:p w:rsidR="005173AB" w:rsidRPr="005173AB" w:rsidRDefault="005173AB" w:rsidP="005173AB">
            <w:pPr>
              <w:pStyle w:val="Paragrafoelenco"/>
              <w:numPr>
                <w:ilvl w:val="0"/>
                <w:numId w:val="33"/>
              </w:numPr>
              <w:jc w:val="both"/>
              <w:rPr>
                <w:rFonts w:ascii="Verdana" w:hAnsi="Verdana"/>
                <w:i/>
                <w:color w:val="auto"/>
                <w:sz w:val="16"/>
                <w:szCs w:val="16"/>
                <w:lang w:val="it-IT"/>
              </w:rPr>
            </w:pPr>
            <w:r w:rsidRPr="005173AB">
              <w:rPr>
                <w:rFonts w:ascii="Verdana" w:hAnsi="Verdana"/>
                <w:i/>
                <w:color w:val="auto"/>
                <w:sz w:val="16"/>
                <w:szCs w:val="16"/>
                <w:lang w:val="it-IT"/>
              </w:rPr>
              <w:t xml:space="preserve">Random </w:t>
            </w:r>
            <w:proofErr w:type="spellStart"/>
            <w:r w:rsidRPr="005173AB">
              <w:rPr>
                <w:rFonts w:ascii="Verdana" w:hAnsi="Verdana"/>
                <w:i/>
                <w:color w:val="auto"/>
                <w:sz w:val="16"/>
                <w:szCs w:val="16"/>
                <w:lang w:val="it-IT"/>
              </w:rPr>
              <w:t>Early</w:t>
            </w:r>
            <w:proofErr w:type="spellEnd"/>
            <w:r w:rsidRPr="005173AB">
              <w:rPr>
                <w:rFonts w:ascii="Verdana" w:hAnsi="Verdana"/>
                <w:i/>
                <w:color w:val="auto"/>
                <w:sz w:val="16"/>
                <w:szCs w:val="16"/>
                <w:lang w:val="it-IT"/>
              </w:rPr>
              <w:t xml:space="preserve"> </w:t>
            </w:r>
            <w:proofErr w:type="spellStart"/>
            <w:r w:rsidRPr="005173AB">
              <w:rPr>
                <w:rFonts w:ascii="Verdana" w:hAnsi="Verdana"/>
                <w:i/>
                <w:color w:val="auto"/>
                <w:sz w:val="16"/>
                <w:szCs w:val="16"/>
                <w:lang w:val="it-IT"/>
              </w:rPr>
              <w:t>Detection</w:t>
            </w:r>
            <w:proofErr w:type="spellEnd"/>
          </w:p>
          <w:p w:rsidR="005173AB" w:rsidRPr="005173AB" w:rsidRDefault="005173AB" w:rsidP="005173AB">
            <w:pPr>
              <w:pStyle w:val="Paragrafoelenco"/>
              <w:numPr>
                <w:ilvl w:val="1"/>
                <w:numId w:val="33"/>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supporto</w:t>
            </w:r>
            <w:proofErr w:type="gramEnd"/>
            <w:r w:rsidRPr="005173AB">
              <w:rPr>
                <w:rFonts w:ascii="Verdana" w:hAnsi="Verdana"/>
                <w:i/>
                <w:color w:val="auto"/>
                <w:sz w:val="16"/>
                <w:szCs w:val="16"/>
                <w:lang w:val="it-IT"/>
              </w:rPr>
              <w:t xml:space="preserve"> delle seguenti caratteristiche in merito al RED:</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supporto</w:t>
            </w:r>
            <w:proofErr w:type="gramEnd"/>
            <w:r w:rsidRPr="005173AB">
              <w:rPr>
                <w:rFonts w:ascii="Verdana" w:hAnsi="Verdana"/>
                <w:i/>
                <w:color w:val="auto"/>
                <w:sz w:val="16"/>
                <w:szCs w:val="16"/>
                <w:lang w:val="it-IT"/>
              </w:rPr>
              <w:t xml:space="preserve"> alla configurazione di livelli di probabilità di scarto al raggiungimento di un determinato livello di occupazione della banda;</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supporto</w:t>
            </w:r>
            <w:proofErr w:type="gramEnd"/>
            <w:r w:rsidRPr="005173AB">
              <w:rPr>
                <w:rFonts w:ascii="Verdana" w:hAnsi="Verdana"/>
                <w:i/>
                <w:color w:val="auto"/>
                <w:sz w:val="16"/>
                <w:szCs w:val="16"/>
                <w:lang w:val="it-IT"/>
              </w:rPr>
              <w:t xml:space="preserve"> all’interpolazione a fronte della configurazione di un livello minimo e massimo di occupazione banda e le rispettive probabilità di </w:t>
            </w:r>
            <w:proofErr w:type="spellStart"/>
            <w:r w:rsidRPr="005173AB">
              <w:rPr>
                <w:rFonts w:ascii="Verdana" w:hAnsi="Verdana"/>
                <w:i/>
                <w:color w:val="auto"/>
                <w:sz w:val="16"/>
                <w:szCs w:val="16"/>
                <w:lang w:val="it-IT"/>
              </w:rPr>
              <w:t>drop</w:t>
            </w:r>
            <w:proofErr w:type="spellEnd"/>
            <w:r w:rsidRPr="005173AB">
              <w:rPr>
                <w:rFonts w:ascii="Verdana" w:hAnsi="Verdana"/>
                <w:i/>
                <w:color w:val="auto"/>
                <w:sz w:val="16"/>
                <w:szCs w:val="16"/>
                <w:lang w:val="it-IT"/>
              </w:rPr>
              <w:t>;</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spellStart"/>
            <w:proofErr w:type="gramStart"/>
            <w:r w:rsidRPr="005173AB">
              <w:rPr>
                <w:rFonts w:ascii="Verdana" w:hAnsi="Verdana"/>
                <w:i/>
                <w:color w:val="auto"/>
                <w:sz w:val="16"/>
                <w:szCs w:val="16"/>
                <w:lang w:val="it-IT"/>
              </w:rPr>
              <w:t>drop</w:t>
            </w:r>
            <w:proofErr w:type="spellEnd"/>
            <w:proofErr w:type="gramEnd"/>
            <w:r w:rsidRPr="005173AB">
              <w:rPr>
                <w:rFonts w:ascii="Verdana" w:hAnsi="Verdana"/>
                <w:i/>
                <w:color w:val="auto"/>
                <w:sz w:val="16"/>
                <w:szCs w:val="16"/>
                <w:lang w:val="it-IT"/>
              </w:rPr>
              <w:t xml:space="preserve"> dei pacchetti causati dal profilo RED in </w:t>
            </w:r>
            <w:proofErr w:type="spellStart"/>
            <w:r w:rsidRPr="005173AB">
              <w:rPr>
                <w:rFonts w:ascii="Verdana" w:hAnsi="Verdana"/>
                <w:i/>
                <w:color w:val="auto"/>
                <w:sz w:val="16"/>
                <w:szCs w:val="16"/>
                <w:lang w:val="it-IT"/>
              </w:rPr>
              <w:t>modalita’</w:t>
            </w:r>
            <w:proofErr w:type="spellEnd"/>
            <w:r w:rsidRPr="005173AB">
              <w:rPr>
                <w:rFonts w:ascii="Verdana" w:hAnsi="Verdana"/>
                <w:i/>
                <w:color w:val="auto"/>
                <w:sz w:val="16"/>
                <w:szCs w:val="16"/>
                <w:lang w:val="it-IT"/>
              </w:rPr>
              <w:t xml:space="preserve"> </w:t>
            </w:r>
            <w:proofErr w:type="spellStart"/>
            <w:r w:rsidRPr="005173AB">
              <w:rPr>
                <w:rFonts w:ascii="Verdana" w:hAnsi="Verdana"/>
                <w:i/>
                <w:color w:val="auto"/>
                <w:sz w:val="16"/>
                <w:szCs w:val="16"/>
                <w:lang w:val="it-IT"/>
              </w:rPr>
              <w:t>tail-queue</w:t>
            </w:r>
            <w:proofErr w:type="spellEnd"/>
            <w:r w:rsidRPr="005173AB">
              <w:rPr>
                <w:rFonts w:ascii="Verdana" w:hAnsi="Verdana"/>
                <w:i/>
                <w:color w:val="auto"/>
                <w:sz w:val="16"/>
                <w:szCs w:val="16"/>
                <w:lang w:val="it-IT"/>
              </w:rPr>
              <w:t xml:space="preserve"> (alla fine della coda e non all’inizio);</w:t>
            </w:r>
          </w:p>
          <w:p w:rsidR="009D1065" w:rsidRPr="005173AB" w:rsidRDefault="005173AB" w:rsidP="009D1065">
            <w:pPr>
              <w:pStyle w:val="Paragrafoelenco"/>
              <w:numPr>
                <w:ilvl w:val="2"/>
                <w:numId w:val="33"/>
              </w:numPr>
              <w:jc w:val="both"/>
              <w:rPr>
                <w:rFonts w:ascii="Verdana" w:hAnsi="Verdana"/>
                <w:b/>
                <w:i/>
                <w:sz w:val="16"/>
                <w:szCs w:val="16"/>
                <w:lang w:val="it-IT"/>
              </w:rPr>
            </w:pPr>
            <w:proofErr w:type="gramStart"/>
            <w:r w:rsidRPr="005173AB">
              <w:rPr>
                <w:rFonts w:ascii="Verdana" w:hAnsi="Verdana"/>
                <w:i/>
                <w:color w:val="auto"/>
                <w:sz w:val="16"/>
                <w:szCs w:val="16"/>
                <w:lang w:val="it-IT"/>
              </w:rPr>
              <w:t>supporto</w:t>
            </w:r>
            <w:proofErr w:type="gramEnd"/>
            <w:r w:rsidRPr="005173AB">
              <w:rPr>
                <w:rFonts w:ascii="Verdana" w:hAnsi="Verdana"/>
                <w:i/>
                <w:color w:val="auto"/>
                <w:sz w:val="16"/>
                <w:szCs w:val="16"/>
                <w:lang w:val="it-IT"/>
              </w:rPr>
              <w:t xml:space="preserve"> a 4 profili RED per coda</w:t>
            </w:r>
            <w:r w:rsidRPr="005173AB">
              <w:rPr>
                <w:rFonts w:ascii="Verdana" w:hAnsi="Verdana"/>
                <w:b/>
                <w:i/>
                <w:sz w:val="16"/>
                <w:szCs w:val="16"/>
                <w:lang w:val="it-IT"/>
              </w:rPr>
              <w:t>.</w:t>
            </w:r>
          </w:p>
          <w:p w:rsidR="009D5471" w:rsidRPr="009907B3" w:rsidRDefault="009D5471" w:rsidP="009D5471">
            <w:pPr>
              <w:pStyle w:val="Titolo3"/>
              <w:keepLines/>
              <w:widowControl w:val="0"/>
              <w:numPr>
                <w:ilvl w:val="0"/>
                <w:numId w:val="0"/>
              </w:numPr>
              <w:tabs>
                <w:tab w:val="left" w:pos="709"/>
              </w:tabs>
              <w:spacing w:before="200" w:line="276" w:lineRule="auto"/>
              <w:jc w:val="both"/>
              <w:rPr>
                <w:rFonts w:ascii="Verdana" w:hAnsi="Verdana"/>
                <w:sz w:val="16"/>
                <w:szCs w:val="16"/>
              </w:rPr>
            </w:pPr>
            <w:bookmarkStart w:id="30" w:name="_Toc343357001"/>
            <w:bookmarkStart w:id="31" w:name="_Toc237089463"/>
            <w:r w:rsidRPr="009907B3">
              <w:rPr>
                <w:rFonts w:ascii="Verdana" w:hAnsi="Verdana"/>
                <w:sz w:val="16"/>
                <w:szCs w:val="16"/>
              </w:rPr>
              <w:t xml:space="preserve">Gestione </w:t>
            </w:r>
            <w:proofErr w:type="spellStart"/>
            <w:r w:rsidRPr="009907B3">
              <w:rPr>
                <w:rFonts w:ascii="Verdana" w:hAnsi="Verdana"/>
                <w:sz w:val="16"/>
                <w:szCs w:val="16"/>
              </w:rPr>
              <w:t>QoS</w:t>
            </w:r>
            <w:proofErr w:type="spellEnd"/>
            <w:r w:rsidRPr="009907B3">
              <w:rPr>
                <w:rFonts w:ascii="Verdana" w:hAnsi="Verdana"/>
                <w:sz w:val="16"/>
                <w:szCs w:val="16"/>
              </w:rPr>
              <w:t xml:space="preserve"> su traffico MPLS</w:t>
            </w:r>
            <w:bookmarkEnd w:id="30"/>
            <w:bookmarkEnd w:id="31"/>
          </w:p>
          <w:p w:rsidR="009D5471" w:rsidRPr="009907B3" w:rsidRDefault="009D5471" w:rsidP="000604FB">
            <w:pPr>
              <w:pStyle w:val="Paragrafoelenco"/>
              <w:numPr>
                <w:ilvl w:val="0"/>
                <w:numId w:val="39"/>
              </w:numPr>
              <w:jc w:val="both"/>
              <w:rPr>
                <w:rFonts w:ascii="Verdana" w:hAnsi="Verdana"/>
                <w:i/>
                <w:color w:val="auto"/>
                <w:sz w:val="16"/>
                <w:szCs w:val="16"/>
              </w:rPr>
            </w:pPr>
            <w:proofErr w:type="spellStart"/>
            <w:r w:rsidRPr="009907B3">
              <w:rPr>
                <w:rFonts w:ascii="Verdana" w:hAnsi="Verdana"/>
                <w:i/>
                <w:color w:val="auto"/>
                <w:sz w:val="16"/>
                <w:szCs w:val="16"/>
              </w:rPr>
              <w:t>L’implementazione</w:t>
            </w:r>
            <w:proofErr w:type="spellEnd"/>
            <w:r w:rsidRPr="009907B3">
              <w:rPr>
                <w:rFonts w:ascii="Verdana" w:hAnsi="Verdana"/>
                <w:i/>
                <w:color w:val="auto"/>
                <w:sz w:val="16"/>
                <w:szCs w:val="16"/>
              </w:rPr>
              <w:t xml:space="preserve"> </w:t>
            </w:r>
            <w:proofErr w:type="spellStart"/>
            <w:r w:rsidRPr="009907B3">
              <w:rPr>
                <w:rFonts w:ascii="Verdana" w:hAnsi="Verdana"/>
                <w:i/>
                <w:color w:val="auto"/>
                <w:sz w:val="16"/>
                <w:szCs w:val="16"/>
              </w:rPr>
              <w:t>dei</w:t>
            </w:r>
            <w:proofErr w:type="spellEnd"/>
            <w:r w:rsidRPr="009907B3">
              <w:rPr>
                <w:rFonts w:ascii="Verdana" w:hAnsi="Verdana"/>
                <w:i/>
                <w:color w:val="auto"/>
                <w:sz w:val="16"/>
                <w:szCs w:val="16"/>
              </w:rPr>
              <w:t xml:space="preserve"> </w:t>
            </w:r>
            <w:proofErr w:type="spellStart"/>
            <w:r w:rsidRPr="009907B3">
              <w:rPr>
                <w:rFonts w:ascii="Verdana" w:hAnsi="Verdana"/>
                <w:i/>
                <w:color w:val="auto"/>
                <w:sz w:val="16"/>
                <w:szCs w:val="16"/>
              </w:rPr>
              <w:t>meccanismi</w:t>
            </w:r>
            <w:proofErr w:type="spellEnd"/>
            <w:r w:rsidRPr="009907B3">
              <w:rPr>
                <w:rFonts w:ascii="Verdana" w:hAnsi="Verdana"/>
                <w:i/>
                <w:color w:val="auto"/>
                <w:sz w:val="16"/>
                <w:szCs w:val="16"/>
              </w:rPr>
              <w:t xml:space="preserve"> “Maximum Allocation Bandwidth Constraints Model for </w:t>
            </w:r>
            <w:proofErr w:type="spellStart"/>
            <w:r w:rsidRPr="009907B3">
              <w:rPr>
                <w:rFonts w:ascii="Verdana" w:hAnsi="Verdana"/>
                <w:i/>
                <w:color w:val="auto"/>
                <w:sz w:val="16"/>
                <w:szCs w:val="16"/>
              </w:rPr>
              <w:t>Diffserv</w:t>
            </w:r>
            <w:proofErr w:type="spellEnd"/>
            <w:r w:rsidRPr="009907B3">
              <w:rPr>
                <w:rFonts w:ascii="Verdana" w:hAnsi="Verdana"/>
                <w:i/>
                <w:color w:val="auto"/>
                <w:sz w:val="16"/>
                <w:szCs w:val="16"/>
              </w:rPr>
              <w:t xml:space="preserve">-aware MPLS Traffic Engineering” (RFC 4125) e “Russian Dolls Bandwidth Constraints Model for </w:t>
            </w:r>
            <w:proofErr w:type="spellStart"/>
            <w:r w:rsidRPr="009907B3">
              <w:rPr>
                <w:rFonts w:ascii="Verdana" w:hAnsi="Verdana"/>
                <w:i/>
                <w:color w:val="auto"/>
                <w:sz w:val="16"/>
                <w:szCs w:val="16"/>
              </w:rPr>
              <w:t>Diffserv</w:t>
            </w:r>
            <w:proofErr w:type="spellEnd"/>
            <w:r w:rsidRPr="009907B3">
              <w:rPr>
                <w:rFonts w:ascii="Verdana" w:hAnsi="Verdana"/>
                <w:i/>
                <w:color w:val="auto"/>
                <w:sz w:val="16"/>
                <w:szCs w:val="16"/>
              </w:rPr>
              <w:t xml:space="preserve">-aware MPLS Traffic Engineering” (RFC </w:t>
            </w:r>
            <w:proofErr w:type="gramStart"/>
            <w:r w:rsidRPr="009907B3">
              <w:rPr>
                <w:rFonts w:ascii="Verdana" w:hAnsi="Verdana"/>
                <w:i/>
                <w:color w:val="auto"/>
                <w:sz w:val="16"/>
                <w:szCs w:val="16"/>
              </w:rPr>
              <w:t>4127 )</w:t>
            </w:r>
            <w:proofErr w:type="gramEnd"/>
            <w:r w:rsidRPr="009907B3">
              <w:rPr>
                <w:rFonts w:ascii="Verdana" w:hAnsi="Verdana"/>
                <w:i/>
                <w:color w:val="auto"/>
                <w:sz w:val="16"/>
                <w:szCs w:val="16"/>
              </w:rPr>
              <w:t>.</w:t>
            </w:r>
            <w:r w:rsidRPr="009907B3">
              <w:rPr>
                <w:rFonts w:ascii="Verdana" w:hAnsi="Verdana" w:cs="Times New Roman"/>
                <w:i/>
                <w:color w:val="auto"/>
                <w:sz w:val="16"/>
                <w:szCs w:val="16"/>
              </w:rPr>
              <w:t xml:space="preserve"> </w:t>
            </w:r>
            <w:r w:rsidRPr="009907B3">
              <w:rPr>
                <w:rFonts w:ascii="Verdana" w:hAnsi="Verdana" w:cs="Times New Roman"/>
                <w:b/>
                <w:color w:val="auto"/>
                <w:sz w:val="16"/>
                <w:szCs w:val="16"/>
              </w:rPr>
              <w:t>(</w:t>
            </w:r>
            <w:proofErr w:type="spellStart"/>
            <w:r w:rsidRPr="009907B3">
              <w:rPr>
                <w:rFonts w:ascii="Verdana" w:hAnsi="Verdana" w:cs="Times New Roman"/>
                <w:b/>
                <w:color w:val="auto"/>
                <w:sz w:val="16"/>
                <w:szCs w:val="16"/>
              </w:rPr>
              <w:t>punti</w:t>
            </w:r>
            <w:proofErr w:type="spellEnd"/>
            <w:r w:rsidRPr="009907B3">
              <w:rPr>
                <w:rFonts w:ascii="Verdana" w:hAnsi="Verdana" w:cs="Times New Roman"/>
                <w:b/>
                <w:color w:val="auto"/>
                <w:sz w:val="16"/>
                <w:szCs w:val="16"/>
              </w:rPr>
              <w:t xml:space="preserve"> 1)</w:t>
            </w:r>
          </w:p>
          <w:p w:rsidR="00172617" w:rsidRPr="009907B3" w:rsidRDefault="00172617" w:rsidP="00D3085B">
            <w:pPr>
              <w:rPr>
                <w:rFonts w:ascii="Verdana" w:hAnsi="Verdana"/>
                <w:b/>
                <w:sz w:val="16"/>
                <w:szCs w:val="16"/>
              </w:rPr>
            </w:pPr>
          </w:p>
        </w:tc>
        <w:tc>
          <w:tcPr>
            <w:tcW w:w="1015" w:type="pct"/>
            <w:shd w:val="clear" w:color="auto" w:fill="auto"/>
            <w:vAlign w:val="center"/>
          </w:tcPr>
          <w:p w:rsidR="00D3085B" w:rsidRPr="009907B3" w:rsidRDefault="00172617"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4</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rPr>
            </w:pPr>
            <w:r w:rsidRPr="009907B3">
              <w:rPr>
                <w:rFonts w:ascii="Verdana" w:hAnsi="Verdana"/>
                <w:b/>
                <w:sz w:val="16"/>
                <w:szCs w:val="16"/>
              </w:rPr>
              <w:t xml:space="preserve">Granularità e livello di configurabilità delle azioni eseguibili, gestione delle code e funzionalità supportate a </w:t>
            </w:r>
            <w:r w:rsidRPr="009907B3">
              <w:rPr>
                <w:rFonts w:ascii="Verdana" w:hAnsi="Verdana"/>
                <w:b/>
                <w:i/>
                <w:sz w:val="16"/>
                <w:szCs w:val="16"/>
              </w:rPr>
              <w:t>“line rate”</w:t>
            </w:r>
            <w:r w:rsidRPr="009907B3">
              <w:rPr>
                <w:rFonts w:ascii="Verdana" w:hAnsi="Verdana"/>
                <w:b/>
                <w:sz w:val="16"/>
                <w:szCs w:val="16"/>
              </w:rPr>
              <w:t>: nodi L2</w:t>
            </w:r>
          </w:p>
          <w:p w:rsidR="00FD6D31" w:rsidRPr="009907B3" w:rsidRDefault="00FD6D31" w:rsidP="00FD6D31">
            <w:pPr>
              <w:pStyle w:val="Titolo3"/>
              <w:keepLines/>
              <w:widowControl w:val="0"/>
              <w:tabs>
                <w:tab w:val="clear" w:pos="720"/>
                <w:tab w:val="left" w:pos="709"/>
              </w:tabs>
              <w:spacing w:before="200" w:line="276" w:lineRule="auto"/>
              <w:jc w:val="both"/>
              <w:rPr>
                <w:rFonts w:ascii="Verdana" w:hAnsi="Verdana"/>
                <w:sz w:val="16"/>
                <w:szCs w:val="16"/>
              </w:rPr>
            </w:pPr>
            <w:bookmarkStart w:id="32" w:name="_Toc343357003"/>
            <w:bookmarkStart w:id="33" w:name="_Toc237089465"/>
            <w:proofErr w:type="spellStart"/>
            <w:r w:rsidRPr="009907B3">
              <w:rPr>
                <w:rFonts w:ascii="Verdana" w:hAnsi="Verdana"/>
                <w:sz w:val="16"/>
                <w:szCs w:val="16"/>
              </w:rPr>
              <w:t>Route</w:t>
            </w:r>
            <w:proofErr w:type="spellEnd"/>
            <w:r w:rsidRPr="009907B3">
              <w:rPr>
                <w:rFonts w:ascii="Verdana" w:hAnsi="Verdana"/>
                <w:sz w:val="16"/>
                <w:szCs w:val="16"/>
              </w:rPr>
              <w:t xml:space="preserve"> </w:t>
            </w:r>
            <w:proofErr w:type="spellStart"/>
            <w:r w:rsidRPr="009907B3">
              <w:rPr>
                <w:rFonts w:ascii="Verdana" w:hAnsi="Verdana"/>
                <w:sz w:val="16"/>
                <w:szCs w:val="16"/>
              </w:rPr>
              <w:t>filtering</w:t>
            </w:r>
            <w:bookmarkEnd w:id="32"/>
            <w:bookmarkEnd w:id="33"/>
            <w:proofErr w:type="spellEnd"/>
          </w:p>
          <w:p w:rsidR="005173AB" w:rsidRPr="005173AB" w:rsidRDefault="005173AB" w:rsidP="005173AB">
            <w:pPr>
              <w:pStyle w:val="Paragrafoelenco"/>
              <w:numPr>
                <w:ilvl w:val="0"/>
                <w:numId w:val="39"/>
              </w:numPr>
              <w:jc w:val="both"/>
              <w:rPr>
                <w:rFonts w:ascii="Verdana" w:hAnsi="Verdana"/>
                <w:i/>
                <w:color w:val="auto"/>
                <w:sz w:val="16"/>
                <w:szCs w:val="16"/>
                <w:lang w:val="it-IT"/>
              </w:rPr>
            </w:pPr>
            <w:r w:rsidRPr="005173AB">
              <w:rPr>
                <w:rFonts w:ascii="Verdana" w:hAnsi="Verdana"/>
                <w:i/>
                <w:color w:val="auto"/>
                <w:sz w:val="16"/>
                <w:szCs w:val="16"/>
                <w:lang w:val="it-IT"/>
              </w:rPr>
              <w:t xml:space="preserve">La disponibilità delle seguenti funzionalità in termini di politiche di manipolazione del </w:t>
            </w:r>
            <w:proofErr w:type="spellStart"/>
            <w:r w:rsidRPr="005173AB">
              <w:rPr>
                <w:rFonts w:ascii="Verdana" w:hAnsi="Verdana"/>
                <w:i/>
                <w:color w:val="auto"/>
                <w:sz w:val="16"/>
                <w:szCs w:val="16"/>
                <w:lang w:val="it-IT"/>
              </w:rPr>
              <w:t>routing</w:t>
            </w:r>
            <w:proofErr w:type="spellEnd"/>
            <w:r w:rsidRPr="005173AB">
              <w:rPr>
                <w:rFonts w:ascii="Verdana" w:hAnsi="Verdana"/>
                <w:i/>
                <w:color w:val="auto"/>
                <w:sz w:val="16"/>
                <w:szCs w:val="16"/>
                <w:lang w:val="it-IT"/>
              </w:rPr>
              <w:t xml:space="preserve"> per mutua redistribuzione tra diversi protocolli di </w:t>
            </w:r>
            <w:proofErr w:type="spellStart"/>
            <w:r w:rsidRPr="005173AB">
              <w:rPr>
                <w:rFonts w:ascii="Verdana" w:hAnsi="Verdana"/>
                <w:i/>
                <w:color w:val="auto"/>
                <w:sz w:val="16"/>
                <w:szCs w:val="16"/>
                <w:lang w:val="it-IT"/>
              </w:rPr>
              <w:t>routing</w:t>
            </w:r>
            <w:proofErr w:type="spellEnd"/>
            <w:r w:rsidRPr="005173AB">
              <w:rPr>
                <w:rFonts w:ascii="Verdana" w:hAnsi="Verdana"/>
                <w:i/>
                <w:color w:val="auto"/>
                <w:sz w:val="16"/>
                <w:szCs w:val="16"/>
                <w:lang w:val="it-IT"/>
              </w:rPr>
              <w:t xml:space="preserve">, sia dinamici che statici. La mutua redistribuzione deve essere configurabile mediante: </w:t>
            </w:r>
            <w:r w:rsidRPr="005173AB">
              <w:rPr>
                <w:rFonts w:ascii="Verdana" w:hAnsi="Verdana" w:cs="Times New Roman"/>
                <w:b/>
                <w:color w:val="auto"/>
                <w:sz w:val="16"/>
                <w:szCs w:val="16"/>
                <w:lang w:val="it-IT"/>
              </w:rPr>
              <w:t>(punti 0,25)</w:t>
            </w:r>
          </w:p>
          <w:p w:rsidR="005173AB" w:rsidRPr="005173AB" w:rsidRDefault="005173AB" w:rsidP="005173AB">
            <w:pPr>
              <w:pStyle w:val="Paragrafoelenco"/>
              <w:numPr>
                <w:ilvl w:val="0"/>
                <w:numId w:val="33"/>
              </w:numPr>
              <w:jc w:val="both"/>
              <w:rPr>
                <w:rFonts w:ascii="Verdana" w:hAnsi="Verdana"/>
                <w:i/>
                <w:color w:val="auto"/>
                <w:sz w:val="16"/>
                <w:szCs w:val="16"/>
                <w:lang w:val="it-IT"/>
              </w:rPr>
            </w:pPr>
            <w:r w:rsidRPr="005173AB">
              <w:rPr>
                <w:rFonts w:ascii="Verdana" w:hAnsi="Verdana"/>
                <w:i/>
                <w:color w:val="auto"/>
                <w:sz w:val="16"/>
                <w:szCs w:val="16"/>
                <w:lang w:val="it-IT"/>
              </w:rPr>
              <w:t>Scelta del protocollo di origine con supporto esplicito dei seguenti protocolli</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spellStart"/>
            <w:r w:rsidRPr="005173AB">
              <w:rPr>
                <w:rFonts w:ascii="Verdana" w:hAnsi="Verdana"/>
                <w:i/>
                <w:color w:val="auto"/>
                <w:sz w:val="16"/>
                <w:szCs w:val="16"/>
                <w:lang w:val="it-IT"/>
              </w:rPr>
              <w:t>Arp</w:t>
            </w:r>
            <w:proofErr w:type="spellEnd"/>
            <w:r w:rsidRPr="005173AB">
              <w:rPr>
                <w:rFonts w:ascii="Verdana" w:hAnsi="Verdana"/>
                <w:i/>
                <w:color w:val="auto"/>
                <w:sz w:val="16"/>
                <w:szCs w:val="16"/>
                <w:lang w:val="it-IT"/>
              </w:rPr>
              <w:t>;</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spellStart"/>
            <w:r w:rsidRPr="005173AB">
              <w:rPr>
                <w:rFonts w:ascii="Verdana" w:hAnsi="Verdana"/>
                <w:i/>
                <w:color w:val="auto"/>
                <w:sz w:val="16"/>
                <w:szCs w:val="16"/>
                <w:lang w:val="it-IT"/>
              </w:rPr>
              <w:t>Bgp</w:t>
            </w:r>
            <w:proofErr w:type="spellEnd"/>
            <w:r w:rsidRPr="005173AB">
              <w:rPr>
                <w:rFonts w:ascii="Verdana" w:hAnsi="Verdana"/>
                <w:i/>
                <w:color w:val="auto"/>
                <w:sz w:val="16"/>
                <w:szCs w:val="16"/>
                <w:lang w:val="it-IT"/>
              </w:rPr>
              <w:t>;</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Direct;</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Local;</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IS-IS;</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OSPFv2;</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OSPFv3;</w:t>
            </w:r>
          </w:p>
          <w:p w:rsidR="005173AB" w:rsidRPr="005173AB" w:rsidRDefault="005173AB" w:rsidP="005173AB">
            <w:pPr>
              <w:pStyle w:val="Paragrafoelenco"/>
              <w:numPr>
                <w:ilvl w:val="2"/>
                <w:numId w:val="33"/>
              </w:numPr>
              <w:jc w:val="both"/>
              <w:rPr>
                <w:rFonts w:ascii="Verdana" w:hAnsi="Verdana"/>
                <w:i/>
                <w:color w:val="auto"/>
                <w:sz w:val="16"/>
                <w:szCs w:val="16"/>
                <w:lang w:val="it-IT"/>
              </w:rPr>
            </w:pPr>
            <w:r w:rsidRPr="005173AB">
              <w:rPr>
                <w:rFonts w:ascii="Verdana" w:hAnsi="Verdana"/>
                <w:i/>
                <w:color w:val="auto"/>
                <w:sz w:val="16"/>
                <w:szCs w:val="16"/>
                <w:lang w:val="it-IT"/>
              </w:rPr>
              <w:t>RIP;</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spellStart"/>
            <w:r w:rsidRPr="005173AB">
              <w:rPr>
                <w:rFonts w:ascii="Verdana" w:hAnsi="Verdana"/>
                <w:i/>
                <w:color w:val="auto"/>
                <w:sz w:val="16"/>
                <w:szCs w:val="16"/>
                <w:lang w:val="it-IT"/>
              </w:rPr>
              <w:t>RIPng</w:t>
            </w:r>
            <w:proofErr w:type="spellEnd"/>
            <w:r w:rsidRPr="005173AB">
              <w:rPr>
                <w:rFonts w:ascii="Verdana" w:hAnsi="Verdana"/>
                <w:i/>
                <w:color w:val="auto"/>
                <w:sz w:val="16"/>
                <w:szCs w:val="16"/>
                <w:lang w:val="it-IT"/>
              </w:rPr>
              <w:t>;</w:t>
            </w:r>
          </w:p>
          <w:p w:rsidR="005173AB" w:rsidRPr="005173AB" w:rsidRDefault="005173AB" w:rsidP="005173AB">
            <w:pPr>
              <w:pStyle w:val="Paragrafoelenco"/>
              <w:numPr>
                <w:ilvl w:val="2"/>
                <w:numId w:val="33"/>
              </w:numPr>
              <w:jc w:val="both"/>
              <w:rPr>
                <w:rFonts w:ascii="Verdana" w:hAnsi="Verdana"/>
                <w:i/>
                <w:color w:val="auto"/>
                <w:sz w:val="16"/>
                <w:szCs w:val="16"/>
                <w:lang w:val="it-IT"/>
              </w:rPr>
            </w:pPr>
            <w:proofErr w:type="spellStart"/>
            <w:r w:rsidRPr="005173AB">
              <w:rPr>
                <w:rFonts w:ascii="Verdana" w:hAnsi="Verdana"/>
                <w:i/>
                <w:color w:val="auto"/>
                <w:sz w:val="16"/>
                <w:szCs w:val="16"/>
                <w:lang w:val="it-IT"/>
              </w:rPr>
              <w:t>Static</w:t>
            </w:r>
            <w:proofErr w:type="spellEnd"/>
            <w:r w:rsidRPr="005173AB">
              <w:rPr>
                <w:rFonts w:ascii="Verdana" w:hAnsi="Verdana"/>
                <w:i/>
                <w:color w:val="auto"/>
                <w:sz w:val="16"/>
                <w:szCs w:val="16"/>
                <w:lang w:val="it-IT"/>
              </w:rPr>
              <w:t>;</w:t>
            </w:r>
          </w:p>
          <w:p w:rsidR="005173AB" w:rsidRPr="005173AB" w:rsidRDefault="005173AB" w:rsidP="005173AB">
            <w:pPr>
              <w:pStyle w:val="Paragrafoelenco"/>
              <w:numPr>
                <w:ilvl w:val="0"/>
                <w:numId w:val="33"/>
              </w:numPr>
              <w:jc w:val="both"/>
              <w:rPr>
                <w:rFonts w:ascii="Verdana" w:hAnsi="Verdana"/>
                <w:b/>
                <w:i/>
                <w:sz w:val="16"/>
                <w:szCs w:val="16"/>
                <w:lang w:val="it-IT"/>
              </w:rPr>
            </w:pPr>
            <w:proofErr w:type="gramStart"/>
            <w:r w:rsidRPr="005173AB">
              <w:rPr>
                <w:rFonts w:ascii="Verdana" w:hAnsi="Verdana"/>
                <w:i/>
                <w:color w:val="auto"/>
                <w:sz w:val="16"/>
                <w:szCs w:val="16"/>
                <w:lang w:val="it-IT"/>
              </w:rPr>
              <w:t>scelta</w:t>
            </w:r>
            <w:proofErr w:type="gramEnd"/>
            <w:r w:rsidRPr="005173AB">
              <w:rPr>
                <w:rFonts w:ascii="Verdana" w:hAnsi="Verdana"/>
                <w:i/>
                <w:color w:val="auto"/>
                <w:sz w:val="16"/>
                <w:szCs w:val="16"/>
                <w:lang w:val="it-IT"/>
              </w:rPr>
              <w:t xml:space="preserve"> utilizzando prefissi di rete puntuali o aggregati.</w:t>
            </w:r>
          </w:p>
          <w:p w:rsidR="00FD6D31" w:rsidRPr="009907B3" w:rsidRDefault="00FD6D31" w:rsidP="00FD6D31">
            <w:pPr>
              <w:pStyle w:val="Titolo3"/>
              <w:keepLines/>
              <w:widowControl w:val="0"/>
              <w:tabs>
                <w:tab w:val="clear" w:pos="720"/>
                <w:tab w:val="left" w:pos="709"/>
              </w:tabs>
              <w:spacing w:before="200" w:line="276" w:lineRule="auto"/>
              <w:jc w:val="both"/>
              <w:rPr>
                <w:rFonts w:ascii="Verdana" w:hAnsi="Verdana"/>
                <w:sz w:val="16"/>
                <w:szCs w:val="16"/>
              </w:rPr>
            </w:pPr>
            <w:bookmarkStart w:id="34" w:name="_Toc343357004"/>
            <w:r w:rsidRPr="009907B3">
              <w:rPr>
                <w:rFonts w:ascii="Verdana" w:hAnsi="Verdana"/>
                <w:strike/>
                <w:color w:val="FF0000"/>
                <w:sz w:val="16"/>
                <w:szCs w:val="16"/>
              </w:rPr>
              <w:t xml:space="preserve"> </w:t>
            </w:r>
            <w:bookmarkStart w:id="35" w:name="_Toc343357005"/>
            <w:bookmarkStart w:id="36" w:name="_Toc237089466"/>
            <w:bookmarkEnd w:id="34"/>
            <w:proofErr w:type="spellStart"/>
            <w:r w:rsidRPr="009907B3">
              <w:rPr>
                <w:rFonts w:ascii="Verdana" w:hAnsi="Verdana"/>
                <w:sz w:val="16"/>
                <w:szCs w:val="16"/>
              </w:rPr>
              <w:t>Packet</w:t>
            </w:r>
            <w:proofErr w:type="spellEnd"/>
            <w:r w:rsidRPr="009907B3">
              <w:rPr>
                <w:rFonts w:ascii="Verdana" w:hAnsi="Verdana"/>
                <w:sz w:val="16"/>
                <w:szCs w:val="16"/>
              </w:rPr>
              <w:t xml:space="preserve"> </w:t>
            </w:r>
            <w:proofErr w:type="spellStart"/>
            <w:r w:rsidRPr="009907B3">
              <w:rPr>
                <w:rFonts w:ascii="Verdana" w:hAnsi="Verdana"/>
                <w:sz w:val="16"/>
                <w:szCs w:val="16"/>
              </w:rPr>
              <w:t>filtering</w:t>
            </w:r>
            <w:bookmarkEnd w:id="35"/>
            <w:bookmarkEnd w:id="36"/>
            <w:proofErr w:type="spellEnd"/>
          </w:p>
          <w:p w:rsidR="005173AB" w:rsidRPr="005173AB" w:rsidRDefault="005173AB" w:rsidP="005173AB">
            <w:pPr>
              <w:pStyle w:val="Paragrafoelenco"/>
              <w:numPr>
                <w:ilvl w:val="0"/>
                <w:numId w:val="39"/>
              </w:numPr>
              <w:jc w:val="both"/>
              <w:rPr>
                <w:rFonts w:ascii="Verdana" w:hAnsi="Verdana"/>
                <w:i/>
                <w:color w:val="auto"/>
                <w:sz w:val="16"/>
                <w:szCs w:val="16"/>
                <w:lang w:val="it-IT"/>
              </w:rPr>
            </w:pPr>
            <w:r w:rsidRPr="005173AB">
              <w:rPr>
                <w:rFonts w:ascii="Verdana" w:hAnsi="Verdana"/>
                <w:i/>
                <w:color w:val="auto"/>
                <w:sz w:val="16"/>
                <w:szCs w:val="16"/>
                <w:lang w:val="it-IT"/>
              </w:rPr>
              <w:t xml:space="preserve">La </w:t>
            </w:r>
            <w:proofErr w:type="spellStart"/>
            <w:r w:rsidRPr="005173AB">
              <w:rPr>
                <w:rFonts w:ascii="Verdana" w:hAnsi="Verdana"/>
                <w:i/>
                <w:color w:val="auto"/>
                <w:sz w:val="16"/>
                <w:szCs w:val="16"/>
                <w:lang w:val="it-IT"/>
              </w:rPr>
              <w:t>possiblità</w:t>
            </w:r>
            <w:proofErr w:type="spellEnd"/>
            <w:r w:rsidRPr="005173AB">
              <w:rPr>
                <w:rFonts w:ascii="Verdana" w:hAnsi="Verdana"/>
                <w:i/>
                <w:color w:val="auto"/>
                <w:sz w:val="16"/>
                <w:szCs w:val="16"/>
                <w:lang w:val="it-IT"/>
              </w:rPr>
              <w:t xml:space="preserve"> di poter effettuare le seguenti operazioni/azioni dopo il “pattern </w:t>
            </w:r>
            <w:proofErr w:type="spellStart"/>
            <w:r w:rsidRPr="005173AB">
              <w:rPr>
                <w:rFonts w:ascii="Verdana" w:hAnsi="Verdana"/>
                <w:i/>
                <w:color w:val="auto"/>
                <w:sz w:val="16"/>
                <w:szCs w:val="16"/>
                <w:lang w:val="it-IT"/>
              </w:rPr>
              <w:t>matching</w:t>
            </w:r>
            <w:proofErr w:type="spellEnd"/>
            <w:r w:rsidRPr="005173AB">
              <w:rPr>
                <w:rFonts w:ascii="Verdana" w:hAnsi="Verdana"/>
                <w:i/>
                <w:color w:val="auto"/>
                <w:sz w:val="16"/>
                <w:szCs w:val="16"/>
                <w:lang w:val="it-IT"/>
              </w:rPr>
              <w:t xml:space="preserve">” sulle regole di classificazione: </w:t>
            </w:r>
            <w:r w:rsidRPr="005173AB">
              <w:rPr>
                <w:rFonts w:ascii="Verdana" w:hAnsi="Verdana" w:cs="Times New Roman"/>
                <w:b/>
                <w:color w:val="auto"/>
                <w:sz w:val="16"/>
                <w:szCs w:val="16"/>
                <w:lang w:val="it-IT"/>
              </w:rPr>
              <w:t>(punti 0,5)</w:t>
            </w:r>
          </w:p>
          <w:p w:rsidR="005173AB" w:rsidRPr="005173AB" w:rsidRDefault="005173AB" w:rsidP="005173AB">
            <w:pPr>
              <w:pStyle w:val="MediumGrid1-Accent21"/>
              <w:numPr>
                <w:ilvl w:val="0"/>
                <w:numId w:val="47"/>
              </w:numPr>
              <w:jc w:val="both"/>
              <w:rPr>
                <w:rFonts w:ascii="Verdana" w:hAnsi="Verdana"/>
                <w:i/>
                <w:color w:val="auto"/>
                <w:sz w:val="16"/>
                <w:szCs w:val="16"/>
                <w:lang w:val="it-IT"/>
              </w:rPr>
            </w:pPr>
            <w:proofErr w:type="spellStart"/>
            <w:proofErr w:type="gramStart"/>
            <w:r w:rsidRPr="005173AB">
              <w:rPr>
                <w:rFonts w:ascii="Verdana" w:hAnsi="Verdana"/>
                <w:i/>
                <w:color w:val="auto"/>
                <w:sz w:val="16"/>
                <w:szCs w:val="16"/>
                <w:lang w:val="it-IT"/>
              </w:rPr>
              <w:t>accept</w:t>
            </w:r>
            <w:proofErr w:type="spellEnd"/>
            <w:proofErr w:type="gramEnd"/>
            <w:r w:rsidRPr="005173AB">
              <w:rPr>
                <w:rFonts w:ascii="Verdana" w:hAnsi="Verdana"/>
                <w:i/>
                <w:color w:val="auto"/>
                <w:sz w:val="16"/>
                <w:szCs w:val="16"/>
                <w:lang w:val="it-IT"/>
              </w:rPr>
              <w:t>;</w:t>
            </w:r>
          </w:p>
          <w:p w:rsidR="005173AB" w:rsidRPr="005173AB" w:rsidRDefault="005173AB" w:rsidP="005173AB">
            <w:pPr>
              <w:pStyle w:val="MediumGrid1-Accent21"/>
              <w:numPr>
                <w:ilvl w:val="0"/>
                <w:numId w:val="47"/>
              </w:numPr>
              <w:jc w:val="both"/>
              <w:rPr>
                <w:rFonts w:ascii="Verdana" w:hAnsi="Verdana"/>
                <w:i/>
                <w:color w:val="auto"/>
                <w:sz w:val="16"/>
                <w:szCs w:val="16"/>
                <w:lang w:val="it-IT"/>
              </w:rPr>
            </w:pPr>
            <w:proofErr w:type="spellStart"/>
            <w:proofErr w:type="gramStart"/>
            <w:r w:rsidRPr="005173AB">
              <w:rPr>
                <w:rFonts w:ascii="Verdana" w:hAnsi="Verdana"/>
                <w:i/>
                <w:color w:val="auto"/>
                <w:sz w:val="16"/>
                <w:szCs w:val="16"/>
                <w:lang w:val="it-IT"/>
              </w:rPr>
              <w:t>discard</w:t>
            </w:r>
            <w:proofErr w:type="spellEnd"/>
            <w:proofErr w:type="gramEnd"/>
            <w:r w:rsidRPr="005173AB">
              <w:rPr>
                <w:rFonts w:ascii="Verdana" w:hAnsi="Verdana"/>
                <w:i/>
                <w:color w:val="auto"/>
                <w:sz w:val="16"/>
                <w:szCs w:val="16"/>
                <w:lang w:val="it-IT"/>
              </w:rPr>
              <w:t>;</w:t>
            </w:r>
          </w:p>
          <w:p w:rsidR="005173AB" w:rsidRPr="005173AB" w:rsidRDefault="005173AB" w:rsidP="005173AB">
            <w:pPr>
              <w:pStyle w:val="MediumGrid1-Accent21"/>
              <w:numPr>
                <w:ilvl w:val="0"/>
                <w:numId w:val="47"/>
              </w:numPr>
              <w:jc w:val="both"/>
              <w:rPr>
                <w:rFonts w:ascii="Verdana" w:hAnsi="Verdana"/>
                <w:i/>
                <w:color w:val="auto"/>
                <w:sz w:val="16"/>
                <w:szCs w:val="16"/>
              </w:rPr>
            </w:pPr>
            <w:r w:rsidRPr="005173AB">
              <w:rPr>
                <w:rFonts w:ascii="Verdana" w:hAnsi="Verdana"/>
                <w:i/>
                <w:color w:val="auto"/>
                <w:sz w:val="16"/>
                <w:szCs w:val="16"/>
                <w:lang w:val="en-GB"/>
              </w:rPr>
              <w:t xml:space="preserve">reject (Discard sending ICMP </w:t>
            </w:r>
            <w:proofErr w:type="spellStart"/>
            <w:r w:rsidRPr="005173AB">
              <w:rPr>
                <w:rFonts w:ascii="Verdana" w:hAnsi="Verdana"/>
                <w:i/>
                <w:color w:val="auto"/>
                <w:sz w:val="16"/>
                <w:szCs w:val="16"/>
                <w:lang w:val="en-GB"/>
              </w:rPr>
              <w:t>desti</w:t>
            </w:r>
            <w:proofErr w:type="spellEnd"/>
            <w:r w:rsidRPr="005173AB">
              <w:rPr>
                <w:rFonts w:ascii="Verdana" w:hAnsi="Verdana"/>
                <w:i/>
                <w:color w:val="auto"/>
                <w:sz w:val="16"/>
                <w:szCs w:val="16"/>
              </w:rPr>
              <w:t>nation unreachable message);</w:t>
            </w:r>
          </w:p>
          <w:p w:rsidR="005173AB" w:rsidRPr="005173AB" w:rsidRDefault="005173AB" w:rsidP="005173AB">
            <w:pPr>
              <w:pStyle w:val="MediumGrid1-Accent21"/>
              <w:numPr>
                <w:ilvl w:val="0"/>
                <w:numId w:val="47"/>
              </w:numPr>
              <w:jc w:val="both"/>
              <w:rPr>
                <w:rFonts w:ascii="Verdana" w:hAnsi="Verdana"/>
                <w:i/>
                <w:color w:val="auto"/>
                <w:sz w:val="16"/>
                <w:szCs w:val="16"/>
                <w:lang w:val="it-IT"/>
              </w:rPr>
            </w:pPr>
            <w:proofErr w:type="spellStart"/>
            <w:proofErr w:type="gramStart"/>
            <w:r w:rsidRPr="005173AB">
              <w:rPr>
                <w:rFonts w:ascii="Verdana" w:hAnsi="Verdana"/>
                <w:i/>
                <w:color w:val="auto"/>
                <w:sz w:val="16"/>
                <w:szCs w:val="16"/>
                <w:lang w:val="it-IT"/>
              </w:rPr>
              <w:t>count</w:t>
            </w:r>
            <w:proofErr w:type="spellEnd"/>
            <w:proofErr w:type="gramEnd"/>
            <w:r w:rsidRPr="005173AB">
              <w:rPr>
                <w:rFonts w:ascii="Verdana" w:hAnsi="Verdana"/>
                <w:i/>
                <w:color w:val="auto"/>
                <w:sz w:val="16"/>
                <w:szCs w:val="16"/>
                <w:lang w:val="it-IT"/>
              </w:rPr>
              <w:t xml:space="preserve"> (conta pacchetti che soddisfano l’</w:t>
            </w:r>
            <w:proofErr w:type="spellStart"/>
            <w:r w:rsidRPr="005173AB">
              <w:rPr>
                <w:rFonts w:ascii="Verdana" w:hAnsi="Verdana"/>
                <w:i/>
                <w:color w:val="auto"/>
                <w:sz w:val="16"/>
                <w:szCs w:val="16"/>
                <w:lang w:val="it-IT"/>
              </w:rPr>
              <w:t>access</w:t>
            </w:r>
            <w:proofErr w:type="spellEnd"/>
            <w:r w:rsidRPr="005173AB">
              <w:rPr>
                <w:rFonts w:ascii="Verdana" w:hAnsi="Verdana"/>
                <w:i/>
                <w:color w:val="auto"/>
                <w:sz w:val="16"/>
                <w:szCs w:val="16"/>
                <w:lang w:val="it-IT"/>
              </w:rPr>
              <w:t>-list;)</w:t>
            </w:r>
          </w:p>
          <w:p w:rsidR="005173AB" w:rsidRPr="005173AB" w:rsidRDefault="005173AB" w:rsidP="005173AB">
            <w:pPr>
              <w:pStyle w:val="MediumGrid1-Accent21"/>
              <w:numPr>
                <w:ilvl w:val="0"/>
                <w:numId w:val="47"/>
              </w:numPr>
              <w:jc w:val="both"/>
              <w:rPr>
                <w:rFonts w:ascii="Verdana" w:hAnsi="Verdana"/>
                <w:i/>
                <w:color w:val="auto"/>
                <w:sz w:val="16"/>
                <w:szCs w:val="16"/>
                <w:lang w:val="en-GB"/>
              </w:rPr>
            </w:pPr>
            <w:proofErr w:type="spellStart"/>
            <w:r w:rsidRPr="005173AB">
              <w:rPr>
                <w:rFonts w:ascii="Verdana" w:hAnsi="Verdana"/>
                <w:i/>
                <w:color w:val="auto"/>
                <w:sz w:val="16"/>
                <w:szCs w:val="16"/>
                <w:lang w:val="en-GB"/>
              </w:rPr>
              <w:t>Dscp</w:t>
            </w:r>
            <w:proofErr w:type="spellEnd"/>
            <w:r w:rsidRPr="005173AB">
              <w:rPr>
                <w:rFonts w:ascii="Verdana" w:hAnsi="Verdana"/>
                <w:i/>
                <w:color w:val="auto"/>
                <w:sz w:val="16"/>
                <w:szCs w:val="16"/>
                <w:lang w:val="en-GB"/>
              </w:rPr>
              <w:t>/Traffic Class (</w:t>
            </w:r>
            <w:proofErr w:type="spellStart"/>
            <w:r w:rsidRPr="005173AB">
              <w:rPr>
                <w:rFonts w:ascii="Verdana" w:hAnsi="Verdana"/>
                <w:i/>
                <w:color w:val="auto"/>
                <w:sz w:val="16"/>
                <w:szCs w:val="16"/>
                <w:lang w:val="en-GB"/>
              </w:rPr>
              <w:t>setta</w:t>
            </w:r>
            <w:proofErr w:type="spellEnd"/>
            <w:r w:rsidRPr="005173AB">
              <w:rPr>
                <w:rFonts w:ascii="Verdana" w:hAnsi="Verdana"/>
                <w:i/>
                <w:color w:val="auto"/>
                <w:sz w:val="16"/>
                <w:szCs w:val="16"/>
                <w:lang w:val="en-GB"/>
              </w:rPr>
              <w:t xml:space="preserve"> </w:t>
            </w:r>
            <w:proofErr w:type="spellStart"/>
            <w:r w:rsidRPr="005173AB">
              <w:rPr>
                <w:rFonts w:ascii="Verdana" w:hAnsi="Verdana"/>
                <w:i/>
                <w:color w:val="auto"/>
                <w:sz w:val="16"/>
                <w:szCs w:val="16"/>
                <w:lang w:val="en-GB"/>
              </w:rPr>
              <w:t>dscp</w:t>
            </w:r>
            <w:proofErr w:type="spellEnd"/>
            <w:r w:rsidRPr="005173AB">
              <w:rPr>
                <w:rFonts w:ascii="Verdana" w:hAnsi="Verdana"/>
                <w:i/>
                <w:color w:val="auto"/>
                <w:sz w:val="16"/>
                <w:szCs w:val="16"/>
                <w:lang w:val="en-GB"/>
              </w:rPr>
              <w:t>/traffic class);</w:t>
            </w:r>
          </w:p>
          <w:p w:rsidR="005173AB" w:rsidRPr="005173AB" w:rsidRDefault="005173AB" w:rsidP="005173AB">
            <w:pPr>
              <w:pStyle w:val="MediumGrid1-Accent21"/>
              <w:numPr>
                <w:ilvl w:val="0"/>
                <w:numId w:val="47"/>
              </w:numPr>
              <w:jc w:val="both"/>
              <w:rPr>
                <w:rFonts w:ascii="Verdana" w:hAnsi="Verdana"/>
                <w:i/>
                <w:color w:val="auto"/>
                <w:sz w:val="16"/>
                <w:szCs w:val="16"/>
                <w:lang w:val="en-GB"/>
              </w:rPr>
            </w:pPr>
            <w:r w:rsidRPr="005173AB">
              <w:rPr>
                <w:rFonts w:ascii="Verdana" w:hAnsi="Verdana"/>
                <w:i/>
                <w:color w:val="auto"/>
                <w:sz w:val="16"/>
                <w:szCs w:val="16"/>
                <w:lang w:val="en-GB"/>
              </w:rPr>
              <w:t>traffic mirroring;</w:t>
            </w:r>
          </w:p>
          <w:p w:rsidR="005173AB" w:rsidRPr="005173AB" w:rsidRDefault="005173AB" w:rsidP="005173AB">
            <w:pPr>
              <w:pStyle w:val="MediumGrid1-Accent21"/>
              <w:numPr>
                <w:ilvl w:val="0"/>
                <w:numId w:val="47"/>
              </w:numPr>
              <w:jc w:val="both"/>
              <w:rPr>
                <w:rFonts w:ascii="Verdana" w:hAnsi="Verdana"/>
                <w:i/>
                <w:color w:val="auto"/>
                <w:sz w:val="16"/>
                <w:szCs w:val="16"/>
                <w:lang w:val="en-GB"/>
              </w:rPr>
            </w:pPr>
            <w:r w:rsidRPr="005173AB">
              <w:rPr>
                <w:rFonts w:ascii="Verdana" w:hAnsi="Verdana"/>
                <w:i/>
                <w:color w:val="auto"/>
                <w:sz w:val="16"/>
                <w:szCs w:val="16"/>
                <w:lang w:val="en-GB"/>
              </w:rPr>
              <w:t>rate-limiting;</w:t>
            </w:r>
          </w:p>
          <w:p w:rsidR="005173AB" w:rsidRPr="005173AB" w:rsidRDefault="005173AB" w:rsidP="005173AB">
            <w:pPr>
              <w:pStyle w:val="MediumGrid1-Accent21"/>
              <w:numPr>
                <w:ilvl w:val="0"/>
                <w:numId w:val="47"/>
              </w:numPr>
              <w:jc w:val="both"/>
              <w:rPr>
                <w:rFonts w:ascii="Verdana" w:hAnsi="Verdana"/>
                <w:i/>
                <w:color w:val="auto"/>
                <w:sz w:val="16"/>
                <w:szCs w:val="16"/>
                <w:lang w:val="en-GB"/>
              </w:rPr>
            </w:pPr>
            <w:r w:rsidRPr="005173AB">
              <w:rPr>
                <w:rFonts w:ascii="Verdana" w:hAnsi="Verdana"/>
                <w:i/>
                <w:color w:val="auto"/>
                <w:sz w:val="16"/>
                <w:szCs w:val="16"/>
                <w:lang w:val="en-GB"/>
              </w:rPr>
              <w:t xml:space="preserve">Rate Limiting </w:t>
            </w:r>
            <w:proofErr w:type="spellStart"/>
            <w:r w:rsidRPr="005173AB">
              <w:rPr>
                <w:rFonts w:ascii="Verdana" w:hAnsi="Verdana"/>
                <w:i/>
                <w:color w:val="auto"/>
                <w:sz w:val="16"/>
                <w:szCs w:val="16"/>
                <w:lang w:val="en-GB"/>
              </w:rPr>
              <w:t>Gerarchico</w:t>
            </w:r>
            <w:proofErr w:type="spellEnd"/>
            <w:r w:rsidRPr="005173AB">
              <w:rPr>
                <w:rFonts w:ascii="Verdana" w:hAnsi="Verdana"/>
                <w:i/>
                <w:color w:val="auto"/>
                <w:sz w:val="16"/>
                <w:szCs w:val="16"/>
                <w:lang w:val="en-GB"/>
              </w:rPr>
              <w:t>;</w:t>
            </w:r>
          </w:p>
          <w:p w:rsidR="005173AB" w:rsidRPr="005173AB" w:rsidRDefault="005173AB" w:rsidP="005173AB">
            <w:pPr>
              <w:pStyle w:val="MediumGrid1-Accent21"/>
              <w:numPr>
                <w:ilvl w:val="0"/>
                <w:numId w:val="47"/>
              </w:numPr>
              <w:jc w:val="both"/>
              <w:rPr>
                <w:rFonts w:ascii="Verdana" w:hAnsi="Verdana"/>
                <w:i/>
                <w:color w:val="auto"/>
                <w:sz w:val="16"/>
                <w:szCs w:val="16"/>
                <w:lang w:val="en-GB"/>
              </w:rPr>
            </w:pPr>
            <w:r w:rsidRPr="005173AB">
              <w:rPr>
                <w:rFonts w:ascii="Verdana" w:hAnsi="Verdana"/>
                <w:i/>
                <w:color w:val="auto"/>
                <w:sz w:val="16"/>
                <w:szCs w:val="16"/>
                <w:lang w:val="en-GB"/>
              </w:rPr>
              <w:t>log;</w:t>
            </w:r>
          </w:p>
          <w:p w:rsidR="005173AB" w:rsidRPr="005173AB" w:rsidRDefault="005173AB" w:rsidP="005173AB">
            <w:pPr>
              <w:pStyle w:val="MediumGrid1-Accent21"/>
              <w:numPr>
                <w:ilvl w:val="0"/>
                <w:numId w:val="47"/>
              </w:numPr>
              <w:jc w:val="both"/>
              <w:rPr>
                <w:rFonts w:ascii="Verdana" w:hAnsi="Verdana"/>
                <w:i/>
                <w:color w:val="auto"/>
                <w:sz w:val="16"/>
                <w:szCs w:val="16"/>
                <w:lang w:val="en-GB"/>
              </w:rPr>
            </w:pPr>
            <w:r w:rsidRPr="005173AB">
              <w:rPr>
                <w:rFonts w:ascii="Verdana" w:hAnsi="Verdana"/>
                <w:i/>
                <w:color w:val="auto"/>
                <w:sz w:val="16"/>
                <w:szCs w:val="16"/>
                <w:lang w:val="en-GB"/>
              </w:rPr>
              <w:t xml:space="preserve">sampling per </w:t>
            </w:r>
            <w:proofErr w:type="spellStart"/>
            <w:r w:rsidRPr="005173AB">
              <w:rPr>
                <w:rFonts w:ascii="Verdana" w:hAnsi="Verdana"/>
                <w:i/>
                <w:color w:val="auto"/>
                <w:sz w:val="16"/>
                <w:szCs w:val="16"/>
                <w:lang w:val="en-GB"/>
              </w:rPr>
              <w:t>protocollo</w:t>
            </w:r>
            <w:proofErr w:type="spellEnd"/>
            <w:r w:rsidRPr="005173AB">
              <w:rPr>
                <w:rFonts w:ascii="Verdana" w:hAnsi="Verdana"/>
                <w:i/>
                <w:color w:val="auto"/>
                <w:sz w:val="16"/>
                <w:szCs w:val="16"/>
                <w:lang w:val="en-GB"/>
              </w:rPr>
              <w:t xml:space="preserve"> </w:t>
            </w:r>
            <w:proofErr w:type="spellStart"/>
            <w:r w:rsidRPr="005173AB">
              <w:rPr>
                <w:rFonts w:ascii="Verdana" w:hAnsi="Verdana"/>
                <w:i/>
                <w:color w:val="auto"/>
                <w:sz w:val="16"/>
                <w:szCs w:val="16"/>
                <w:lang w:val="en-GB"/>
              </w:rPr>
              <w:t>netflow</w:t>
            </w:r>
            <w:proofErr w:type="spellEnd"/>
            <w:r w:rsidRPr="005173AB">
              <w:rPr>
                <w:rFonts w:ascii="Verdana" w:hAnsi="Verdana"/>
                <w:i/>
                <w:color w:val="auto"/>
                <w:sz w:val="16"/>
                <w:szCs w:val="16"/>
                <w:lang w:val="en-GB"/>
              </w:rPr>
              <w:t>;</w:t>
            </w:r>
          </w:p>
          <w:p w:rsidR="005173AB" w:rsidRPr="005173AB" w:rsidRDefault="005173AB" w:rsidP="005173AB">
            <w:pPr>
              <w:pStyle w:val="MediumGrid1-Accent21"/>
              <w:numPr>
                <w:ilvl w:val="0"/>
                <w:numId w:val="47"/>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selezione</w:t>
            </w:r>
            <w:proofErr w:type="gramEnd"/>
            <w:r w:rsidRPr="005173AB">
              <w:rPr>
                <w:rFonts w:ascii="Verdana" w:hAnsi="Verdana"/>
                <w:i/>
                <w:color w:val="auto"/>
                <w:sz w:val="16"/>
                <w:szCs w:val="16"/>
                <w:lang w:val="it-IT"/>
              </w:rPr>
              <w:t xml:space="preserve"> di una </w:t>
            </w:r>
            <w:proofErr w:type="spellStart"/>
            <w:r w:rsidRPr="005173AB">
              <w:rPr>
                <w:rFonts w:ascii="Verdana" w:hAnsi="Verdana"/>
                <w:i/>
                <w:color w:val="auto"/>
                <w:sz w:val="16"/>
                <w:szCs w:val="16"/>
                <w:lang w:val="it-IT"/>
              </w:rPr>
              <w:t>routing</w:t>
            </w:r>
            <w:proofErr w:type="spellEnd"/>
            <w:r w:rsidRPr="005173AB">
              <w:rPr>
                <w:rFonts w:ascii="Verdana" w:hAnsi="Verdana"/>
                <w:i/>
                <w:color w:val="auto"/>
                <w:sz w:val="16"/>
                <w:szCs w:val="16"/>
                <w:lang w:val="it-IT"/>
              </w:rPr>
              <w:t xml:space="preserve"> </w:t>
            </w:r>
            <w:proofErr w:type="spellStart"/>
            <w:r w:rsidRPr="005173AB">
              <w:rPr>
                <w:rFonts w:ascii="Verdana" w:hAnsi="Verdana"/>
                <w:i/>
                <w:color w:val="auto"/>
                <w:sz w:val="16"/>
                <w:szCs w:val="16"/>
                <w:lang w:val="it-IT"/>
              </w:rPr>
              <w:t>table</w:t>
            </w:r>
            <w:proofErr w:type="spellEnd"/>
            <w:r w:rsidRPr="005173AB">
              <w:rPr>
                <w:rFonts w:ascii="Verdana" w:hAnsi="Verdana"/>
                <w:i/>
                <w:color w:val="auto"/>
                <w:sz w:val="16"/>
                <w:szCs w:val="16"/>
                <w:lang w:val="it-IT"/>
              </w:rPr>
              <w:t>/interfaccia/</w:t>
            </w:r>
            <w:proofErr w:type="spellStart"/>
            <w:r w:rsidRPr="005173AB">
              <w:rPr>
                <w:rFonts w:ascii="Verdana" w:hAnsi="Verdana"/>
                <w:i/>
                <w:color w:val="auto"/>
                <w:sz w:val="16"/>
                <w:szCs w:val="16"/>
                <w:lang w:val="it-IT"/>
              </w:rPr>
              <w:t>next</w:t>
            </w:r>
            <w:proofErr w:type="spellEnd"/>
            <w:r w:rsidRPr="005173AB">
              <w:rPr>
                <w:rFonts w:ascii="Verdana" w:hAnsi="Verdana"/>
                <w:i/>
                <w:color w:val="auto"/>
                <w:sz w:val="16"/>
                <w:szCs w:val="16"/>
                <w:lang w:val="it-IT"/>
              </w:rPr>
              <w:t xml:space="preserve">-hop alternativo per effettuare policy </w:t>
            </w:r>
            <w:proofErr w:type="spellStart"/>
            <w:r w:rsidRPr="005173AB">
              <w:rPr>
                <w:rFonts w:ascii="Verdana" w:hAnsi="Verdana"/>
                <w:i/>
                <w:color w:val="auto"/>
                <w:sz w:val="16"/>
                <w:szCs w:val="16"/>
                <w:lang w:val="it-IT"/>
              </w:rPr>
              <w:t>routing</w:t>
            </w:r>
            <w:proofErr w:type="spellEnd"/>
            <w:r w:rsidRPr="005173AB">
              <w:rPr>
                <w:rFonts w:ascii="Verdana" w:hAnsi="Verdana"/>
                <w:i/>
                <w:color w:val="auto"/>
                <w:sz w:val="16"/>
                <w:szCs w:val="16"/>
                <w:lang w:val="it-IT"/>
              </w:rPr>
              <w:t>;</w:t>
            </w:r>
          </w:p>
          <w:p w:rsidR="005173AB" w:rsidRPr="005173AB" w:rsidRDefault="005173AB" w:rsidP="005173AB">
            <w:pPr>
              <w:pStyle w:val="MediumGrid1-Accent21"/>
              <w:numPr>
                <w:ilvl w:val="0"/>
                <w:numId w:val="47"/>
              </w:numPr>
              <w:jc w:val="both"/>
              <w:rPr>
                <w:rFonts w:ascii="Verdana" w:hAnsi="Verdana"/>
                <w:i/>
                <w:sz w:val="16"/>
                <w:szCs w:val="16"/>
                <w:lang w:val="it-IT"/>
              </w:rPr>
            </w:pPr>
            <w:proofErr w:type="gramStart"/>
            <w:r w:rsidRPr="005173AB">
              <w:rPr>
                <w:rFonts w:ascii="Verdana" w:hAnsi="Verdana"/>
                <w:i/>
                <w:color w:val="auto"/>
                <w:sz w:val="16"/>
                <w:szCs w:val="16"/>
                <w:lang w:val="it-IT"/>
              </w:rPr>
              <w:t>selezionare</w:t>
            </w:r>
            <w:proofErr w:type="gramEnd"/>
            <w:r w:rsidRPr="005173AB">
              <w:rPr>
                <w:rFonts w:ascii="Verdana" w:hAnsi="Verdana"/>
                <w:i/>
                <w:color w:val="auto"/>
                <w:sz w:val="16"/>
                <w:szCs w:val="16"/>
                <w:lang w:val="it-IT"/>
              </w:rPr>
              <w:t xml:space="preserve"> una coda specifica per effettuare operazioni di multi-</w:t>
            </w:r>
            <w:proofErr w:type="spellStart"/>
            <w:r w:rsidRPr="005173AB">
              <w:rPr>
                <w:rFonts w:ascii="Verdana" w:hAnsi="Verdana"/>
                <w:i/>
                <w:color w:val="auto"/>
                <w:sz w:val="16"/>
                <w:szCs w:val="16"/>
                <w:lang w:val="it-IT"/>
              </w:rPr>
              <w:t>field</w:t>
            </w:r>
            <w:proofErr w:type="spellEnd"/>
            <w:r w:rsidRPr="005173AB">
              <w:rPr>
                <w:rFonts w:ascii="Verdana" w:hAnsi="Verdana"/>
                <w:i/>
                <w:color w:val="auto"/>
                <w:sz w:val="16"/>
                <w:szCs w:val="16"/>
                <w:lang w:val="it-IT"/>
              </w:rPr>
              <w:t xml:space="preserve"> </w:t>
            </w:r>
            <w:proofErr w:type="spellStart"/>
            <w:r w:rsidRPr="005173AB">
              <w:rPr>
                <w:rFonts w:ascii="Verdana" w:hAnsi="Verdana"/>
                <w:i/>
                <w:color w:val="auto"/>
                <w:sz w:val="16"/>
                <w:szCs w:val="16"/>
                <w:lang w:val="it-IT"/>
              </w:rPr>
              <w:t>classification</w:t>
            </w:r>
            <w:proofErr w:type="spellEnd"/>
            <w:r w:rsidRPr="005173AB">
              <w:rPr>
                <w:rFonts w:ascii="Verdana" w:hAnsi="Verdana"/>
                <w:i/>
                <w:sz w:val="16"/>
                <w:szCs w:val="16"/>
                <w:lang w:val="it-IT"/>
              </w:rPr>
              <w:t>.</w:t>
            </w:r>
          </w:p>
          <w:p w:rsidR="00FD6D31" w:rsidRPr="009907B3" w:rsidRDefault="00FD6D31" w:rsidP="00FD6D31">
            <w:pPr>
              <w:pStyle w:val="Titolo3"/>
              <w:keepLines/>
              <w:widowControl w:val="0"/>
              <w:tabs>
                <w:tab w:val="clear" w:pos="720"/>
                <w:tab w:val="left" w:pos="709"/>
              </w:tabs>
              <w:spacing w:before="200" w:line="276" w:lineRule="auto"/>
              <w:jc w:val="both"/>
              <w:rPr>
                <w:rFonts w:ascii="Verdana" w:hAnsi="Verdana"/>
                <w:sz w:val="16"/>
                <w:szCs w:val="16"/>
              </w:rPr>
            </w:pPr>
            <w:bookmarkStart w:id="37" w:name="_Toc343357006"/>
            <w:bookmarkStart w:id="38" w:name="_Toc237089467"/>
            <w:proofErr w:type="spellStart"/>
            <w:r w:rsidRPr="009907B3">
              <w:rPr>
                <w:rFonts w:ascii="Verdana" w:hAnsi="Verdana"/>
                <w:sz w:val="16"/>
                <w:szCs w:val="16"/>
              </w:rPr>
              <w:t>Policing</w:t>
            </w:r>
            <w:proofErr w:type="spellEnd"/>
            <w:r w:rsidRPr="009907B3">
              <w:rPr>
                <w:rFonts w:ascii="Verdana" w:hAnsi="Verdana"/>
                <w:sz w:val="16"/>
                <w:szCs w:val="16"/>
              </w:rPr>
              <w:t xml:space="preserve"> &amp; </w:t>
            </w:r>
            <w:proofErr w:type="spellStart"/>
            <w:r w:rsidRPr="009907B3">
              <w:rPr>
                <w:rFonts w:ascii="Verdana" w:hAnsi="Verdana"/>
                <w:sz w:val="16"/>
                <w:szCs w:val="16"/>
              </w:rPr>
              <w:t>Scheduling</w:t>
            </w:r>
            <w:bookmarkEnd w:id="37"/>
            <w:bookmarkEnd w:id="38"/>
            <w:proofErr w:type="spellEnd"/>
          </w:p>
          <w:p w:rsidR="005173AB" w:rsidRPr="005173AB" w:rsidRDefault="005173AB" w:rsidP="005173AB">
            <w:pPr>
              <w:pStyle w:val="Paragrafoelenco"/>
              <w:numPr>
                <w:ilvl w:val="0"/>
                <w:numId w:val="39"/>
              </w:numPr>
              <w:jc w:val="both"/>
              <w:rPr>
                <w:rFonts w:ascii="Verdana" w:hAnsi="Verdana"/>
                <w:b/>
                <w:color w:val="auto"/>
                <w:sz w:val="16"/>
                <w:szCs w:val="16"/>
                <w:lang w:val="it-IT"/>
              </w:rPr>
            </w:pPr>
            <w:r w:rsidRPr="005173AB">
              <w:rPr>
                <w:rFonts w:ascii="Verdana" w:hAnsi="Verdana"/>
                <w:i/>
                <w:color w:val="auto"/>
                <w:sz w:val="16"/>
                <w:szCs w:val="16"/>
                <w:lang w:val="it-IT"/>
              </w:rPr>
              <w:t xml:space="preserve">La disponibilità di </w:t>
            </w:r>
            <w:proofErr w:type="gramStart"/>
            <w:r w:rsidRPr="005173AB">
              <w:rPr>
                <w:rFonts w:ascii="Verdana" w:hAnsi="Verdana"/>
                <w:i/>
                <w:color w:val="auto"/>
                <w:sz w:val="16"/>
                <w:szCs w:val="16"/>
                <w:lang w:val="it-IT"/>
              </w:rPr>
              <w:t>un  numero</w:t>
            </w:r>
            <w:proofErr w:type="gramEnd"/>
            <w:r w:rsidRPr="005173AB">
              <w:rPr>
                <w:rFonts w:ascii="Verdana" w:hAnsi="Verdana"/>
                <w:i/>
                <w:color w:val="auto"/>
                <w:sz w:val="16"/>
                <w:szCs w:val="16"/>
                <w:lang w:val="it-IT"/>
              </w:rPr>
              <w:t xml:space="preserve"> di code </w:t>
            </w:r>
            <w:proofErr w:type="spellStart"/>
            <w:r w:rsidRPr="005173AB">
              <w:rPr>
                <w:rFonts w:ascii="Verdana" w:hAnsi="Verdana"/>
                <w:i/>
                <w:color w:val="auto"/>
                <w:sz w:val="16"/>
                <w:szCs w:val="16"/>
                <w:lang w:val="it-IT"/>
              </w:rPr>
              <w:t>harware</w:t>
            </w:r>
            <w:proofErr w:type="spellEnd"/>
            <w:r w:rsidRPr="005173AB">
              <w:rPr>
                <w:rFonts w:ascii="Verdana" w:hAnsi="Verdana"/>
                <w:i/>
                <w:color w:val="auto"/>
                <w:sz w:val="16"/>
                <w:szCs w:val="16"/>
                <w:lang w:val="it-IT"/>
              </w:rPr>
              <w:t xml:space="preserve"> per porta non inferiore a 8;</w:t>
            </w:r>
            <w:r w:rsidRPr="005173AB">
              <w:rPr>
                <w:rFonts w:ascii="Verdana" w:hAnsi="Verdana" w:cs="Times New Roman"/>
                <w:b/>
                <w:color w:val="auto"/>
                <w:sz w:val="16"/>
                <w:szCs w:val="16"/>
                <w:lang w:val="it-IT"/>
              </w:rPr>
              <w:t xml:space="preserve"> (punti 0,25)</w:t>
            </w:r>
          </w:p>
          <w:p w:rsidR="005173AB" w:rsidRPr="005173AB" w:rsidRDefault="005173AB" w:rsidP="005173AB">
            <w:pPr>
              <w:pStyle w:val="Paragrafoelenco"/>
              <w:numPr>
                <w:ilvl w:val="0"/>
                <w:numId w:val="39"/>
              </w:numPr>
              <w:jc w:val="both"/>
              <w:rPr>
                <w:rFonts w:ascii="Verdana" w:hAnsi="Verdana"/>
                <w:color w:val="auto"/>
                <w:sz w:val="16"/>
                <w:szCs w:val="16"/>
                <w:lang w:val="it-IT"/>
              </w:rPr>
            </w:pPr>
            <w:proofErr w:type="gramStart"/>
            <w:r w:rsidRPr="005173AB">
              <w:rPr>
                <w:rFonts w:ascii="Verdana" w:hAnsi="Verdana"/>
                <w:i/>
                <w:color w:val="auto"/>
                <w:sz w:val="16"/>
                <w:szCs w:val="16"/>
                <w:lang w:val="it-IT"/>
              </w:rPr>
              <w:t>la</w:t>
            </w:r>
            <w:proofErr w:type="gramEnd"/>
            <w:r w:rsidRPr="005173AB">
              <w:rPr>
                <w:rFonts w:ascii="Verdana" w:hAnsi="Verdana"/>
                <w:i/>
                <w:color w:val="auto"/>
                <w:sz w:val="16"/>
                <w:szCs w:val="16"/>
                <w:lang w:val="it-IT"/>
              </w:rPr>
              <w:t xml:space="preserve"> presenza di una memoria fisica uguale o superiore a 4 MB avente funzione di buffer di interfaccia. La memoria pari a 4 MB è da intendersi come memoria totale condivisa tra tutte le porte o come somma delle singole capacità di memoria assegnate a ciascuna porta</w:t>
            </w:r>
            <w:r w:rsidRPr="005173AB">
              <w:rPr>
                <w:rFonts w:ascii="Verdana" w:hAnsi="Verdana"/>
                <w:color w:val="auto"/>
                <w:sz w:val="16"/>
                <w:szCs w:val="16"/>
                <w:lang w:val="it-IT"/>
              </w:rPr>
              <w:t>;</w:t>
            </w:r>
            <w:r w:rsidRPr="005173AB">
              <w:rPr>
                <w:rFonts w:ascii="Verdana" w:hAnsi="Verdana" w:cs="Times New Roman"/>
                <w:i/>
                <w:color w:val="auto"/>
                <w:sz w:val="16"/>
                <w:szCs w:val="16"/>
                <w:lang w:val="it-IT"/>
              </w:rPr>
              <w:t xml:space="preserve"> </w:t>
            </w:r>
            <w:r w:rsidRPr="005173AB">
              <w:rPr>
                <w:rFonts w:ascii="Verdana" w:hAnsi="Verdana" w:cs="Times New Roman"/>
                <w:b/>
                <w:color w:val="auto"/>
                <w:sz w:val="16"/>
                <w:szCs w:val="16"/>
                <w:lang w:val="it-IT"/>
              </w:rPr>
              <w:t>(punti 0,5)</w:t>
            </w:r>
          </w:p>
          <w:p w:rsidR="005173AB" w:rsidRPr="005173AB" w:rsidRDefault="005173AB" w:rsidP="005173AB">
            <w:pPr>
              <w:pStyle w:val="Paragrafoelenco"/>
              <w:numPr>
                <w:ilvl w:val="0"/>
                <w:numId w:val="39"/>
              </w:numPr>
              <w:jc w:val="both"/>
              <w:rPr>
                <w:rFonts w:ascii="Verdana" w:hAnsi="Verdana"/>
                <w:i/>
                <w:color w:val="auto"/>
                <w:sz w:val="16"/>
                <w:szCs w:val="16"/>
                <w:lang w:val="it-IT"/>
              </w:rPr>
            </w:pPr>
            <w:proofErr w:type="gramStart"/>
            <w:r w:rsidRPr="005173AB">
              <w:rPr>
                <w:rFonts w:ascii="Verdana" w:hAnsi="Verdana"/>
                <w:i/>
                <w:color w:val="auto"/>
                <w:sz w:val="16"/>
                <w:szCs w:val="16"/>
                <w:lang w:val="it-IT"/>
              </w:rPr>
              <w:t>la</w:t>
            </w:r>
            <w:proofErr w:type="gramEnd"/>
            <w:r w:rsidRPr="005173AB">
              <w:rPr>
                <w:rFonts w:ascii="Verdana" w:hAnsi="Verdana"/>
                <w:i/>
                <w:color w:val="auto"/>
                <w:sz w:val="16"/>
                <w:szCs w:val="16"/>
                <w:lang w:val="it-IT"/>
              </w:rPr>
              <w:t xml:space="preserve"> capacità dell’apparato di assegnare il traffico in ingresso alle classi di servizio sulla base dei seguenti parametri:</w:t>
            </w:r>
            <w:r w:rsidRPr="005173AB">
              <w:rPr>
                <w:rFonts w:ascii="Verdana" w:hAnsi="Verdana" w:cs="Times New Roman"/>
                <w:i/>
                <w:color w:val="auto"/>
                <w:sz w:val="16"/>
                <w:szCs w:val="16"/>
                <w:lang w:val="it-IT"/>
              </w:rPr>
              <w:t xml:space="preserve"> </w:t>
            </w:r>
            <w:r w:rsidRPr="005173AB">
              <w:rPr>
                <w:rFonts w:ascii="Verdana" w:hAnsi="Verdana" w:cs="Times New Roman"/>
                <w:b/>
                <w:color w:val="auto"/>
                <w:sz w:val="16"/>
                <w:szCs w:val="16"/>
                <w:lang w:val="it-IT"/>
              </w:rPr>
              <w:t>(punti 0,5)</w:t>
            </w:r>
          </w:p>
          <w:p w:rsidR="005173AB" w:rsidRPr="005173AB" w:rsidRDefault="005173AB" w:rsidP="005173AB">
            <w:pPr>
              <w:pStyle w:val="Paragrafoelenco"/>
              <w:widowControl/>
              <w:numPr>
                <w:ilvl w:val="0"/>
                <w:numId w:val="48"/>
              </w:numPr>
              <w:tabs>
                <w:tab w:val="clear" w:pos="709"/>
              </w:tabs>
              <w:suppressAutoHyphens w:val="0"/>
              <w:rPr>
                <w:rFonts w:ascii="Verdana" w:hAnsi="Verdana"/>
                <w:i/>
                <w:color w:val="auto"/>
                <w:sz w:val="16"/>
                <w:szCs w:val="16"/>
                <w:lang w:val="it-IT"/>
              </w:rPr>
            </w:pPr>
            <w:proofErr w:type="gramStart"/>
            <w:r w:rsidRPr="005173AB">
              <w:rPr>
                <w:rFonts w:ascii="Verdana" w:hAnsi="Verdana"/>
                <w:i/>
                <w:color w:val="auto"/>
                <w:sz w:val="16"/>
                <w:szCs w:val="16"/>
                <w:lang w:val="it-IT"/>
              </w:rPr>
              <w:t>informazioni  presenti</w:t>
            </w:r>
            <w:proofErr w:type="gramEnd"/>
            <w:r w:rsidRPr="005173AB">
              <w:rPr>
                <w:rFonts w:ascii="Verdana" w:hAnsi="Verdana"/>
                <w:i/>
                <w:color w:val="auto"/>
                <w:sz w:val="16"/>
                <w:szCs w:val="16"/>
                <w:lang w:val="it-IT"/>
              </w:rPr>
              <w:t xml:space="preserve"> negli </w:t>
            </w:r>
            <w:proofErr w:type="spellStart"/>
            <w:r w:rsidRPr="005173AB">
              <w:rPr>
                <w:rFonts w:ascii="Verdana" w:hAnsi="Verdana"/>
                <w:i/>
                <w:color w:val="auto"/>
                <w:sz w:val="16"/>
                <w:szCs w:val="16"/>
                <w:lang w:val="it-IT"/>
              </w:rPr>
              <w:t>header</w:t>
            </w:r>
            <w:proofErr w:type="spellEnd"/>
            <w:r w:rsidRPr="005173AB">
              <w:rPr>
                <w:rFonts w:ascii="Verdana" w:hAnsi="Verdana"/>
                <w:i/>
                <w:color w:val="auto"/>
                <w:sz w:val="16"/>
                <w:szCs w:val="16"/>
                <w:lang w:val="it-IT"/>
              </w:rPr>
              <w:t xml:space="preserve"> di livello 2 e livello 3 (802.1p, DSCP) dei pacchetti in transito;</w:t>
            </w:r>
          </w:p>
          <w:p w:rsidR="005173AB" w:rsidRPr="005173AB" w:rsidRDefault="005173AB" w:rsidP="005173AB">
            <w:pPr>
              <w:pStyle w:val="Paragrafoelenco"/>
              <w:widowControl/>
              <w:numPr>
                <w:ilvl w:val="0"/>
                <w:numId w:val="48"/>
              </w:numPr>
              <w:tabs>
                <w:tab w:val="clear" w:pos="709"/>
              </w:tabs>
              <w:suppressAutoHyphens w:val="0"/>
              <w:rPr>
                <w:rFonts w:ascii="Verdana" w:hAnsi="Verdana"/>
                <w:i/>
                <w:color w:val="auto"/>
                <w:sz w:val="16"/>
                <w:szCs w:val="16"/>
                <w:lang w:val="it-IT"/>
              </w:rPr>
            </w:pPr>
            <w:proofErr w:type="gramStart"/>
            <w:r w:rsidRPr="005173AB">
              <w:rPr>
                <w:rFonts w:ascii="Verdana" w:hAnsi="Verdana"/>
                <w:i/>
                <w:color w:val="auto"/>
                <w:sz w:val="16"/>
                <w:szCs w:val="16"/>
                <w:lang w:val="it-IT"/>
              </w:rPr>
              <w:t>i</w:t>
            </w:r>
            <w:proofErr w:type="gramEnd"/>
            <w:r w:rsidRPr="005173AB">
              <w:rPr>
                <w:rFonts w:ascii="Verdana" w:hAnsi="Verdana"/>
                <w:i/>
                <w:color w:val="auto"/>
                <w:sz w:val="16"/>
                <w:szCs w:val="16"/>
                <w:lang w:val="it-IT"/>
              </w:rPr>
              <w:t xml:space="preserve"> seguenti campi degli </w:t>
            </w:r>
            <w:proofErr w:type="spellStart"/>
            <w:r w:rsidRPr="005173AB">
              <w:rPr>
                <w:rFonts w:ascii="Verdana" w:hAnsi="Verdana"/>
                <w:i/>
                <w:color w:val="auto"/>
                <w:sz w:val="16"/>
                <w:szCs w:val="16"/>
                <w:lang w:val="it-IT"/>
              </w:rPr>
              <w:t>header</w:t>
            </w:r>
            <w:proofErr w:type="spellEnd"/>
            <w:r w:rsidRPr="005173AB">
              <w:rPr>
                <w:rFonts w:ascii="Verdana" w:hAnsi="Verdana"/>
                <w:i/>
                <w:color w:val="auto"/>
                <w:sz w:val="16"/>
                <w:szCs w:val="16"/>
                <w:lang w:val="it-IT"/>
              </w:rPr>
              <w:t xml:space="preserve"> dei pacchetti stessi :</w:t>
            </w:r>
          </w:p>
          <w:p w:rsidR="005173AB" w:rsidRPr="005173AB" w:rsidRDefault="005173AB" w:rsidP="005173AB">
            <w:pPr>
              <w:pStyle w:val="Paragrafoelenco"/>
              <w:widowControl/>
              <w:numPr>
                <w:ilvl w:val="1"/>
                <w:numId w:val="48"/>
              </w:numPr>
              <w:tabs>
                <w:tab w:val="clear" w:pos="709"/>
              </w:tabs>
              <w:suppressAutoHyphens w:val="0"/>
              <w:rPr>
                <w:rFonts w:ascii="Verdana" w:hAnsi="Verdana"/>
                <w:i/>
                <w:color w:val="auto"/>
                <w:sz w:val="16"/>
                <w:szCs w:val="16"/>
              </w:rPr>
            </w:pPr>
            <w:proofErr w:type="spellStart"/>
            <w:r w:rsidRPr="005173AB">
              <w:rPr>
                <w:rFonts w:ascii="Verdana" w:hAnsi="Verdana"/>
                <w:i/>
                <w:color w:val="auto"/>
                <w:sz w:val="16"/>
                <w:szCs w:val="16"/>
              </w:rPr>
              <w:t>informazioni</w:t>
            </w:r>
            <w:proofErr w:type="spellEnd"/>
            <w:r w:rsidRPr="005173AB">
              <w:rPr>
                <w:rFonts w:ascii="Verdana" w:hAnsi="Verdana"/>
                <w:i/>
                <w:color w:val="auto"/>
                <w:sz w:val="16"/>
                <w:szCs w:val="16"/>
              </w:rPr>
              <w:t xml:space="preserve"> L2 (source/destination MAC address, VLAN-ID, e/o 802.1p);</w:t>
            </w:r>
          </w:p>
          <w:p w:rsidR="005173AB" w:rsidRPr="005173AB" w:rsidRDefault="005173AB" w:rsidP="005173AB">
            <w:pPr>
              <w:pStyle w:val="Paragrafoelenco"/>
              <w:widowControl/>
              <w:numPr>
                <w:ilvl w:val="1"/>
                <w:numId w:val="48"/>
              </w:numPr>
              <w:tabs>
                <w:tab w:val="clear" w:pos="709"/>
              </w:tabs>
              <w:suppressAutoHyphens w:val="0"/>
              <w:rPr>
                <w:rFonts w:ascii="Verdana" w:hAnsi="Verdana"/>
                <w:i/>
                <w:color w:val="auto"/>
                <w:sz w:val="16"/>
                <w:szCs w:val="16"/>
              </w:rPr>
            </w:pPr>
            <w:proofErr w:type="spellStart"/>
            <w:r w:rsidRPr="005173AB">
              <w:rPr>
                <w:rFonts w:ascii="Verdana" w:hAnsi="Verdana"/>
                <w:i/>
                <w:color w:val="auto"/>
                <w:sz w:val="16"/>
                <w:szCs w:val="16"/>
              </w:rPr>
              <w:t>informazioni</w:t>
            </w:r>
            <w:proofErr w:type="spellEnd"/>
            <w:r w:rsidRPr="005173AB">
              <w:rPr>
                <w:rFonts w:ascii="Verdana" w:hAnsi="Verdana"/>
                <w:i/>
                <w:color w:val="auto"/>
                <w:sz w:val="16"/>
                <w:szCs w:val="16"/>
              </w:rPr>
              <w:t xml:space="preserve"> L3 (source/destination IP address o network field);</w:t>
            </w:r>
          </w:p>
          <w:p w:rsidR="009D5471" w:rsidRPr="005173AB" w:rsidRDefault="005173AB" w:rsidP="005173AB">
            <w:pPr>
              <w:pStyle w:val="Paragrafoelenco"/>
              <w:widowControl/>
              <w:numPr>
                <w:ilvl w:val="1"/>
                <w:numId w:val="48"/>
              </w:numPr>
              <w:tabs>
                <w:tab w:val="clear" w:pos="709"/>
              </w:tabs>
              <w:suppressAutoHyphens w:val="0"/>
              <w:rPr>
                <w:rFonts w:ascii="Verdana" w:hAnsi="Verdana"/>
                <w:i/>
                <w:color w:val="auto"/>
                <w:sz w:val="16"/>
                <w:szCs w:val="16"/>
                <w:lang w:val="it-IT"/>
              </w:rPr>
            </w:pPr>
            <w:proofErr w:type="gramStart"/>
            <w:r w:rsidRPr="005173AB">
              <w:rPr>
                <w:rFonts w:ascii="Verdana" w:hAnsi="Verdana"/>
                <w:i/>
                <w:color w:val="auto"/>
                <w:sz w:val="16"/>
                <w:szCs w:val="16"/>
                <w:lang w:val="it-IT"/>
              </w:rPr>
              <w:t>informazioni</w:t>
            </w:r>
            <w:proofErr w:type="gramEnd"/>
            <w:r w:rsidRPr="005173AB">
              <w:rPr>
                <w:rFonts w:ascii="Verdana" w:hAnsi="Verdana"/>
                <w:i/>
                <w:color w:val="auto"/>
                <w:sz w:val="16"/>
                <w:szCs w:val="16"/>
                <w:lang w:val="it-IT"/>
              </w:rPr>
              <w:t xml:space="preserve"> L4 (source/</w:t>
            </w:r>
            <w:proofErr w:type="spellStart"/>
            <w:r w:rsidRPr="005173AB">
              <w:rPr>
                <w:rFonts w:ascii="Verdana" w:hAnsi="Verdana"/>
                <w:i/>
                <w:color w:val="auto"/>
                <w:sz w:val="16"/>
                <w:szCs w:val="16"/>
                <w:lang w:val="it-IT"/>
              </w:rPr>
              <w:t>destination</w:t>
            </w:r>
            <w:proofErr w:type="spellEnd"/>
            <w:r w:rsidRPr="005173AB">
              <w:rPr>
                <w:rFonts w:ascii="Verdana" w:hAnsi="Verdana"/>
                <w:i/>
                <w:color w:val="auto"/>
                <w:sz w:val="16"/>
                <w:szCs w:val="16"/>
                <w:lang w:val="it-IT"/>
              </w:rPr>
              <w:t xml:space="preserve"> TCP o UDP </w:t>
            </w:r>
            <w:proofErr w:type="spellStart"/>
            <w:r w:rsidRPr="005173AB">
              <w:rPr>
                <w:rFonts w:ascii="Verdana" w:hAnsi="Verdana"/>
                <w:i/>
                <w:color w:val="auto"/>
                <w:sz w:val="16"/>
                <w:szCs w:val="16"/>
                <w:lang w:val="it-IT"/>
              </w:rPr>
              <w:t>port</w:t>
            </w:r>
            <w:proofErr w:type="spellEnd"/>
            <w:r w:rsidRPr="005173AB">
              <w:rPr>
                <w:rFonts w:ascii="Verdana" w:hAnsi="Verdana"/>
                <w:i/>
                <w:color w:val="auto"/>
                <w:sz w:val="16"/>
                <w:szCs w:val="16"/>
                <w:lang w:val="it-IT"/>
              </w:rPr>
              <w:t>).</w:t>
            </w:r>
          </w:p>
        </w:tc>
        <w:tc>
          <w:tcPr>
            <w:tcW w:w="1015" w:type="pct"/>
            <w:shd w:val="clear" w:color="auto" w:fill="auto"/>
            <w:vAlign w:val="center"/>
          </w:tcPr>
          <w:p w:rsidR="00D3085B" w:rsidRPr="009907B3" w:rsidRDefault="009D5471"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2</w:t>
            </w:r>
          </w:p>
        </w:tc>
      </w:tr>
      <w:tr w:rsidR="00D3085B" w:rsidRPr="00D3085B" w:rsidTr="00B96B86">
        <w:tc>
          <w:tcPr>
            <w:tcW w:w="3985" w:type="pct"/>
            <w:tcBorders>
              <w:bottom w:val="single" w:sz="4" w:space="0" w:color="auto"/>
            </w:tcBorders>
            <w:shd w:val="clear" w:color="auto" w:fill="BFBFBF"/>
          </w:tcPr>
          <w:p w:rsidR="00D3085B" w:rsidRPr="009907B3" w:rsidRDefault="00D3085B" w:rsidP="00D3085B">
            <w:pPr>
              <w:rPr>
                <w:rFonts w:ascii="Verdana" w:hAnsi="Verdana"/>
                <w:b/>
                <w:i/>
                <w:sz w:val="16"/>
                <w:szCs w:val="16"/>
              </w:rPr>
            </w:pPr>
            <w:r w:rsidRPr="009907B3">
              <w:rPr>
                <w:rFonts w:ascii="Verdana" w:hAnsi="Verdana"/>
                <w:b/>
                <w:i/>
                <w:sz w:val="16"/>
                <w:szCs w:val="16"/>
              </w:rPr>
              <w:t>Performance</w:t>
            </w:r>
          </w:p>
        </w:tc>
        <w:tc>
          <w:tcPr>
            <w:tcW w:w="1015" w:type="pct"/>
            <w:tcBorders>
              <w:bottom w:val="single" w:sz="4" w:space="0" w:color="auto"/>
            </w:tcBorders>
            <w:shd w:val="clear" w:color="auto" w:fill="BFBFBF"/>
            <w:vAlign w:val="center"/>
          </w:tcPr>
          <w:p w:rsidR="00D3085B" w:rsidRPr="009907B3" w:rsidRDefault="006F7041" w:rsidP="00D3085B">
            <w:pPr>
              <w:rPr>
                <w:rFonts w:ascii="Verdana" w:hAnsi="Verdana"/>
                <w:b/>
                <w:i/>
                <w:sz w:val="16"/>
                <w:szCs w:val="16"/>
              </w:rPr>
            </w:pPr>
            <w:r>
              <w:rPr>
                <w:rFonts w:ascii="Verdana" w:hAnsi="Verdana"/>
                <w:b/>
                <w:i/>
                <w:sz w:val="16"/>
                <w:szCs w:val="16"/>
              </w:rPr>
              <w:t>16</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rPr>
            </w:pPr>
            <w:r w:rsidRPr="009907B3">
              <w:rPr>
                <w:rFonts w:ascii="Verdana" w:hAnsi="Verdana"/>
                <w:b/>
                <w:sz w:val="16"/>
                <w:szCs w:val="16"/>
              </w:rPr>
              <w:t xml:space="preserve">Dotazione </w:t>
            </w:r>
            <w:r w:rsidRPr="009907B3">
              <w:rPr>
                <w:rFonts w:ascii="Verdana" w:hAnsi="Verdana"/>
                <w:b/>
                <w:i/>
                <w:sz w:val="16"/>
                <w:szCs w:val="16"/>
              </w:rPr>
              <w:t>hardware</w:t>
            </w:r>
            <w:r w:rsidRPr="009907B3">
              <w:rPr>
                <w:rFonts w:ascii="Verdana" w:hAnsi="Verdana"/>
                <w:b/>
                <w:sz w:val="16"/>
                <w:szCs w:val="16"/>
              </w:rPr>
              <w:t xml:space="preserve">, prestazioni </w:t>
            </w:r>
            <w:r w:rsidRPr="009907B3">
              <w:rPr>
                <w:rFonts w:ascii="Verdana" w:hAnsi="Verdana"/>
                <w:b/>
                <w:i/>
                <w:sz w:val="16"/>
                <w:szCs w:val="16"/>
              </w:rPr>
              <w:t>Ethernet</w:t>
            </w:r>
            <w:r w:rsidRPr="009907B3">
              <w:rPr>
                <w:rFonts w:ascii="Verdana" w:hAnsi="Verdana"/>
                <w:b/>
                <w:sz w:val="16"/>
                <w:szCs w:val="16"/>
              </w:rPr>
              <w:t xml:space="preserve">, </w:t>
            </w:r>
            <w:r w:rsidRPr="009907B3">
              <w:rPr>
                <w:rFonts w:ascii="Verdana" w:hAnsi="Verdana"/>
                <w:b/>
                <w:i/>
                <w:sz w:val="16"/>
                <w:szCs w:val="16"/>
              </w:rPr>
              <w:t>MPLS</w:t>
            </w:r>
            <w:r w:rsidRPr="009907B3">
              <w:rPr>
                <w:rFonts w:ascii="Verdana" w:hAnsi="Verdana"/>
                <w:b/>
                <w:sz w:val="16"/>
                <w:szCs w:val="16"/>
              </w:rPr>
              <w:t xml:space="preserve"> e </w:t>
            </w:r>
            <w:proofErr w:type="gramStart"/>
            <w:r w:rsidRPr="009907B3">
              <w:rPr>
                <w:rFonts w:ascii="Verdana" w:hAnsi="Verdana"/>
                <w:b/>
                <w:i/>
                <w:sz w:val="16"/>
                <w:szCs w:val="16"/>
              </w:rPr>
              <w:t>IP,</w:t>
            </w:r>
            <w:r w:rsidRPr="009907B3">
              <w:rPr>
                <w:rFonts w:ascii="Verdana" w:hAnsi="Verdana"/>
                <w:b/>
                <w:sz w:val="16"/>
                <w:szCs w:val="16"/>
              </w:rPr>
              <w:t xml:space="preserve">  replicazione</w:t>
            </w:r>
            <w:proofErr w:type="gramEnd"/>
            <w:r w:rsidRPr="009907B3">
              <w:rPr>
                <w:rFonts w:ascii="Verdana" w:hAnsi="Verdana"/>
                <w:b/>
                <w:sz w:val="16"/>
                <w:szCs w:val="16"/>
              </w:rPr>
              <w:t xml:space="preserve"> flussi </w:t>
            </w:r>
            <w:proofErr w:type="spellStart"/>
            <w:r w:rsidRPr="009907B3">
              <w:rPr>
                <w:rFonts w:ascii="Verdana" w:hAnsi="Verdana"/>
                <w:b/>
                <w:sz w:val="16"/>
                <w:szCs w:val="16"/>
              </w:rPr>
              <w:t>multicast</w:t>
            </w:r>
            <w:proofErr w:type="spellEnd"/>
            <w:r w:rsidRPr="009907B3">
              <w:rPr>
                <w:rFonts w:ascii="Verdana" w:hAnsi="Verdana"/>
                <w:b/>
                <w:sz w:val="16"/>
                <w:szCs w:val="16"/>
              </w:rPr>
              <w:t xml:space="preserve"> e </w:t>
            </w:r>
            <w:proofErr w:type="spellStart"/>
            <w:r w:rsidRPr="009907B3">
              <w:rPr>
                <w:rFonts w:ascii="Verdana" w:hAnsi="Verdana"/>
                <w:b/>
                <w:i/>
                <w:sz w:val="16"/>
                <w:szCs w:val="16"/>
              </w:rPr>
              <w:t>tunneling</w:t>
            </w:r>
            <w:proofErr w:type="spellEnd"/>
            <w:r w:rsidRPr="009907B3">
              <w:rPr>
                <w:rFonts w:ascii="Verdana" w:hAnsi="Verdana"/>
                <w:b/>
                <w:sz w:val="16"/>
                <w:szCs w:val="16"/>
              </w:rPr>
              <w:t xml:space="preserve"> nodi L3</w:t>
            </w:r>
          </w:p>
          <w:p w:rsidR="001D009A" w:rsidRPr="009907B3" w:rsidRDefault="001D009A" w:rsidP="001D009A">
            <w:pPr>
              <w:pStyle w:val="Titolo2"/>
              <w:keepLines/>
              <w:widowControl w:val="0"/>
              <w:tabs>
                <w:tab w:val="clear" w:pos="576"/>
                <w:tab w:val="left" w:pos="709"/>
              </w:tabs>
              <w:spacing w:before="200" w:line="276" w:lineRule="auto"/>
              <w:ind w:left="576" w:right="0" w:hanging="576"/>
              <w:jc w:val="both"/>
              <w:rPr>
                <w:rFonts w:ascii="Verdana" w:hAnsi="Verdana"/>
                <w:sz w:val="16"/>
                <w:szCs w:val="16"/>
              </w:rPr>
            </w:pPr>
            <w:bookmarkStart w:id="39" w:name="_Toc343357008"/>
            <w:bookmarkStart w:id="40" w:name="_Toc237089469"/>
            <w:r w:rsidRPr="009907B3">
              <w:rPr>
                <w:rFonts w:ascii="Verdana" w:hAnsi="Verdana"/>
                <w:sz w:val="16"/>
                <w:szCs w:val="16"/>
              </w:rPr>
              <w:t xml:space="preserve">Apparati tipologia </w:t>
            </w:r>
            <w:bookmarkEnd w:id="39"/>
            <w:r w:rsidRPr="009907B3">
              <w:rPr>
                <w:rFonts w:ascii="Verdana" w:hAnsi="Verdana"/>
                <w:sz w:val="16"/>
                <w:szCs w:val="16"/>
              </w:rPr>
              <w:t>Core-HD e Core-LD (punti 12)</w:t>
            </w:r>
            <w:bookmarkEnd w:id="40"/>
          </w:p>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41" w:name="_Toc357675352"/>
            <w:bookmarkStart w:id="42" w:name="_Toc237089470"/>
            <w:r w:rsidRPr="009907B3">
              <w:rPr>
                <w:rFonts w:ascii="Verdana" w:hAnsi="Verdana"/>
                <w:sz w:val="16"/>
                <w:szCs w:val="16"/>
              </w:rPr>
              <w:t>Performance hardware</w:t>
            </w:r>
            <w:bookmarkEnd w:id="41"/>
            <w:r w:rsidRPr="009907B3">
              <w:rPr>
                <w:rFonts w:ascii="Verdana" w:hAnsi="Verdana"/>
                <w:sz w:val="16"/>
                <w:szCs w:val="16"/>
              </w:rPr>
              <w:t xml:space="preserve"> di </w:t>
            </w:r>
            <w:proofErr w:type="spellStart"/>
            <w:r w:rsidRPr="009907B3">
              <w:rPr>
                <w:rFonts w:ascii="Verdana" w:hAnsi="Verdana"/>
                <w:sz w:val="16"/>
                <w:szCs w:val="16"/>
              </w:rPr>
              <w:t>forwarding</w:t>
            </w:r>
            <w:bookmarkEnd w:id="42"/>
            <w:proofErr w:type="spellEnd"/>
          </w:p>
          <w:p w:rsidR="001D009A" w:rsidRPr="009907B3" w:rsidRDefault="001D009A" w:rsidP="000604FB">
            <w:pPr>
              <w:pStyle w:val="Paragrafoelenco"/>
              <w:numPr>
                <w:ilvl w:val="0"/>
                <w:numId w:val="39"/>
              </w:numPr>
              <w:jc w:val="both"/>
              <w:rPr>
                <w:rFonts w:ascii="Verdana" w:hAnsi="Verdana"/>
                <w:i/>
                <w:sz w:val="16"/>
                <w:szCs w:val="16"/>
                <w:lang w:val="it-IT"/>
              </w:rPr>
            </w:pPr>
            <w:r w:rsidRPr="009907B3">
              <w:rPr>
                <w:rFonts w:ascii="Verdana" w:hAnsi="Verdana"/>
                <w:i/>
                <w:sz w:val="16"/>
                <w:szCs w:val="16"/>
                <w:lang w:val="it-IT"/>
              </w:rPr>
              <w:t xml:space="preserve">Il supporto dei seguenti dati </w:t>
            </w:r>
            <w:proofErr w:type="gramStart"/>
            <w:r w:rsidRPr="009907B3">
              <w:rPr>
                <w:rFonts w:ascii="Verdana" w:hAnsi="Verdana"/>
                <w:i/>
                <w:sz w:val="16"/>
                <w:szCs w:val="16"/>
                <w:lang w:val="it-IT"/>
              </w:rPr>
              <w:t>prestazionali  a</w:t>
            </w:r>
            <w:proofErr w:type="gramEnd"/>
            <w:r w:rsidRPr="009907B3">
              <w:rPr>
                <w:rFonts w:ascii="Verdana" w:hAnsi="Verdana"/>
                <w:i/>
                <w:sz w:val="16"/>
                <w:szCs w:val="16"/>
                <w:lang w:val="it-IT"/>
              </w:rPr>
              <w:t xml:space="preserve"> livello di </w:t>
            </w:r>
            <w:proofErr w:type="spellStart"/>
            <w:r w:rsidRPr="009907B3">
              <w:rPr>
                <w:rFonts w:ascii="Verdana" w:hAnsi="Verdana"/>
                <w:i/>
                <w:sz w:val="16"/>
                <w:szCs w:val="16"/>
                <w:lang w:val="it-IT"/>
              </w:rPr>
              <w:t>forwarding</w:t>
            </w:r>
            <w:proofErr w:type="spellEnd"/>
            <w:r w:rsidRPr="009907B3">
              <w:rPr>
                <w:rFonts w:ascii="Verdana" w:hAnsi="Verdana"/>
                <w:i/>
                <w:sz w:val="16"/>
                <w:szCs w:val="16"/>
                <w:lang w:val="it-IT"/>
              </w:rPr>
              <w:t xml:space="preserve">, sia per la </w:t>
            </w:r>
            <w:proofErr w:type="spellStart"/>
            <w:r w:rsidRPr="009907B3">
              <w:rPr>
                <w:rFonts w:ascii="Verdana" w:hAnsi="Verdana"/>
                <w:i/>
                <w:sz w:val="16"/>
                <w:szCs w:val="16"/>
                <w:lang w:val="it-IT"/>
              </w:rPr>
              <w:t>fabric</w:t>
            </w:r>
            <w:proofErr w:type="spellEnd"/>
            <w:r w:rsidRPr="009907B3">
              <w:rPr>
                <w:rFonts w:ascii="Verdana" w:hAnsi="Verdana"/>
                <w:i/>
                <w:sz w:val="16"/>
                <w:szCs w:val="16"/>
                <w:lang w:val="it-IT"/>
              </w:rPr>
              <w:t xml:space="preserve"> sia per il </w:t>
            </w:r>
            <w:proofErr w:type="spellStart"/>
            <w:r w:rsidRPr="009907B3">
              <w:rPr>
                <w:rFonts w:ascii="Verdana" w:hAnsi="Verdana"/>
                <w:i/>
                <w:sz w:val="16"/>
                <w:szCs w:val="16"/>
                <w:lang w:val="it-IT"/>
              </w:rPr>
              <w:t>forwarding</w:t>
            </w:r>
            <w:proofErr w:type="spellEnd"/>
            <w:r w:rsidRPr="009907B3">
              <w:rPr>
                <w:rFonts w:ascii="Verdana" w:hAnsi="Verdana"/>
                <w:i/>
                <w:sz w:val="16"/>
                <w:szCs w:val="16"/>
                <w:lang w:val="it-IT"/>
              </w:rPr>
              <w:t xml:space="preserve"> della line card. Si ricorda che per i soli apparati Core-LD, la presenza di una </w:t>
            </w:r>
            <w:proofErr w:type="spellStart"/>
            <w:r w:rsidRPr="009907B3">
              <w:rPr>
                <w:rFonts w:ascii="Verdana" w:hAnsi="Verdana"/>
                <w:i/>
                <w:sz w:val="16"/>
                <w:szCs w:val="16"/>
                <w:lang w:val="it-IT"/>
              </w:rPr>
              <w:t>fabric</w:t>
            </w:r>
            <w:proofErr w:type="spellEnd"/>
            <w:r w:rsidRPr="009907B3">
              <w:rPr>
                <w:rFonts w:ascii="Verdana" w:hAnsi="Verdana"/>
                <w:i/>
                <w:sz w:val="16"/>
                <w:szCs w:val="16"/>
                <w:lang w:val="it-IT"/>
              </w:rPr>
              <w:t xml:space="preserve"> rimane un requisito facoltativo e non vincolante.</w:t>
            </w:r>
          </w:p>
          <w:p w:rsidR="001D009A" w:rsidRPr="009907B3" w:rsidRDefault="001D009A" w:rsidP="000604FB">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capacità</w:t>
            </w:r>
            <w:proofErr w:type="gramEnd"/>
            <w:r w:rsidRPr="009907B3">
              <w:rPr>
                <w:rFonts w:ascii="Verdana" w:hAnsi="Verdana"/>
                <w:i/>
                <w:sz w:val="16"/>
                <w:szCs w:val="16"/>
                <w:lang w:val="it-IT"/>
              </w:rPr>
              <w:t xml:space="preserve"> </w:t>
            </w:r>
            <w:proofErr w:type="spellStart"/>
            <w:r w:rsidRPr="009907B3">
              <w:rPr>
                <w:rFonts w:ascii="Verdana" w:hAnsi="Verdana"/>
                <w:i/>
                <w:sz w:val="16"/>
                <w:szCs w:val="16"/>
                <w:lang w:val="it-IT"/>
              </w:rPr>
              <w:t>fabric</w:t>
            </w:r>
            <w:proofErr w:type="spellEnd"/>
            <w:r w:rsidRPr="009907B3">
              <w:rPr>
                <w:rFonts w:ascii="Verdana" w:hAnsi="Verdana"/>
                <w:i/>
                <w:sz w:val="16"/>
                <w:szCs w:val="16"/>
                <w:lang w:val="it-IT"/>
              </w:rPr>
              <w:t xml:space="preserve"> per slot attuale: </w:t>
            </w:r>
          </w:p>
          <w:p w:rsidR="001D009A" w:rsidRPr="009907B3" w:rsidRDefault="001D009A" w:rsidP="000604FB">
            <w:pPr>
              <w:pStyle w:val="Paragrafoelenco"/>
              <w:numPr>
                <w:ilvl w:val="1"/>
                <w:numId w:val="33"/>
              </w:numPr>
              <w:jc w:val="both"/>
              <w:rPr>
                <w:rFonts w:ascii="Verdana" w:hAnsi="Verdana"/>
                <w:i/>
                <w:sz w:val="16"/>
                <w:szCs w:val="16"/>
              </w:rPr>
            </w:pPr>
            <w:proofErr w:type="spellStart"/>
            <w:r w:rsidRPr="009907B3">
              <w:rPr>
                <w:rFonts w:ascii="Verdana" w:hAnsi="Verdana"/>
                <w:i/>
                <w:sz w:val="16"/>
                <w:szCs w:val="16"/>
              </w:rPr>
              <w:t>maggiore</w:t>
            </w:r>
            <w:proofErr w:type="spellEnd"/>
            <w:r w:rsidRPr="009907B3">
              <w:rPr>
                <w:rFonts w:ascii="Verdana" w:hAnsi="Verdana"/>
                <w:i/>
                <w:sz w:val="16"/>
                <w:szCs w:val="16"/>
              </w:rPr>
              <w:t xml:space="preserve"> di 160 </w:t>
            </w:r>
            <w:proofErr w:type="spellStart"/>
            <w:r w:rsidRPr="009907B3">
              <w:rPr>
                <w:rFonts w:ascii="Verdana" w:hAnsi="Verdana"/>
                <w:i/>
                <w:sz w:val="16"/>
                <w:szCs w:val="16"/>
              </w:rPr>
              <w:t>Gbit</w:t>
            </w:r>
            <w:proofErr w:type="spellEnd"/>
            <w:r w:rsidRPr="009907B3">
              <w:rPr>
                <w:rFonts w:ascii="Verdana" w:hAnsi="Verdana"/>
                <w:i/>
                <w:sz w:val="16"/>
                <w:szCs w:val="16"/>
              </w:rPr>
              <w:t xml:space="preserve">/s Full Duplex e  </w:t>
            </w:r>
            <w:proofErr w:type="spellStart"/>
            <w:r w:rsidRPr="009907B3">
              <w:rPr>
                <w:rFonts w:ascii="Verdana" w:hAnsi="Verdana"/>
                <w:i/>
                <w:sz w:val="16"/>
                <w:szCs w:val="16"/>
              </w:rPr>
              <w:t>fino</w:t>
            </w:r>
            <w:proofErr w:type="spellEnd"/>
            <w:r w:rsidRPr="009907B3">
              <w:rPr>
                <w:rFonts w:ascii="Verdana" w:hAnsi="Verdana"/>
                <w:i/>
                <w:sz w:val="16"/>
                <w:szCs w:val="16"/>
              </w:rPr>
              <w:t xml:space="preserve"> a 230 </w:t>
            </w:r>
            <w:proofErr w:type="spellStart"/>
            <w:r w:rsidRPr="009907B3">
              <w:rPr>
                <w:rFonts w:ascii="Verdana" w:hAnsi="Verdana"/>
                <w:i/>
                <w:sz w:val="16"/>
                <w:szCs w:val="16"/>
              </w:rPr>
              <w:t>Gbit</w:t>
            </w:r>
            <w:proofErr w:type="spellEnd"/>
            <w:r w:rsidRPr="009907B3">
              <w:rPr>
                <w:rFonts w:ascii="Verdana" w:hAnsi="Verdana"/>
                <w:i/>
                <w:sz w:val="16"/>
                <w:szCs w:val="16"/>
              </w:rPr>
              <w:t xml:space="preserve">/s  Full Duplex </w:t>
            </w:r>
            <w:r w:rsidRPr="009907B3">
              <w:rPr>
                <w:rFonts w:ascii="Verdana" w:hAnsi="Verdana" w:cs="Times New Roman"/>
                <w:b/>
                <w:color w:val="auto"/>
                <w:sz w:val="16"/>
                <w:szCs w:val="16"/>
              </w:rPr>
              <w:t>(</w:t>
            </w:r>
            <w:proofErr w:type="spellStart"/>
            <w:r w:rsidRPr="009907B3">
              <w:rPr>
                <w:rFonts w:ascii="Verdana" w:hAnsi="Verdana" w:cs="Times New Roman"/>
                <w:b/>
                <w:color w:val="auto"/>
                <w:sz w:val="16"/>
                <w:szCs w:val="16"/>
              </w:rPr>
              <w:t>punti</w:t>
            </w:r>
            <w:proofErr w:type="spellEnd"/>
            <w:r w:rsidRPr="009907B3">
              <w:rPr>
                <w:rFonts w:ascii="Verdana" w:hAnsi="Verdana" w:cs="Times New Roman"/>
                <w:b/>
                <w:color w:val="auto"/>
                <w:sz w:val="16"/>
                <w:szCs w:val="16"/>
              </w:rPr>
              <w:t xml:space="preserve"> 1)</w:t>
            </w:r>
          </w:p>
          <w:p w:rsidR="001D009A" w:rsidRPr="009907B3" w:rsidRDefault="001D009A" w:rsidP="000604FB">
            <w:pPr>
              <w:pStyle w:val="Paragrafoelenco"/>
              <w:numPr>
                <w:ilvl w:val="1"/>
                <w:numId w:val="33"/>
              </w:numPr>
              <w:jc w:val="both"/>
              <w:rPr>
                <w:rFonts w:ascii="Verdana" w:hAnsi="Verdana"/>
                <w:i/>
                <w:sz w:val="16"/>
                <w:szCs w:val="16"/>
                <w:lang w:val="it-IT"/>
              </w:rPr>
            </w:pPr>
            <w:proofErr w:type="gramStart"/>
            <w:r w:rsidRPr="009907B3">
              <w:rPr>
                <w:rFonts w:ascii="Verdana" w:hAnsi="Verdana"/>
                <w:i/>
                <w:sz w:val="16"/>
                <w:szCs w:val="16"/>
                <w:lang w:val="it-IT"/>
              </w:rPr>
              <w:t>maggiore</w:t>
            </w:r>
            <w:proofErr w:type="gramEnd"/>
            <w:r w:rsidRPr="009907B3">
              <w:rPr>
                <w:rFonts w:ascii="Verdana" w:hAnsi="Verdana"/>
                <w:i/>
                <w:sz w:val="16"/>
                <w:szCs w:val="16"/>
                <w:lang w:val="it-IT"/>
              </w:rPr>
              <w:t xml:space="preserve"> di 230 </w:t>
            </w:r>
            <w:proofErr w:type="spellStart"/>
            <w:r w:rsidRPr="009907B3">
              <w:rPr>
                <w:rFonts w:ascii="Verdana" w:hAnsi="Verdana"/>
                <w:i/>
                <w:sz w:val="16"/>
                <w:szCs w:val="16"/>
                <w:lang w:val="it-IT"/>
              </w:rPr>
              <w:t>Gbit</w:t>
            </w:r>
            <w:proofErr w:type="spellEnd"/>
            <w:r w:rsidRPr="009907B3">
              <w:rPr>
                <w:rFonts w:ascii="Verdana" w:hAnsi="Verdana"/>
                <w:i/>
                <w:sz w:val="16"/>
                <w:szCs w:val="16"/>
                <w:lang w:val="it-IT"/>
              </w:rPr>
              <w:t xml:space="preserve">/s Full Duplex </w:t>
            </w:r>
            <w:r w:rsidRPr="009907B3">
              <w:rPr>
                <w:rFonts w:ascii="Verdana" w:hAnsi="Verdana" w:cs="Times New Roman"/>
                <w:b/>
                <w:color w:val="auto"/>
                <w:sz w:val="16"/>
                <w:szCs w:val="16"/>
                <w:lang w:val="it-IT"/>
              </w:rPr>
              <w:t>(punti 1,5)</w:t>
            </w:r>
          </w:p>
          <w:p w:rsidR="001D009A" w:rsidRPr="009907B3" w:rsidRDefault="001D009A" w:rsidP="000604FB">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capacità</w:t>
            </w:r>
            <w:proofErr w:type="gramEnd"/>
            <w:r w:rsidRPr="009907B3">
              <w:rPr>
                <w:rFonts w:ascii="Verdana" w:hAnsi="Verdana"/>
                <w:i/>
                <w:sz w:val="16"/>
                <w:szCs w:val="16"/>
                <w:lang w:val="it-IT"/>
              </w:rPr>
              <w:t xml:space="preserve"> massima del </w:t>
            </w:r>
            <w:proofErr w:type="spellStart"/>
            <w:r w:rsidRPr="009907B3">
              <w:rPr>
                <w:rFonts w:ascii="Verdana" w:hAnsi="Verdana"/>
                <w:i/>
                <w:sz w:val="16"/>
                <w:szCs w:val="16"/>
                <w:lang w:val="it-IT"/>
              </w:rPr>
              <w:t>backplane</w:t>
            </w:r>
            <w:proofErr w:type="spellEnd"/>
            <w:r w:rsidRPr="009907B3">
              <w:rPr>
                <w:rFonts w:ascii="Verdana" w:hAnsi="Verdana"/>
                <w:i/>
                <w:sz w:val="16"/>
                <w:szCs w:val="16"/>
                <w:lang w:val="it-IT"/>
              </w:rPr>
              <w:t xml:space="preserve"> non inferiore a 400 </w:t>
            </w:r>
            <w:proofErr w:type="spellStart"/>
            <w:r w:rsidRPr="009907B3">
              <w:rPr>
                <w:rFonts w:ascii="Verdana" w:hAnsi="Verdana"/>
                <w:i/>
                <w:sz w:val="16"/>
                <w:szCs w:val="16"/>
                <w:lang w:val="it-IT"/>
              </w:rPr>
              <w:t>Gb</w:t>
            </w:r>
            <w:proofErr w:type="spellEnd"/>
            <w:r w:rsidRPr="009907B3">
              <w:rPr>
                <w:rFonts w:ascii="Verdana" w:hAnsi="Verdana"/>
                <w:i/>
                <w:sz w:val="16"/>
                <w:szCs w:val="16"/>
                <w:lang w:val="it-IT"/>
              </w:rPr>
              <w:t xml:space="preserve"> Full Duplex; </w:t>
            </w:r>
            <w:r w:rsidRPr="009907B3">
              <w:rPr>
                <w:rFonts w:ascii="Verdana" w:hAnsi="Verdana" w:cs="Times New Roman"/>
                <w:b/>
                <w:color w:val="auto"/>
                <w:sz w:val="16"/>
                <w:szCs w:val="16"/>
                <w:lang w:val="it-IT"/>
              </w:rPr>
              <w:t>(punti 0,5)</w:t>
            </w:r>
          </w:p>
          <w:p w:rsidR="001D009A" w:rsidRPr="009907B3" w:rsidRDefault="001D009A" w:rsidP="000604FB">
            <w:pPr>
              <w:pStyle w:val="Paragrafoelenco"/>
              <w:numPr>
                <w:ilvl w:val="0"/>
                <w:numId w:val="33"/>
              </w:numPr>
              <w:jc w:val="both"/>
              <w:rPr>
                <w:rFonts w:ascii="Verdana" w:hAnsi="Verdana"/>
                <w:i/>
                <w:sz w:val="16"/>
                <w:szCs w:val="16"/>
                <w:lang w:val="it-IT"/>
              </w:rPr>
            </w:pPr>
            <w:proofErr w:type="gramStart"/>
            <w:r w:rsidRPr="009907B3">
              <w:rPr>
                <w:rFonts w:ascii="Verdana" w:hAnsi="Verdana"/>
                <w:i/>
                <w:sz w:val="16"/>
                <w:szCs w:val="16"/>
                <w:lang w:val="it-IT"/>
              </w:rPr>
              <w:t>capacità</w:t>
            </w:r>
            <w:proofErr w:type="gramEnd"/>
            <w:r w:rsidRPr="009907B3">
              <w:rPr>
                <w:rFonts w:ascii="Verdana" w:hAnsi="Verdana"/>
                <w:i/>
                <w:sz w:val="16"/>
                <w:szCs w:val="16"/>
                <w:lang w:val="it-IT"/>
              </w:rPr>
              <w:t xml:space="preserve"> di </w:t>
            </w:r>
            <w:proofErr w:type="spellStart"/>
            <w:r w:rsidRPr="009907B3">
              <w:rPr>
                <w:rFonts w:ascii="Verdana" w:hAnsi="Verdana"/>
                <w:i/>
                <w:sz w:val="16"/>
                <w:szCs w:val="16"/>
                <w:lang w:val="it-IT"/>
              </w:rPr>
              <w:t>forwarding</w:t>
            </w:r>
            <w:proofErr w:type="spellEnd"/>
            <w:r w:rsidRPr="009907B3">
              <w:rPr>
                <w:rFonts w:ascii="Verdana" w:hAnsi="Verdana"/>
                <w:i/>
                <w:sz w:val="16"/>
                <w:szCs w:val="16"/>
                <w:lang w:val="it-IT"/>
              </w:rPr>
              <w:t xml:space="preserve"> aggregato per apparati Core-LD non inferiore a 75 </w:t>
            </w:r>
            <w:proofErr w:type="spellStart"/>
            <w:r w:rsidRPr="009907B3">
              <w:rPr>
                <w:rFonts w:ascii="Verdana" w:hAnsi="Verdana"/>
                <w:i/>
                <w:sz w:val="16"/>
                <w:szCs w:val="16"/>
                <w:lang w:val="it-IT"/>
              </w:rPr>
              <w:t>Gbit</w:t>
            </w:r>
            <w:proofErr w:type="spellEnd"/>
            <w:r w:rsidRPr="009907B3">
              <w:rPr>
                <w:rFonts w:ascii="Verdana" w:hAnsi="Verdana"/>
                <w:i/>
                <w:sz w:val="16"/>
                <w:szCs w:val="16"/>
                <w:lang w:val="it-IT"/>
              </w:rPr>
              <w:t>/s Full Duplex.</w:t>
            </w:r>
            <w:r w:rsidRPr="009907B3">
              <w:rPr>
                <w:rFonts w:ascii="Verdana" w:hAnsi="Verdana"/>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1D009A" w:rsidRPr="009907B3" w:rsidRDefault="001D009A" w:rsidP="001D009A">
            <w:pPr>
              <w:pStyle w:val="Paragrafoelenco"/>
              <w:jc w:val="both"/>
              <w:rPr>
                <w:rFonts w:ascii="Verdana" w:hAnsi="Verdana"/>
                <w:i/>
                <w:sz w:val="16"/>
                <w:szCs w:val="16"/>
                <w:lang w:val="it-IT"/>
              </w:rPr>
            </w:pPr>
          </w:p>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43" w:name="_Toc343357010"/>
            <w:bookmarkStart w:id="44" w:name="_Toc237089471"/>
            <w:r w:rsidRPr="009907B3">
              <w:rPr>
                <w:rFonts w:ascii="Verdana" w:hAnsi="Verdana"/>
                <w:sz w:val="16"/>
                <w:szCs w:val="16"/>
              </w:rPr>
              <w:t>Caratteristiche fisiche</w:t>
            </w:r>
            <w:bookmarkEnd w:id="43"/>
            <w:bookmarkEnd w:id="44"/>
          </w:p>
          <w:p w:rsidR="001D009A" w:rsidRPr="009907B3" w:rsidRDefault="001D009A" w:rsidP="000604FB">
            <w:pPr>
              <w:pStyle w:val="Paragrafoelenco"/>
              <w:numPr>
                <w:ilvl w:val="0"/>
                <w:numId w:val="39"/>
              </w:numPr>
              <w:jc w:val="both"/>
              <w:rPr>
                <w:rFonts w:ascii="Verdana" w:hAnsi="Verdana"/>
                <w:b/>
                <w:color w:val="auto"/>
                <w:sz w:val="16"/>
                <w:szCs w:val="16"/>
                <w:lang w:val="it-IT"/>
              </w:rPr>
            </w:pPr>
            <w:r w:rsidRPr="009907B3">
              <w:rPr>
                <w:rFonts w:ascii="Verdana" w:hAnsi="Verdana"/>
                <w:i/>
                <w:sz w:val="16"/>
                <w:szCs w:val="16"/>
                <w:lang w:val="it-IT"/>
              </w:rPr>
              <w:t xml:space="preserve">La descrizione dettagliata delle conformità soddisfatte degli apparati proposti alle raccomandazioni NEBS (Network </w:t>
            </w:r>
            <w:proofErr w:type="spellStart"/>
            <w:r w:rsidRPr="009907B3">
              <w:rPr>
                <w:rFonts w:ascii="Verdana" w:hAnsi="Verdana"/>
                <w:i/>
                <w:sz w:val="16"/>
                <w:szCs w:val="16"/>
                <w:lang w:val="it-IT"/>
              </w:rPr>
              <w:t>Equipment</w:t>
            </w:r>
            <w:proofErr w:type="spellEnd"/>
            <w:r w:rsidRPr="009907B3">
              <w:rPr>
                <w:rFonts w:ascii="Verdana" w:hAnsi="Verdana"/>
                <w:i/>
                <w:sz w:val="16"/>
                <w:szCs w:val="16"/>
                <w:lang w:val="it-IT"/>
              </w:rPr>
              <w:t xml:space="preserve">-Building System); </w:t>
            </w:r>
            <w:r w:rsidRPr="009907B3">
              <w:rPr>
                <w:rFonts w:ascii="Verdana" w:hAnsi="Verdana" w:cs="Times New Roman"/>
                <w:b/>
                <w:color w:val="auto"/>
                <w:sz w:val="16"/>
                <w:szCs w:val="16"/>
                <w:lang w:val="it-IT"/>
              </w:rPr>
              <w:t>(punti 0,25)</w:t>
            </w:r>
          </w:p>
          <w:p w:rsidR="001D009A" w:rsidRPr="009907B3" w:rsidRDefault="001D009A" w:rsidP="000604FB">
            <w:pPr>
              <w:pStyle w:val="Paragrafoelenco"/>
              <w:numPr>
                <w:ilvl w:val="0"/>
                <w:numId w:val="39"/>
              </w:numPr>
              <w:jc w:val="both"/>
              <w:rPr>
                <w:rFonts w:ascii="Verdana" w:hAnsi="Verdana"/>
                <w:i/>
                <w:sz w:val="16"/>
                <w:szCs w:val="16"/>
                <w:lang w:val="it-IT"/>
              </w:rPr>
            </w:pPr>
            <w:proofErr w:type="gramStart"/>
            <w:r w:rsidRPr="009907B3">
              <w:rPr>
                <w:rFonts w:ascii="Verdana" w:hAnsi="Verdana"/>
                <w:i/>
                <w:sz w:val="16"/>
                <w:szCs w:val="16"/>
                <w:lang w:val="it-IT"/>
              </w:rPr>
              <w:t>la</w:t>
            </w:r>
            <w:proofErr w:type="gramEnd"/>
            <w:r w:rsidRPr="009907B3">
              <w:rPr>
                <w:rFonts w:ascii="Verdana" w:hAnsi="Verdana"/>
                <w:i/>
                <w:sz w:val="16"/>
                <w:szCs w:val="16"/>
                <w:lang w:val="it-IT"/>
              </w:rPr>
              <w:t xml:space="preserve"> presenza di documentazione tecnica che specifica la potenza assorbita dagli apparati, espressa in Watt, considerati in configurazione massima ed alimentati a 220V AC; </w:t>
            </w:r>
            <w:r w:rsidRPr="009907B3">
              <w:rPr>
                <w:rFonts w:ascii="Verdana" w:hAnsi="Verdana" w:cs="Times New Roman"/>
                <w:b/>
                <w:color w:val="auto"/>
                <w:sz w:val="16"/>
                <w:szCs w:val="16"/>
                <w:lang w:val="it-IT"/>
              </w:rPr>
              <w:t>(punti 0,25)</w:t>
            </w:r>
          </w:p>
          <w:p w:rsidR="001D009A" w:rsidRPr="009907B3" w:rsidRDefault="001D009A" w:rsidP="000604FB">
            <w:pPr>
              <w:pStyle w:val="Paragrafoelenco"/>
              <w:numPr>
                <w:ilvl w:val="0"/>
                <w:numId w:val="39"/>
              </w:numPr>
              <w:jc w:val="both"/>
              <w:rPr>
                <w:rFonts w:ascii="Verdana" w:hAnsi="Verdana"/>
                <w:b/>
                <w:i/>
                <w:sz w:val="16"/>
                <w:szCs w:val="16"/>
              </w:rPr>
            </w:pPr>
            <w:proofErr w:type="gramStart"/>
            <w:r w:rsidRPr="009907B3">
              <w:rPr>
                <w:rFonts w:ascii="Verdana" w:hAnsi="Verdana"/>
                <w:i/>
                <w:sz w:val="16"/>
                <w:szCs w:val="16"/>
                <w:lang w:val="it-IT"/>
              </w:rPr>
              <w:t>la</w:t>
            </w:r>
            <w:proofErr w:type="gramEnd"/>
            <w:r w:rsidRPr="009907B3">
              <w:rPr>
                <w:rFonts w:ascii="Verdana" w:hAnsi="Verdana"/>
                <w:i/>
                <w:sz w:val="16"/>
                <w:szCs w:val="16"/>
                <w:lang w:val="it-IT"/>
              </w:rPr>
              <w:t xml:space="preserve"> presenza di documentazione tecnica che specifica la quantità di calore dissipata dagli apparati in configurazione massima, </w:t>
            </w:r>
            <w:proofErr w:type="spellStart"/>
            <w:r w:rsidRPr="009907B3">
              <w:rPr>
                <w:rFonts w:ascii="Verdana" w:hAnsi="Verdana"/>
                <w:i/>
                <w:sz w:val="16"/>
                <w:szCs w:val="16"/>
                <w:lang w:val="it-IT"/>
              </w:rPr>
              <w:t>epsressa</w:t>
            </w:r>
            <w:proofErr w:type="spellEnd"/>
            <w:r w:rsidRPr="009907B3">
              <w:rPr>
                <w:rFonts w:ascii="Verdana" w:hAnsi="Verdana"/>
                <w:i/>
                <w:sz w:val="16"/>
                <w:szCs w:val="16"/>
                <w:lang w:val="it-IT"/>
              </w:rPr>
              <w:t xml:space="preserve"> in </w:t>
            </w:r>
            <w:proofErr w:type="spellStart"/>
            <w:r w:rsidRPr="009907B3">
              <w:rPr>
                <w:rFonts w:ascii="Verdana" w:hAnsi="Verdana"/>
                <w:i/>
                <w:sz w:val="16"/>
                <w:szCs w:val="16"/>
                <w:lang w:val="it-IT"/>
              </w:rPr>
              <w:t>Btu</w:t>
            </w:r>
            <w:proofErr w:type="spellEnd"/>
            <w:r w:rsidRPr="009907B3">
              <w:rPr>
                <w:rFonts w:ascii="Verdana" w:hAnsi="Verdana"/>
                <w:i/>
                <w:sz w:val="16"/>
                <w:szCs w:val="16"/>
                <w:lang w:val="it-IT"/>
              </w:rPr>
              <w:t>/</w:t>
            </w:r>
            <w:proofErr w:type="spellStart"/>
            <w:r w:rsidRPr="009907B3">
              <w:rPr>
                <w:rFonts w:ascii="Verdana" w:hAnsi="Verdana"/>
                <w:i/>
                <w:sz w:val="16"/>
                <w:szCs w:val="16"/>
                <w:lang w:val="it-IT"/>
              </w:rPr>
              <w:t>hr</w:t>
            </w:r>
            <w:proofErr w:type="spellEnd"/>
            <w:r w:rsidRPr="009907B3">
              <w:rPr>
                <w:rFonts w:ascii="Verdana" w:hAnsi="Verdana"/>
                <w:i/>
                <w:sz w:val="16"/>
                <w:szCs w:val="16"/>
                <w:lang w:val="it-IT"/>
              </w:rPr>
              <w:t xml:space="preserve">. </w:t>
            </w:r>
            <w:r w:rsidRPr="009907B3">
              <w:rPr>
                <w:rFonts w:ascii="Verdana" w:hAnsi="Verdana"/>
                <w:b/>
                <w:color w:val="auto"/>
                <w:sz w:val="16"/>
                <w:szCs w:val="16"/>
              </w:rPr>
              <w:t>(</w:t>
            </w:r>
            <w:r w:rsidRPr="009907B3">
              <w:rPr>
                <w:rFonts w:ascii="Verdana" w:hAnsi="Verdana" w:cs="Times New Roman"/>
                <w:b/>
                <w:color w:val="auto"/>
                <w:sz w:val="16"/>
                <w:szCs w:val="16"/>
                <w:lang w:val="it-IT"/>
              </w:rPr>
              <w:t>punti 0,25)</w:t>
            </w:r>
          </w:p>
          <w:p w:rsidR="001D009A" w:rsidRPr="009907B3" w:rsidRDefault="001D009A" w:rsidP="001D009A">
            <w:pPr>
              <w:pStyle w:val="MediumGrid1-Accent21"/>
              <w:ind w:left="0"/>
              <w:jc w:val="both"/>
              <w:rPr>
                <w:rFonts w:ascii="Verdana" w:hAnsi="Verdana"/>
                <w:sz w:val="16"/>
                <w:szCs w:val="16"/>
                <w:lang w:val="it-IT"/>
              </w:rPr>
            </w:pPr>
          </w:p>
          <w:p w:rsidR="001D009A" w:rsidRPr="009907B3" w:rsidRDefault="001D009A" w:rsidP="001D009A">
            <w:pPr>
              <w:pStyle w:val="MediumGrid1-Accent21"/>
              <w:ind w:left="0"/>
              <w:jc w:val="both"/>
              <w:rPr>
                <w:rFonts w:ascii="Verdana" w:hAnsi="Verdana"/>
                <w:sz w:val="16"/>
                <w:szCs w:val="16"/>
                <w:lang w:val="it-IT"/>
              </w:rPr>
            </w:pPr>
          </w:p>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45" w:name="_Toc343357014"/>
            <w:bookmarkStart w:id="46" w:name="_Toc237089472"/>
            <w:r w:rsidRPr="009907B3">
              <w:rPr>
                <w:rFonts w:ascii="Verdana" w:hAnsi="Verdana"/>
                <w:sz w:val="16"/>
                <w:szCs w:val="16"/>
              </w:rPr>
              <w:t>Prestazioni globali apparati</w:t>
            </w:r>
            <w:bookmarkEnd w:id="45"/>
            <w:bookmarkEnd w:id="46"/>
          </w:p>
          <w:p w:rsidR="001D009A" w:rsidRPr="009907B3" w:rsidRDefault="001D009A" w:rsidP="000604FB">
            <w:pPr>
              <w:pStyle w:val="Paragrafoelenco"/>
              <w:numPr>
                <w:ilvl w:val="0"/>
                <w:numId w:val="39"/>
              </w:numPr>
              <w:jc w:val="both"/>
              <w:rPr>
                <w:rFonts w:ascii="Verdana" w:hAnsi="Verdana"/>
                <w:i/>
                <w:color w:val="auto"/>
                <w:sz w:val="16"/>
                <w:szCs w:val="16"/>
                <w:lang w:val="it-IT"/>
              </w:rPr>
            </w:pPr>
            <w:r w:rsidRPr="009907B3">
              <w:rPr>
                <w:rFonts w:ascii="Verdana" w:hAnsi="Verdana"/>
                <w:i/>
                <w:color w:val="auto"/>
                <w:sz w:val="16"/>
                <w:szCs w:val="16"/>
                <w:lang w:val="it-IT"/>
              </w:rPr>
              <w:t xml:space="preserve">Il supporto minimo delle seguenti prestazioni per motivi di scalabilità: </w:t>
            </w:r>
          </w:p>
          <w:tbl>
            <w:tblPr>
              <w:tblStyle w:val="Grigliaacolori-Colore5"/>
              <w:tblW w:w="0" w:type="auto"/>
              <w:jc w:val="center"/>
              <w:tblLook w:val="04A0" w:firstRow="1" w:lastRow="0" w:firstColumn="1" w:lastColumn="0" w:noHBand="0" w:noVBand="1"/>
            </w:tblPr>
            <w:tblGrid>
              <w:gridCol w:w="1710"/>
              <w:gridCol w:w="2507"/>
              <w:gridCol w:w="2023"/>
              <w:gridCol w:w="1398"/>
            </w:tblGrid>
            <w:tr w:rsidR="001D009A" w:rsidRPr="009907B3" w:rsidTr="009617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val="0"/>
                      <w:bCs w:val="0"/>
                      <w:sz w:val="16"/>
                      <w:szCs w:val="16"/>
                      <w:lang w:val="it-IT"/>
                    </w:rPr>
                  </w:pPr>
                  <w:proofErr w:type="spellStart"/>
                  <w:r w:rsidRPr="009907B3">
                    <w:rPr>
                      <w:rFonts w:ascii="Verdana" w:hAnsi="Verdana"/>
                      <w:sz w:val="16"/>
                      <w:szCs w:val="16"/>
                      <w:lang w:val="it-IT"/>
                    </w:rPr>
                    <w:t>Feature</w:t>
                  </w:r>
                  <w:proofErr w:type="spellEnd"/>
                  <w:r w:rsidRPr="009907B3">
                    <w:rPr>
                      <w:rFonts w:ascii="Verdana" w:hAnsi="Verdana"/>
                      <w:sz w:val="16"/>
                      <w:szCs w:val="16"/>
                      <w:lang w:val="it-IT"/>
                    </w:rPr>
                    <w:t xml:space="preserve"> </w:t>
                  </w:r>
                </w:p>
              </w:tc>
              <w:tc>
                <w:tcPr>
                  <w:tcW w:w="2975" w:type="dxa"/>
                </w:tcPr>
                <w:p w:rsidR="001D009A" w:rsidRPr="009907B3" w:rsidRDefault="001D009A" w:rsidP="0096173A">
                  <w:pPr>
                    <w:pStyle w:val="Textbody0"/>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sz w:val="16"/>
                      <w:szCs w:val="16"/>
                      <w:lang w:val="it-IT"/>
                    </w:rPr>
                  </w:pPr>
                  <w:r w:rsidRPr="009907B3">
                    <w:rPr>
                      <w:rFonts w:ascii="Verdana" w:hAnsi="Verdana"/>
                      <w:sz w:val="16"/>
                      <w:szCs w:val="16"/>
                      <w:lang w:val="it-IT"/>
                    </w:rPr>
                    <w:t>Core-HD</w:t>
                  </w:r>
                </w:p>
              </w:tc>
              <w:tc>
                <w:tcPr>
                  <w:tcW w:w="2464" w:type="dxa"/>
                </w:tcPr>
                <w:p w:rsidR="001D009A" w:rsidRPr="009907B3" w:rsidRDefault="001D009A" w:rsidP="0096173A">
                  <w:pPr>
                    <w:pStyle w:val="Textbody0"/>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sz w:val="16"/>
                      <w:szCs w:val="16"/>
                      <w:lang w:val="it-IT"/>
                    </w:rPr>
                  </w:pPr>
                  <w:r w:rsidRPr="009907B3">
                    <w:rPr>
                      <w:rFonts w:ascii="Verdana" w:hAnsi="Verdana"/>
                      <w:sz w:val="16"/>
                      <w:szCs w:val="16"/>
                      <w:lang w:val="it-IT"/>
                    </w:rPr>
                    <w:t>Core-LD</w:t>
                  </w:r>
                </w:p>
              </w:tc>
              <w:tc>
                <w:tcPr>
                  <w:tcW w:w="1538" w:type="dxa"/>
                </w:tcPr>
                <w:p w:rsidR="001D009A" w:rsidRPr="009907B3" w:rsidRDefault="001D009A" w:rsidP="0096173A">
                  <w:pPr>
                    <w:pStyle w:val="Textbody0"/>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FF0000"/>
                      <w:sz w:val="16"/>
                      <w:szCs w:val="16"/>
                      <w:lang w:val="it-IT"/>
                    </w:rPr>
                  </w:pPr>
                  <w:r w:rsidRPr="009907B3">
                    <w:rPr>
                      <w:rFonts w:ascii="Verdana" w:hAnsi="Verdana"/>
                      <w:color w:val="FF0000"/>
                      <w:sz w:val="16"/>
                      <w:szCs w:val="16"/>
                      <w:lang w:val="it-IT"/>
                    </w:rPr>
                    <w:t>Punti assegnati</w:t>
                  </w:r>
                </w:p>
              </w:tc>
            </w:tr>
            <w:tr w:rsidR="001D009A" w:rsidRPr="009907B3" w:rsidTr="009617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color w:val="FFFFFF" w:themeColor="background1"/>
                      <w:sz w:val="16"/>
                      <w:szCs w:val="16"/>
                      <w:lang w:val="it-IT"/>
                    </w:rPr>
                  </w:pPr>
                  <w:r w:rsidRPr="009907B3">
                    <w:rPr>
                      <w:rFonts w:ascii="Verdana" w:hAnsi="Verdana"/>
                      <w:b/>
                      <w:bCs/>
                      <w:color w:val="FFFFFF" w:themeColor="background1"/>
                      <w:sz w:val="16"/>
                      <w:szCs w:val="16"/>
                      <w:lang w:val="it-IT"/>
                    </w:rPr>
                    <w:t>IPv4 RIB</w:t>
                  </w:r>
                </w:p>
              </w:tc>
              <w:tc>
                <w:tcPr>
                  <w:tcW w:w="2975"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10 Milioni</w:t>
                  </w:r>
                </w:p>
              </w:tc>
              <w:tc>
                <w:tcPr>
                  <w:tcW w:w="2464"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4 Milioni</w:t>
                  </w:r>
                </w:p>
              </w:tc>
              <w:tc>
                <w:tcPr>
                  <w:tcW w:w="1538"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r w:rsidR="001D009A" w:rsidRPr="009907B3" w:rsidTr="0096173A">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color w:val="FFFFFF" w:themeColor="background1"/>
                      <w:sz w:val="16"/>
                      <w:szCs w:val="16"/>
                      <w:lang w:val="it-IT"/>
                    </w:rPr>
                  </w:pPr>
                  <w:r w:rsidRPr="009907B3">
                    <w:rPr>
                      <w:rFonts w:ascii="Verdana" w:hAnsi="Verdana"/>
                      <w:b/>
                      <w:bCs/>
                      <w:color w:val="FFFFFF" w:themeColor="background1"/>
                      <w:sz w:val="16"/>
                      <w:szCs w:val="16"/>
                      <w:lang w:val="it-IT"/>
                    </w:rPr>
                    <w:t>IPv6 RIB</w:t>
                  </w:r>
                </w:p>
              </w:tc>
              <w:tc>
                <w:tcPr>
                  <w:tcW w:w="2975"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5 Milioni</w:t>
                  </w:r>
                </w:p>
              </w:tc>
              <w:tc>
                <w:tcPr>
                  <w:tcW w:w="2464"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3 Milioni</w:t>
                  </w:r>
                </w:p>
              </w:tc>
              <w:tc>
                <w:tcPr>
                  <w:tcW w:w="1538"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r w:rsidR="001D009A" w:rsidRPr="009907B3" w:rsidTr="009617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sz w:val="16"/>
                      <w:szCs w:val="16"/>
                      <w:lang w:val="it-IT"/>
                    </w:rPr>
                  </w:pPr>
                  <w:r w:rsidRPr="009907B3">
                    <w:rPr>
                      <w:rFonts w:ascii="Verdana" w:hAnsi="Verdana"/>
                      <w:b/>
                      <w:bCs/>
                      <w:color w:val="FFFFFF" w:themeColor="background1"/>
                      <w:sz w:val="16"/>
                      <w:szCs w:val="16"/>
                      <w:lang w:val="it-IT"/>
                    </w:rPr>
                    <w:t>IPv4 FIB</w:t>
                  </w:r>
                </w:p>
              </w:tc>
              <w:tc>
                <w:tcPr>
                  <w:tcW w:w="2975"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 xml:space="preserve">3 Milioni </w:t>
                  </w:r>
                </w:p>
              </w:tc>
              <w:tc>
                <w:tcPr>
                  <w:tcW w:w="2464"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1 Milione</w:t>
                  </w:r>
                </w:p>
              </w:tc>
              <w:tc>
                <w:tcPr>
                  <w:tcW w:w="1538"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r w:rsidR="001D009A" w:rsidRPr="009907B3" w:rsidTr="0096173A">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tabs>
                      <w:tab w:val="right" w:pos="1735"/>
                    </w:tabs>
                    <w:jc w:val="both"/>
                    <w:rPr>
                      <w:rFonts w:ascii="Verdana" w:hAnsi="Verdana"/>
                      <w:b/>
                      <w:bCs/>
                      <w:sz w:val="16"/>
                      <w:szCs w:val="16"/>
                      <w:lang w:val="it-IT"/>
                    </w:rPr>
                  </w:pPr>
                  <w:r w:rsidRPr="009907B3">
                    <w:rPr>
                      <w:rFonts w:ascii="Verdana" w:hAnsi="Verdana"/>
                      <w:b/>
                      <w:bCs/>
                      <w:color w:val="FFFFFF" w:themeColor="background1"/>
                      <w:sz w:val="16"/>
                      <w:szCs w:val="16"/>
                      <w:lang w:val="it-IT"/>
                    </w:rPr>
                    <w:t>IPv6 FIB</w:t>
                  </w:r>
                  <w:r w:rsidRPr="009907B3">
                    <w:rPr>
                      <w:rFonts w:ascii="Verdana" w:hAnsi="Verdana"/>
                      <w:b/>
                      <w:bCs/>
                      <w:color w:val="FFFFFF" w:themeColor="background1"/>
                      <w:sz w:val="16"/>
                      <w:szCs w:val="16"/>
                      <w:lang w:val="it-IT"/>
                    </w:rPr>
                    <w:tab/>
                  </w:r>
                </w:p>
              </w:tc>
              <w:tc>
                <w:tcPr>
                  <w:tcW w:w="2975"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 xml:space="preserve">3 Milioni </w:t>
                  </w:r>
                </w:p>
              </w:tc>
              <w:tc>
                <w:tcPr>
                  <w:tcW w:w="2464"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512,000</w:t>
                  </w:r>
                </w:p>
              </w:tc>
              <w:tc>
                <w:tcPr>
                  <w:tcW w:w="1538"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r w:rsidR="001D009A" w:rsidRPr="009907B3" w:rsidTr="009617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color w:val="FFFFFF" w:themeColor="background1"/>
                      <w:sz w:val="16"/>
                      <w:szCs w:val="16"/>
                      <w:lang w:val="it-IT"/>
                    </w:rPr>
                  </w:pPr>
                  <w:r w:rsidRPr="009907B3">
                    <w:rPr>
                      <w:rFonts w:ascii="Verdana" w:hAnsi="Verdana"/>
                      <w:b/>
                      <w:bCs/>
                      <w:color w:val="FFFFFF" w:themeColor="background1"/>
                      <w:sz w:val="16"/>
                      <w:szCs w:val="16"/>
                      <w:lang w:val="it-IT"/>
                    </w:rPr>
                    <w:t>Mac Learning</w:t>
                  </w:r>
                </w:p>
              </w:tc>
              <w:tc>
                <w:tcPr>
                  <w:tcW w:w="2975"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512,000 Mac x NP</w:t>
                  </w:r>
                </w:p>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1Milione per chassis</w:t>
                  </w:r>
                </w:p>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 xml:space="preserve"> Rate &gt;100,000 </w:t>
                  </w:r>
                  <w:proofErr w:type="spellStart"/>
                  <w:r w:rsidRPr="009907B3">
                    <w:rPr>
                      <w:rFonts w:ascii="Verdana" w:hAnsi="Verdana"/>
                      <w:sz w:val="16"/>
                      <w:szCs w:val="16"/>
                      <w:lang w:val="it-IT"/>
                    </w:rPr>
                    <w:t>mac</w:t>
                  </w:r>
                  <w:proofErr w:type="spellEnd"/>
                  <w:r w:rsidRPr="009907B3">
                    <w:rPr>
                      <w:rFonts w:ascii="Verdana" w:hAnsi="Verdana"/>
                      <w:sz w:val="16"/>
                      <w:szCs w:val="16"/>
                      <w:lang w:val="it-IT"/>
                    </w:rPr>
                    <w:t>/sec HW</w:t>
                  </w:r>
                </w:p>
              </w:tc>
              <w:tc>
                <w:tcPr>
                  <w:tcW w:w="2464"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r w:rsidRPr="009907B3">
                    <w:rPr>
                      <w:rFonts w:ascii="Verdana" w:hAnsi="Verdana"/>
                      <w:sz w:val="16"/>
                      <w:szCs w:val="16"/>
                      <w:lang w:val="en-GB"/>
                    </w:rPr>
                    <w:t xml:space="preserve">512,000 Max Mac </w:t>
                  </w:r>
                </w:p>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r w:rsidRPr="009907B3">
                    <w:rPr>
                      <w:rFonts w:ascii="Verdana" w:hAnsi="Verdana"/>
                      <w:sz w:val="16"/>
                      <w:szCs w:val="16"/>
                      <w:lang w:val="en-GB"/>
                    </w:rPr>
                    <w:t>&gt;100,000 Mac/sec HW</w:t>
                  </w:r>
                </w:p>
              </w:tc>
              <w:tc>
                <w:tcPr>
                  <w:tcW w:w="1538"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color w:val="FF0000"/>
                      <w:sz w:val="16"/>
                      <w:szCs w:val="16"/>
                      <w:lang w:val="en-GB"/>
                    </w:rPr>
                  </w:pPr>
                  <w:r w:rsidRPr="009907B3">
                    <w:rPr>
                      <w:rFonts w:ascii="Verdana" w:hAnsi="Verdana"/>
                      <w:color w:val="FF0000"/>
                      <w:sz w:val="16"/>
                      <w:szCs w:val="16"/>
                      <w:lang w:val="it-IT"/>
                    </w:rPr>
                    <w:t>0.25</w:t>
                  </w:r>
                </w:p>
              </w:tc>
            </w:tr>
            <w:tr w:rsidR="001D009A" w:rsidRPr="009907B3" w:rsidTr="0096173A">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color w:val="FFFFFF" w:themeColor="background1"/>
                      <w:sz w:val="16"/>
                      <w:szCs w:val="16"/>
                      <w:lang w:val="it-IT"/>
                    </w:rPr>
                  </w:pPr>
                  <w:r w:rsidRPr="009907B3">
                    <w:rPr>
                      <w:rFonts w:ascii="Verdana" w:hAnsi="Verdana"/>
                      <w:b/>
                      <w:bCs/>
                      <w:color w:val="FFFFFF" w:themeColor="background1"/>
                      <w:sz w:val="16"/>
                      <w:szCs w:val="16"/>
                      <w:lang w:val="it-IT"/>
                    </w:rPr>
                    <w:t>Tunnel IP-IP/GRE</w:t>
                  </w:r>
                </w:p>
              </w:tc>
              <w:tc>
                <w:tcPr>
                  <w:tcW w:w="2975"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907B3">
                    <w:rPr>
                      <w:rFonts w:ascii="Verdana" w:hAnsi="Verdana"/>
                      <w:sz w:val="16"/>
                      <w:szCs w:val="16"/>
                    </w:rPr>
                    <w:t xml:space="preserve">4,000 </w:t>
                  </w:r>
                  <w:proofErr w:type="spellStart"/>
                  <w:r w:rsidRPr="009907B3">
                    <w:rPr>
                      <w:rFonts w:ascii="Verdana" w:hAnsi="Verdana"/>
                      <w:sz w:val="16"/>
                      <w:szCs w:val="16"/>
                    </w:rPr>
                    <w:t>ip</w:t>
                  </w:r>
                  <w:proofErr w:type="spellEnd"/>
                  <w:r w:rsidRPr="009907B3">
                    <w:rPr>
                      <w:rFonts w:ascii="Verdana" w:hAnsi="Verdana"/>
                      <w:sz w:val="16"/>
                      <w:szCs w:val="16"/>
                    </w:rPr>
                    <w:t>-in-</w:t>
                  </w:r>
                  <w:proofErr w:type="spellStart"/>
                  <w:r w:rsidRPr="009907B3">
                    <w:rPr>
                      <w:rFonts w:ascii="Verdana" w:hAnsi="Verdana"/>
                      <w:sz w:val="16"/>
                      <w:szCs w:val="16"/>
                    </w:rPr>
                    <w:t>ip</w:t>
                  </w:r>
                  <w:proofErr w:type="spellEnd"/>
                  <w:r w:rsidRPr="009907B3">
                    <w:rPr>
                      <w:rFonts w:ascii="Verdana" w:hAnsi="Verdana"/>
                      <w:sz w:val="16"/>
                      <w:szCs w:val="16"/>
                    </w:rPr>
                    <w:t>/</w:t>
                  </w:r>
                  <w:proofErr w:type="spellStart"/>
                  <w:r w:rsidRPr="009907B3">
                    <w:rPr>
                      <w:rFonts w:ascii="Verdana" w:hAnsi="Verdana"/>
                      <w:sz w:val="16"/>
                      <w:szCs w:val="16"/>
                    </w:rPr>
                    <w:t>gre</w:t>
                  </w:r>
                  <w:proofErr w:type="spellEnd"/>
                  <w:r w:rsidRPr="009907B3">
                    <w:rPr>
                      <w:rFonts w:ascii="Verdana" w:hAnsi="Verdana"/>
                      <w:sz w:val="16"/>
                      <w:szCs w:val="16"/>
                    </w:rPr>
                    <w:t xml:space="preserve"> per Line Card</w:t>
                  </w:r>
                </w:p>
              </w:tc>
              <w:tc>
                <w:tcPr>
                  <w:tcW w:w="2464"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 xml:space="preserve">2,000 </w:t>
                  </w:r>
                  <w:proofErr w:type="spellStart"/>
                  <w:r w:rsidRPr="009907B3">
                    <w:rPr>
                      <w:rFonts w:ascii="Verdana" w:hAnsi="Verdana"/>
                      <w:sz w:val="16"/>
                      <w:szCs w:val="16"/>
                      <w:lang w:val="it-IT"/>
                    </w:rPr>
                    <w:t>ip</w:t>
                  </w:r>
                  <w:proofErr w:type="spellEnd"/>
                  <w:r w:rsidRPr="009907B3">
                    <w:rPr>
                      <w:rFonts w:ascii="Verdana" w:hAnsi="Verdana"/>
                      <w:sz w:val="16"/>
                      <w:szCs w:val="16"/>
                      <w:lang w:val="it-IT"/>
                    </w:rPr>
                    <w:t>-in-</w:t>
                  </w:r>
                  <w:proofErr w:type="spellStart"/>
                  <w:r w:rsidRPr="009907B3">
                    <w:rPr>
                      <w:rFonts w:ascii="Verdana" w:hAnsi="Verdana"/>
                      <w:sz w:val="16"/>
                      <w:szCs w:val="16"/>
                      <w:lang w:val="it-IT"/>
                    </w:rPr>
                    <w:t>ip</w:t>
                  </w:r>
                  <w:proofErr w:type="spellEnd"/>
                  <w:r w:rsidRPr="009907B3">
                    <w:rPr>
                      <w:rFonts w:ascii="Verdana" w:hAnsi="Verdana"/>
                      <w:sz w:val="16"/>
                      <w:szCs w:val="16"/>
                      <w:lang w:val="it-IT"/>
                    </w:rPr>
                    <w:t>/GRE</w:t>
                  </w:r>
                </w:p>
              </w:tc>
              <w:tc>
                <w:tcPr>
                  <w:tcW w:w="1538"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r w:rsidR="001D009A" w:rsidRPr="009907B3" w:rsidTr="009617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rPr>
                      <w:rFonts w:ascii="Verdana" w:hAnsi="Verdana"/>
                      <w:b/>
                      <w:bCs/>
                      <w:color w:val="FFFFFF" w:themeColor="background1"/>
                      <w:sz w:val="16"/>
                      <w:szCs w:val="16"/>
                      <w:lang w:val="en-GB"/>
                    </w:rPr>
                  </w:pPr>
                  <w:r w:rsidRPr="009907B3">
                    <w:rPr>
                      <w:rFonts w:ascii="Verdana" w:hAnsi="Verdana"/>
                      <w:b/>
                      <w:bCs/>
                      <w:color w:val="FFFFFF" w:themeColor="background1"/>
                      <w:sz w:val="16"/>
                      <w:szCs w:val="16"/>
                      <w:lang w:val="en-GB"/>
                    </w:rPr>
                    <w:t>MPLS L2 P2P Services</w:t>
                  </w:r>
                </w:p>
              </w:tc>
              <w:tc>
                <w:tcPr>
                  <w:tcW w:w="2975"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 xml:space="preserve">10,000 L2VPN / 64,000 L2 </w:t>
                  </w:r>
                  <w:proofErr w:type="spellStart"/>
                  <w:r w:rsidRPr="009907B3">
                    <w:rPr>
                      <w:rFonts w:ascii="Verdana" w:hAnsi="Verdana"/>
                      <w:sz w:val="16"/>
                      <w:szCs w:val="16"/>
                      <w:lang w:val="it-IT"/>
                    </w:rPr>
                    <w:t>Circuits</w:t>
                  </w:r>
                  <w:proofErr w:type="spellEnd"/>
                  <w:r w:rsidRPr="009907B3">
                    <w:rPr>
                      <w:rFonts w:ascii="Verdana" w:hAnsi="Verdana"/>
                      <w:sz w:val="16"/>
                      <w:szCs w:val="16"/>
                      <w:lang w:val="it-IT"/>
                    </w:rPr>
                    <w:t xml:space="preserve"> </w:t>
                  </w:r>
                </w:p>
              </w:tc>
              <w:tc>
                <w:tcPr>
                  <w:tcW w:w="2464"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 xml:space="preserve">2,000 L2VPN / 16,000 L2 </w:t>
                  </w:r>
                  <w:proofErr w:type="spellStart"/>
                  <w:r w:rsidRPr="009907B3">
                    <w:rPr>
                      <w:rFonts w:ascii="Verdana" w:hAnsi="Verdana"/>
                      <w:sz w:val="16"/>
                      <w:szCs w:val="16"/>
                      <w:lang w:val="it-IT"/>
                    </w:rPr>
                    <w:t>Circuits</w:t>
                  </w:r>
                  <w:proofErr w:type="spellEnd"/>
                </w:p>
              </w:tc>
              <w:tc>
                <w:tcPr>
                  <w:tcW w:w="1538"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r w:rsidR="001D009A" w:rsidRPr="009907B3" w:rsidTr="0096173A">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color w:val="FFFFFF" w:themeColor="background1"/>
                      <w:sz w:val="16"/>
                      <w:szCs w:val="16"/>
                      <w:lang w:val="it-IT"/>
                    </w:rPr>
                  </w:pPr>
                  <w:r w:rsidRPr="009907B3">
                    <w:rPr>
                      <w:rFonts w:ascii="Verdana" w:hAnsi="Verdana"/>
                      <w:b/>
                      <w:bCs/>
                      <w:color w:val="FFFFFF" w:themeColor="background1"/>
                      <w:sz w:val="16"/>
                      <w:szCs w:val="16"/>
                      <w:lang w:val="it-IT"/>
                    </w:rPr>
                    <w:t>L3 VPN</w:t>
                  </w:r>
                </w:p>
              </w:tc>
              <w:tc>
                <w:tcPr>
                  <w:tcW w:w="2975"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10,000</w:t>
                  </w:r>
                </w:p>
              </w:tc>
              <w:tc>
                <w:tcPr>
                  <w:tcW w:w="2464"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2,000</w:t>
                  </w:r>
                </w:p>
              </w:tc>
              <w:tc>
                <w:tcPr>
                  <w:tcW w:w="1538" w:type="dxa"/>
                </w:tcPr>
                <w:p w:rsidR="001D009A" w:rsidRPr="009907B3" w:rsidRDefault="001D009A" w:rsidP="0096173A">
                  <w:pPr>
                    <w:pStyle w:val="Textbody0"/>
                    <w:jc w:val="both"/>
                    <w:cnfStyle w:val="000000000000" w:firstRow="0" w:lastRow="0" w:firstColumn="0" w:lastColumn="0" w:oddVBand="0" w:evenVBand="0" w:oddHBand="0"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0.50</w:t>
                  </w:r>
                </w:p>
              </w:tc>
            </w:tr>
            <w:tr w:rsidR="001D009A" w:rsidRPr="009907B3" w:rsidTr="009617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1D009A" w:rsidRPr="009907B3" w:rsidRDefault="001D009A" w:rsidP="0096173A">
                  <w:pPr>
                    <w:pStyle w:val="Textbody0"/>
                    <w:jc w:val="both"/>
                    <w:rPr>
                      <w:rFonts w:ascii="Verdana" w:hAnsi="Verdana"/>
                      <w:b/>
                      <w:bCs/>
                      <w:color w:val="FFFFFF" w:themeColor="background1"/>
                      <w:sz w:val="16"/>
                      <w:szCs w:val="16"/>
                      <w:lang w:val="it-IT"/>
                    </w:rPr>
                  </w:pPr>
                  <w:r w:rsidRPr="009907B3">
                    <w:rPr>
                      <w:rFonts w:ascii="Verdana" w:hAnsi="Verdana"/>
                      <w:b/>
                      <w:bCs/>
                      <w:color w:val="FFFFFF" w:themeColor="background1"/>
                      <w:sz w:val="16"/>
                      <w:szCs w:val="16"/>
                      <w:lang w:val="it-IT"/>
                    </w:rPr>
                    <w:t>VPLS</w:t>
                  </w:r>
                </w:p>
              </w:tc>
              <w:tc>
                <w:tcPr>
                  <w:tcW w:w="2975"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8,000</w:t>
                  </w:r>
                </w:p>
              </w:tc>
              <w:tc>
                <w:tcPr>
                  <w:tcW w:w="2464"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it-IT"/>
                    </w:rPr>
                  </w:pPr>
                  <w:r w:rsidRPr="009907B3">
                    <w:rPr>
                      <w:rFonts w:ascii="Verdana" w:hAnsi="Verdana"/>
                      <w:sz w:val="16"/>
                      <w:szCs w:val="16"/>
                      <w:lang w:val="it-IT"/>
                    </w:rPr>
                    <w:t>2,000</w:t>
                  </w:r>
                </w:p>
              </w:tc>
              <w:tc>
                <w:tcPr>
                  <w:tcW w:w="1538" w:type="dxa"/>
                </w:tcPr>
                <w:p w:rsidR="001D009A" w:rsidRPr="009907B3" w:rsidRDefault="001D009A" w:rsidP="0096173A">
                  <w:pPr>
                    <w:pStyle w:val="Textbody0"/>
                    <w:jc w:val="both"/>
                    <w:cnfStyle w:val="000000100000" w:firstRow="0" w:lastRow="0" w:firstColumn="0" w:lastColumn="0" w:oddVBand="0" w:evenVBand="0" w:oddHBand="1" w:evenHBand="0" w:firstRowFirstColumn="0" w:firstRowLastColumn="0" w:lastRowFirstColumn="0" w:lastRowLastColumn="0"/>
                    <w:rPr>
                      <w:rFonts w:ascii="Verdana" w:hAnsi="Verdana"/>
                      <w:color w:val="FF0000"/>
                      <w:sz w:val="16"/>
                      <w:szCs w:val="16"/>
                      <w:lang w:val="it-IT"/>
                    </w:rPr>
                  </w:pPr>
                  <w:r w:rsidRPr="009907B3">
                    <w:rPr>
                      <w:rFonts w:ascii="Verdana" w:hAnsi="Verdana"/>
                      <w:color w:val="FF0000"/>
                      <w:sz w:val="16"/>
                      <w:szCs w:val="16"/>
                      <w:lang w:val="it-IT"/>
                    </w:rPr>
                    <w:t>0.25</w:t>
                  </w:r>
                </w:p>
              </w:tc>
            </w:tr>
          </w:tbl>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47" w:name="_Toc343357016"/>
            <w:r w:rsidRPr="009907B3">
              <w:rPr>
                <w:rFonts w:ascii="Verdana" w:hAnsi="Verdana"/>
                <w:sz w:val="16"/>
                <w:szCs w:val="16"/>
              </w:rPr>
              <w:t xml:space="preserve"> </w:t>
            </w:r>
            <w:bookmarkStart w:id="48" w:name="_Toc237089473"/>
            <w:r w:rsidRPr="009907B3">
              <w:rPr>
                <w:rFonts w:ascii="Verdana" w:hAnsi="Verdana"/>
                <w:sz w:val="16"/>
                <w:szCs w:val="16"/>
              </w:rPr>
              <w:t xml:space="preserve">L3 </w:t>
            </w:r>
            <w:proofErr w:type="spellStart"/>
            <w:r w:rsidRPr="009907B3">
              <w:rPr>
                <w:rFonts w:ascii="Verdana" w:hAnsi="Verdana"/>
                <w:sz w:val="16"/>
                <w:szCs w:val="16"/>
              </w:rPr>
              <w:t>tunneling</w:t>
            </w:r>
            <w:bookmarkEnd w:id="47"/>
            <w:bookmarkEnd w:id="48"/>
            <w:proofErr w:type="spellEnd"/>
          </w:p>
          <w:p w:rsidR="001D009A" w:rsidRPr="009907B3" w:rsidRDefault="001D009A" w:rsidP="000604FB">
            <w:pPr>
              <w:pStyle w:val="Paragrafoelenco"/>
              <w:numPr>
                <w:ilvl w:val="0"/>
                <w:numId w:val="39"/>
              </w:numPr>
              <w:jc w:val="both"/>
              <w:rPr>
                <w:rFonts w:ascii="Verdana" w:hAnsi="Verdana" w:cs="Times New Roman"/>
                <w:i/>
                <w:color w:val="auto"/>
                <w:sz w:val="16"/>
                <w:szCs w:val="16"/>
                <w:lang w:val="it-IT"/>
              </w:rPr>
            </w:pPr>
            <w:r w:rsidRPr="009907B3">
              <w:rPr>
                <w:rFonts w:ascii="Verdana" w:hAnsi="Verdana" w:cs="Times New Roman"/>
                <w:i/>
                <w:color w:val="auto"/>
                <w:sz w:val="16"/>
                <w:szCs w:val="16"/>
                <w:lang w:val="it-IT"/>
              </w:rPr>
              <w:t xml:space="preserve">Il supporto di meccanismi di </w:t>
            </w:r>
            <w:proofErr w:type="spellStart"/>
            <w:r w:rsidRPr="009907B3">
              <w:rPr>
                <w:rFonts w:ascii="Verdana" w:hAnsi="Verdana" w:cs="Times New Roman"/>
                <w:i/>
                <w:color w:val="auto"/>
                <w:sz w:val="16"/>
                <w:szCs w:val="16"/>
                <w:lang w:val="it-IT"/>
              </w:rPr>
              <w:t>tunneling</w:t>
            </w:r>
            <w:proofErr w:type="spellEnd"/>
            <w:r w:rsidRPr="009907B3">
              <w:rPr>
                <w:rFonts w:ascii="Verdana" w:hAnsi="Verdana" w:cs="Times New Roman"/>
                <w:i/>
                <w:color w:val="auto"/>
                <w:sz w:val="16"/>
                <w:szCs w:val="16"/>
                <w:lang w:val="it-IT"/>
              </w:rPr>
              <w:t xml:space="preserve"> a </w:t>
            </w:r>
            <w:proofErr w:type="spellStart"/>
            <w:r w:rsidRPr="009907B3">
              <w:rPr>
                <w:rFonts w:ascii="Verdana" w:hAnsi="Verdana" w:cs="Times New Roman"/>
                <w:i/>
                <w:color w:val="auto"/>
                <w:sz w:val="16"/>
                <w:szCs w:val="16"/>
                <w:lang w:val="it-IT"/>
              </w:rPr>
              <w:t>layer</w:t>
            </w:r>
            <w:proofErr w:type="spellEnd"/>
            <w:r w:rsidRPr="009907B3">
              <w:rPr>
                <w:rFonts w:ascii="Verdana" w:hAnsi="Verdana" w:cs="Times New Roman"/>
                <w:i/>
                <w:color w:val="auto"/>
                <w:sz w:val="16"/>
                <w:szCs w:val="16"/>
                <w:lang w:val="it-IT"/>
              </w:rPr>
              <w:t xml:space="preserve"> 3 implementati direttamente in hardware. L’</w:t>
            </w:r>
            <w:proofErr w:type="spellStart"/>
            <w:r w:rsidRPr="009907B3">
              <w:rPr>
                <w:rFonts w:ascii="Verdana" w:hAnsi="Verdana" w:cs="Times New Roman"/>
                <w:i/>
                <w:color w:val="auto"/>
                <w:sz w:val="16"/>
                <w:szCs w:val="16"/>
                <w:lang w:val="it-IT"/>
              </w:rPr>
              <w:t>encapsulation</w:t>
            </w:r>
            <w:proofErr w:type="spellEnd"/>
            <w:r w:rsidRPr="009907B3">
              <w:rPr>
                <w:rFonts w:ascii="Verdana" w:hAnsi="Verdana" w:cs="Times New Roman"/>
                <w:i/>
                <w:color w:val="auto"/>
                <w:sz w:val="16"/>
                <w:szCs w:val="16"/>
                <w:lang w:val="it-IT"/>
              </w:rPr>
              <w:t xml:space="preserve"> e la </w:t>
            </w:r>
            <w:proofErr w:type="spellStart"/>
            <w:r w:rsidRPr="009907B3">
              <w:rPr>
                <w:rFonts w:ascii="Verdana" w:hAnsi="Verdana" w:cs="Times New Roman"/>
                <w:i/>
                <w:color w:val="auto"/>
                <w:sz w:val="16"/>
                <w:szCs w:val="16"/>
                <w:lang w:val="it-IT"/>
              </w:rPr>
              <w:t>decapsulation</w:t>
            </w:r>
            <w:proofErr w:type="spellEnd"/>
            <w:r w:rsidRPr="009907B3">
              <w:rPr>
                <w:rFonts w:ascii="Verdana" w:hAnsi="Verdana" w:cs="Times New Roman"/>
                <w:i/>
                <w:color w:val="auto"/>
                <w:sz w:val="16"/>
                <w:szCs w:val="16"/>
                <w:lang w:val="it-IT"/>
              </w:rPr>
              <w:t xml:space="preserve"> del traffico deve avvenire direttamente a livello di piano di controllo della Line </w:t>
            </w:r>
            <w:proofErr w:type="gramStart"/>
            <w:r w:rsidRPr="009907B3">
              <w:rPr>
                <w:rFonts w:ascii="Verdana" w:hAnsi="Verdana" w:cs="Times New Roman"/>
                <w:i/>
                <w:color w:val="auto"/>
                <w:sz w:val="16"/>
                <w:szCs w:val="16"/>
                <w:lang w:val="it-IT"/>
              </w:rPr>
              <w:t>Card,  senza</w:t>
            </w:r>
            <w:proofErr w:type="gramEnd"/>
            <w:r w:rsidRPr="009907B3">
              <w:rPr>
                <w:rFonts w:ascii="Verdana" w:hAnsi="Verdana" w:cs="Times New Roman"/>
                <w:i/>
                <w:color w:val="auto"/>
                <w:sz w:val="16"/>
                <w:szCs w:val="16"/>
                <w:lang w:val="it-IT"/>
              </w:rPr>
              <w:t xml:space="preserve"> l’ausilio di altro hardware aggiuntivo;</w:t>
            </w:r>
            <w:r w:rsidRPr="009907B3">
              <w:rPr>
                <w:rFonts w:ascii="Verdana" w:hAnsi="Verdana"/>
                <w:i/>
                <w:color w:val="FF0000"/>
                <w:sz w:val="16"/>
                <w:szCs w:val="16"/>
                <w:lang w:val="it-IT"/>
              </w:rPr>
              <w:t xml:space="preserve"> </w:t>
            </w:r>
            <w:r w:rsidRPr="009907B3">
              <w:rPr>
                <w:rFonts w:ascii="Verdana" w:hAnsi="Verdana" w:cs="Times New Roman"/>
                <w:b/>
                <w:color w:val="auto"/>
                <w:sz w:val="16"/>
                <w:szCs w:val="16"/>
                <w:lang w:val="it-IT"/>
              </w:rPr>
              <w:t>(punti 0,25)</w:t>
            </w:r>
          </w:p>
          <w:p w:rsidR="001D009A" w:rsidRPr="009907B3" w:rsidRDefault="001D009A" w:rsidP="000604FB">
            <w:pPr>
              <w:pStyle w:val="Paragrafoelenco"/>
              <w:numPr>
                <w:ilvl w:val="0"/>
                <w:numId w:val="39"/>
              </w:numPr>
              <w:jc w:val="both"/>
              <w:rPr>
                <w:rFonts w:ascii="Verdana" w:hAnsi="Verdana" w:cs="Times New Roman"/>
                <w:i/>
                <w:color w:val="auto"/>
                <w:sz w:val="16"/>
                <w:szCs w:val="16"/>
                <w:lang w:val="it-IT"/>
              </w:rPr>
            </w:pPr>
            <w:proofErr w:type="gramStart"/>
            <w:r w:rsidRPr="009907B3">
              <w:rPr>
                <w:rFonts w:ascii="Verdana" w:hAnsi="Verdana" w:cs="Times New Roman"/>
                <w:i/>
                <w:color w:val="auto"/>
                <w:sz w:val="16"/>
                <w:szCs w:val="16"/>
                <w:lang w:val="it-IT"/>
              </w:rPr>
              <w:t>il</w:t>
            </w:r>
            <w:proofErr w:type="gramEnd"/>
            <w:r w:rsidRPr="009907B3">
              <w:rPr>
                <w:rFonts w:ascii="Verdana" w:hAnsi="Verdana" w:cs="Times New Roman"/>
                <w:i/>
                <w:color w:val="auto"/>
                <w:sz w:val="16"/>
                <w:szCs w:val="16"/>
                <w:lang w:val="it-IT"/>
              </w:rPr>
              <w:t xml:space="preserve"> supporto di tutte le seguenti tipologie di tunnel: </w:t>
            </w:r>
            <w:r w:rsidRPr="009907B3">
              <w:rPr>
                <w:rFonts w:ascii="Verdana" w:hAnsi="Verdana" w:cs="Times New Roman"/>
                <w:b/>
                <w:color w:val="auto"/>
                <w:sz w:val="16"/>
                <w:szCs w:val="16"/>
                <w:lang w:val="it-IT"/>
              </w:rPr>
              <w:t>(punti 0,25)</w:t>
            </w:r>
          </w:p>
          <w:p w:rsidR="001D009A" w:rsidRPr="009907B3" w:rsidRDefault="001D009A" w:rsidP="000604FB">
            <w:pPr>
              <w:pStyle w:val="MagnoStyleBicocca"/>
              <w:numPr>
                <w:ilvl w:val="1"/>
                <w:numId w:val="32"/>
              </w:numPr>
              <w:rPr>
                <w:rFonts w:ascii="Verdana" w:hAnsi="Verdana" w:cs="Times New Roman"/>
                <w:b w:val="0"/>
                <w:i/>
                <w:color w:val="auto"/>
                <w:sz w:val="16"/>
                <w:szCs w:val="16"/>
              </w:rPr>
            </w:pPr>
            <w:r w:rsidRPr="009907B3">
              <w:rPr>
                <w:rFonts w:ascii="Verdana" w:hAnsi="Verdana" w:cs="Times New Roman"/>
                <w:b w:val="0"/>
                <w:i/>
                <w:color w:val="auto"/>
                <w:sz w:val="16"/>
                <w:szCs w:val="16"/>
              </w:rPr>
              <w:t xml:space="preserve">GRE con </w:t>
            </w:r>
            <w:proofErr w:type="spellStart"/>
            <w:proofErr w:type="gramStart"/>
            <w:r w:rsidRPr="009907B3">
              <w:rPr>
                <w:rFonts w:ascii="Verdana" w:hAnsi="Verdana" w:cs="Times New Roman"/>
                <w:b w:val="0"/>
                <w:i/>
                <w:color w:val="auto"/>
                <w:sz w:val="16"/>
                <w:szCs w:val="16"/>
              </w:rPr>
              <w:t>Incapsulazione</w:t>
            </w:r>
            <w:proofErr w:type="spellEnd"/>
            <w:r w:rsidRPr="009907B3">
              <w:rPr>
                <w:rFonts w:ascii="Verdana" w:hAnsi="Verdana" w:cs="Times New Roman"/>
                <w:b w:val="0"/>
                <w:i/>
                <w:color w:val="auto"/>
                <w:sz w:val="16"/>
                <w:szCs w:val="16"/>
              </w:rPr>
              <w:t xml:space="preserve">  come</w:t>
            </w:r>
            <w:proofErr w:type="gramEnd"/>
            <w:r w:rsidRPr="009907B3">
              <w:rPr>
                <w:rFonts w:ascii="Verdana" w:hAnsi="Verdana" w:cs="Times New Roman"/>
                <w:b w:val="0"/>
                <w:i/>
                <w:color w:val="auto"/>
                <w:sz w:val="16"/>
                <w:szCs w:val="16"/>
              </w:rPr>
              <w:t xml:space="preserve"> da RFC2784 e supporto  del GRE </w:t>
            </w:r>
            <w:proofErr w:type="spellStart"/>
            <w:r w:rsidRPr="009907B3">
              <w:rPr>
                <w:rFonts w:ascii="Verdana" w:hAnsi="Verdana" w:cs="Times New Roman"/>
                <w:b w:val="0"/>
                <w:i/>
                <w:color w:val="auto"/>
                <w:sz w:val="16"/>
                <w:szCs w:val="16"/>
              </w:rPr>
              <w:t>keep-alive</w:t>
            </w:r>
            <w:proofErr w:type="spellEnd"/>
            <w:r w:rsidRPr="009907B3">
              <w:rPr>
                <w:rFonts w:ascii="Verdana" w:hAnsi="Verdana" w:cs="Times New Roman"/>
                <w:b w:val="0"/>
                <w:i/>
                <w:color w:val="auto"/>
                <w:sz w:val="16"/>
                <w:szCs w:val="16"/>
              </w:rPr>
              <w:t>;</w:t>
            </w:r>
          </w:p>
          <w:p w:rsidR="001D009A" w:rsidRPr="009907B3" w:rsidRDefault="001D009A" w:rsidP="000604FB">
            <w:pPr>
              <w:pStyle w:val="MagnoStyleBicocca"/>
              <w:numPr>
                <w:ilvl w:val="1"/>
                <w:numId w:val="32"/>
              </w:numPr>
              <w:rPr>
                <w:rFonts w:ascii="Verdana" w:hAnsi="Verdana" w:cs="Times New Roman"/>
                <w:b w:val="0"/>
                <w:i/>
                <w:color w:val="auto"/>
                <w:sz w:val="16"/>
                <w:szCs w:val="16"/>
              </w:rPr>
            </w:pPr>
            <w:proofErr w:type="gramStart"/>
            <w:r w:rsidRPr="009907B3">
              <w:rPr>
                <w:rFonts w:ascii="Verdana" w:hAnsi="Verdana" w:cs="Times New Roman"/>
                <w:b w:val="0"/>
                <w:i/>
                <w:color w:val="auto"/>
                <w:sz w:val="16"/>
                <w:szCs w:val="16"/>
              </w:rPr>
              <w:t>tunnel</w:t>
            </w:r>
            <w:proofErr w:type="gramEnd"/>
            <w:r w:rsidRPr="009907B3">
              <w:rPr>
                <w:rFonts w:ascii="Verdana" w:hAnsi="Verdana" w:cs="Times New Roman"/>
                <w:b w:val="0"/>
                <w:i/>
                <w:color w:val="auto"/>
                <w:sz w:val="16"/>
                <w:szCs w:val="16"/>
              </w:rPr>
              <w:t xml:space="preserve"> logici per interconnettere partizioni virtuali all’interno dello stesso apparato. Questi tunnel devono supportare almeno i protocolli IPv4, IPv6, ISO, MPLS, BRIDGE;</w:t>
            </w:r>
          </w:p>
          <w:p w:rsidR="001D009A" w:rsidRPr="009907B3" w:rsidRDefault="001D009A" w:rsidP="000604FB">
            <w:pPr>
              <w:pStyle w:val="MagnoStyleBicocca"/>
              <w:numPr>
                <w:ilvl w:val="1"/>
                <w:numId w:val="32"/>
              </w:numPr>
              <w:rPr>
                <w:rFonts w:ascii="Verdana" w:hAnsi="Verdana" w:cs="Times New Roman"/>
                <w:i/>
                <w:color w:val="auto"/>
                <w:sz w:val="16"/>
                <w:szCs w:val="16"/>
              </w:rPr>
            </w:pPr>
            <w:proofErr w:type="gramStart"/>
            <w:r w:rsidRPr="009907B3">
              <w:rPr>
                <w:rFonts w:ascii="Verdana" w:hAnsi="Verdana" w:cs="Times New Roman"/>
                <w:b w:val="0"/>
                <w:i/>
                <w:color w:val="auto"/>
                <w:sz w:val="16"/>
                <w:szCs w:val="16"/>
              </w:rPr>
              <w:t>tunnel</w:t>
            </w:r>
            <w:proofErr w:type="gramEnd"/>
            <w:r w:rsidRPr="009907B3">
              <w:rPr>
                <w:rFonts w:ascii="Verdana" w:hAnsi="Verdana" w:cs="Times New Roman"/>
                <w:b w:val="0"/>
                <w:i/>
                <w:color w:val="auto"/>
                <w:sz w:val="16"/>
                <w:szCs w:val="16"/>
              </w:rPr>
              <w:t xml:space="preserve"> IP-in-IP (interfaccia </w:t>
            </w:r>
            <w:proofErr w:type="spellStart"/>
            <w:r w:rsidRPr="009907B3">
              <w:rPr>
                <w:rFonts w:ascii="Verdana" w:hAnsi="Verdana" w:cs="Times New Roman"/>
                <w:b w:val="0"/>
                <w:i/>
                <w:color w:val="auto"/>
                <w:sz w:val="16"/>
                <w:szCs w:val="16"/>
              </w:rPr>
              <w:t>ip</w:t>
            </w:r>
            <w:proofErr w:type="spellEnd"/>
            <w:r w:rsidRPr="009907B3">
              <w:rPr>
                <w:rFonts w:ascii="Verdana" w:hAnsi="Verdana" w:cs="Times New Roman"/>
                <w:b w:val="0"/>
                <w:i/>
                <w:color w:val="auto"/>
                <w:sz w:val="16"/>
                <w:szCs w:val="16"/>
              </w:rPr>
              <w:t>)  come da RFC2003.</w:t>
            </w:r>
          </w:p>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49" w:name="_Toc343357017"/>
            <w:bookmarkStart w:id="50" w:name="_Toc237089474"/>
            <w:r w:rsidRPr="009907B3">
              <w:rPr>
                <w:rFonts w:ascii="Verdana" w:hAnsi="Verdana"/>
                <w:sz w:val="16"/>
                <w:szCs w:val="16"/>
              </w:rPr>
              <w:t>Performance traffico layer2 e IP</w:t>
            </w:r>
            <w:bookmarkEnd w:id="49"/>
            <w:bookmarkEnd w:id="50"/>
          </w:p>
          <w:p w:rsidR="001D009A" w:rsidRPr="009907B3" w:rsidRDefault="001D009A" w:rsidP="000604FB">
            <w:pPr>
              <w:pStyle w:val="Paragrafoelenco"/>
              <w:numPr>
                <w:ilvl w:val="0"/>
                <w:numId w:val="39"/>
              </w:numPr>
              <w:jc w:val="both"/>
              <w:rPr>
                <w:rFonts w:ascii="Verdana" w:hAnsi="Verdana"/>
                <w:b/>
                <w:color w:val="auto"/>
                <w:sz w:val="16"/>
                <w:szCs w:val="16"/>
                <w:lang w:val="it-IT"/>
              </w:rPr>
            </w:pPr>
            <w:r w:rsidRPr="009907B3">
              <w:rPr>
                <w:rFonts w:ascii="Verdana" w:hAnsi="Verdana" w:cs="Times New Roman"/>
                <w:i/>
                <w:color w:val="auto"/>
                <w:sz w:val="16"/>
                <w:szCs w:val="16"/>
                <w:lang w:val="it-IT"/>
              </w:rPr>
              <w:t>La produzione dei</w:t>
            </w:r>
            <w:r w:rsidRPr="009907B3">
              <w:rPr>
                <w:rFonts w:ascii="Verdana" w:hAnsi="Verdana"/>
                <w:i/>
                <w:sz w:val="16"/>
                <w:szCs w:val="16"/>
                <w:lang w:val="it-IT"/>
              </w:rPr>
              <w:t xml:space="preserve"> report dei test prestazionali secondo le raccomandazioni RFC 2544 (per traffico Ethernet e IP) e RFC 2889 (caso full-duplex), RFC 3918 (Multicast) e RFC 5180 (IPv6) con l’aggiunta di trame da 3.000, 6.000 e 9.000 Byte. </w:t>
            </w:r>
            <w:bookmarkStart w:id="51" w:name="OLE_LINK1"/>
            <w:bookmarkStart w:id="52" w:name="OLE_LINK2"/>
            <w:r w:rsidRPr="009907B3">
              <w:rPr>
                <w:rFonts w:ascii="Verdana" w:hAnsi="Verdana"/>
                <w:i/>
                <w:sz w:val="16"/>
                <w:szCs w:val="16"/>
                <w:lang w:val="it-IT"/>
              </w:rPr>
              <w:t xml:space="preserve">I report per essere considerati validi dovranno essere prodotti secondo </w:t>
            </w:r>
            <w:bookmarkEnd w:id="51"/>
            <w:bookmarkEnd w:id="52"/>
            <w:r w:rsidRPr="009907B3">
              <w:rPr>
                <w:rFonts w:ascii="Verdana" w:hAnsi="Verdana"/>
                <w:i/>
                <w:sz w:val="16"/>
                <w:szCs w:val="16"/>
                <w:lang w:val="it-IT"/>
              </w:rPr>
              <w:t xml:space="preserve">i layout commercialmente più diffusi (e.g. </w:t>
            </w:r>
            <w:proofErr w:type="spellStart"/>
            <w:r w:rsidRPr="009907B3">
              <w:rPr>
                <w:rFonts w:ascii="Verdana" w:hAnsi="Verdana"/>
                <w:i/>
                <w:sz w:val="16"/>
                <w:szCs w:val="16"/>
                <w:lang w:val="it-IT"/>
              </w:rPr>
              <w:t>Agilent</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Ixia</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Spirent</w:t>
            </w:r>
            <w:proofErr w:type="spellEnd"/>
            <w:r w:rsidRPr="009907B3">
              <w:rPr>
                <w:rFonts w:ascii="Verdana" w:hAnsi="Verdana"/>
                <w:i/>
                <w:sz w:val="16"/>
                <w:szCs w:val="16"/>
                <w:lang w:val="it-IT"/>
              </w:rPr>
              <w:t xml:space="preserve">) e preferibilmente secondo metrica LI-FO (Last In – First Out). I report per essere considerati validi dovranno essere prodotti indicando chiaramente per ogni tipologia di test il numero massimo di termini o filtri (match </w:t>
            </w:r>
            <w:proofErr w:type="spellStart"/>
            <w:r w:rsidRPr="009907B3">
              <w:rPr>
                <w:rFonts w:ascii="Verdana" w:hAnsi="Verdana"/>
                <w:i/>
                <w:sz w:val="16"/>
                <w:szCs w:val="16"/>
                <w:lang w:val="it-IT"/>
              </w:rPr>
              <w:t>conditions</w:t>
            </w:r>
            <w:proofErr w:type="spellEnd"/>
            <w:r w:rsidRPr="009907B3">
              <w:rPr>
                <w:rFonts w:ascii="Verdana" w:hAnsi="Verdana"/>
                <w:i/>
                <w:sz w:val="16"/>
                <w:szCs w:val="16"/>
                <w:lang w:val="it-IT"/>
              </w:rPr>
              <w:t xml:space="preserve">) supportati per l’esecuzione a </w:t>
            </w:r>
            <w:proofErr w:type="spellStart"/>
            <w:r w:rsidRPr="009907B3">
              <w:rPr>
                <w:rFonts w:ascii="Verdana" w:hAnsi="Verdana"/>
                <w:i/>
                <w:sz w:val="16"/>
                <w:szCs w:val="16"/>
                <w:lang w:val="it-IT"/>
              </w:rPr>
              <w:t>wire</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speed</w:t>
            </w:r>
            <w:proofErr w:type="spellEnd"/>
            <w:r w:rsidRPr="009907B3">
              <w:rPr>
                <w:rFonts w:ascii="Verdana" w:hAnsi="Verdana"/>
                <w:i/>
                <w:sz w:val="16"/>
                <w:szCs w:val="16"/>
                <w:lang w:val="it-IT"/>
              </w:rPr>
              <w:t xml:space="preserve"> delle funzionalità testate. Nel caso il processing dei pacchetti dipenda dal tipo e dalla profondità di incapsulamento del campo dell’</w:t>
            </w:r>
            <w:proofErr w:type="spellStart"/>
            <w:r w:rsidRPr="009907B3">
              <w:rPr>
                <w:rFonts w:ascii="Verdana" w:hAnsi="Verdana"/>
                <w:i/>
                <w:sz w:val="16"/>
                <w:szCs w:val="16"/>
                <w:lang w:val="it-IT"/>
              </w:rPr>
              <w:t>header</w:t>
            </w:r>
            <w:proofErr w:type="spellEnd"/>
            <w:r w:rsidRPr="009907B3">
              <w:rPr>
                <w:rFonts w:ascii="Verdana" w:hAnsi="Verdana"/>
                <w:i/>
                <w:sz w:val="16"/>
                <w:szCs w:val="16"/>
                <w:lang w:val="it-IT"/>
              </w:rPr>
              <w:t xml:space="preserve"> protocollare utilizzato si specifichino le differenze in termini di delay aggiuntivo e se ne motivi la ragione (e.g. ulteriore </w:t>
            </w:r>
            <w:proofErr w:type="spellStart"/>
            <w:r w:rsidRPr="009907B3">
              <w:rPr>
                <w:rFonts w:ascii="Verdana" w:hAnsi="Verdana"/>
                <w:i/>
                <w:sz w:val="16"/>
                <w:szCs w:val="16"/>
                <w:lang w:val="it-IT"/>
              </w:rPr>
              <w:t>lookup</w:t>
            </w:r>
            <w:proofErr w:type="spellEnd"/>
            <w:r w:rsidRPr="009907B3">
              <w:rPr>
                <w:rFonts w:ascii="Verdana" w:hAnsi="Verdana"/>
                <w:i/>
                <w:sz w:val="16"/>
                <w:szCs w:val="16"/>
                <w:lang w:val="it-IT"/>
              </w:rPr>
              <w:t xml:space="preserve"> o iterazione di processing). Più in generale si raccomanda la maggior completezza possibile nell’esposizione dell’ambiente di test (in particolare si specifichi sempre in modo chiaro la matrice dei flussi di traffico tra porte e schede) e dei dati aggregati.</w:t>
            </w:r>
            <w:r w:rsidRPr="009907B3">
              <w:rPr>
                <w:rFonts w:ascii="Verdana" w:hAnsi="Verdana"/>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3)</w:t>
            </w:r>
          </w:p>
          <w:p w:rsidR="001D009A" w:rsidRPr="009907B3" w:rsidRDefault="001D009A" w:rsidP="001D009A">
            <w:pPr>
              <w:jc w:val="both"/>
              <w:rPr>
                <w:rFonts w:ascii="Verdana" w:hAnsi="Verdana"/>
                <w:sz w:val="16"/>
                <w:szCs w:val="16"/>
              </w:rPr>
            </w:pPr>
          </w:p>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53" w:name="_Toc343357018"/>
            <w:bookmarkStart w:id="54" w:name="_Toc237089475"/>
            <w:r w:rsidRPr="009907B3">
              <w:rPr>
                <w:rFonts w:ascii="Verdana" w:hAnsi="Verdana"/>
                <w:sz w:val="16"/>
                <w:szCs w:val="16"/>
              </w:rPr>
              <w:t>Performance MPLS</w:t>
            </w:r>
            <w:bookmarkEnd w:id="53"/>
            <w:bookmarkEnd w:id="54"/>
          </w:p>
          <w:p w:rsidR="001D009A" w:rsidRPr="009907B3" w:rsidRDefault="001D009A" w:rsidP="000604FB">
            <w:pPr>
              <w:pStyle w:val="Paragrafoelenco"/>
              <w:numPr>
                <w:ilvl w:val="0"/>
                <w:numId w:val="39"/>
              </w:numPr>
              <w:jc w:val="both"/>
              <w:rPr>
                <w:rFonts w:ascii="Verdana" w:hAnsi="Verdana"/>
                <w:i/>
                <w:sz w:val="16"/>
                <w:szCs w:val="16"/>
                <w:lang w:val="it-IT"/>
              </w:rPr>
            </w:pPr>
            <w:r w:rsidRPr="009907B3">
              <w:rPr>
                <w:rFonts w:ascii="Verdana" w:hAnsi="Verdana" w:cs="Times New Roman"/>
                <w:i/>
                <w:color w:val="auto"/>
                <w:sz w:val="16"/>
                <w:szCs w:val="16"/>
                <w:lang w:val="it-IT"/>
              </w:rPr>
              <w:t>La produzione dei</w:t>
            </w:r>
            <w:r w:rsidRPr="009907B3">
              <w:rPr>
                <w:rFonts w:ascii="Verdana" w:hAnsi="Verdana"/>
                <w:i/>
                <w:sz w:val="16"/>
                <w:szCs w:val="16"/>
                <w:lang w:val="it-IT"/>
              </w:rPr>
              <w:t xml:space="preserve"> report dei test prestazionali secondo le raccomandazioni RFC 5695 (non si consideri POS/SONET) per ambienti full-duplex con l’aggiunta di trame da 3.000, 6.000 e 9.000 Byte (compreso l’</w:t>
            </w:r>
            <w:proofErr w:type="spellStart"/>
            <w:r w:rsidRPr="009907B3">
              <w:rPr>
                <w:rFonts w:ascii="Verdana" w:hAnsi="Verdana"/>
                <w:i/>
                <w:sz w:val="16"/>
                <w:szCs w:val="16"/>
                <w:lang w:val="it-IT"/>
              </w:rPr>
              <w:t>overhead</w:t>
            </w:r>
            <w:proofErr w:type="spellEnd"/>
            <w:r w:rsidRPr="009907B3">
              <w:rPr>
                <w:rFonts w:ascii="Verdana" w:hAnsi="Verdana"/>
                <w:i/>
                <w:sz w:val="16"/>
                <w:szCs w:val="16"/>
                <w:lang w:val="it-IT"/>
              </w:rPr>
              <w:t xml:space="preserve"> MPLS nel caso la MTU non permetta </w:t>
            </w:r>
            <w:proofErr w:type="spellStart"/>
            <w:r w:rsidRPr="009907B3">
              <w:rPr>
                <w:rFonts w:ascii="Verdana" w:hAnsi="Verdana"/>
                <w:i/>
                <w:sz w:val="16"/>
                <w:szCs w:val="16"/>
                <w:lang w:val="it-IT"/>
              </w:rPr>
              <w:t>payload</w:t>
            </w:r>
            <w:proofErr w:type="spellEnd"/>
            <w:r w:rsidRPr="009907B3">
              <w:rPr>
                <w:rFonts w:ascii="Verdana" w:hAnsi="Verdana"/>
                <w:i/>
                <w:sz w:val="16"/>
                <w:szCs w:val="16"/>
                <w:lang w:val="it-IT"/>
              </w:rPr>
              <w:t xml:space="preserve"> di 9.000 Byte). I report per essere considerati validi dovranno essere prodotti secondo i layout commercialmente più diffusi (e.g. </w:t>
            </w:r>
            <w:proofErr w:type="spellStart"/>
            <w:r w:rsidRPr="009907B3">
              <w:rPr>
                <w:rFonts w:ascii="Verdana" w:hAnsi="Verdana"/>
                <w:i/>
                <w:sz w:val="16"/>
                <w:szCs w:val="16"/>
                <w:lang w:val="it-IT"/>
              </w:rPr>
              <w:t>Agilent</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Ixia</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Spirent</w:t>
            </w:r>
            <w:proofErr w:type="spellEnd"/>
            <w:r w:rsidRPr="009907B3">
              <w:rPr>
                <w:rFonts w:ascii="Verdana" w:hAnsi="Verdana"/>
                <w:i/>
                <w:sz w:val="16"/>
                <w:szCs w:val="16"/>
                <w:lang w:val="it-IT"/>
              </w:rPr>
              <w:t xml:space="preserve">) e preferibilmente secondo metrica LI-FO (Last In – First Out). I report per essere considerati validi dovranno essere prodotti indicando chiaramente per ogni tipologia di test il numero massimo di termini o filtri (match </w:t>
            </w:r>
            <w:proofErr w:type="spellStart"/>
            <w:r w:rsidRPr="009907B3">
              <w:rPr>
                <w:rFonts w:ascii="Verdana" w:hAnsi="Verdana"/>
                <w:i/>
                <w:sz w:val="16"/>
                <w:szCs w:val="16"/>
                <w:lang w:val="it-IT"/>
              </w:rPr>
              <w:t>conditions</w:t>
            </w:r>
            <w:proofErr w:type="spellEnd"/>
            <w:r w:rsidRPr="009907B3">
              <w:rPr>
                <w:rFonts w:ascii="Verdana" w:hAnsi="Verdana"/>
                <w:i/>
                <w:sz w:val="16"/>
                <w:szCs w:val="16"/>
                <w:lang w:val="it-IT"/>
              </w:rPr>
              <w:t xml:space="preserve">) supportati per l’esecuzione a </w:t>
            </w:r>
            <w:proofErr w:type="spellStart"/>
            <w:r w:rsidRPr="009907B3">
              <w:rPr>
                <w:rFonts w:ascii="Verdana" w:hAnsi="Verdana"/>
                <w:i/>
                <w:sz w:val="16"/>
                <w:szCs w:val="16"/>
                <w:lang w:val="it-IT"/>
              </w:rPr>
              <w:t>wire</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speed</w:t>
            </w:r>
            <w:proofErr w:type="spellEnd"/>
            <w:r w:rsidRPr="009907B3">
              <w:rPr>
                <w:rFonts w:ascii="Verdana" w:hAnsi="Verdana"/>
                <w:i/>
                <w:sz w:val="16"/>
                <w:szCs w:val="16"/>
                <w:lang w:val="it-IT"/>
              </w:rPr>
              <w:t xml:space="preserve"> delle funzionalità testate. Nel caso il processing dei pacchetti dipenda dal tipo e dalla profondità di incapsulamento del campo dell’</w:t>
            </w:r>
            <w:proofErr w:type="spellStart"/>
            <w:r w:rsidRPr="009907B3">
              <w:rPr>
                <w:rFonts w:ascii="Verdana" w:hAnsi="Verdana"/>
                <w:i/>
                <w:sz w:val="16"/>
                <w:szCs w:val="16"/>
                <w:lang w:val="it-IT"/>
              </w:rPr>
              <w:t>header</w:t>
            </w:r>
            <w:proofErr w:type="spellEnd"/>
            <w:r w:rsidRPr="009907B3">
              <w:rPr>
                <w:rFonts w:ascii="Verdana" w:hAnsi="Verdana"/>
                <w:i/>
                <w:sz w:val="16"/>
                <w:szCs w:val="16"/>
                <w:lang w:val="it-IT"/>
              </w:rPr>
              <w:t xml:space="preserve"> protocollare utilizzato si specifichino le differenze in termini di delay aggiuntivo e se ne motivi la ragione (e.g. ulteriore </w:t>
            </w:r>
            <w:proofErr w:type="spellStart"/>
            <w:r w:rsidRPr="009907B3">
              <w:rPr>
                <w:rFonts w:ascii="Verdana" w:hAnsi="Verdana"/>
                <w:i/>
                <w:sz w:val="16"/>
                <w:szCs w:val="16"/>
                <w:lang w:val="it-IT"/>
              </w:rPr>
              <w:t>lookup</w:t>
            </w:r>
            <w:proofErr w:type="spellEnd"/>
            <w:r w:rsidRPr="009907B3">
              <w:rPr>
                <w:rFonts w:ascii="Verdana" w:hAnsi="Verdana"/>
                <w:i/>
                <w:sz w:val="16"/>
                <w:szCs w:val="16"/>
                <w:lang w:val="it-IT"/>
              </w:rPr>
              <w:t xml:space="preserve"> o iterazione di processing). Più in generale si raccomanda la maggior completezza possibile nell’esposizione dell’ambiente di test (in particolare si specifichi sempre in modo chiaro la matrice dei flussi di traffico tra porte e schede) e dei dati aggregati.</w:t>
            </w:r>
            <w:r w:rsidRPr="009907B3">
              <w:rPr>
                <w:rFonts w:ascii="Verdana" w:hAnsi="Verdana"/>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3)</w:t>
            </w:r>
          </w:p>
          <w:p w:rsidR="00042631" w:rsidRPr="009907B3" w:rsidRDefault="00042631" w:rsidP="001D009A">
            <w:pPr>
              <w:pStyle w:val="Paragrafoelenco"/>
              <w:ind w:left="360"/>
              <w:jc w:val="both"/>
              <w:rPr>
                <w:rFonts w:ascii="Verdana" w:hAnsi="Verdana"/>
                <w:b/>
                <w:sz w:val="16"/>
                <w:szCs w:val="16"/>
              </w:rPr>
            </w:pPr>
          </w:p>
        </w:tc>
        <w:tc>
          <w:tcPr>
            <w:tcW w:w="1015" w:type="pct"/>
            <w:shd w:val="clear" w:color="auto" w:fill="auto"/>
            <w:vAlign w:val="center"/>
          </w:tcPr>
          <w:p w:rsidR="00D3085B" w:rsidRPr="009907B3" w:rsidRDefault="00042631"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12</w:t>
            </w:r>
          </w:p>
        </w:tc>
      </w:tr>
      <w:tr w:rsidR="00D3085B" w:rsidRPr="00D3085B" w:rsidTr="00B96B86">
        <w:tc>
          <w:tcPr>
            <w:tcW w:w="3985" w:type="pct"/>
            <w:shd w:val="clear" w:color="auto" w:fill="auto"/>
          </w:tcPr>
          <w:p w:rsidR="00BC1612" w:rsidRPr="009907B3" w:rsidRDefault="00BC1612" w:rsidP="00BC1612">
            <w:pPr>
              <w:jc w:val="both"/>
              <w:rPr>
                <w:rFonts w:ascii="Verdana" w:hAnsi="Verdana"/>
                <w:sz w:val="16"/>
                <w:szCs w:val="16"/>
              </w:rPr>
            </w:pPr>
          </w:p>
          <w:p w:rsidR="00BC1612" w:rsidRPr="009907B3" w:rsidRDefault="0017653E" w:rsidP="0017653E">
            <w:pPr>
              <w:rPr>
                <w:rFonts w:ascii="Verdana" w:hAnsi="Verdana"/>
                <w:b/>
                <w:sz w:val="16"/>
                <w:szCs w:val="16"/>
              </w:rPr>
            </w:pPr>
            <w:r w:rsidRPr="009907B3">
              <w:rPr>
                <w:rFonts w:ascii="Verdana" w:hAnsi="Verdana"/>
                <w:b/>
                <w:sz w:val="16"/>
                <w:szCs w:val="16"/>
              </w:rPr>
              <w:t xml:space="preserve">Dotazione </w:t>
            </w:r>
            <w:r w:rsidRPr="009907B3">
              <w:rPr>
                <w:rFonts w:ascii="Verdana" w:hAnsi="Verdana"/>
                <w:b/>
                <w:i/>
                <w:sz w:val="16"/>
                <w:szCs w:val="16"/>
              </w:rPr>
              <w:t>hardware</w:t>
            </w:r>
            <w:r w:rsidRPr="009907B3">
              <w:rPr>
                <w:rFonts w:ascii="Verdana" w:hAnsi="Verdana"/>
                <w:b/>
                <w:sz w:val="16"/>
                <w:szCs w:val="16"/>
              </w:rPr>
              <w:t xml:space="preserve">, prestazioni </w:t>
            </w:r>
            <w:r w:rsidRPr="009907B3">
              <w:rPr>
                <w:rFonts w:ascii="Verdana" w:hAnsi="Verdana"/>
                <w:b/>
                <w:i/>
                <w:sz w:val="16"/>
                <w:szCs w:val="16"/>
              </w:rPr>
              <w:t>Ethernet</w:t>
            </w:r>
            <w:r w:rsidRPr="009907B3">
              <w:rPr>
                <w:rFonts w:ascii="Verdana" w:hAnsi="Verdana"/>
                <w:b/>
                <w:sz w:val="16"/>
                <w:szCs w:val="16"/>
              </w:rPr>
              <w:t xml:space="preserve"> e </w:t>
            </w:r>
            <w:proofErr w:type="gramStart"/>
            <w:r w:rsidRPr="009907B3">
              <w:rPr>
                <w:rFonts w:ascii="Verdana" w:hAnsi="Verdana"/>
                <w:b/>
                <w:i/>
                <w:sz w:val="16"/>
                <w:szCs w:val="16"/>
              </w:rPr>
              <w:t>IP,</w:t>
            </w:r>
            <w:r w:rsidRPr="009907B3">
              <w:rPr>
                <w:rFonts w:ascii="Verdana" w:hAnsi="Verdana"/>
                <w:b/>
                <w:sz w:val="16"/>
                <w:szCs w:val="16"/>
              </w:rPr>
              <w:t xml:space="preserve">  replicazione</w:t>
            </w:r>
            <w:proofErr w:type="gramEnd"/>
            <w:r w:rsidRPr="009907B3">
              <w:rPr>
                <w:rFonts w:ascii="Verdana" w:hAnsi="Verdana"/>
                <w:b/>
                <w:sz w:val="16"/>
                <w:szCs w:val="16"/>
              </w:rPr>
              <w:t xml:space="preserve"> flussi </w:t>
            </w:r>
            <w:proofErr w:type="spellStart"/>
            <w:r w:rsidRPr="009907B3">
              <w:rPr>
                <w:rFonts w:ascii="Verdana" w:hAnsi="Verdana"/>
                <w:b/>
                <w:sz w:val="16"/>
                <w:szCs w:val="16"/>
              </w:rPr>
              <w:t>multicast</w:t>
            </w:r>
            <w:proofErr w:type="spellEnd"/>
            <w:r w:rsidRPr="009907B3">
              <w:rPr>
                <w:rFonts w:ascii="Verdana" w:hAnsi="Verdana"/>
                <w:b/>
                <w:sz w:val="16"/>
                <w:szCs w:val="16"/>
              </w:rPr>
              <w:t xml:space="preserve"> nodi L2</w:t>
            </w:r>
          </w:p>
          <w:p w:rsidR="001D009A" w:rsidRPr="009907B3" w:rsidRDefault="001D009A" w:rsidP="0017653E">
            <w:pPr>
              <w:rPr>
                <w:rFonts w:ascii="Verdana" w:hAnsi="Verdana"/>
                <w:b/>
                <w:sz w:val="16"/>
                <w:szCs w:val="16"/>
              </w:rPr>
            </w:pPr>
          </w:p>
          <w:p w:rsidR="001D009A" w:rsidRPr="009907B3" w:rsidRDefault="001D009A" w:rsidP="001D009A">
            <w:pPr>
              <w:pStyle w:val="Titolo3"/>
              <w:keepLines/>
              <w:widowControl w:val="0"/>
              <w:tabs>
                <w:tab w:val="clear" w:pos="720"/>
                <w:tab w:val="left" w:pos="709"/>
              </w:tabs>
              <w:spacing w:before="200" w:line="276" w:lineRule="auto"/>
              <w:jc w:val="both"/>
              <w:rPr>
                <w:rFonts w:ascii="Verdana" w:hAnsi="Verdana"/>
                <w:sz w:val="16"/>
                <w:szCs w:val="16"/>
              </w:rPr>
            </w:pPr>
            <w:bookmarkStart w:id="55" w:name="_Toc237089477"/>
            <w:r w:rsidRPr="009907B3">
              <w:rPr>
                <w:rFonts w:ascii="Verdana" w:hAnsi="Verdana"/>
                <w:sz w:val="16"/>
                <w:szCs w:val="16"/>
              </w:rPr>
              <w:t>Apparati tipologia Accesso-DC</w:t>
            </w:r>
            <w:bookmarkStart w:id="56" w:name="_Toc237089478"/>
            <w:bookmarkStart w:id="57" w:name="_Toc343357021"/>
            <w:bookmarkEnd w:id="55"/>
            <w:bookmarkEnd w:id="56"/>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r w:rsidRPr="009907B3">
              <w:rPr>
                <w:rFonts w:ascii="Verdana" w:hAnsi="Verdana"/>
                <w:sz w:val="16"/>
                <w:szCs w:val="16"/>
              </w:rPr>
              <w:t>Dotazione hardware</w:t>
            </w:r>
            <w:bookmarkEnd w:id="57"/>
          </w:p>
          <w:p w:rsidR="001D009A" w:rsidRPr="009907B3" w:rsidRDefault="001D009A" w:rsidP="000604FB">
            <w:pPr>
              <w:pStyle w:val="Paragrafoelenco"/>
              <w:numPr>
                <w:ilvl w:val="0"/>
                <w:numId w:val="39"/>
              </w:numPr>
              <w:jc w:val="both"/>
              <w:rPr>
                <w:rFonts w:ascii="Verdana" w:hAnsi="Verdana" w:cs="Times New Roman"/>
                <w:b/>
                <w:color w:val="auto"/>
                <w:sz w:val="16"/>
                <w:szCs w:val="16"/>
                <w:lang w:val="it-IT"/>
              </w:rPr>
            </w:pPr>
            <w:r w:rsidRPr="009907B3">
              <w:rPr>
                <w:rFonts w:ascii="Verdana" w:hAnsi="Verdana" w:cs="Times New Roman"/>
                <w:i/>
                <w:color w:val="auto"/>
                <w:sz w:val="16"/>
                <w:szCs w:val="16"/>
                <w:lang w:val="it-IT"/>
              </w:rPr>
              <w:t>L</w:t>
            </w:r>
            <w:r w:rsidRPr="009907B3">
              <w:rPr>
                <w:rFonts w:ascii="Verdana" w:hAnsi="Verdana"/>
                <w:i/>
                <w:color w:val="auto"/>
                <w:sz w:val="16"/>
                <w:szCs w:val="16"/>
                <w:lang w:val="it-IT"/>
              </w:rPr>
              <w:t xml:space="preserve">a disponibilità di capacità </w:t>
            </w:r>
            <w:proofErr w:type="spellStart"/>
            <w:r w:rsidRPr="009907B3">
              <w:rPr>
                <w:rFonts w:ascii="Verdana" w:hAnsi="Verdana"/>
                <w:i/>
                <w:color w:val="auto"/>
                <w:sz w:val="16"/>
                <w:szCs w:val="16"/>
                <w:lang w:val="it-IT"/>
              </w:rPr>
              <w:t>switching</w:t>
            </w:r>
            <w:proofErr w:type="spellEnd"/>
            <w:r w:rsidRPr="009907B3">
              <w:rPr>
                <w:rFonts w:ascii="Verdana" w:hAnsi="Verdana"/>
                <w:i/>
                <w:color w:val="auto"/>
                <w:sz w:val="16"/>
                <w:szCs w:val="16"/>
                <w:lang w:val="it-IT"/>
              </w:rPr>
              <w:t xml:space="preserve"> non inferiore a 480 </w:t>
            </w:r>
            <w:proofErr w:type="spellStart"/>
            <w:r w:rsidRPr="009907B3">
              <w:rPr>
                <w:rFonts w:ascii="Verdana" w:hAnsi="Verdana"/>
                <w:i/>
                <w:color w:val="auto"/>
                <w:sz w:val="16"/>
                <w:szCs w:val="16"/>
                <w:lang w:val="it-IT"/>
              </w:rPr>
              <w:t>Gbps</w:t>
            </w:r>
            <w:proofErr w:type="spellEnd"/>
            <w:r w:rsidRPr="009907B3">
              <w:rPr>
                <w:rFonts w:ascii="Verdana" w:hAnsi="Verdana"/>
                <w:i/>
                <w:color w:val="auto"/>
                <w:sz w:val="16"/>
                <w:szCs w:val="16"/>
                <w:lang w:val="it-IT"/>
              </w:rPr>
              <w:t xml:space="preserve"> </w:t>
            </w:r>
            <w:proofErr w:type="spellStart"/>
            <w:r w:rsidRPr="009907B3">
              <w:rPr>
                <w:rFonts w:ascii="Verdana" w:hAnsi="Verdana"/>
                <w:i/>
                <w:color w:val="auto"/>
                <w:sz w:val="16"/>
                <w:szCs w:val="16"/>
                <w:lang w:val="it-IT"/>
              </w:rPr>
              <w:t>Half</w:t>
            </w:r>
            <w:proofErr w:type="spellEnd"/>
            <w:r w:rsidRPr="009907B3">
              <w:rPr>
                <w:rFonts w:ascii="Verdana" w:hAnsi="Verdana"/>
                <w:i/>
                <w:color w:val="auto"/>
                <w:sz w:val="16"/>
                <w:szCs w:val="16"/>
                <w:lang w:val="it-IT"/>
              </w:rPr>
              <w:t>-Duplex (960 Full-Duplex) e una capacità di trattamento dei pacchetti non inferiore a 14 Milioni di pacchetti per secondo su trame ethernet di dimensione minima di 64 Byte.</w:t>
            </w:r>
            <w:r w:rsidRPr="009907B3">
              <w:rPr>
                <w:rFonts w:ascii="Verdana" w:hAnsi="Verdana"/>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bookmarkStart w:id="58" w:name="_Toc343357022"/>
            <w:r w:rsidRPr="009907B3">
              <w:rPr>
                <w:rFonts w:ascii="Verdana" w:hAnsi="Verdana"/>
                <w:sz w:val="16"/>
                <w:szCs w:val="16"/>
              </w:rPr>
              <w:t xml:space="preserve"> Caratteristiche fisiche</w:t>
            </w:r>
            <w:bookmarkEnd w:id="58"/>
          </w:p>
          <w:p w:rsidR="001D009A" w:rsidRPr="009907B3" w:rsidRDefault="001D009A" w:rsidP="000604FB">
            <w:pPr>
              <w:pStyle w:val="Paragrafoelenco"/>
              <w:numPr>
                <w:ilvl w:val="0"/>
                <w:numId w:val="39"/>
              </w:numPr>
              <w:jc w:val="both"/>
              <w:rPr>
                <w:rFonts w:ascii="Verdana" w:hAnsi="Verdana"/>
                <w:b/>
                <w:sz w:val="16"/>
                <w:szCs w:val="16"/>
                <w:lang w:val="it-IT"/>
              </w:rPr>
            </w:pPr>
            <w:r w:rsidRPr="009907B3">
              <w:rPr>
                <w:rFonts w:ascii="Verdana" w:hAnsi="Verdana"/>
                <w:i/>
                <w:color w:val="auto"/>
                <w:sz w:val="16"/>
                <w:szCs w:val="16"/>
                <w:lang w:val="it-IT"/>
              </w:rPr>
              <w:t xml:space="preserve">La presenza di documentazione tecnica che specifichi la quantità di calore massima dissipata dagli apparati in configurazione massima, espressa in </w:t>
            </w:r>
            <w:proofErr w:type="spellStart"/>
            <w:r w:rsidRPr="009907B3">
              <w:rPr>
                <w:rFonts w:ascii="Verdana" w:hAnsi="Verdana"/>
                <w:i/>
                <w:color w:val="auto"/>
                <w:sz w:val="16"/>
                <w:szCs w:val="16"/>
                <w:lang w:val="it-IT"/>
              </w:rPr>
              <w:t>Btu</w:t>
            </w:r>
            <w:proofErr w:type="spellEnd"/>
            <w:r w:rsidRPr="009907B3">
              <w:rPr>
                <w:rFonts w:ascii="Verdana" w:hAnsi="Verdana"/>
                <w:i/>
                <w:color w:val="auto"/>
                <w:sz w:val="16"/>
                <w:szCs w:val="16"/>
                <w:lang w:val="it-IT"/>
              </w:rPr>
              <w:t>/</w:t>
            </w:r>
            <w:proofErr w:type="spellStart"/>
            <w:r w:rsidRPr="009907B3">
              <w:rPr>
                <w:rFonts w:ascii="Verdana" w:hAnsi="Verdana"/>
                <w:i/>
                <w:color w:val="auto"/>
                <w:sz w:val="16"/>
                <w:szCs w:val="16"/>
                <w:lang w:val="it-IT"/>
              </w:rPr>
              <w:t>hr</w:t>
            </w:r>
            <w:proofErr w:type="spellEnd"/>
            <w:r w:rsidRPr="009907B3">
              <w:rPr>
                <w:rFonts w:ascii="Verdana" w:hAnsi="Verdana"/>
                <w:i/>
                <w:color w:val="auto"/>
                <w:sz w:val="16"/>
                <w:szCs w:val="16"/>
                <w:lang w:val="it-IT"/>
              </w:rPr>
              <w:t xml:space="preserve"> e che non ecceda la soglia di 3.000 BTU/</w:t>
            </w:r>
            <w:proofErr w:type="spellStart"/>
            <w:r w:rsidRPr="009907B3">
              <w:rPr>
                <w:rFonts w:ascii="Verdana" w:hAnsi="Verdana"/>
                <w:i/>
                <w:color w:val="auto"/>
                <w:sz w:val="16"/>
                <w:szCs w:val="16"/>
                <w:lang w:val="it-IT"/>
              </w:rPr>
              <w:t>hr</w:t>
            </w:r>
            <w:proofErr w:type="spellEnd"/>
            <w:r w:rsidRPr="009907B3">
              <w:rPr>
                <w:rFonts w:ascii="Verdana" w:hAnsi="Verdana" w:cs="Times New Roman"/>
                <w:i/>
                <w:color w:val="auto"/>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0,5)</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bookmarkStart w:id="59" w:name="_Toc343357023"/>
            <w:r w:rsidRPr="009907B3">
              <w:rPr>
                <w:rFonts w:ascii="Verdana" w:hAnsi="Verdana"/>
                <w:sz w:val="16"/>
                <w:szCs w:val="16"/>
              </w:rPr>
              <w:t xml:space="preserve"> </w:t>
            </w:r>
            <w:proofErr w:type="spellStart"/>
            <w:r w:rsidRPr="009907B3">
              <w:rPr>
                <w:rFonts w:ascii="Verdana" w:hAnsi="Verdana"/>
                <w:sz w:val="16"/>
                <w:szCs w:val="16"/>
              </w:rPr>
              <w:t>Power</w:t>
            </w:r>
            <w:proofErr w:type="spellEnd"/>
            <w:r w:rsidRPr="009907B3">
              <w:rPr>
                <w:rFonts w:ascii="Verdana" w:hAnsi="Verdana"/>
                <w:sz w:val="16"/>
                <w:szCs w:val="16"/>
              </w:rPr>
              <w:t xml:space="preserve"> e </w:t>
            </w:r>
            <w:proofErr w:type="spellStart"/>
            <w:r w:rsidRPr="009907B3">
              <w:rPr>
                <w:rFonts w:ascii="Verdana" w:hAnsi="Verdana"/>
                <w:sz w:val="16"/>
                <w:szCs w:val="16"/>
              </w:rPr>
              <w:t>cooling</w:t>
            </w:r>
            <w:proofErr w:type="spellEnd"/>
            <w:r w:rsidRPr="009907B3">
              <w:rPr>
                <w:rFonts w:ascii="Verdana" w:hAnsi="Verdana"/>
                <w:sz w:val="16"/>
                <w:szCs w:val="16"/>
              </w:rPr>
              <w:t xml:space="preserve"> </w:t>
            </w:r>
            <w:proofErr w:type="spellStart"/>
            <w:r w:rsidRPr="009907B3">
              <w:rPr>
                <w:rFonts w:ascii="Verdana" w:hAnsi="Verdana"/>
                <w:sz w:val="16"/>
                <w:szCs w:val="16"/>
              </w:rPr>
              <w:t>system</w:t>
            </w:r>
            <w:bookmarkEnd w:id="59"/>
            <w:proofErr w:type="spellEnd"/>
            <w:r w:rsidRPr="009907B3">
              <w:rPr>
                <w:rFonts w:ascii="Verdana" w:hAnsi="Verdana"/>
                <w:sz w:val="16"/>
                <w:szCs w:val="16"/>
              </w:rPr>
              <w:t xml:space="preserve"> - Apparati Accesso-DC:</w:t>
            </w:r>
          </w:p>
          <w:p w:rsidR="001D009A" w:rsidRPr="009907B3" w:rsidRDefault="001D009A" w:rsidP="000604FB">
            <w:pPr>
              <w:pStyle w:val="Paragrafoelenco"/>
              <w:numPr>
                <w:ilvl w:val="0"/>
                <w:numId w:val="39"/>
              </w:numPr>
              <w:jc w:val="both"/>
              <w:rPr>
                <w:rFonts w:ascii="Verdana" w:hAnsi="Verdana" w:cs="Times New Roman"/>
                <w:i/>
                <w:color w:val="FF0000"/>
                <w:sz w:val="16"/>
                <w:szCs w:val="16"/>
                <w:lang w:val="it-IT"/>
              </w:rPr>
            </w:pPr>
            <w:r w:rsidRPr="009907B3">
              <w:rPr>
                <w:rFonts w:ascii="Verdana" w:hAnsi="Verdana"/>
                <w:i/>
                <w:color w:val="auto"/>
                <w:sz w:val="16"/>
                <w:szCs w:val="16"/>
                <w:lang w:val="it-IT"/>
              </w:rPr>
              <w:t>La presenza di almeno due alimentatori per ridondanza;</w:t>
            </w:r>
            <w:r w:rsidRPr="009907B3">
              <w:rPr>
                <w:rFonts w:ascii="Verdana" w:hAnsi="Verdana"/>
                <w:sz w:val="16"/>
                <w:szCs w:val="16"/>
                <w:lang w:val="it-IT"/>
              </w:rPr>
              <w:t xml:space="preserve"> </w:t>
            </w:r>
            <w:r w:rsidRPr="009907B3">
              <w:rPr>
                <w:rFonts w:ascii="Verdana" w:hAnsi="Verdana" w:cs="Times New Roman"/>
                <w:b/>
                <w:color w:val="auto"/>
                <w:sz w:val="16"/>
                <w:szCs w:val="16"/>
                <w:lang w:val="it-IT"/>
              </w:rPr>
              <w:t>(punti 0,5)</w:t>
            </w:r>
          </w:p>
          <w:p w:rsidR="001D009A" w:rsidRPr="009907B3" w:rsidRDefault="001D009A" w:rsidP="000604FB">
            <w:pPr>
              <w:pStyle w:val="Paragrafoelenco"/>
              <w:numPr>
                <w:ilvl w:val="0"/>
                <w:numId w:val="39"/>
              </w:numPr>
              <w:jc w:val="both"/>
              <w:rPr>
                <w:rFonts w:ascii="Verdana" w:hAnsi="Verdana"/>
                <w:sz w:val="16"/>
                <w:szCs w:val="16"/>
              </w:rPr>
            </w:pPr>
            <w:proofErr w:type="gramStart"/>
            <w:r w:rsidRPr="009907B3">
              <w:rPr>
                <w:rFonts w:ascii="Verdana" w:hAnsi="Verdana"/>
                <w:i/>
                <w:color w:val="auto"/>
                <w:sz w:val="16"/>
                <w:szCs w:val="16"/>
                <w:lang w:val="it-IT"/>
              </w:rPr>
              <w:t>la</w:t>
            </w:r>
            <w:proofErr w:type="gramEnd"/>
            <w:r w:rsidRPr="009907B3">
              <w:rPr>
                <w:rFonts w:ascii="Verdana" w:hAnsi="Verdana"/>
                <w:i/>
                <w:color w:val="auto"/>
                <w:sz w:val="16"/>
                <w:szCs w:val="16"/>
                <w:lang w:val="it-IT"/>
              </w:rPr>
              <w:t xml:space="preserve"> presenza di un sistema di raffreddamento con almeno tre (3) ventole con ridondanza in caso di guasto di 1 delle ventole.</w:t>
            </w:r>
            <w:r w:rsidRPr="009907B3">
              <w:rPr>
                <w:rFonts w:ascii="Verdana" w:hAnsi="Verdana"/>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0,5)</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r w:rsidRPr="009907B3">
              <w:rPr>
                <w:rFonts w:ascii="Verdana" w:hAnsi="Verdana"/>
                <w:sz w:val="16"/>
                <w:szCs w:val="16"/>
              </w:rPr>
              <w:t xml:space="preserve"> </w:t>
            </w:r>
            <w:bookmarkStart w:id="60" w:name="_Toc343357025"/>
            <w:r w:rsidRPr="009907B3">
              <w:rPr>
                <w:rFonts w:ascii="Verdana" w:hAnsi="Verdana"/>
                <w:sz w:val="16"/>
                <w:szCs w:val="16"/>
              </w:rPr>
              <w:t xml:space="preserve">Moduli di </w:t>
            </w:r>
            <w:proofErr w:type="spellStart"/>
            <w:r w:rsidRPr="009907B3">
              <w:rPr>
                <w:rFonts w:ascii="Verdana" w:hAnsi="Verdana"/>
                <w:sz w:val="16"/>
                <w:szCs w:val="16"/>
              </w:rPr>
              <w:t>uplink</w:t>
            </w:r>
            <w:bookmarkEnd w:id="60"/>
            <w:proofErr w:type="spellEnd"/>
            <w:r w:rsidRPr="009907B3">
              <w:rPr>
                <w:rFonts w:ascii="Verdana" w:hAnsi="Verdana"/>
                <w:sz w:val="16"/>
                <w:szCs w:val="16"/>
              </w:rPr>
              <w:t xml:space="preserve"> - Apparati Accesso-DC:</w:t>
            </w:r>
          </w:p>
          <w:p w:rsidR="001D009A" w:rsidRPr="009907B3" w:rsidRDefault="001D009A" w:rsidP="000604FB">
            <w:pPr>
              <w:pStyle w:val="Paragrafoelenco"/>
              <w:numPr>
                <w:ilvl w:val="0"/>
                <w:numId w:val="39"/>
              </w:numPr>
              <w:jc w:val="both"/>
              <w:rPr>
                <w:rFonts w:ascii="Verdana" w:hAnsi="Verdana"/>
                <w:b/>
                <w:color w:val="auto"/>
                <w:sz w:val="16"/>
                <w:szCs w:val="16"/>
                <w:lang w:val="it-IT"/>
              </w:rPr>
            </w:pPr>
            <w:r w:rsidRPr="009907B3">
              <w:rPr>
                <w:rFonts w:ascii="Verdana" w:hAnsi="Verdana"/>
                <w:i/>
                <w:color w:val="auto"/>
                <w:sz w:val="16"/>
                <w:szCs w:val="16"/>
                <w:lang w:val="it-IT"/>
              </w:rPr>
              <w:t>La presenza delle seguenti caratteristiche:</w:t>
            </w:r>
            <w:r w:rsidRPr="009907B3">
              <w:rPr>
                <w:rFonts w:ascii="Verdana" w:hAnsi="Verdana"/>
                <w:b/>
                <w:sz w:val="16"/>
                <w:szCs w:val="16"/>
                <w:lang w:val="it-IT"/>
              </w:rPr>
              <w:t xml:space="preserve"> </w:t>
            </w:r>
            <w:r w:rsidRPr="009907B3">
              <w:rPr>
                <w:rFonts w:ascii="Verdana" w:hAnsi="Verdana" w:cs="Times New Roman"/>
                <w:b/>
                <w:color w:val="auto"/>
                <w:sz w:val="16"/>
                <w:szCs w:val="16"/>
                <w:lang w:val="it-IT"/>
              </w:rPr>
              <w:t>(punti 0,25)</w:t>
            </w:r>
          </w:p>
          <w:p w:rsidR="001D009A" w:rsidRPr="009907B3" w:rsidRDefault="001D009A" w:rsidP="000604FB">
            <w:pPr>
              <w:pStyle w:val="MediumGrid1-Accent21"/>
              <w:numPr>
                <w:ilvl w:val="1"/>
                <w:numId w:val="40"/>
              </w:numPr>
              <w:jc w:val="both"/>
              <w:rPr>
                <w:rFonts w:ascii="Verdana" w:hAnsi="Verdana"/>
                <w:i/>
                <w:color w:val="auto"/>
                <w:sz w:val="16"/>
                <w:szCs w:val="16"/>
              </w:rPr>
            </w:pPr>
            <w:r w:rsidRPr="009907B3">
              <w:rPr>
                <w:rFonts w:ascii="Verdana" w:hAnsi="Verdana"/>
                <w:i/>
                <w:color w:val="auto"/>
                <w:sz w:val="16"/>
                <w:szCs w:val="16"/>
              </w:rPr>
              <w:t xml:space="preserve">throughput del modulo di uplink di 40 </w:t>
            </w:r>
            <w:proofErr w:type="spellStart"/>
            <w:r w:rsidRPr="009907B3">
              <w:rPr>
                <w:rFonts w:ascii="Verdana" w:hAnsi="Verdana"/>
                <w:i/>
                <w:color w:val="auto"/>
                <w:sz w:val="16"/>
                <w:szCs w:val="16"/>
              </w:rPr>
              <w:t>Gbps</w:t>
            </w:r>
            <w:proofErr w:type="spellEnd"/>
            <w:r w:rsidRPr="009907B3">
              <w:rPr>
                <w:rFonts w:ascii="Verdana" w:hAnsi="Verdana"/>
                <w:i/>
                <w:color w:val="auto"/>
                <w:sz w:val="16"/>
                <w:szCs w:val="16"/>
              </w:rPr>
              <w:t xml:space="preserve"> Half-Duplex (80 </w:t>
            </w:r>
            <w:proofErr w:type="spellStart"/>
            <w:r w:rsidRPr="009907B3">
              <w:rPr>
                <w:rFonts w:ascii="Verdana" w:hAnsi="Verdana"/>
                <w:i/>
                <w:color w:val="auto"/>
                <w:sz w:val="16"/>
                <w:szCs w:val="16"/>
              </w:rPr>
              <w:t>Gbps</w:t>
            </w:r>
            <w:proofErr w:type="spellEnd"/>
            <w:r w:rsidRPr="009907B3">
              <w:rPr>
                <w:rFonts w:ascii="Verdana" w:hAnsi="Verdana"/>
                <w:i/>
                <w:color w:val="auto"/>
                <w:sz w:val="16"/>
                <w:szCs w:val="16"/>
              </w:rPr>
              <w:t xml:space="preserve"> Full-Duplex);</w:t>
            </w:r>
          </w:p>
          <w:p w:rsidR="001D009A" w:rsidRPr="009907B3" w:rsidRDefault="001D009A" w:rsidP="000604FB">
            <w:pPr>
              <w:pStyle w:val="MediumGrid1-Accent21"/>
              <w:numPr>
                <w:ilvl w:val="1"/>
                <w:numId w:val="40"/>
              </w:numPr>
              <w:jc w:val="both"/>
              <w:rPr>
                <w:rFonts w:ascii="Verdana" w:hAnsi="Verdana"/>
                <w:i/>
                <w:color w:val="auto"/>
                <w:sz w:val="16"/>
                <w:szCs w:val="16"/>
                <w:lang w:val="it-IT"/>
              </w:rPr>
            </w:pPr>
            <w:proofErr w:type="gramStart"/>
            <w:r w:rsidRPr="009907B3">
              <w:rPr>
                <w:rFonts w:ascii="Verdana" w:hAnsi="Verdana"/>
                <w:i/>
                <w:color w:val="auto"/>
                <w:sz w:val="16"/>
                <w:szCs w:val="16"/>
                <w:lang w:val="it-IT"/>
              </w:rPr>
              <w:t>numero</w:t>
            </w:r>
            <w:proofErr w:type="gramEnd"/>
            <w:r w:rsidRPr="009907B3">
              <w:rPr>
                <w:rFonts w:ascii="Verdana" w:hAnsi="Verdana"/>
                <w:i/>
                <w:color w:val="auto"/>
                <w:sz w:val="16"/>
                <w:szCs w:val="16"/>
                <w:lang w:val="it-IT"/>
              </w:rPr>
              <w:t xml:space="preserve"> di interfacce 10GbE sul modulo non inferiore a quattro interfacce 10 </w:t>
            </w:r>
            <w:proofErr w:type="spellStart"/>
            <w:r w:rsidRPr="009907B3">
              <w:rPr>
                <w:rFonts w:ascii="Verdana" w:hAnsi="Verdana"/>
                <w:i/>
                <w:color w:val="auto"/>
                <w:sz w:val="16"/>
                <w:szCs w:val="16"/>
                <w:lang w:val="it-IT"/>
              </w:rPr>
              <w:t>Gbps</w:t>
            </w:r>
            <w:proofErr w:type="spellEnd"/>
            <w:r w:rsidRPr="009907B3">
              <w:rPr>
                <w:rFonts w:ascii="Verdana" w:hAnsi="Verdana"/>
                <w:i/>
                <w:color w:val="auto"/>
                <w:sz w:val="16"/>
                <w:szCs w:val="16"/>
                <w:lang w:val="it-IT"/>
              </w:rPr>
              <w:t xml:space="preserve"> per modulo);</w:t>
            </w:r>
          </w:p>
          <w:p w:rsidR="001D009A" w:rsidRPr="009907B3" w:rsidRDefault="001D009A" w:rsidP="000604FB">
            <w:pPr>
              <w:pStyle w:val="MediumGrid1-Accent21"/>
              <w:numPr>
                <w:ilvl w:val="1"/>
                <w:numId w:val="40"/>
              </w:numPr>
              <w:jc w:val="both"/>
              <w:rPr>
                <w:rFonts w:ascii="Verdana" w:hAnsi="Verdana"/>
                <w:i/>
                <w:color w:val="auto"/>
                <w:sz w:val="16"/>
                <w:szCs w:val="16"/>
              </w:rPr>
            </w:pPr>
            <w:proofErr w:type="spellStart"/>
            <w:proofErr w:type="gramStart"/>
            <w:r w:rsidRPr="009907B3">
              <w:rPr>
                <w:rFonts w:ascii="Verdana" w:hAnsi="Verdana"/>
                <w:i/>
                <w:color w:val="auto"/>
                <w:sz w:val="16"/>
                <w:szCs w:val="16"/>
              </w:rPr>
              <w:t>nessun</w:t>
            </w:r>
            <w:proofErr w:type="spellEnd"/>
            <w:proofErr w:type="gramEnd"/>
            <w:r w:rsidRPr="009907B3">
              <w:rPr>
                <w:rFonts w:ascii="Verdana" w:hAnsi="Verdana"/>
                <w:i/>
                <w:color w:val="auto"/>
                <w:sz w:val="16"/>
                <w:szCs w:val="16"/>
              </w:rPr>
              <w:t xml:space="preserve"> </w:t>
            </w:r>
            <w:proofErr w:type="spellStart"/>
            <w:r w:rsidRPr="009907B3">
              <w:rPr>
                <w:rFonts w:ascii="Verdana" w:hAnsi="Verdana"/>
                <w:i/>
                <w:color w:val="auto"/>
                <w:sz w:val="16"/>
                <w:szCs w:val="16"/>
              </w:rPr>
              <w:t>tasso</w:t>
            </w:r>
            <w:proofErr w:type="spellEnd"/>
            <w:r w:rsidRPr="009907B3">
              <w:rPr>
                <w:rFonts w:ascii="Verdana" w:hAnsi="Verdana"/>
                <w:i/>
                <w:color w:val="auto"/>
                <w:sz w:val="16"/>
                <w:szCs w:val="16"/>
              </w:rPr>
              <w:t xml:space="preserve"> di oversubscription </w:t>
            </w:r>
            <w:proofErr w:type="spellStart"/>
            <w:r w:rsidRPr="009907B3">
              <w:rPr>
                <w:rFonts w:ascii="Verdana" w:hAnsi="Verdana"/>
                <w:i/>
                <w:color w:val="auto"/>
                <w:sz w:val="16"/>
                <w:szCs w:val="16"/>
              </w:rPr>
              <w:t>nel</w:t>
            </w:r>
            <w:proofErr w:type="spellEnd"/>
            <w:r w:rsidRPr="009907B3">
              <w:rPr>
                <w:rFonts w:ascii="Verdana" w:hAnsi="Verdana"/>
                <w:i/>
                <w:color w:val="auto"/>
                <w:sz w:val="16"/>
                <w:szCs w:val="16"/>
              </w:rPr>
              <w:t xml:space="preserve"> throughput (0 Oversubscriptions).</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bookmarkStart w:id="61" w:name="_Toc343357028"/>
            <w:r w:rsidRPr="009907B3">
              <w:rPr>
                <w:rFonts w:ascii="Verdana" w:hAnsi="Verdana"/>
                <w:sz w:val="16"/>
                <w:szCs w:val="16"/>
              </w:rPr>
              <w:t>Performance traffico layer2 e IP</w:t>
            </w:r>
            <w:bookmarkEnd w:id="61"/>
          </w:p>
          <w:p w:rsidR="001D009A" w:rsidRPr="009907B3" w:rsidRDefault="001D009A" w:rsidP="000604FB">
            <w:pPr>
              <w:pStyle w:val="Paragrafoelenco"/>
              <w:numPr>
                <w:ilvl w:val="0"/>
                <w:numId w:val="39"/>
              </w:numPr>
              <w:jc w:val="both"/>
              <w:rPr>
                <w:rFonts w:ascii="Verdana" w:hAnsi="Verdana"/>
                <w:b/>
                <w:color w:val="auto"/>
                <w:sz w:val="16"/>
                <w:szCs w:val="16"/>
                <w:lang w:val="it-IT"/>
              </w:rPr>
            </w:pPr>
            <w:r w:rsidRPr="009907B3">
              <w:rPr>
                <w:rFonts w:ascii="Verdana" w:hAnsi="Verdana" w:cs="Times New Roman"/>
                <w:i/>
                <w:color w:val="auto"/>
                <w:sz w:val="16"/>
                <w:szCs w:val="16"/>
                <w:lang w:val="it-IT"/>
              </w:rPr>
              <w:t>La produzione dei</w:t>
            </w:r>
            <w:r w:rsidRPr="009907B3">
              <w:rPr>
                <w:rFonts w:ascii="Verdana" w:hAnsi="Verdana"/>
                <w:i/>
                <w:sz w:val="16"/>
                <w:szCs w:val="16"/>
                <w:lang w:val="it-IT"/>
              </w:rPr>
              <w:t xml:space="preserve"> report dei test prestazionali secondo le raccomandazioni RFC 2544 (per traffico Ethernet e IP), RFC 2889 (caso full-duplex) e 3918 (Multicast) con l’aggiunta di trame da 3.000, 6.000 e 9.000 Byte. </w:t>
            </w:r>
            <w:bookmarkStart w:id="62" w:name="OLE_LINK3"/>
            <w:bookmarkStart w:id="63" w:name="OLE_LINK4"/>
            <w:r w:rsidRPr="009907B3">
              <w:rPr>
                <w:rFonts w:ascii="Verdana" w:hAnsi="Verdana"/>
                <w:i/>
                <w:sz w:val="16"/>
                <w:szCs w:val="16"/>
                <w:lang w:val="it-IT"/>
              </w:rPr>
              <w:t xml:space="preserve">I report per essere considerati validi dovranno essere prodotti </w:t>
            </w:r>
            <w:bookmarkEnd w:id="62"/>
            <w:bookmarkEnd w:id="63"/>
            <w:r w:rsidRPr="009907B3">
              <w:rPr>
                <w:rFonts w:ascii="Verdana" w:hAnsi="Verdana"/>
                <w:i/>
                <w:sz w:val="16"/>
                <w:szCs w:val="16"/>
                <w:lang w:val="it-IT"/>
              </w:rPr>
              <w:t xml:space="preserve">secondo i layout commercialmente più diffusi (e.g. </w:t>
            </w:r>
            <w:proofErr w:type="spellStart"/>
            <w:r w:rsidRPr="009907B3">
              <w:rPr>
                <w:rFonts w:ascii="Verdana" w:hAnsi="Verdana"/>
                <w:i/>
                <w:sz w:val="16"/>
                <w:szCs w:val="16"/>
                <w:lang w:val="it-IT"/>
              </w:rPr>
              <w:t>Agilent</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Ixia</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Spirent</w:t>
            </w:r>
            <w:proofErr w:type="spellEnd"/>
            <w:r w:rsidRPr="009907B3">
              <w:rPr>
                <w:rFonts w:ascii="Verdana" w:hAnsi="Verdana"/>
                <w:i/>
                <w:sz w:val="16"/>
                <w:szCs w:val="16"/>
                <w:lang w:val="it-IT"/>
              </w:rPr>
              <w:t xml:space="preserve">) e preferibilmente secondo metrica LI-FO (Last In – First Out). I report per essere considerati validi dovranno essere prodotti indicando chiaramente per ogni tipologia di test il numero massimo di termini o filtri (match </w:t>
            </w:r>
            <w:proofErr w:type="spellStart"/>
            <w:r w:rsidRPr="009907B3">
              <w:rPr>
                <w:rFonts w:ascii="Verdana" w:hAnsi="Verdana"/>
                <w:i/>
                <w:sz w:val="16"/>
                <w:szCs w:val="16"/>
                <w:lang w:val="it-IT"/>
              </w:rPr>
              <w:t>conditions</w:t>
            </w:r>
            <w:proofErr w:type="spellEnd"/>
            <w:r w:rsidRPr="009907B3">
              <w:rPr>
                <w:rFonts w:ascii="Verdana" w:hAnsi="Verdana"/>
                <w:i/>
                <w:sz w:val="16"/>
                <w:szCs w:val="16"/>
                <w:lang w:val="it-IT"/>
              </w:rPr>
              <w:t xml:space="preserve">) supportati per l’esecuzione a </w:t>
            </w:r>
            <w:proofErr w:type="spellStart"/>
            <w:r w:rsidRPr="009907B3">
              <w:rPr>
                <w:rFonts w:ascii="Verdana" w:hAnsi="Verdana"/>
                <w:i/>
                <w:sz w:val="16"/>
                <w:szCs w:val="16"/>
                <w:lang w:val="it-IT"/>
              </w:rPr>
              <w:t>wire</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speed</w:t>
            </w:r>
            <w:proofErr w:type="spellEnd"/>
            <w:r w:rsidRPr="009907B3">
              <w:rPr>
                <w:rFonts w:ascii="Verdana" w:hAnsi="Verdana"/>
                <w:i/>
                <w:sz w:val="16"/>
                <w:szCs w:val="16"/>
                <w:lang w:val="it-IT"/>
              </w:rPr>
              <w:t xml:space="preserve"> delle funzionalità testate. Nel caso il processing dei pacchetti dipenda dal tipo e dalla profondità di incapsulamento del campo dell’</w:t>
            </w:r>
            <w:proofErr w:type="spellStart"/>
            <w:r w:rsidRPr="009907B3">
              <w:rPr>
                <w:rFonts w:ascii="Verdana" w:hAnsi="Verdana"/>
                <w:i/>
                <w:sz w:val="16"/>
                <w:szCs w:val="16"/>
                <w:lang w:val="it-IT"/>
              </w:rPr>
              <w:t>header</w:t>
            </w:r>
            <w:proofErr w:type="spellEnd"/>
            <w:r w:rsidRPr="009907B3">
              <w:rPr>
                <w:rFonts w:ascii="Verdana" w:hAnsi="Verdana"/>
                <w:i/>
                <w:sz w:val="16"/>
                <w:szCs w:val="16"/>
                <w:lang w:val="it-IT"/>
              </w:rPr>
              <w:t xml:space="preserve"> protocollare utilizzato si specifichino le differenze in termini di delay aggiuntivo e se ne motivi la ragione (e.g. ulteriore </w:t>
            </w:r>
            <w:proofErr w:type="spellStart"/>
            <w:r w:rsidRPr="009907B3">
              <w:rPr>
                <w:rFonts w:ascii="Verdana" w:hAnsi="Verdana"/>
                <w:i/>
                <w:sz w:val="16"/>
                <w:szCs w:val="16"/>
                <w:lang w:val="it-IT"/>
              </w:rPr>
              <w:t>lookup</w:t>
            </w:r>
            <w:proofErr w:type="spellEnd"/>
            <w:r w:rsidRPr="009907B3">
              <w:rPr>
                <w:rFonts w:ascii="Verdana" w:hAnsi="Verdana"/>
                <w:i/>
                <w:sz w:val="16"/>
                <w:szCs w:val="16"/>
                <w:lang w:val="it-IT"/>
              </w:rPr>
              <w:t xml:space="preserve"> o ciclo di processing). Più in generale si raccomanda la maggior completezza possibile nell’esposizione dell’ambiente di test (in particolare si specifichi sempre in modo chiaro la matrice dei flussi di traffico tra porte e schede) e dei dati aggregati.</w:t>
            </w:r>
            <w:r w:rsidRPr="009907B3">
              <w:rPr>
                <w:rFonts w:ascii="Verdana" w:hAnsi="Verdana"/>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0,5)</w:t>
            </w:r>
          </w:p>
          <w:p w:rsidR="001D009A" w:rsidRPr="009907B3" w:rsidRDefault="001D009A" w:rsidP="001D009A">
            <w:pPr>
              <w:pStyle w:val="Titolo3"/>
              <w:keepLines/>
              <w:widowControl w:val="0"/>
              <w:tabs>
                <w:tab w:val="clear" w:pos="720"/>
                <w:tab w:val="left" w:pos="709"/>
              </w:tabs>
              <w:spacing w:before="200" w:line="276" w:lineRule="auto"/>
              <w:jc w:val="left"/>
              <w:rPr>
                <w:rFonts w:ascii="Verdana" w:hAnsi="Verdana"/>
                <w:sz w:val="16"/>
                <w:szCs w:val="16"/>
              </w:rPr>
            </w:pPr>
            <w:bookmarkStart w:id="64" w:name="_Toc237089479"/>
            <w:r w:rsidRPr="009907B3">
              <w:rPr>
                <w:rFonts w:ascii="Verdana" w:hAnsi="Verdana"/>
                <w:sz w:val="16"/>
                <w:szCs w:val="16"/>
              </w:rPr>
              <w:t>Apparati tipologia Accesso-</w:t>
            </w:r>
            <w:proofErr w:type="spellStart"/>
            <w:r w:rsidRPr="009907B3">
              <w:rPr>
                <w:rFonts w:ascii="Verdana" w:hAnsi="Verdana"/>
                <w:sz w:val="16"/>
                <w:szCs w:val="16"/>
              </w:rPr>
              <w:t>Anycast</w:t>
            </w:r>
            <w:bookmarkEnd w:id="64"/>
            <w:proofErr w:type="spellEnd"/>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bookmarkStart w:id="65" w:name="_Toc349047193"/>
            <w:bookmarkStart w:id="66" w:name="_Toc350447981"/>
            <w:r w:rsidRPr="009907B3">
              <w:rPr>
                <w:rFonts w:ascii="Verdana" w:hAnsi="Verdana"/>
                <w:sz w:val="16"/>
                <w:szCs w:val="16"/>
              </w:rPr>
              <w:t>Caratteristiche fisiche</w:t>
            </w:r>
            <w:bookmarkEnd w:id="65"/>
            <w:bookmarkEnd w:id="66"/>
          </w:p>
          <w:p w:rsidR="001D009A" w:rsidRPr="009907B3" w:rsidRDefault="001D009A" w:rsidP="000604FB">
            <w:pPr>
              <w:pStyle w:val="Paragrafoelenco"/>
              <w:numPr>
                <w:ilvl w:val="0"/>
                <w:numId w:val="39"/>
              </w:numPr>
              <w:jc w:val="both"/>
              <w:rPr>
                <w:rFonts w:ascii="Verdana" w:hAnsi="Verdana"/>
                <w:i/>
                <w:sz w:val="16"/>
                <w:szCs w:val="16"/>
                <w:lang w:val="it-IT"/>
              </w:rPr>
            </w:pPr>
            <w:r w:rsidRPr="009907B3">
              <w:rPr>
                <w:rFonts w:ascii="Verdana" w:hAnsi="Verdana"/>
                <w:i/>
                <w:sz w:val="16"/>
                <w:szCs w:val="16"/>
                <w:lang w:val="it-IT"/>
              </w:rPr>
              <w:t xml:space="preserve">La presenza di documentazione tecnica che specifichi la quantità di calore massima dissipata dagli apparati in configurazione massima, espressa in </w:t>
            </w:r>
            <w:proofErr w:type="spellStart"/>
            <w:r w:rsidRPr="009907B3">
              <w:rPr>
                <w:rFonts w:ascii="Verdana" w:hAnsi="Verdana"/>
                <w:i/>
                <w:sz w:val="16"/>
                <w:szCs w:val="16"/>
                <w:lang w:val="it-IT"/>
              </w:rPr>
              <w:t>Btu</w:t>
            </w:r>
            <w:proofErr w:type="spellEnd"/>
            <w:r w:rsidRPr="009907B3">
              <w:rPr>
                <w:rFonts w:ascii="Verdana" w:hAnsi="Verdana"/>
                <w:i/>
                <w:sz w:val="16"/>
                <w:szCs w:val="16"/>
                <w:lang w:val="it-IT"/>
              </w:rPr>
              <w:t>/</w:t>
            </w:r>
            <w:proofErr w:type="spellStart"/>
            <w:r w:rsidRPr="009907B3">
              <w:rPr>
                <w:rFonts w:ascii="Verdana" w:hAnsi="Verdana"/>
                <w:i/>
                <w:sz w:val="16"/>
                <w:szCs w:val="16"/>
                <w:lang w:val="it-IT"/>
              </w:rPr>
              <w:t>hr</w:t>
            </w:r>
            <w:proofErr w:type="spellEnd"/>
            <w:r w:rsidRPr="009907B3">
              <w:rPr>
                <w:rFonts w:ascii="Verdana" w:hAnsi="Verdana"/>
                <w:i/>
                <w:sz w:val="16"/>
                <w:szCs w:val="16"/>
                <w:lang w:val="it-IT"/>
              </w:rPr>
              <w:t xml:space="preserve"> e che risulti inferiore alla soglia di 400BTU/</w:t>
            </w:r>
            <w:proofErr w:type="spellStart"/>
            <w:r w:rsidRPr="009907B3">
              <w:rPr>
                <w:rFonts w:ascii="Verdana" w:hAnsi="Verdana"/>
                <w:i/>
                <w:sz w:val="16"/>
                <w:szCs w:val="16"/>
                <w:lang w:val="it-IT"/>
              </w:rPr>
              <w:t>hr</w:t>
            </w:r>
            <w:proofErr w:type="spellEnd"/>
            <w:r w:rsidRPr="009907B3">
              <w:rPr>
                <w:rFonts w:ascii="Verdana" w:hAnsi="Verdana"/>
                <w:i/>
                <w:sz w:val="16"/>
                <w:szCs w:val="16"/>
                <w:lang w:val="it-IT"/>
              </w:rPr>
              <w:t>.</w:t>
            </w:r>
            <w:r w:rsidRPr="009907B3">
              <w:rPr>
                <w:rFonts w:ascii="Verdana" w:hAnsi="Verdana" w:cs="Times New Roman"/>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bookmarkStart w:id="67" w:name="_Toc349047194"/>
            <w:bookmarkStart w:id="68" w:name="_Toc350447982"/>
            <w:proofErr w:type="spellStart"/>
            <w:r w:rsidRPr="009907B3">
              <w:rPr>
                <w:rFonts w:ascii="Verdana" w:hAnsi="Verdana"/>
                <w:sz w:val="16"/>
                <w:szCs w:val="16"/>
              </w:rPr>
              <w:t>Power</w:t>
            </w:r>
            <w:proofErr w:type="spellEnd"/>
            <w:r w:rsidRPr="009907B3">
              <w:rPr>
                <w:rFonts w:ascii="Verdana" w:hAnsi="Verdana"/>
                <w:sz w:val="16"/>
                <w:szCs w:val="16"/>
              </w:rPr>
              <w:t xml:space="preserve"> e </w:t>
            </w:r>
            <w:proofErr w:type="spellStart"/>
            <w:r w:rsidRPr="009907B3">
              <w:rPr>
                <w:rFonts w:ascii="Verdana" w:hAnsi="Verdana"/>
                <w:sz w:val="16"/>
                <w:szCs w:val="16"/>
              </w:rPr>
              <w:t>cooling</w:t>
            </w:r>
            <w:proofErr w:type="spellEnd"/>
            <w:r w:rsidRPr="009907B3">
              <w:rPr>
                <w:rFonts w:ascii="Verdana" w:hAnsi="Verdana"/>
                <w:sz w:val="16"/>
                <w:szCs w:val="16"/>
              </w:rPr>
              <w:t xml:space="preserve"> </w:t>
            </w:r>
            <w:proofErr w:type="spellStart"/>
            <w:r w:rsidRPr="009907B3">
              <w:rPr>
                <w:rFonts w:ascii="Verdana" w:hAnsi="Verdana"/>
                <w:sz w:val="16"/>
                <w:szCs w:val="16"/>
              </w:rPr>
              <w:t>system</w:t>
            </w:r>
            <w:bookmarkEnd w:id="67"/>
            <w:bookmarkEnd w:id="68"/>
            <w:proofErr w:type="spellEnd"/>
          </w:p>
          <w:p w:rsidR="001D009A" w:rsidRPr="009907B3" w:rsidRDefault="001D009A" w:rsidP="000604FB">
            <w:pPr>
              <w:pStyle w:val="Paragrafoelenco"/>
              <w:numPr>
                <w:ilvl w:val="0"/>
                <w:numId w:val="39"/>
              </w:numPr>
              <w:jc w:val="both"/>
              <w:rPr>
                <w:rFonts w:ascii="Verdana" w:hAnsi="Verdana" w:cs="Lohit Hindi"/>
                <w:i/>
                <w:sz w:val="16"/>
                <w:szCs w:val="16"/>
                <w:lang w:val="it-IT"/>
              </w:rPr>
            </w:pPr>
            <w:r w:rsidRPr="009907B3">
              <w:rPr>
                <w:rFonts w:ascii="Verdana" w:hAnsi="Verdana"/>
                <w:i/>
                <w:sz w:val="16"/>
                <w:szCs w:val="16"/>
                <w:lang w:val="it-IT"/>
              </w:rPr>
              <w:t>L</w:t>
            </w:r>
            <w:r w:rsidRPr="009907B3">
              <w:rPr>
                <w:rFonts w:ascii="Verdana" w:hAnsi="Verdana" w:cs="Lohit Hindi"/>
                <w:i/>
                <w:sz w:val="16"/>
                <w:szCs w:val="16"/>
                <w:lang w:val="it-IT"/>
              </w:rPr>
              <w:t>a presenza di alimentazione ridondata all’interno dello stesso chassis dell’apparato (senza elementi aggiuntivi);</w:t>
            </w:r>
            <w:r w:rsidRPr="009907B3">
              <w:rPr>
                <w:rFonts w:ascii="Verdana" w:hAnsi="Verdana" w:cs="Times New Roman"/>
                <w:i/>
                <w:color w:val="FF0000"/>
                <w:sz w:val="16"/>
                <w:szCs w:val="16"/>
                <w:lang w:val="it-IT"/>
              </w:rPr>
              <w:t xml:space="preserve"> </w:t>
            </w:r>
            <w:r w:rsidRPr="009907B3">
              <w:rPr>
                <w:rFonts w:ascii="Verdana" w:hAnsi="Verdana" w:cs="Times New Roman"/>
                <w:b/>
                <w:color w:val="auto"/>
                <w:sz w:val="16"/>
                <w:szCs w:val="16"/>
                <w:lang w:val="it-IT"/>
              </w:rPr>
              <w:t>(punti 0,25)</w:t>
            </w:r>
          </w:p>
          <w:p w:rsidR="001D009A" w:rsidRPr="009907B3" w:rsidRDefault="001D009A" w:rsidP="000604FB">
            <w:pPr>
              <w:pStyle w:val="Paragrafoelenco"/>
              <w:numPr>
                <w:ilvl w:val="0"/>
                <w:numId w:val="39"/>
              </w:numPr>
              <w:jc w:val="both"/>
              <w:rPr>
                <w:rFonts w:ascii="Verdana" w:hAnsi="Verdana"/>
                <w:b/>
                <w:color w:val="auto"/>
                <w:sz w:val="16"/>
                <w:szCs w:val="16"/>
                <w:lang w:val="it-IT"/>
              </w:rPr>
            </w:pPr>
            <w:proofErr w:type="gramStart"/>
            <w:r w:rsidRPr="009907B3">
              <w:rPr>
                <w:rFonts w:ascii="Verdana" w:hAnsi="Verdana" w:cs="Lohit Hindi"/>
                <w:i/>
                <w:sz w:val="16"/>
                <w:szCs w:val="16"/>
                <w:lang w:val="it-IT"/>
              </w:rPr>
              <w:t>la</w:t>
            </w:r>
            <w:proofErr w:type="gramEnd"/>
            <w:r w:rsidRPr="009907B3">
              <w:rPr>
                <w:rFonts w:ascii="Verdana" w:hAnsi="Verdana" w:cs="Lohit Hindi"/>
                <w:i/>
                <w:sz w:val="16"/>
                <w:szCs w:val="16"/>
                <w:lang w:val="it-IT"/>
              </w:rPr>
              <w:t xml:space="preserve"> presenza di un sistema di ventole di raffreddamento costituito da almeno 3 ventole che può essere inserito e rimosso a caldo (hot-</w:t>
            </w:r>
            <w:proofErr w:type="spellStart"/>
            <w:r w:rsidRPr="009907B3">
              <w:rPr>
                <w:rFonts w:ascii="Verdana" w:hAnsi="Verdana" w:cs="Lohit Hindi"/>
                <w:i/>
                <w:sz w:val="16"/>
                <w:szCs w:val="16"/>
                <w:lang w:val="it-IT"/>
              </w:rPr>
              <w:t>swappable</w:t>
            </w:r>
            <w:proofErr w:type="spellEnd"/>
            <w:r w:rsidRPr="009907B3">
              <w:rPr>
                <w:rFonts w:ascii="Verdana" w:hAnsi="Verdana" w:cs="Lohit Hindi"/>
                <w:i/>
                <w:sz w:val="16"/>
                <w:szCs w:val="16"/>
                <w:lang w:val="it-IT"/>
              </w:rPr>
              <w:t>)</w:t>
            </w:r>
            <w:r w:rsidRPr="009907B3">
              <w:rPr>
                <w:rFonts w:ascii="Verdana" w:hAnsi="Verdana" w:cs="Lohit Hindi"/>
                <w:i/>
                <w:color w:val="auto"/>
                <w:sz w:val="16"/>
                <w:szCs w:val="16"/>
                <w:lang w:val="it-IT"/>
              </w:rPr>
              <w:t>.</w:t>
            </w:r>
            <w:r w:rsidRPr="009907B3">
              <w:rPr>
                <w:rFonts w:ascii="Verdana" w:hAnsi="Verdana" w:cs="Times New Roman"/>
                <w:b/>
                <w:color w:val="auto"/>
                <w:sz w:val="16"/>
                <w:szCs w:val="16"/>
                <w:lang w:val="it-IT"/>
              </w:rPr>
              <w:t xml:space="preserve"> (</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r w:rsidRPr="009907B3">
              <w:rPr>
                <w:rFonts w:ascii="Verdana" w:hAnsi="Verdana"/>
                <w:sz w:val="16"/>
                <w:szCs w:val="16"/>
              </w:rPr>
              <w:t>Capacità sistema</w:t>
            </w:r>
          </w:p>
          <w:p w:rsidR="001D009A" w:rsidRPr="009907B3" w:rsidRDefault="001D009A" w:rsidP="000604FB">
            <w:pPr>
              <w:pStyle w:val="Paragrafoelenco"/>
              <w:numPr>
                <w:ilvl w:val="0"/>
                <w:numId w:val="39"/>
              </w:numPr>
              <w:jc w:val="both"/>
              <w:rPr>
                <w:rFonts w:ascii="Verdana" w:hAnsi="Verdana" w:cs="Lohit Hindi"/>
                <w:i/>
                <w:sz w:val="16"/>
                <w:szCs w:val="16"/>
                <w:lang w:val="it-IT"/>
              </w:rPr>
            </w:pPr>
            <w:r w:rsidRPr="009907B3">
              <w:rPr>
                <w:rFonts w:ascii="Verdana" w:hAnsi="Verdana"/>
                <w:i/>
                <w:sz w:val="16"/>
                <w:szCs w:val="16"/>
                <w:lang w:val="it-IT"/>
              </w:rPr>
              <w:t>L</w:t>
            </w:r>
            <w:r w:rsidRPr="009907B3">
              <w:rPr>
                <w:rFonts w:ascii="Verdana" w:hAnsi="Verdana" w:cs="Lohit Hindi"/>
                <w:i/>
                <w:sz w:val="16"/>
                <w:szCs w:val="16"/>
                <w:lang w:val="it-IT"/>
              </w:rPr>
              <w:t xml:space="preserve">’assenza di </w:t>
            </w:r>
            <w:proofErr w:type="spellStart"/>
            <w:r w:rsidRPr="009907B3">
              <w:rPr>
                <w:rFonts w:ascii="Verdana" w:hAnsi="Verdana" w:cs="Lohit Hindi"/>
                <w:i/>
                <w:sz w:val="16"/>
                <w:szCs w:val="16"/>
                <w:lang w:val="it-IT"/>
              </w:rPr>
              <w:t>oversubscription</w:t>
            </w:r>
            <w:proofErr w:type="spellEnd"/>
            <w:r w:rsidRPr="009907B3">
              <w:rPr>
                <w:rFonts w:ascii="Verdana" w:hAnsi="Verdana" w:cs="Lohit Hindi"/>
                <w:i/>
                <w:sz w:val="16"/>
                <w:szCs w:val="16"/>
                <w:lang w:val="it-IT"/>
              </w:rPr>
              <w:t xml:space="preserve"> nel </w:t>
            </w:r>
            <w:proofErr w:type="spellStart"/>
            <w:r w:rsidRPr="009907B3">
              <w:rPr>
                <w:rFonts w:ascii="Verdana" w:hAnsi="Verdana" w:cs="Lohit Hindi"/>
                <w:i/>
                <w:sz w:val="16"/>
                <w:szCs w:val="16"/>
                <w:lang w:val="it-IT"/>
              </w:rPr>
              <w:t>throughput</w:t>
            </w:r>
            <w:proofErr w:type="spellEnd"/>
            <w:r w:rsidRPr="009907B3">
              <w:rPr>
                <w:rFonts w:ascii="Verdana" w:hAnsi="Verdana" w:cs="Lohit Hindi"/>
                <w:i/>
                <w:sz w:val="16"/>
                <w:szCs w:val="16"/>
                <w:lang w:val="it-IT"/>
              </w:rPr>
              <w:t xml:space="preserve"> in condizioni di </w:t>
            </w:r>
            <w:proofErr w:type="spellStart"/>
            <w:r w:rsidRPr="009907B3">
              <w:rPr>
                <w:rFonts w:ascii="Verdana" w:hAnsi="Verdana" w:cs="Lohit Hindi"/>
                <w:i/>
                <w:sz w:val="16"/>
                <w:szCs w:val="16"/>
                <w:lang w:val="it-IT"/>
              </w:rPr>
              <w:t>forwarding</w:t>
            </w:r>
            <w:proofErr w:type="spellEnd"/>
            <w:r w:rsidRPr="009907B3">
              <w:rPr>
                <w:rFonts w:ascii="Verdana" w:hAnsi="Verdana" w:cs="Lohit Hindi"/>
                <w:i/>
                <w:sz w:val="16"/>
                <w:szCs w:val="16"/>
                <w:lang w:val="it-IT"/>
              </w:rPr>
              <w:t xml:space="preserve"> line-rate su tutte le porte (</w:t>
            </w:r>
            <w:proofErr w:type="spellStart"/>
            <w:r w:rsidRPr="009907B3">
              <w:rPr>
                <w:rFonts w:ascii="Verdana" w:hAnsi="Verdana" w:cs="Lohit Hindi"/>
                <w:i/>
                <w:sz w:val="16"/>
                <w:szCs w:val="16"/>
                <w:lang w:val="it-IT"/>
              </w:rPr>
              <w:t>uplink</w:t>
            </w:r>
            <w:proofErr w:type="spellEnd"/>
            <w:r w:rsidRPr="009907B3">
              <w:rPr>
                <w:rFonts w:ascii="Verdana" w:hAnsi="Verdana" w:cs="Lohit Hindi"/>
                <w:i/>
                <w:sz w:val="16"/>
                <w:szCs w:val="16"/>
                <w:lang w:val="it-IT"/>
              </w:rPr>
              <w:t xml:space="preserve"> e </w:t>
            </w:r>
            <w:proofErr w:type="spellStart"/>
            <w:r w:rsidRPr="009907B3">
              <w:rPr>
                <w:rFonts w:ascii="Verdana" w:hAnsi="Verdana" w:cs="Lohit Hindi"/>
                <w:i/>
                <w:sz w:val="16"/>
                <w:szCs w:val="16"/>
                <w:lang w:val="it-IT"/>
              </w:rPr>
              <w:t>downlink</w:t>
            </w:r>
            <w:proofErr w:type="spellEnd"/>
            <w:r w:rsidRPr="009907B3">
              <w:rPr>
                <w:rFonts w:ascii="Verdana" w:hAnsi="Verdana" w:cs="Lohit Hindi"/>
                <w:i/>
                <w:sz w:val="16"/>
                <w:szCs w:val="16"/>
                <w:lang w:val="it-IT"/>
              </w:rPr>
              <w:t>).</w:t>
            </w:r>
            <w:r w:rsidRPr="009907B3">
              <w:rPr>
                <w:rFonts w:ascii="Verdana" w:hAnsi="Verdana" w:cs="Times New Roman"/>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0,25)</w:t>
            </w:r>
          </w:p>
          <w:p w:rsidR="001D009A" w:rsidRPr="009907B3" w:rsidRDefault="001D009A" w:rsidP="001D009A">
            <w:pPr>
              <w:pStyle w:val="Titolo4"/>
              <w:keepLines/>
              <w:widowControl w:val="0"/>
              <w:tabs>
                <w:tab w:val="clear" w:pos="864"/>
                <w:tab w:val="clear" w:pos="1134"/>
                <w:tab w:val="left" w:pos="709"/>
              </w:tabs>
              <w:spacing w:before="200" w:line="276" w:lineRule="auto"/>
              <w:ind w:left="864" w:right="0" w:hanging="864"/>
              <w:jc w:val="left"/>
              <w:rPr>
                <w:rFonts w:ascii="Verdana" w:hAnsi="Verdana"/>
                <w:sz w:val="16"/>
                <w:szCs w:val="16"/>
              </w:rPr>
            </w:pPr>
            <w:bookmarkStart w:id="69" w:name="_Toc349047199"/>
            <w:bookmarkStart w:id="70" w:name="_Toc350447987"/>
            <w:r w:rsidRPr="009907B3">
              <w:rPr>
                <w:rFonts w:ascii="Verdana" w:hAnsi="Verdana"/>
                <w:sz w:val="16"/>
                <w:szCs w:val="16"/>
              </w:rPr>
              <w:t xml:space="preserve"> Performance traffico layer2 e IP</w:t>
            </w:r>
            <w:bookmarkEnd w:id="69"/>
            <w:bookmarkEnd w:id="70"/>
          </w:p>
          <w:p w:rsidR="001D009A" w:rsidRPr="009907B3" w:rsidRDefault="001D009A" w:rsidP="000604FB">
            <w:pPr>
              <w:pStyle w:val="Paragrafoelenco"/>
              <w:numPr>
                <w:ilvl w:val="0"/>
                <w:numId w:val="39"/>
              </w:numPr>
              <w:jc w:val="both"/>
              <w:rPr>
                <w:rFonts w:ascii="Verdana" w:hAnsi="Verdana"/>
                <w:b/>
                <w:sz w:val="16"/>
                <w:szCs w:val="16"/>
              </w:rPr>
            </w:pPr>
            <w:r w:rsidRPr="009907B3">
              <w:rPr>
                <w:rFonts w:ascii="Verdana" w:hAnsi="Verdana" w:cs="Times New Roman"/>
                <w:i/>
                <w:color w:val="auto"/>
                <w:sz w:val="16"/>
                <w:szCs w:val="16"/>
                <w:lang w:val="it-IT"/>
              </w:rPr>
              <w:t>La produzione dei</w:t>
            </w:r>
            <w:r w:rsidRPr="009907B3">
              <w:rPr>
                <w:rFonts w:ascii="Verdana" w:hAnsi="Verdana"/>
                <w:i/>
                <w:sz w:val="16"/>
                <w:szCs w:val="16"/>
                <w:lang w:val="it-IT"/>
              </w:rPr>
              <w:t xml:space="preserve"> report dei test prestazionali secondo le raccomandazioni RFC 2544 (per traffico Ethernet e IP), RFC 2889 (caso full-duplex) e 3918 (Multicast) con l’aggiunta di trame da 3.000, 6.000 e 9.000 Byte. I report per essere considerati validi dovranno essere prodotti secondo i layout commercialmente più diffusi (e.g. </w:t>
            </w:r>
            <w:proofErr w:type="spellStart"/>
            <w:r w:rsidRPr="009907B3">
              <w:rPr>
                <w:rFonts w:ascii="Verdana" w:hAnsi="Verdana"/>
                <w:i/>
                <w:sz w:val="16"/>
                <w:szCs w:val="16"/>
                <w:lang w:val="it-IT"/>
              </w:rPr>
              <w:t>Agilent</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Ixia</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Spirent</w:t>
            </w:r>
            <w:proofErr w:type="spellEnd"/>
            <w:r w:rsidRPr="009907B3">
              <w:rPr>
                <w:rFonts w:ascii="Verdana" w:hAnsi="Verdana"/>
                <w:i/>
                <w:sz w:val="16"/>
                <w:szCs w:val="16"/>
                <w:lang w:val="it-IT"/>
              </w:rPr>
              <w:t xml:space="preserve">) e preferibilmente secondo metrica LI-FO (Last In – First Out). I report per essere considerati validi dovranno essere prodotti indicando chiaramente per ogni tipologia di test il numero massimo di termini o filtri (match </w:t>
            </w:r>
            <w:proofErr w:type="spellStart"/>
            <w:r w:rsidRPr="009907B3">
              <w:rPr>
                <w:rFonts w:ascii="Verdana" w:hAnsi="Verdana"/>
                <w:i/>
                <w:sz w:val="16"/>
                <w:szCs w:val="16"/>
                <w:lang w:val="it-IT"/>
              </w:rPr>
              <w:t>conditions</w:t>
            </w:r>
            <w:proofErr w:type="spellEnd"/>
            <w:r w:rsidRPr="009907B3">
              <w:rPr>
                <w:rFonts w:ascii="Verdana" w:hAnsi="Verdana"/>
                <w:i/>
                <w:sz w:val="16"/>
                <w:szCs w:val="16"/>
                <w:lang w:val="it-IT"/>
              </w:rPr>
              <w:t xml:space="preserve">) supportati per l’esecuzione a </w:t>
            </w:r>
            <w:proofErr w:type="spellStart"/>
            <w:r w:rsidRPr="009907B3">
              <w:rPr>
                <w:rFonts w:ascii="Verdana" w:hAnsi="Verdana"/>
                <w:i/>
                <w:sz w:val="16"/>
                <w:szCs w:val="16"/>
                <w:lang w:val="it-IT"/>
              </w:rPr>
              <w:t>wire</w:t>
            </w:r>
            <w:proofErr w:type="spellEnd"/>
            <w:r w:rsidRPr="009907B3">
              <w:rPr>
                <w:rFonts w:ascii="Verdana" w:hAnsi="Verdana"/>
                <w:i/>
                <w:sz w:val="16"/>
                <w:szCs w:val="16"/>
                <w:lang w:val="it-IT"/>
              </w:rPr>
              <w:t xml:space="preserve"> </w:t>
            </w:r>
            <w:proofErr w:type="spellStart"/>
            <w:r w:rsidRPr="009907B3">
              <w:rPr>
                <w:rFonts w:ascii="Verdana" w:hAnsi="Verdana"/>
                <w:i/>
                <w:sz w:val="16"/>
                <w:szCs w:val="16"/>
                <w:lang w:val="it-IT"/>
              </w:rPr>
              <w:t>speed</w:t>
            </w:r>
            <w:proofErr w:type="spellEnd"/>
            <w:r w:rsidRPr="009907B3">
              <w:rPr>
                <w:rFonts w:ascii="Verdana" w:hAnsi="Verdana"/>
                <w:i/>
                <w:sz w:val="16"/>
                <w:szCs w:val="16"/>
                <w:lang w:val="it-IT"/>
              </w:rPr>
              <w:t xml:space="preserve"> delle funzionalità testate. Nel caso il processing dei pacchetti dipenda dal tipo e dalla profondità di incapsulamento del campo dell’</w:t>
            </w:r>
            <w:proofErr w:type="spellStart"/>
            <w:r w:rsidRPr="009907B3">
              <w:rPr>
                <w:rFonts w:ascii="Verdana" w:hAnsi="Verdana"/>
                <w:i/>
                <w:sz w:val="16"/>
                <w:szCs w:val="16"/>
                <w:lang w:val="it-IT"/>
              </w:rPr>
              <w:t>header</w:t>
            </w:r>
            <w:proofErr w:type="spellEnd"/>
            <w:r w:rsidRPr="009907B3">
              <w:rPr>
                <w:rFonts w:ascii="Verdana" w:hAnsi="Verdana"/>
                <w:i/>
                <w:sz w:val="16"/>
                <w:szCs w:val="16"/>
                <w:lang w:val="it-IT"/>
              </w:rPr>
              <w:t xml:space="preserve"> protocollare utilizzato si specifichino le differenze in termini di delay aggiuntivo e se ne motivi la ragione (e.g. ulteriore </w:t>
            </w:r>
            <w:proofErr w:type="spellStart"/>
            <w:r w:rsidRPr="009907B3">
              <w:rPr>
                <w:rFonts w:ascii="Verdana" w:hAnsi="Verdana"/>
                <w:i/>
                <w:sz w:val="16"/>
                <w:szCs w:val="16"/>
                <w:lang w:val="it-IT"/>
              </w:rPr>
              <w:t>lookup</w:t>
            </w:r>
            <w:proofErr w:type="spellEnd"/>
            <w:r w:rsidRPr="009907B3">
              <w:rPr>
                <w:rFonts w:ascii="Verdana" w:hAnsi="Verdana"/>
                <w:i/>
                <w:sz w:val="16"/>
                <w:szCs w:val="16"/>
                <w:lang w:val="it-IT"/>
              </w:rPr>
              <w:t xml:space="preserve"> o ciclo di processing). Più in generale si raccomanda la maggior completezza possibile nell’esposizione dell’ambiente di test (in particolare si specifichi sempre in modo chiaro la matrice dei flussi di traffico tra porte) e dei dati aggregati.</w:t>
            </w:r>
            <w:r w:rsidRPr="009907B3">
              <w:rPr>
                <w:rFonts w:ascii="Verdana" w:hAnsi="Verdana" w:cs="Times New Roman"/>
                <w:i/>
                <w:color w:val="FF0000"/>
                <w:sz w:val="16"/>
                <w:szCs w:val="16"/>
                <w:lang w:val="it-IT"/>
              </w:rPr>
              <w:t xml:space="preserve"> </w:t>
            </w:r>
            <w:r w:rsidRPr="009907B3">
              <w:rPr>
                <w:rFonts w:ascii="Verdana" w:hAnsi="Verdana" w:cs="Times New Roman"/>
                <w:b/>
                <w:color w:val="auto"/>
                <w:sz w:val="16"/>
                <w:szCs w:val="16"/>
                <w:lang w:val="it-IT"/>
              </w:rPr>
              <w:t>(</w:t>
            </w:r>
            <w:proofErr w:type="gramStart"/>
            <w:r w:rsidRPr="009907B3">
              <w:rPr>
                <w:rFonts w:ascii="Verdana" w:hAnsi="Verdana" w:cs="Times New Roman"/>
                <w:b/>
                <w:color w:val="auto"/>
                <w:sz w:val="16"/>
                <w:szCs w:val="16"/>
                <w:lang w:val="it-IT"/>
              </w:rPr>
              <w:t>punti</w:t>
            </w:r>
            <w:proofErr w:type="gramEnd"/>
            <w:r w:rsidRPr="009907B3">
              <w:rPr>
                <w:rFonts w:ascii="Verdana" w:hAnsi="Verdana" w:cs="Times New Roman"/>
                <w:b/>
                <w:color w:val="auto"/>
                <w:sz w:val="16"/>
                <w:szCs w:val="16"/>
                <w:lang w:val="it-IT"/>
              </w:rPr>
              <w:t xml:space="preserve"> 0,5)</w:t>
            </w:r>
          </w:p>
        </w:tc>
        <w:tc>
          <w:tcPr>
            <w:tcW w:w="1015" w:type="pct"/>
            <w:shd w:val="clear" w:color="auto" w:fill="auto"/>
            <w:vAlign w:val="center"/>
          </w:tcPr>
          <w:p w:rsidR="00D3085B" w:rsidRPr="009907B3" w:rsidRDefault="00042631"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4</w:t>
            </w:r>
          </w:p>
        </w:tc>
      </w:tr>
      <w:tr w:rsidR="00D3085B" w:rsidRPr="00D3085B" w:rsidTr="00B96B86">
        <w:tc>
          <w:tcPr>
            <w:tcW w:w="3985" w:type="pct"/>
            <w:tcBorders>
              <w:bottom w:val="single" w:sz="4" w:space="0" w:color="auto"/>
            </w:tcBorders>
            <w:shd w:val="clear" w:color="auto" w:fill="BFBFBF"/>
          </w:tcPr>
          <w:p w:rsidR="00D3085B" w:rsidRPr="009907B3" w:rsidRDefault="00D3085B" w:rsidP="00D3085B">
            <w:pPr>
              <w:rPr>
                <w:rFonts w:ascii="Verdana" w:hAnsi="Verdana"/>
                <w:b/>
                <w:i/>
                <w:sz w:val="16"/>
                <w:szCs w:val="16"/>
              </w:rPr>
            </w:pPr>
            <w:r w:rsidRPr="009907B3">
              <w:rPr>
                <w:rFonts w:ascii="Verdana" w:hAnsi="Verdana"/>
                <w:b/>
                <w:i/>
                <w:sz w:val="16"/>
                <w:szCs w:val="16"/>
              </w:rPr>
              <w:t xml:space="preserve">Servizio di assistenza specialistica e manutenzione </w:t>
            </w:r>
          </w:p>
        </w:tc>
        <w:tc>
          <w:tcPr>
            <w:tcW w:w="1015" w:type="pct"/>
            <w:tcBorders>
              <w:bottom w:val="single" w:sz="4" w:space="0" w:color="auto"/>
            </w:tcBorders>
            <w:shd w:val="clear" w:color="auto" w:fill="BFBFBF"/>
            <w:vAlign w:val="center"/>
          </w:tcPr>
          <w:p w:rsidR="00D3085B" w:rsidRPr="009907B3" w:rsidRDefault="00D3085B" w:rsidP="00D3085B">
            <w:pPr>
              <w:rPr>
                <w:rFonts w:ascii="Verdana" w:hAnsi="Verdana"/>
                <w:b/>
                <w:i/>
                <w:sz w:val="16"/>
                <w:szCs w:val="16"/>
              </w:rPr>
            </w:pPr>
            <w:r w:rsidRPr="009907B3">
              <w:rPr>
                <w:rFonts w:ascii="Verdana" w:hAnsi="Verdana"/>
                <w:b/>
                <w:i/>
                <w:sz w:val="16"/>
                <w:szCs w:val="16"/>
              </w:rPr>
              <w:t>2</w:t>
            </w:r>
          </w:p>
        </w:tc>
      </w:tr>
      <w:tr w:rsidR="00D3085B" w:rsidRPr="00D3085B" w:rsidTr="00B96B86">
        <w:tc>
          <w:tcPr>
            <w:tcW w:w="3985" w:type="pct"/>
            <w:shd w:val="clear" w:color="auto" w:fill="auto"/>
          </w:tcPr>
          <w:p w:rsidR="00D3085B" w:rsidRPr="009907B3" w:rsidRDefault="00D3085B" w:rsidP="00D3085B">
            <w:pPr>
              <w:rPr>
                <w:rFonts w:ascii="Verdana" w:hAnsi="Verdana"/>
                <w:b/>
                <w:sz w:val="16"/>
                <w:szCs w:val="16"/>
              </w:rPr>
            </w:pPr>
            <w:r w:rsidRPr="009907B3">
              <w:rPr>
                <w:rFonts w:ascii="Verdana" w:hAnsi="Verdana"/>
                <w:b/>
                <w:sz w:val="16"/>
                <w:szCs w:val="16"/>
              </w:rPr>
              <w:t>Qualità del supporto tecnico e della manutenzione.</w:t>
            </w:r>
          </w:p>
          <w:p w:rsidR="00645144" w:rsidRPr="009907B3" w:rsidRDefault="00645144" w:rsidP="00645144">
            <w:pPr>
              <w:pStyle w:val="Titolo2"/>
              <w:keepLines/>
              <w:widowControl w:val="0"/>
              <w:tabs>
                <w:tab w:val="clear" w:pos="576"/>
                <w:tab w:val="left" w:pos="709"/>
              </w:tabs>
              <w:spacing w:before="200" w:line="276" w:lineRule="auto"/>
              <w:ind w:left="576" w:right="0" w:hanging="576"/>
              <w:jc w:val="both"/>
              <w:rPr>
                <w:rFonts w:ascii="Verdana" w:hAnsi="Verdana"/>
                <w:sz w:val="16"/>
                <w:szCs w:val="16"/>
              </w:rPr>
            </w:pPr>
            <w:bookmarkStart w:id="71" w:name="_Toc343357030"/>
            <w:bookmarkStart w:id="72" w:name="_Toc237089481"/>
            <w:r w:rsidRPr="009907B3">
              <w:rPr>
                <w:rFonts w:ascii="Verdana" w:hAnsi="Verdana"/>
                <w:sz w:val="16"/>
                <w:szCs w:val="16"/>
              </w:rPr>
              <w:t>Apparati tipologie L2 e L3</w:t>
            </w:r>
            <w:bookmarkEnd w:id="71"/>
            <w:bookmarkEnd w:id="72"/>
          </w:p>
          <w:p w:rsidR="00645144" w:rsidRPr="009907B3" w:rsidRDefault="00645144" w:rsidP="00645144">
            <w:pPr>
              <w:pStyle w:val="Titolo3"/>
              <w:keepLines/>
              <w:widowControl w:val="0"/>
              <w:tabs>
                <w:tab w:val="clear" w:pos="720"/>
                <w:tab w:val="left" w:pos="709"/>
              </w:tabs>
              <w:spacing w:before="200" w:line="276" w:lineRule="auto"/>
              <w:jc w:val="both"/>
              <w:rPr>
                <w:rFonts w:ascii="Verdana" w:hAnsi="Verdana"/>
                <w:sz w:val="16"/>
                <w:szCs w:val="16"/>
              </w:rPr>
            </w:pPr>
            <w:bookmarkStart w:id="73" w:name="_Toc237089482"/>
            <w:r w:rsidRPr="009907B3">
              <w:rPr>
                <w:rFonts w:ascii="Verdana" w:hAnsi="Verdana"/>
                <w:sz w:val="16"/>
                <w:szCs w:val="16"/>
              </w:rPr>
              <w:t>Technical escalation e supporto evoluto</w:t>
            </w:r>
            <w:bookmarkEnd w:id="73"/>
          </w:p>
          <w:p w:rsidR="00645144" w:rsidRPr="009907B3" w:rsidRDefault="00645144" w:rsidP="000604FB">
            <w:pPr>
              <w:pStyle w:val="Paragrafoelenco"/>
              <w:numPr>
                <w:ilvl w:val="0"/>
                <w:numId w:val="38"/>
              </w:numPr>
              <w:ind w:left="426" w:hanging="426"/>
              <w:jc w:val="both"/>
              <w:rPr>
                <w:rFonts w:ascii="Verdana" w:hAnsi="Verdana"/>
                <w:b/>
                <w:sz w:val="16"/>
                <w:szCs w:val="16"/>
                <w:lang w:val="it-IT"/>
              </w:rPr>
            </w:pPr>
            <w:r w:rsidRPr="009907B3">
              <w:rPr>
                <w:rFonts w:ascii="Verdana" w:hAnsi="Verdana"/>
                <w:i/>
                <w:sz w:val="16"/>
                <w:szCs w:val="16"/>
                <w:lang w:val="it-IT"/>
              </w:rPr>
              <w:t xml:space="preserve">La possibilità di attivare un processo di escalation all’interno della TAC del produttore per la gestione dei </w:t>
            </w:r>
            <w:proofErr w:type="spellStart"/>
            <w:r w:rsidRPr="009907B3">
              <w:rPr>
                <w:rFonts w:ascii="Verdana" w:hAnsi="Verdana"/>
                <w:i/>
                <w:sz w:val="16"/>
                <w:szCs w:val="16"/>
                <w:lang w:val="it-IT"/>
              </w:rPr>
              <w:t>trouble</w:t>
            </w:r>
            <w:proofErr w:type="spellEnd"/>
            <w:r w:rsidRPr="009907B3">
              <w:rPr>
                <w:rFonts w:ascii="Verdana" w:hAnsi="Verdana"/>
                <w:i/>
                <w:sz w:val="16"/>
                <w:szCs w:val="16"/>
                <w:lang w:val="it-IT"/>
              </w:rPr>
              <w:t xml:space="preserve"> ticket; tale escalation deve essere possibile via telefono e via medesimo portale web di cui al paragrafo 6.2.3. </w:t>
            </w:r>
            <w:r w:rsidRPr="009907B3">
              <w:rPr>
                <w:rFonts w:ascii="Verdana" w:hAnsi="Verdana"/>
                <w:b/>
                <w:sz w:val="16"/>
                <w:szCs w:val="16"/>
                <w:lang w:val="it-IT"/>
              </w:rPr>
              <w:t>(</w:t>
            </w:r>
            <w:proofErr w:type="gramStart"/>
            <w:r w:rsidRPr="009907B3">
              <w:rPr>
                <w:rFonts w:ascii="Verdana" w:hAnsi="Verdana"/>
                <w:b/>
                <w:sz w:val="16"/>
                <w:szCs w:val="16"/>
                <w:lang w:val="it-IT"/>
              </w:rPr>
              <w:t>punti</w:t>
            </w:r>
            <w:proofErr w:type="gramEnd"/>
            <w:r w:rsidRPr="009907B3">
              <w:rPr>
                <w:rFonts w:ascii="Verdana" w:hAnsi="Verdana"/>
                <w:b/>
                <w:sz w:val="16"/>
                <w:szCs w:val="16"/>
                <w:lang w:val="it-IT"/>
              </w:rPr>
              <w:t xml:space="preserve"> 0,25)</w:t>
            </w:r>
          </w:p>
          <w:p w:rsidR="00645144" w:rsidRPr="009907B3" w:rsidRDefault="00645144" w:rsidP="000604FB">
            <w:pPr>
              <w:pStyle w:val="Paragrafoelenco"/>
              <w:numPr>
                <w:ilvl w:val="0"/>
                <w:numId w:val="38"/>
              </w:numPr>
              <w:ind w:left="426" w:hanging="426"/>
              <w:jc w:val="both"/>
              <w:rPr>
                <w:rFonts w:ascii="Verdana" w:hAnsi="Verdana"/>
                <w:i/>
                <w:sz w:val="16"/>
                <w:szCs w:val="16"/>
                <w:lang w:val="it-IT"/>
              </w:rPr>
            </w:pPr>
            <w:proofErr w:type="gramStart"/>
            <w:r w:rsidRPr="009907B3">
              <w:rPr>
                <w:rFonts w:ascii="Verdana" w:hAnsi="Verdana"/>
                <w:i/>
                <w:sz w:val="16"/>
                <w:szCs w:val="16"/>
                <w:lang w:val="it-IT"/>
              </w:rPr>
              <w:t>la</w:t>
            </w:r>
            <w:proofErr w:type="gramEnd"/>
            <w:r w:rsidRPr="009907B3">
              <w:rPr>
                <w:rFonts w:ascii="Verdana" w:hAnsi="Verdana"/>
                <w:i/>
                <w:sz w:val="16"/>
                <w:szCs w:val="16"/>
                <w:lang w:val="it-IT"/>
              </w:rPr>
              <w:t xml:space="preserve"> possibilità di un accesso diretto al secondo livello dell’</w:t>
            </w:r>
            <w:proofErr w:type="spellStart"/>
            <w:r w:rsidRPr="009907B3">
              <w:rPr>
                <w:rFonts w:ascii="Verdana" w:hAnsi="Verdana"/>
                <w:i/>
                <w:sz w:val="16"/>
                <w:szCs w:val="16"/>
                <w:lang w:val="it-IT"/>
              </w:rPr>
              <w:t>engineering</w:t>
            </w:r>
            <w:proofErr w:type="spellEnd"/>
            <w:r w:rsidRPr="009907B3">
              <w:rPr>
                <w:rFonts w:ascii="Verdana" w:hAnsi="Verdana"/>
                <w:i/>
                <w:sz w:val="16"/>
                <w:szCs w:val="16"/>
                <w:lang w:val="it-IT"/>
              </w:rPr>
              <w:t xml:space="preserve"> della TAC del produttore già all’apertura del “</w:t>
            </w:r>
            <w:proofErr w:type="spellStart"/>
            <w:r w:rsidRPr="009907B3">
              <w:rPr>
                <w:rFonts w:ascii="Verdana" w:hAnsi="Verdana"/>
                <w:i/>
                <w:sz w:val="16"/>
                <w:szCs w:val="16"/>
                <w:lang w:val="it-IT"/>
              </w:rPr>
              <w:t>trouble</w:t>
            </w:r>
            <w:proofErr w:type="spellEnd"/>
            <w:r w:rsidRPr="009907B3">
              <w:rPr>
                <w:rFonts w:ascii="Verdana" w:hAnsi="Verdana"/>
                <w:i/>
                <w:sz w:val="16"/>
                <w:szCs w:val="16"/>
                <w:lang w:val="it-IT"/>
              </w:rPr>
              <w:t xml:space="preserve"> ticket”. La presenza di questo requisito migliorativo dovrà essere comprovata da un documento ufficiale del produttore in cui è descritto il flusso organizzativo e le eventuali personalizzazioni. </w:t>
            </w:r>
            <w:r w:rsidRPr="009907B3">
              <w:rPr>
                <w:rFonts w:ascii="Verdana" w:hAnsi="Verdana"/>
                <w:b/>
                <w:sz w:val="16"/>
                <w:szCs w:val="16"/>
                <w:lang w:val="it-IT"/>
              </w:rPr>
              <w:t>(</w:t>
            </w:r>
            <w:proofErr w:type="gramStart"/>
            <w:r w:rsidRPr="009907B3">
              <w:rPr>
                <w:rFonts w:ascii="Verdana" w:hAnsi="Verdana"/>
                <w:b/>
                <w:sz w:val="16"/>
                <w:szCs w:val="16"/>
                <w:lang w:val="it-IT"/>
              </w:rPr>
              <w:t>punti</w:t>
            </w:r>
            <w:proofErr w:type="gramEnd"/>
            <w:r w:rsidRPr="009907B3">
              <w:rPr>
                <w:rFonts w:ascii="Verdana" w:hAnsi="Verdana"/>
                <w:b/>
                <w:sz w:val="16"/>
                <w:szCs w:val="16"/>
                <w:lang w:val="it-IT"/>
              </w:rPr>
              <w:t xml:space="preserve"> 0,25)</w:t>
            </w:r>
          </w:p>
          <w:p w:rsidR="00645144" w:rsidRPr="009907B3" w:rsidRDefault="00645144" w:rsidP="00645144">
            <w:pPr>
              <w:jc w:val="both"/>
              <w:rPr>
                <w:rFonts w:ascii="Verdana" w:hAnsi="Verdana"/>
                <w:i/>
                <w:sz w:val="16"/>
                <w:szCs w:val="16"/>
              </w:rPr>
            </w:pPr>
          </w:p>
          <w:p w:rsidR="00645144" w:rsidRPr="009907B3" w:rsidRDefault="00645144" w:rsidP="00645144">
            <w:pPr>
              <w:pStyle w:val="Titolo3"/>
              <w:keepLines/>
              <w:widowControl w:val="0"/>
              <w:tabs>
                <w:tab w:val="clear" w:pos="720"/>
                <w:tab w:val="left" w:pos="709"/>
              </w:tabs>
              <w:spacing w:before="200" w:line="276" w:lineRule="auto"/>
              <w:jc w:val="both"/>
              <w:rPr>
                <w:rFonts w:ascii="Verdana" w:hAnsi="Verdana"/>
                <w:sz w:val="16"/>
                <w:szCs w:val="16"/>
              </w:rPr>
            </w:pPr>
            <w:bookmarkStart w:id="74" w:name="_Toc343357033"/>
            <w:bookmarkStart w:id="75" w:name="_Toc237089483"/>
            <w:bookmarkStart w:id="76" w:name="OLE_LINK5"/>
            <w:bookmarkStart w:id="77" w:name="OLE_LINK6"/>
            <w:r w:rsidRPr="009907B3">
              <w:rPr>
                <w:rFonts w:ascii="Verdana" w:hAnsi="Verdana"/>
                <w:sz w:val="16"/>
                <w:szCs w:val="16"/>
              </w:rPr>
              <w:t>Technical Assistance Center</w:t>
            </w:r>
            <w:bookmarkEnd w:id="74"/>
            <w:bookmarkEnd w:id="75"/>
          </w:p>
          <w:bookmarkEnd w:id="76"/>
          <w:bookmarkEnd w:id="77"/>
          <w:p w:rsidR="00645144" w:rsidRPr="009907B3" w:rsidRDefault="00645144" w:rsidP="000604FB">
            <w:pPr>
              <w:pStyle w:val="Paragrafoelenco"/>
              <w:numPr>
                <w:ilvl w:val="0"/>
                <w:numId w:val="42"/>
              </w:numPr>
              <w:tabs>
                <w:tab w:val="clear" w:pos="709"/>
                <w:tab w:val="left" w:pos="426"/>
              </w:tabs>
              <w:ind w:left="426" w:hanging="720"/>
              <w:jc w:val="both"/>
              <w:rPr>
                <w:rFonts w:ascii="Verdana" w:hAnsi="Verdana"/>
                <w:i/>
                <w:sz w:val="16"/>
                <w:szCs w:val="16"/>
                <w:lang w:val="it-IT"/>
              </w:rPr>
            </w:pPr>
            <w:r w:rsidRPr="009907B3">
              <w:rPr>
                <w:rFonts w:ascii="Verdana" w:hAnsi="Verdana"/>
                <w:i/>
                <w:sz w:val="16"/>
                <w:szCs w:val="16"/>
                <w:lang w:val="it-IT"/>
              </w:rPr>
              <w:t xml:space="preserve">La disponibilità di sistemi di monitoraggio a carattere proattivo e metodi di automazione nella gestione dei </w:t>
            </w:r>
            <w:proofErr w:type="spellStart"/>
            <w:r w:rsidRPr="009907B3">
              <w:rPr>
                <w:rFonts w:ascii="Verdana" w:hAnsi="Verdana"/>
                <w:i/>
                <w:sz w:val="16"/>
                <w:szCs w:val="16"/>
                <w:lang w:val="it-IT"/>
              </w:rPr>
              <w:t>trouble</w:t>
            </w:r>
            <w:proofErr w:type="spellEnd"/>
            <w:r w:rsidRPr="009907B3">
              <w:rPr>
                <w:rFonts w:ascii="Verdana" w:hAnsi="Verdana"/>
                <w:i/>
                <w:sz w:val="16"/>
                <w:szCs w:val="16"/>
                <w:lang w:val="it-IT"/>
              </w:rPr>
              <w:t xml:space="preserve"> ticket (ad </w:t>
            </w:r>
            <w:proofErr w:type="gramStart"/>
            <w:r w:rsidRPr="009907B3">
              <w:rPr>
                <w:rFonts w:ascii="Verdana" w:hAnsi="Verdana"/>
                <w:i/>
                <w:sz w:val="16"/>
                <w:szCs w:val="16"/>
                <w:lang w:val="it-IT"/>
              </w:rPr>
              <w:t>esempio  la</w:t>
            </w:r>
            <w:proofErr w:type="gramEnd"/>
            <w:r w:rsidRPr="009907B3">
              <w:rPr>
                <w:rFonts w:ascii="Verdana" w:hAnsi="Verdana"/>
                <w:i/>
                <w:sz w:val="16"/>
                <w:szCs w:val="16"/>
                <w:lang w:val="it-IT"/>
              </w:rPr>
              <w:t xml:space="preserve"> generazione automatica di report sugli apparati per la diagnosi dei guasti o delle anomalie). In particolare sarà valutata la disponibilità di script, in esecuzione sui dispositivi forniti, che rilevano eventuali problemi (hardware, software e funzionali) sui dispositivi e che raccolgono informazioni sugli apparati stessi utili alla risoluzione dei problemi. Di seguito una descrizione più dettagliata delle caratteristiche e funzioni che, se presenti, costituiranno un requisito migliorativo:</w:t>
            </w:r>
          </w:p>
          <w:p w:rsidR="00645144" w:rsidRPr="009907B3" w:rsidRDefault="00645144" w:rsidP="000604FB">
            <w:pPr>
              <w:widowControl w:val="0"/>
              <w:numPr>
                <w:ilvl w:val="0"/>
                <w:numId w:val="41"/>
              </w:numPr>
              <w:tabs>
                <w:tab w:val="left" w:pos="709"/>
              </w:tabs>
              <w:spacing w:after="200" w:line="276" w:lineRule="auto"/>
              <w:jc w:val="both"/>
              <w:rPr>
                <w:rFonts w:ascii="Verdana" w:hAnsi="Verdana"/>
                <w:i/>
                <w:sz w:val="16"/>
                <w:szCs w:val="16"/>
              </w:rPr>
            </w:pPr>
            <w:proofErr w:type="gramStart"/>
            <w:r w:rsidRPr="009907B3">
              <w:rPr>
                <w:rFonts w:ascii="Verdana" w:hAnsi="Verdana"/>
                <w:i/>
                <w:sz w:val="16"/>
                <w:szCs w:val="16"/>
              </w:rPr>
              <w:t>gli</w:t>
            </w:r>
            <w:proofErr w:type="gramEnd"/>
            <w:r w:rsidRPr="009907B3">
              <w:rPr>
                <w:rFonts w:ascii="Verdana" w:hAnsi="Verdana"/>
                <w:i/>
                <w:sz w:val="16"/>
                <w:szCs w:val="16"/>
              </w:rPr>
              <w:t xml:space="preserve"> script devono inviare, nella forma di </w:t>
            </w:r>
            <w:proofErr w:type="spellStart"/>
            <w:r w:rsidRPr="009907B3">
              <w:rPr>
                <w:rFonts w:ascii="Verdana" w:hAnsi="Verdana"/>
                <w:i/>
                <w:sz w:val="16"/>
                <w:szCs w:val="16"/>
              </w:rPr>
              <w:t>incident</w:t>
            </w:r>
            <w:proofErr w:type="spellEnd"/>
            <w:r w:rsidRPr="009907B3">
              <w:rPr>
                <w:rFonts w:ascii="Verdana" w:hAnsi="Verdana"/>
                <w:i/>
                <w:sz w:val="16"/>
                <w:szCs w:val="16"/>
              </w:rPr>
              <w:t xml:space="preserve">/case, le informazioni raccolte ad una console software centrale installabile presso il cliente ed accessibile via web dallo stesso; </w:t>
            </w:r>
            <w:r w:rsidRPr="009907B3">
              <w:rPr>
                <w:rFonts w:ascii="Verdana" w:hAnsi="Verdana"/>
                <w:b/>
                <w:sz w:val="16"/>
                <w:szCs w:val="16"/>
              </w:rPr>
              <w:t>(punti 0,5)</w:t>
            </w:r>
          </w:p>
          <w:p w:rsidR="00645144" w:rsidRPr="009907B3" w:rsidRDefault="00645144" w:rsidP="000604FB">
            <w:pPr>
              <w:widowControl w:val="0"/>
              <w:numPr>
                <w:ilvl w:val="0"/>
                <w:numId w:val="41"/>
              </w:numPr>
              <w:tabs>
                <w:tab w:val="left" w:pos="709"/>
              </w:tabs>
              <w:spacing w:after="200" w:line="276" w:lineRule="auto"/>
              <w:jc w:val="both"/>
              <w:rPr>
                <w:rFonts w:ascii="Verdana" w:hAnsi="Verdana"/>
                <w:b/>
                <w:sz w:val="16"/>
                <w:szCs w:val="16"/>
              </w:rPr>
            </w:pPr>
            <w:r w:rsidRPr="009907B3">
              <w:rPr>
                <w:rFonts w:ascii="Verdana" w:hAnsi="Verdana"/>
                <w:i/>
                <w:sz w:val="16"/>
                <w:szCs w:val="16"/>
              </w:rPr>
              <w:t xml:space="preserve"> </w:t>
            </w:r>
            <w:proofErr w:type="gramStart"/>
            <w:r w:rsidRPr="009907B3">
              <w:rPr>
                <w:rFonts w:ascii="Verdana" w:hAnsi="Verdana"/>
                <w:i/>
                <w:sz w:val="16"/>
                <w:szCs w:val="16"/>
              </w:rPr>
              <w:t>il</w:t>
            </w:r>
            <w:proofErr w:type="gramEnd"/>
            <w:r w:rsidRPr="009907B3">
              <w:rPr>
                <w:rFonts w:ascii="Verdana" w:hAnsi="Verdana"/>
                <w:i/>
                <w:sz w:val="16"/>
                <w:szCs w:val="16"/>
              </w:rPr>
              <w:t xml:space="preserve"> cliente deve poter identificare, sulla console, gli </w:t>
            </w:r>
            <w:proofErr w:type="spellStart"/>
            <w:r w:rsidRPr="009907B3">
              <w:rPr>
                <w:rFonts w:ascii="Verdana" w:hAnsi="Verdana"/>
                <w:i/>
                <w:sz w:val="16"/>
                <w:szCs w:val="16"/>
              </w:rPr>
              <w:t>incident</w:t>
            </w:r>
            <w:proofErr w:type="spellEnd"/>
            <w:r w:rsidRPr="009907B3">
              <w:rPr>
                <w:rFonts w:ascii="Verdana" w:hAnsi="Verdana"/>
                <w:i/>
                <w:sz w:val="16"/>
                <w:szCs w:val="16"/>
              </w:rPr>
              <w:t xml:space="preserve"> di interesse e per questi aprire in automatico, attraverso il semplice click di un pulsante presente sull’interfaccia web della console, casi tecnici presso la TAC del produttore; il sistema dovrà allegare automaticamente al caso tutte le informazioni rilevanti in termini di log,  file diagnostica, </w:t>
            </w:r>
            <w:proofErr w:type="spellStart"/>
            <w:r w:rsidRPr="009907B3">
              <w:rPr>
                <w:rFonts w:ascii="Verdana" w:hAnsi="Verdana"/>
                <w:i/>
                <w:sz w:val="16"/>
                <w:szCs w:val="16"/>
              </w:rPr>
              <w:t>support</w:t>
            </w:r>
            <w:proofErr w:type="spellEnd"/>
            <w:r w:rsidRPr="009907B3">
              <w:rPr>
                <w:rFonts w:ascii="Verdana" w:hAnsi="Verdana"/>
                <w:i/>
                <w:sz w:val="16"/>
                <w:szCs w:val="16"/>
              </w:rPr>
              <w:t xml:space="preserve">-information, </w:t>
            </w:r>
            <w:proofErr w:type="spellStart"/>
            <w:r w:rsidRPr="009907B3">
              <w:rPr>
                <w:rFonts w:ascii="Verdana" w:hAnsi="Verdana"/>
                <w:i/>
                <w:sz w:val="16"/>
                <w:szCs w:val="16"/>
              </w:rPr>
              <w:t>ecc</w:t>
            </w:r>
            <w:proofErr w:type="spellEnd"/>
            <w:r w:rsidRPr="009907B3">
              <w:rPr>
                <w:rFonts w:ascii="Verdana" w:hAnsi="Verdana"/>
                <w:i/>
                <w:sz w:val="16"/>
                <w:szCs w:val="16"/>
              </w:rPr>
              <w:t xml:space="preserve">, </w:t>
            </w:r>
            <w:proofErr w:type="spellStart"/>
            <w:r w:rsidRPr="009907B3">
              <w:rPr>
                <w:rFonts w:ascii="Verdana" w:hAnsi="Verdana"/>
                <w:i/>
                <w:sz w:val="16"/>
                <w:szCs w:val="16"/>
              </w:rPr>
              <w:t>ecc</w:t>
            </w:r>
            <w:proofErr w:type="spellEnd"/>
            <w:r w:rsidRPr="009907B3">
              <w:rPr>
                <w:rFonts w:ascii="Verdana" w:hAnsi="Verdana"/>
                <w:i/>
                <w:sz w:val="16"/>
                <w:szCs w:val="16"/>
              </w:rPr>
              <w:t xml:space="preserve"> di cui tipicamente una TAC necessita per gestire tempestivamente le problematiche;</w:t>
            </w:r>
            <w:r w:rsidRPr="009907B3">
              <w:rPr>
                <w:rFonts w:ascii="Verdana" w:hAnsi="Verdana"/>
                <w:b/>
                <w:sz w:val="16"/>
                <w:szCs w:val="16"/>
              </w:rPr>
              <w:t xml:space="preserve"> (punti 0,5)</w:t>
            </w:r>
          </w:p>
          <w:p w:rsidR="00645144" w:rsidRPr="009907B3" w:rsidRDefault="00645144" w:rsidP="000604FB">
            <w:pPr>
              <w:widowControl w:val="0"/>
              <w:numPr>
                <w:ilvl w:val="0"/>
                <w:numId w:val="41"/>
              </w:numPr>
              <w:tabs>
                <w:tab w:val="left" w:pos="709"/>
              </w:tabs>
              <w:spacing w:after="200" w:line="276" w:lineRule="auto"/>
              <w:jc w:val="both"/>
              <w:rPr>
                <w:rFonts w:ascii="Verdana" w:hAnsi="Verdana"/>
                <w:i/>
                <w:sz w:val="16"/>
                <w:szCs w:val="16"/>
              </w:rPr>
            </w:pPr>
            <w:r w:rsidRPr="009907B3">
              <w:rPr>
                <w:rFonts w:ascii="Verdana" w:hAnsi="Verdana"/>
                <w:i/>
                <w:sz w:val="16"/>
                <w:szCs w:val="16"/>
              </w:rPr>
              <w:t xml:space="preserve">la console, </w:t>
            </w:r>
            <w:bookmarkStart w:id="78" w:name="OLE_LINK7"/>
            <w:bookmarkStart w:id="79" w:name="OLE_LINK8"/>
            <w:r w:rsidRPr="009907B3">
              <w:rPr>
                <w:rFonts w:ascii="Verdana" w:hAnsi="Verdana"/>
                <w:i/>
                <w:sz w:val="16"/>
                <w:szCs w:val="16"/>
              </w:rPr>
              <w:t xml:space="preserve">utilizzando i dati di inventario, delle versioni software installate e dello stato di salute dei dispositivi, dati raccolti attraverso gli script sopra descritti, </w:t>
            </w:r>
            <w:bookmarkEnd w:id="78"/>
            <w:bookmarkEnd w:id="79"/>
            <w:r w:rsidRPr="009907B3">
              <w:rPr>
                <w:rFonts w:ascii="Verdana" w:hAnsi="Verdana"/>
                <w:i/>
                <w:sz w:val="16"/>
                <w:szCs w:val="16"/>
              </w:rPr>
              <w:t xml:space="preserve">dovrà offrire funzionalità di gestione proattiva come: notifica proattiva di Bug ai quali l’ambiente specifico del cliente e le sue relative configurazioni hardware e software potrebbero essere soggette; l’analisi e la segnalazione di stati di EOL – end of life / EOS – end of </w:t>
            </w:r>
            <w:proofErr w:type="spellStart"/>
            <w:r w:rsidRPr="009907B3">
              <w:rPr>
                <w:rFonts w:ascii="Verdana" w:hAnsi="Verdana"/>
                <w:i/>
                <w:sz w:val="16"/>
                <w:szCs w:val="16"/>
              </w:rPr>
              <w:t>support</w:t>
            </w:r>
            <w:proofErr w:type="spellEnd"/>
            <w:r w:rsidRPr="009907B3">
              <w:rPr>
                <w:rFonts w:ascii="Verdana" w:hAnsi="Verdana"/>
                <w:i/>
                <w:sz w:val="16"/>
                <w:szCs w:val="16"/>
              </w:rPr>
              <w:t xml:space="preserve">, ai quali la propria infrastruttura hardware/software potrebbe essere soggetta. </w:t>
            </w:r>
            <w:r w:rsidRPr="009907B3">
              <w:rPr>
                <w:rFonts w:ascii="Verdana" w:hAnsi="Verdana"/>
                <w:b/>
                <w:sz w:val="16"/>
                <w:szCs w:val="16"/>
              </w:rPr>
              <w:t>(</w:t>
            </w:r>
            <w:proofErr w:type="gramStart"/>
            <w:r w:rsidRPr="009907B3">
              <w:rPr>
                <w:rFonts w:ascii="Verdana" w:hAnsi="Verdana"/>
                <w:b/>
                <w:sz w:val="16"/>
                <w:szCs w:val="16"/>
              </w:rPr>
              <w:t>punti</w:t>
            </w:r>
            <w:proofErr w:type="gramEnd"/>
            <w:r w:rsidRPr="009907B3">
              <w:rPr>
                <w:rFonts w:ascii="Verdana" w:hAnsi="Verdana"/>
                <w:b/>
                <w:sz w:val="16"/>
                <w:szCs w:val="16"/>
              </w:rPr>
              <w:t xml:space="preserve"> 0,5)</w:t>
            </w:r>
          </w:p>
          <w:p w:rsidR="00645144" w:rsidRPr="009907B3" w:rsidRDefault="00645144" w:rsidP="00D3085B">
            <w:pPr>
              <w:rPr>
                <w:rFonts w:ascii="Verdana" w:hAnsi="Verdana"/>
                <w:b/>
                <w:sz w:val="16"/>
                <w:szCs w:val="16"/>
              </w:rPr>
            </w:pPr>
          </w:p>
        </w:tc>
        <w:tc>
          <w:tcPr>
            <w:tcW w:w="1015" w:type="pct"/>
            <w:shd w:val="clear" w:color="auto" w:fill="auto"/>
            <w:vAlign w:val="center"/>
          </w:tcPr>
          <w:p w:rsidR="00D3085B" w:rsidRPr="009907B3" w:rsidRDefault="00042631" w:rsidP="00D3085B">
            <w:pPr>
              <w:rPr>
                <w:rFonts w:ascii="Verdana" w:hAnsi="Verdana"/>
                <w:b/>
                <w:i/>
                <w:sz w:val="16"/>
                <w:szCs w:val="16"/>
              </w:rPr>
            </w:pPr>
            <w:proofErr w:type="spellStart"/>
            <w:r w:rsidRPr="009907B3">
              <w:rPr>
                <w:rFonts w:ascii="Verdana" w:hAnsi="Verdana"/>
                <w:b/>
                <w:i/>
                <w:sz w:val="16"/>
                <w:szCs w:val="16"/>
              </w:rPr>
              <w:t>Max</w:t>
            </w:r>
            <w:proofErr w:type="spellEnd"/>
            <w:r w:rsidRPr="009907B3">
              <w:rPr>
                <w:rFonts w:ascii="Verdana" w:hAnsi="Verdana"/>
                <w:b/>
                <w:i/>
                <w:sz w:val="16"/>
                <w:szCs w:val="16"/>
              </w:rPr>
              <w:t xml:space="preserve"> punti </w:t>
            </w:r>
            <w:r w:rsidR="00D3085B" w:rsidRPr="009907B3">
              <w:rPr>
                <w:rFonts w:ascii="Verdana" w:hAnsi="Verdana"/>
                <w:b/>
                <w:i/>
                <w:sz w:val="16"/>
                <w:szCs w:val="16"/>
              </w:rPr>
              <w:t>2</w:t>
            </w:r>
          </w:p>
        </w:tc>
      </w:tr>
    </w:tbl>
    <w:p w:rsidR="00F058D6" w:rsidRDefault="00F058D6"/>
    <w:p w:rsidR="00F058D6" w:rsidRPr="001430F8" w:rsidRDefault="0096173A" w:rsidP="0096173A">
      <w:pPr>
        <w:jc w:val="both"/>
        <w:rPr>
          <w:rFonts w:ascii="Verdana" w:hAnsi="Verdana" w:cs="Verdana"/>
        </w:rPr>
      </w:pPr>
      <w:r w:rsidRPr="00250103">
        <w:rPr>
          <w:rFonts w:ascii="Verdana" w:hAnsi="Verdana" w:cs="Verdana"/>
        </w:rPr>
        <w:t xml:space="preserve">Anche in presenza  </w:t>
      </w:r>
      <w:r w:rsidR="00F058D6" w:rsidRPr="00250103">
        <w:rPr>
          <w:rFonts w:ascii="Verdana" w:hAnsi="Verdana" w:cs="Verdana"/>
        </w:rPr>
        <w:t xml:space="preserve"> di una sola offerta valida, </w:t>
      </w:r>
      <w:r w:rsidRPr="00250103">
        <w:rPr>
          <w:rFonts w:ascii="Verdana" w:hAnsi="Verdana" w:cs="Verdana"/>
        </w:rPr>
        <w:t xml:space="preserve">la commissione </w:t>
      </w:r>
      <w:r w:rsidR="001430F8" w:rsidRPr="00250103">
        <w:rPr>
          <w:rFonts w:ascii="Verdana" w:hAnsi="Verdana" w:cs="Verdana"/>
        </w:rPr>
        <w:t xml:space="preserve">procederà con le valutazioni </w:t>
      </w:r>
      <w:proofErr w:type="gramStart"/>
      <w:r w:rsidR="001430F8" w:rsidRPr="00250103">
        <w:rPr>
          <w:rFonts w:ascii="Verdana" w:hAnsi="Verdana" w:cs="Verdana"/>
        </w:rPr>
        <w:t xml:space="preserve">per </w:t>
      </w:r>
      <w:r w:rsidRPr="00250103">
        <w:rPr>
          <w:rFonts w:ascii="Verdana" w:hAnsi="Verdana" w:cs="Verdana"/>
        </w:rPr>
        <w:t xml:space="preserve"> affidare</w:t>
      </w:r>
      <w:proofErr w:type="gramEnd"/>
      <w:r w:rsidRPr="00250103">
        <w:rPr>
          <w:rFonts w:ascii="Verdana" w:hAnsi="Verdana" w:cs="Verdana"/>
        </w:rPr>
        <w:t xml:space="preserve"> il contratto di appalto oggetto della presente gara</w:t>
      </w:r>
      <w:r w:rsidR="001430F8" w:rsidRPr="00250103">
        <w:rPr>
          <w:rFonts w:ascii="Verdana" w:hAnsi="Verdana" w:cs="Verdana"/>
        </w:rPr>
        <w:t>.</w:t>
      </w:r>
    </w:p>
    <w:p w:rsidR="00F058D6" w:rsidRDefault="00F058D6">
      <w:pPr>
        <w:ind w:left="360"/>
        <w:jc w:val="both"/>
        <w:rPr>
          <w:rFonts w:ascii="Verdana" w:hAnsi="Verdana" w:cs="Verdana"/>
        </w:rPr>
      </w:pPr>
    </w:p>
    <w:p w:rsidR="00F058D6" w:rsidRDefault="00F058D6">
      <w:pPr>
        <w:jc w:val="both"/>
        <w:rPr>
          <w:rFonts w:ascii="Verdana" w:hAnsi="Verdana" w:cs="Verdana"/>
          <w:i/>
        </w:rPr>
      </w:pPr>
    </w:p>
    <w:p w:rsidR="00F058D6" w:rsidRDefault="00F058D6">
      <w:pPr>
        <w:pBdr>
          <w:top w:val="single" w:sz="4" w:space="1" w:color="000000"/>
          <w:left w:val="single" w:sz="4" w:space="4" w:color="000000"/>
          <w:bottom w:val="single" w:sz="4" w:space="1" w:color="000000"/>
          <w:right w:val="single" w:sz="4" w:space="4" w:color="000000"/>
        </w:pBdr>
        <w:tabs>
          <w:tab w:val="left" w:pos="4035"/>
        </w:tabs>
        <w:jc w:val="both"/>
        <w:rPr>
          <w:rFonts w:ascii="Verdana" w:hAnsi="Verdana" w:cs="Verdana"/>
        </w:rPr>
      </w:pPr>
      <w:r>
        <w:rPr>
          <w:rFonts w:ascii="Verdana" w:hAnsi="Verdana" w:cs="Arial"/>
          <w:b/>
          <w:spacing w:val="10"/>
        </w:rPr>
        <w:t>N.B:</w:t>
      </w:r>
      <w:r>
        <w:rPr>
          <w:rFonts w:ascii="Verdana" w:hAnsi="Verdana" w:cs="Arial"/>
          <w:spacing w:val="10"/>
        </w:rPr>
        <w:t xml:space="preserve"> </w:t>
      </w:r>
      <w:r>
        <w:rPr>
          <w:rFonts w:ascii="Verdana" w:hAnsi="Verdana" w:cs="Verdana"/>
        </w:rPr>
        <w:t>La Commissione giudicatrice potrà assegnare punteggio pari a zero relativamente agli aspetti migliorativi non chiaramente esplicitati o non idoneamente documentati.</w:t>
      </w:r>
    </w:p>
    <w:p w:rsidR="00F058D6" w:rsidRPr="00B95838" w:rsidRDefault="00F058D6">
      <w:pPr>
        <w:ind w:left="360"/>
        <w:jc w:val="both"/>
        <w:rPr>
          <w:rFonts w:ascii="Verdana" w:hAnsi="Verdana" w:cs="Verdana"/>
        </w:rPr>
      </w:pPr>
    </w:p>
    <w:p w:rsidR="0096173A" w:rsidRPr="00B95838" w:rsidRDefault="0096173A" w:rsidP="0096173A">
      <w:pPr>
        <w:pStyle w:val="NormaleWeb"/>
        <w:spacing w:before="0" w:after="0"/>
        <w:jc w:val="both"/>
        <w:rPr>
          <w:rFonts w:ascii="Verdana" w:hAnsi="Verdana"/>
          <w:sz w:val="22"/>
          <w:szCs w:val="22"/>
        </w:rPr>
      </w:pPr>
      <w:r w:rsidRPr="00B95838">
        <w:rPr>
          <w:rFonts w:ascii="Verdana" w:hAnsi="Verdana"/>
          <w:sz w:val="22"/>
          <w:szCs w:val="22"/>
        </w:rPr>
        <w:t>Una volta attribuito il punteggio relativo alle caratteristiche qualitative, metodologiche e tecniche ricavate dalla relazione tecnica di offerta, si procederà alla riparametrazione del punteggio medesimo, attribuendo all’offerta che ha ottenuto il maggior punteggio tecnico, il massimo punteggio attribuibile e, proporzionalmente, punteggio inferiore alle Ditte che hanno conseguito un punteggio inferiore, mediante applicazione della formula che segue:</w:t>
      </w:r>
    </w:p>
    <w:p w:rsidR="0096173A" w:rsidRPr="00B95838" w:rsidRDefault="0096173A" w:rsidP="0096173A">
      <w:pPr>
        <w:pStyle w:val="NormaleWeb"/>
        <w:spacing w:before="0" w:after="0"/>
        <w:jc w:val="both"/>
        <w:rPr>
          <w:rFonts w:ascii="Verdana" w:hAnsi="Verdana"/>
          <w:sz w:val="22"/>
          <w:szCs w:val="22"/>
        </w:rPr>
      </w:pPr>
    </w:p>
    <w:p w:rsidR="0096173A" w:rsidRPr="00B95838" w:rsidRDefault="0096173A" w:rsidP="0096173A">
      <w:pPr>
        <w:pStyle w:val="NormaleWeb"/>
        <w:spacing w:before="0" w:after="0"/>
        <w:jc w:val="both"/>
        <w:rPr>
          <w:rFonts w:ascii="Verdana" w:hAnsi="Verdana"/>
          <w:sz w:val="22"/>
          <w:szCs w:val="22"/>
        </w:rPr>
      </w:pPr>
      <w:r w:rsidRPr="00B95838">
        <w:rPr>
          <w:rFonts w:ascii="Verdana" w:hAnsi="Verdana"/>
          <w:sz w:val="22"/>
          <w:szCs w:val="22"/>
        </w:rPr>
        <w:t xml:space="preserve">R= </w:t>
      </w:r>
      <w:r w:rsidR="00215E34" w:rsidRPr="00B95838">
        <w:rPr>
          <w:rFonts w:ascii="Verdana" w:hAnsi="Verdana"/>
          <w:sz w:val="22"/>
          <w:szCs w:val="22"/>
        </w:rPr>
        <w:t>70</w:t>
      </w:r>
      <w:r w:rsidRPr="00B95838">
        <w:rPr>
          <w:rFonts w:ascii="Verdana" w:hAnsi="Verdana"/>
          <w:sz w:val="22"/>
          <w:szCs w:val="22"/>
        </w:rPr>
        <w:t>xRi/</w:t>
      </w:r>
      <w:proofErr w:type="spellStart"/>
      <w:r w:rsidRPr="00B95838">
        <w:rPr>
          <w:rFonts w:ascii="Verdana" w:hAnsi="Verdana"/>
          <w:sz w:val="22"/>
          <w:szCs w:val="22"/>
        </w:rPr>
        <w:t>Rmax</w:t>
      </w:r>
      <w:proofErr w:type="spellEnd"/>
    </w:p>
    <w:p w:rsidR="0096173A" w:rsidRPr="00B95838" w:rsidRDefault="0096173A" w:rsidP="0096173A">
      <w:pPr>
        <w:pStyle w:val="NormaleWeb"/>
        <w:spacing w:before="0" w:after="0"/>
        <w:jc w:val="both"/>
        <w:rPr>
          <w:rFonts w:ascii="Verdana" w:hAnsi="Verdana"/>
          <w:sz w:val="22"/>
          <w:szCs w:val="22"/>
        </w:rPr>
      </w:pPr>
      <w:r w:rsidRPr="00B95838">
        <w:rPr>
          <w:rFonts w:ascii="Verdana" w:hAnsi="Verdana"/>
          <w:sz w:val="22"/>
          <w:szCs w:val="22"/>
        </w:rPr>
        <w:t>R =        Punteggio riparametrato</w:t>
      </w:r>
    </w:p>
    <w:p w:rsidR="0096173A" w:rsidRPr="00B95838" w:rsidRDefault="0096173A" w:rsidP="0096173A">
      <w:pPr>
        <w:pStyle w:val="NormaleWeb"/>
        <w:spacing w:before="0" w:after="0"/>
        <w:jc w:val="both"/>
        <w:rPr>
          <w:rFonts w:ascii="Verdana" w:hAnsi="Verdana"/>
          <w:sz w:val="22"/>
          <w:szCs w:val="22"/>
        </w:rPr>
      </w:pPr>
      <w:proofErr w:type="spellStart"/>
      <w:r w:rsidRPr="00B95838">
        <w:rPr>
          <w:rFonts w:ascii="Verdana" w:hAnsi="Verdana"/>
          <w:sz w:val="22"/>
          <w:szCs w:val="22"/>
        </w:rPr>
        <w:t>Ri</w:t>
      </w:r>
      <w:proofErr w:type="spellEnd"/>
      <w:r w:rsidRPr="00B95838">
        <w:rPr>
          <w:rFonts w:ascii="Verdana" w:hAnsi="Verdana"/>
          <w:sz w:val="22"/>
          <w:szCs w:val="22"/>
        </w:rPr>
        <w:t xml:space="preserve"> =       Punteggio attribuito al concorrente</w:t>
      </w:r>
    </w:p>
    <w:p w:rsidR="0096173A" w:rsidRPr="00B95838" w:rsidRDefault="0096173A" w:rsidP="0096173A">
      <w:pPr>
        <w:pStyle w:val="NormaleWeb"/>
        <w:spacing w:before="0" w:after="0"/>
        <w:jc w:val="both"/>
        <w:rPr>
          <w:rFonts w:ascii="Verdana" w:hAnsi="Verdana"/>
          <w:sz w:val="22"/>
          <w:szCs w:val="22"/>
        </w:rPr>
      </w:pPr>
      <w:proofErr w:type="spellStart"/>
      <w:r w:rsidRPr="00B95838">
        <w:rPr>
          <w:rFonts w:ascii="Verdana" w:hAnsi="Verdana"/>
          <w:sz w:val="22"/>
          <w:szCs w:val="22"/>
        </w:rPr>
        <w:t>Rmax</w:t>
      </w:r>
      <w:proofErr w:type="spellEnd"/>
      <w:r w:rsidRPr="00B95838">
        <w:rPr>
          <w:rFonts w:ascii="Verdana" w:hAnsi="Verdana"/>
          <w:sz w:val="22"/>
          <w:szCs w:val="22"/>
        </w:rPr>
        <w:t xml:space="preserve"> = Punteggio pi</w:t>
      </w:r>
      <w:r w:rsidR="00B95838" w:rsidRPr="00B95838">
        <w:rPr>
          <w:rFonts w:ascii="Verdana" w:hAnsi="Verdana"/>
          <w:sz w:val="22"/>
          <w:szCs w:val="22"/>
        </w:rPr>
        <w:t>ù</w:t>
      </w:r>
      <w:r w:rsidRPr="00B95838">
        <w:rPr>
          <w:rFonts w:ascii="Verdana" w:hAnsi="Verdana"/>
          <w:sz w:val="22"/>
          <w:szCs w:val="22"/>
        </w:rPr>
        <w:t xml:space="preserve"> alto attribuito in gara prima della riparametrazione                      </w:t>
      </w:r>
    </w:p>
    <w:p w:rsidR="0096173A" w:rsidRPr="00B95838" w:rsidRDefault="0096173A" w:rsidP="0096173A">
      <w:pPr>
        <w:pStyle w:val="NormaleWeb"/>
        <w:jc w:val="both"/>
        <w:rPr>
          <w:rFonts w:ascii="Verdana" w:hAnsi="Verdana"/>
          <w:b/>
          <w:sz w:val="22"/>
          <w:szCs w:val="22"/>
          <w:u w:val="single"/>
        </w:rPr>
      </w:pPr>
      <w:r w:rsidRPr="00B95838">
        <w:rPr>
          <w:rFonts w:ascii="Verdana" w:hAnsi="Verdana"/>
          <w:b/>
          <w:sz w:val="22"/>
          <w:szCs w:val="22"/>
          <w:u w:val="single"/>
        </w:rPr>
        <w:t>Il punteggio tecnico riparametrato sarà sommato al punteggio prezzo al fine dell’individuazione della migliore offerta.</w:t>
      </w:r>
    </w:p>
    <w:p w:rsidR="0096173A" w:rsidRDefault="0096173A">
      <w:pPr>
        <w:jc w:val="both"/>
        <w:rPr>
          <w:rFonts w:ascii="Verdana" w:hAnsi="Verdana" w:cs="Verdana"/>
        </w:rPr>
      </w:pPr>
    </w:p>
    <w:p w:rsidR="0096173A" w:rsidRDefault="0096173A">
      <w:pPr>
        <w:jc w:val="both"/>
        <w:rPr>
          <w:rFonts w:ascii="Verdana" w:hAnsi="Verdana" w:cs="Verdana"/>
        </w:rPr>
      </w:pPr>
    </w:p>
    <w:p w:rsidR="00F058D6" w:rsidRDefault="00F058D6">
      <w:pPr>
        <w:jc w:val="both"/>
        <w:rPr>
          <w:rFonts w:ascii="Verdana" w:hAnsi="Verdana" w:cs="Verdana"/>
          <w:shd w:val="clear" w:color="auto" w:fill="FFFF00"/>
        </w:rPr>
      </w:pPr>
    </w:p>
    <w:p w:rsidR="00F058D6" w:rsidRDefault="00F058D6">
      <w:pPr>
        <w:pBdr>
          <w:top w:val="single" w:sz="4" w:space="1" w:color="000000"/>
          <w:left w:val="single" w:sz="4" w:space="4" w:color="000000"/>
          <w:bottom w:val="single" w:sz="4" w:space="1" w:color="000000"/>
          <w:right w:val="single" w:sz="4" w:space="0" w:color="000000"/>
        </w:pBdr>
        <w:autoSpaceDE w:val="0"/>
        <w:ind w:right="-81"/>
        <w:rPr>
          <w:rFonts w:ascii="Verdana" w:hAnsi="Verdana" w:cs="Verdana"/>
          <w:b/>
          <w:bCs/>
          <w:shd w:val="clear" w:color="auto" w:fill="FFFF00"/>
        </w:rPr>
      </w:pPr>
      <w:r>
        <w:rPr>
          <w:rFonts w:ascii="Verdana" w:hAnsi="Verdana" w:cs="Verdana"/>
          <w:b/>
          <w:bCs/>
        </w:rPr>
        <w:t xml:space="preserve">B) </w:t>
      </w:r>
      <w:r>
        <w:rPr>
          <w:rFonts w:ascii="Verdana" w:hAnsi="Verdana" w:cs="Verdana"/>
          <w:b/>
        </w:rPr>
        <w:t xml:space="preserve">OFFERTA ECONOMICA </w:t>
      </w:r>
      <w:r>
        <w:rPr>
          <w:rFonts w:ascii="Verdana" w:hAnsi="Verdana" w:cs="Verdana"/>
          <w:b/>
          <w:bCs/>
        </w:rPr>
        <w:t xml:space="preserve">- </w:t>
      </w:r>
      <w:r>
        <w:rPr>
          <w:rFonts w:ascii="Verdana" w:hAnsi="Verdana" w:cs="Verdana"/>
          <w:b/>
        </w:rPr>
        <w:t xml:space="preserve">massimo </w:t>
      </w:r>
      <w:r>
        <w:rPr>
          <w:rFonts w:ascii="Verdana" w:hAnsi="Verdana" w:cs="Verdana"/>
          <w:b/>
          <w:bCs/>
        </w:rPr>
        <w:t>punti 30,00 (dei 100,00 assegnabili)</w:t>
      </w:r>
    </w:p>
    <w:p w:rsidR="00F058D6" w:rsidRDefault="00F058D6">
      <w:pPr>
        <w:autoSpaceDE w:val="0"/>
        <w:ind w:right="72"/>
        <w:rPr>
          <w:rFonts w:ascii="Verdana" w:hAnsi="Verdana" w:cs="Verdana"/>
          <w:b/>
          <w:bCs/>
          <w:shd w:val="clear" w:color="auto" w:fill="FFFF00"/>
        </w:rPr>
      </w:pPr>
    </w:p>
    <w:p w:rsidR="00F058D6" w:rsidRPr="001430F8" w:rsidRDefault="00F058D6">
      <w:pPr>
        <w:tabs>
          <w:tab w:val="left" w:pos="426"/>
        </w:tabs>
        <w:jc w:val="both"/>
        <w:rPr>
          <w:rFonts w:ascii="Verdana" w:hAnsi="Verdana" w:cs="Verdana"/>
        </w:rPr>
      </w:pPr>
      <w:r>
        <w:rPr>
          <w:rFonts w:ascii="Verdana" w:hAnsi="Verdana" w:cs="Verdana"/>
        </w:rPr>
        <w:t xml:space="preserve">Al prezzo più basso complessivamente offerto, in diminuzione rispetto a </w:t>
      </w:r>
      <w:r>
        <w:rPr>
          <w:rFonts w:ascii="Verdana" w:hAnsi="Verdana" w:cs="Arial"/>
          <w:b/>
        </w:rPr>
        <w:t xml:space="preserve">€ </w:t>
      </w:r>
      <w:r w:rsidR="00835481">
        <w:rPr>
          <w:rFonts w:ascii="Verdana" w:hAnsi="Verdana" w:cs="Arial"/>
          <w:b/>
        </w:rPr>
        <w:t>2.</w:t>
      </w:r>
      <w:r w:rsidR="00B95838">
        <w:rPr>
          <w:rFonts w:ascii="Verdana" w:hAnsi="Verdana" w:cs="Arial"/>
          <w:b/>
        </w:rPr>
        <w:t>215</w:t>
      </w:r>
      <w:r w:rsidR="00835481">
        <w:rPr>
          <w:rFonts w:ascii="Verdana" w:hAnsi="Verdana" w:cs="Arial"/>
          <w:b/>
        </w:rPr>
        <w:t>.000</w:t>
      </w:r>
      <w:r>
        <w:rPr>
          <w:rFonts w:ascii="Verdana" w:hAnsi="Verdana" w:cs="Arial"/>
          <w:b/>
        </w:rPr>
        <w:t xml:space="preserve">,00, </w:t>
      </w:r>
      <w:r w:rsidRPr="001430F8">
        <w:rPr>
          <w:rFonts w:ascii="Verdana" w:hAnsi="Verdana" w:cs="Verdana"/>
        </w:rPr>
        <w:t xml:space="preserve">saranno attribuiti punti 30; agli altri prezzi offerti dalle altre imprese concorrenti verranno </w:t>
      </w:r>
      <w:r>
        <w:rPr>
          <w:rFonts w:ascii="Verdana" w:hAnsi="Verdana" w:cs="Verdana"/>
        </w:rPr>
        <w:t>assegnati punteggi inversamente proporzionali a scalare come di seguito esemplificato:</w:t>
      </w:r>
    </w:p>
    <w:p w:rsidR="00F058D6" w:rsidRDefault="00F058D6">
      <w:pPr>
        <w:ind w:left="708"/>
        <w:jc w:val="both"/>
        <w:rPr>
          <w:rFonts w:ascii="Verdana" w:hAnsi="Verdana" w:cs="Verdana"/>
          <w:b/>
        </w:rPr>
      </w:pPr>
    </w:p>
    <w:p w:rsidR="00F058D6" w:rsidRDefault="00F058D6">
      <w:pPr>
        <w:ind w:left="708"/>
        <w:jc w:val="both"/>
      </w:pPr>
      <w:r>
        <w:rPr>
          <w:rFonts w:ascii="Verdana" w:hAnsi="Verdana" w:cs="Verdana"/>
          <w:b/>
        </w:rPr>
        <w:t>Punteggio= 30* Pb/Po</w:t>
      </w:r>
    </w:p>
    <w:p w:rsidR="00F058D6" w:rsidRDefault="00F058D6">
      <w:pPr>
        <w:jc w:val="both"/>
        <w:rPr>
          <w:rFonts w:ascii="Verdana" w:hAnsi="Verdana" w:cs="Verdana"/>
        </w:rPr>
      </w:pPr>
      <w:r>
        <w:t xml:space="preserve"> </w:t>
      </w:r>
    </w:p>
    <w:p w:rsidR="00F058D6" w:rsidRDefault="00F058D6">
      <w:pPr>
        <w:jc w:val="both"/>
        <w:rPr>
          <w:rFonts w:ascii="Verdana" w:hAnsi="Verdana" w:cs="Verdana"/>
          <w:b/>
        </w:rPr>
      </w:pPr>
      <w:proofErr w:type="gramStart"/>
      <w:r>
        <w:rPr>
          <w:rFonts w:ascii="Verdana" w:hAnsi="Verdana" w:cs="Verdana"/>
        </w:rPr>
        <w:t>dove</w:t>
      </w:r>
      <w:proofErr w:type="gramEnd"/>
      <w:r>
        <w:rPr>
          <w:rFonts w:ascii="Verdana" w:hAnsi="Verdana" w:cs="Verdana"/>
        </w:rPr>
        <w:t>:</w:t>
      </w:r>
    </w:p>
    <w:p w:rsidR="00F058D6" w:rsidRDefault="00F058D6" w:rsidP="000604FB">
      <w:pPr>
        <w:numPr>
          <w:ilvl w:val="0"/>
          <w:numId w:val="22"/>
        </w:numPr>
        <w:jc w:val="both"/>
        <w:rPr>
          <w:rFonts w:ascii="Verdana" w:hAnsi="Verdana" w:cs="Verdana"/>
          <w:b/>
        </w:rPr>
      </w:pPr>
      <w:r>
        <w:rPr>
          <w:rFonts w:ascii="Verdana" w:hAnsi="Verdana" w:cs="Verdana"/>
          <w:b/>
        </w:rPr>
        <w:t>Pb</w:t>
      </w:r>
      <w:r>
        <w:rPr>
          <w:rFonts w:ascii="Verdana" w:hAnsi="Verdana" w:cs="Verdana"/>
        </w:rPr>
        <w:t xml:space="preserve"> è il prezzo dell’offerta più bassa</w:t>
      </w:r>
    </w:p>
    <w:p w:rsidR="00F058D6" w:rsidRDefault="00F058D6" w:rsidP="000604FB">
      <w:pPr>
        <w:numPr>
          <w:ilvl w:val="0"/>
          <w:numId w:val="22"/>
        </w:numPr>
        <w:jc w:val="both"/>
        <w:rPr>
          <w:rFonts w:ascii="Verdana" w:hAnsi="Verdana" w:cs="Verdana"/>
        </w:rPr>
      </w:pPr>
      <w:r>
        <w:rPr>
          <w:rFonts w:ascii="Verdana" w:hAnsi="Verdana" w:cs="Verdana"/>
          <w:b/>
        </w:rPr>
        <w:t>Po</w:t>
      </w:r>
      <w:r>
        <w:rPr>
          <w:rFonts w:ascii="Verdana" w:hAnsi="Verdana" w:cs="Verdana"/>
        </w:rPr>
        <w:t xml:space="preserve"> è il prezzo dell’offerta in esame. </w:t>
      </w:r>
    </w:p>
    <w:p w:rsidR="00F058D6" w:rsidRDefault="00F058D6">
      <w:pPr>
        <w:tabs>
          <w:tab w:val="left" w:pos="426"/>
        </w:tabs>
        <w:jc w:val="both"/>
        <w:rPr>
          <w:rFonts w:ascii="Verdana" w:hAnsi="Verdana" w:cs="Verdana"/>
        </w:rPr>
      </w:pPr>
    </w:p>
    <w:p w:rsidR="00F058D6" w:rsidRDefault="00F058D6">
      <w:pPr>
        <w:autoSpaceDE w:val="0"/>
        <w:ind w:right="72"/>
        <w:jc w:val="both"/>
        <w:rPr>
          <w:rFonts w:ascii="Verdana" w:hAnsi="Verdana" w:cs="Verdana"/>
        </w:rPr>
      </w:pPr>
      <w:r>
        <w:rPr>
          <w:rFonts w:ascii="Verdana" w:hAnsi="Verdana" w:cs="Verdana"/>
        </w:rPr>
        <w:t xml:space="preserve">La medesima percentuale di sconto offerta – o superiore – da </w:t>
      </w:r>
      <w:r>
        <w:rPr>
          <w:rFonts w:ascii="Verdana" w:hAnsi="Verdana" w:cs="Arial"/>
        </w:rPr>
        <w:t xml:space="preserve">applicarsi sui prezzi di listino ufficiale del produttore (in vigore nel mese della richiesta), </w:t>
      </w:r>
      <w:r>
        <w:rPr>
          <w:rFonts w:ascii="Verdana" w:hAnsi="Verdana" w:cs="Verdana"/>
        </w:rPr>
        <w:t xml:space="preserve">è da intendersi riferita </w:t>
      </w:r>
      <w:r>
        <w:rPr>
          <w:rFonts w:ascii="Verdana" w:hAnsi="Verdana" w:cs="Arial"/>
        </w:rPr>
        <w:t xml:space="preserve">all’importo massimo (€ </w:t>
      </w:r>
      <w:r w:rsidR="00835481">
        <w:rPr>
          <w:rFonts w:ascii="Verdana" w:hAnsi="Verdana" w:cs="Arial"/>
        </w:rPr>
        <w:t>300.000</w:t>
      </w:r>
      <w:r>
        <w:rPr>
          <w:rFonts w:ascii="Verdana" w:hAnsi="Verdana" w:cs="Arial"/>
        </w:rPr>
        <w:t>,00), presunto e non garantito, per l’eventuale fornitura di ulteriori apparati di rete, richiesti dall’IIT nell’arco di un anno dalla stipula del contratto.</w:t>
      </w:r>
      <w:r>
        <w:rPr>
          <w:rFonts w:ascii="Verdana" w:hAnsi="Verdana" w:cs="Verdana"/>
          <w:bCs/>
        </w:rPr>
        <w:t xml:space="preserve"> </w:t>
      </w:r>
    </w:p>
    <w:p w:rsidR="00F058D6" w:rsidRDefault="00F058D6">
      <w:pPr>
        <w:tabs>
          <w:tab w:val="left" w:pos="426"/>
        </w:tabs>
        <w:jc w:val="both"/>
        <w:rPr>
          <w:rFonts w:ascii="Verdana" w:hAnsi="Verdana" w:cs="Verdana"/>
        </w:rPr>
      </w:pPr>
    </w:p>
    <w:p w:rsidR="00F058D6" w:rsidRDefault="00F058D6">
      <w:pPr>
        <w:jc w:val="both"/>
        <w:rPr>
          <w:rFonts w:ascii="Verdana" w:hAnsi="Verdana" w:cs="Verdana"/>
        </w:rPr>
      </w:pPr>
      <w:r>
        <w:rPr>
          <w:rFonts w:ascii="Verdana" w:hAnsi="Verdana" w:cs="Verdana"/>
        </w:rPr>
        <w:t xml:space="preserve">Il punteggio, sia per l’offerta economica, sia per l’offerta tecnica, sia per il complessivo, verrà sempre espresso ed assegnato </w:t>
      </w:r>
      <w:r>
        <w:rPr>
          <w:rFonts w:ascii="Verdana" w:hAnsi="Verdana" w:cs="Verdana"/>
          <w:spacing w:val="10"/>
          <w:u w:val="single"/>
        </w:rPr>
        <w:t>con due cifre decimali</w:t>
      </w:r>
      <w:r>
        <w:rPr>
          <w:rFonts w:ascii="Verdana" w:hAnsi="Verdana" w:cs="Verdana"/>
          <w:spacing w:val="10"/>
        </w:rPr>
        <w:t xml:space="preserve"> dopo la virgola.</w:t>
      </w:r>
      <w:r>
        <w:rPr>
          <w:rFonts w:ascii="Verdana" w:hAnsi="Verdana" w:cs="Verdana"/>
        </w:rPr>
        <w:t xml:space="preserve"> </w:t>
      </w:r>
    </w:p>
    <w:p w:rsidR="00F058D6" w:rsidRDefault="00F058D6">
      <w:pPr>
        <w:jc w:val="both"/>
        <w:rPr>
          <w:rFonts w:ascii="Verdana" w:hAnsi="Verdana" w:cs="Verdana"/>
        </w:rPr>
      </w:pPr>
    </w:p>
    <w:p w:rsidR="00F058D6" w:rsidRDefault="00F058D6">
      <w:pPr>
        <w:jc w:val="both"/>
        <w:rPr>
          <w:rFonts w:ascii="Verdana" w:hAnsi="Verdana" w:cs="Verdana"/>
        </w:rPr>
      </w:pPr>
      <w:r>
        <w:rPr>
          <w:rFonts w:ascii="Verdana" w:hAnsi="Verdana" w:cs="Verdana"/>
        </w:rPr>
        <w:t xml:space="preserve">La somma dei punteggi ottenuti per l’offerta economica e per l’offerta tecnica, determinerà il punteggio totale relativo all’offerta. </w:t>
      </w:r>
    </w:p>
    <w:p w:rsidR="00F058D6" w:rsidRDefault="00F058D6">
      <w:pPr>
        <w:jc w:val="both"/>
        <w:rPr>
          <w:rFonts w:ascii="Verdana" w:hAnsi="Verdana" w:cs="Verdana"/>
        </w:rPr>
      </w:pPr>
    </w:p>
    <w:p w:rsidR="00F058D6" w:rsidRDefault="00F058D6">
      <w:pPr>
        <w:jc w:val="both"/>
        <w:rPr>
          <w:rFonts w:ascii="Verdana" w:hAnsi="Verdana" w:cs="Verdana"/>
        </w:rPr>
      </w:pPr>
      <w:r>
        <w:rPr>
          <w:rFonts w:ascii="Verdana" w:hAnsi="Verdana" w:cs="Verdana"/>
        </w:rPr>
        <w:t>L’aggiudicazione della fornitura sarà disposta a favore dell’impresa concorrente che avrà conseguito, complessivamente, il più alto punteggio ottenuto dalla sommatoria dei punteggi relativi alla qualità della fornitura (A) ed al prezzo offerto (B).</w:t>
      </w:r>
    </w:p>
    <w:p w:rsidR="00F058D6" w:rsidRDefault="00F058D6">
      <w:pPr>
        <w:tabs>
          <w:tab w:val="left" w:pos="426"/>
        </w:tabs>
        <w:jc w:val="both"/>
        <w:rPr>
          <w:rFonts w:ascii="Verdana" w:hAnsi="Verdana" w:cs="Verdana"/>
        </w:rPr>
      </w:pPr>
    </w:p>
    <w:p w:rsidR="00F058D6" w:rsidRDefault="00F058D6">
      <w:pPr>
        <w:ind w:right="-43"/>
        <w:rPr>
          <w:rFonts w:ascii="Verdana" w:hAnsi="Verdana" w:cs="Verdana"/>
          <w:i/>
        </w:rPr>
      </w:pPr>
    </w:p>
    <w:p w:rsidR="00F058D6" w:rsidRDefault="00F058D6">
      <w:pPr>
        <w:ind w:right="-43"/>
        <w:jc w:val="center"/>
        <w:rPr>
          <w:rFonts w:cs="Arial"/>
          <w:spacing w:val="10"/>
          <w:kern w:val="1"/>
          <w:lang w:eastAsia="en-US"/>
        </w:rPr>
      </w:pPr>
      <w:r>
        <w:rPr>
          <w:rFonts w:ascii="Verdana" w:hAnsi="Verdana" w:cs="Arial"/>
          <w:b/>
          <w:spacing w:val="10"/>
          <w:u w:val="single"/>
        </w:rPr>
        <w:t>Art. 9 - Documenti richiesti ai fini della partecipazione</w:t>
      </w:r>
    </w:p>
    <w:p w:rsidR="00F058D6" w:rsidRDefault="00F058D6">
      <w:pPr>
        <w:pStyle w:val="CorpoSTSCarattereCarattere"/>
        <w:spacing w:line="240" w:lineRule="auto"/>
        <w:ind w:right="-43"/>
        <w:rPr>
          <w:rFonts w:cs="Arial"/>
          <w:b/>
          <w:spacing w:val="10"/>
          <w:u w:val="single"/>
        </w:rPr>
      </w:pPr>
      <w:r>
        <w:rPr>
          <w:rFonts w:cs="Arial"/>
          <w:spacing w:val="10"/>
          <w:lang w:eastAsia="en-US"/>
        </w:rPr>
        <w:t>La documentazione prodotta dovrà essere suddivisa in modo ordinato e riportare, in modo chiaro ed esplicito, il punto e la lettera di riferimento.</w:t>
      </w:r>
    </w:p>
    <w:p w:rsidR="00F058D6" w:rsidRDefault="00F058D6">
      <w:pPr>
        <w:ind w:right="-43"/>
        <w:jc w:val="center"/>
        <w:rPr>
          <w:rFonts w:ascii="Verdana" w:hAnsi="Verdana" w:cs="Arial"/>
          <w:b/>
          <w:spacing w:val="10"/>
          <w:u w:val="single"/>
        </w:rPr>
      </w:pPr>
    </w:p>
    <w:p w:rsidR="00F058D6" w:rsidRDefault="00F058D6">
      <w:pPr>
        <w:pBdr>
          <w:top w:val="single" w:sz="4" w:space="1" w:color="000000"/>
          <w:left w:val="single" w:sz="4" w:space="4" w:color="000000"/>
          <w:bottom w:val="single" w:sz="4" w:space="1" w:color="000000"/>
          <w:right w:val="single" w:sz="4" w:space="4" w:color="000000"/>
        </w:pBdr>
        <w:ind w:right="-43"/>
        <w:jc w:val="center"/>
        <w:rPr>
          <w:b/>
          <w:caps/>
          <w:sz w:val="22"/>
          <w:szCs w:val="22"/>
        </w:rPr>
      </w:pPr>
      <w:r>
        <w:rPr>
          <w:rFonts w:ascii="Verdana" w:hAnsi="Verdana" w:cs="Arial"/>
          <w:b/>
          <w:spacing w:val="10"/>
          <w:u w:val="single"/>
        </w:rPr>
        <w:t>A) Documentazione amministrativa (Busta “A”)</w:t>
      </w:r>
    </w:p>
    <w:p w:rsidR="00F058D6" w:rsidRDefault="00F058D6">
      <w:pPr>
        <w:ind w:right="-43"/>
        <w:jc w:val="center"/>
        <w:rPr>
          <w:b/>
          <w:caps/>
          <w:sz w:val="22"/>
          <w:szCs w:val="22"/>
        </w:rPr>
      </w:pPr>
    </w:p>
    <w:p w:rsidR="00F058D6" w:rsidRDefault="00F058D6">
      <w:pPr>
        <w:ind w:right="-43"/>
        <w:jc w:val="both"/>
        <w:rPr>
          <w:rFonts w:ascii="Verdana" w:hAnsi="Verdana" w:cs="Arial"/>
          <w:b/>
          <w:u w:val="single"/>
        </w:rPr>
      </w:pPr>
      <w:r>
        <w:rPr>
          <w:rFonts w:ascii="Verdana" w:hAnsi="Verdana" w:cs="Arial"/>
          <w:spacing w:val="10"/>
        </w:rPr>
        <w:t xml:space="preserve">La Busta A Documentazione Amministrativa dovrà contenere la seguente documentazione: </w:t>
      </w:r>
    </w:p>
    <w:p w:rsidR="00F058D6" w:rsidRDefault="00F058D6">
      <w:pPr>
        <w:autoSpaceDE w:val="0"/>
        <w:jc w:val="both"/>
        <w:rPr>
          <w:rFonts w:ascii="Verdana" w:hAnsi="Verdana" w:cs="Arial"/>
          <w:b/>
          <w:u w:val="single"/>
        </w:rPr>
      </w:pPr>
    </w:p>
    <w:p w:rsidR="00F058D6" w:rsidRDefault="00F058D6">
      <w:pPr>
        <w:ind w:right="-43"/>
        <w:jc w:val="both"/>
        <w:rPr>
          <w:rFonts w:ascii="Verdana" w:hAnsi="Verdana" w:cs="Arial"/>
        </w:rPr>
      </w:pPr>
      <w:r>
        <w:rPr>
          <w:rFonts w:ascii="Verdana" w:hAnsi="Verdana" w:cs="Arial"/>
          <w:b/>
        </w:rPr>
        <w:t xml:space="preserve">1. </w:t>
      </w:r>
      <w:r>
        <w:rPr>
          <w:rFonts w:ascii="Verdana" w:hAnsi="Verdana" w:cs="Arial"/>
          <w:b/>
        </w:rPr>
        <w:tab/>
      </w:r>
      <w:r>
        <w:rPr>
          <w:rFonts w:ascii="Verdana" w:hAnsi="Verdana" w:cs="Arial"/>
          <w:b/>
          <w:u w:val="single"/>
        </w:rPr>
        <w:t>SCHEDA DI PARTECIPAZIONE</w:t>
      </w:r>
      <w:r>
        <w:rPr>
          <w:rFonts w:ascii="Verdana" w:hAnsi="Verdana" w:cs="Arial"/>
          <w:b/>
        </w:rPr>
        <w:t xml:space="preserve"> alla gara - </w:t>
      </w:r>
      <w:r>
        <w:rPr>
          <w:rFonts w:ascii="Verdana" w:hAnsi="Verdana" w:cs="Arial"/>
          <w:b/>
          <w:spacing w:val="10"/>
        </w:rPr>
        <w:t xml:space="preserve">Allegato A - </w:t>
      </w:r>
      <w:r>
        <w:rPr>
          <w:rFonts w:ascii="Verdana" w:hAnsi="Verdana" w:cs="Arial"/>
        </w:rPr>
        <w:t xml:space="preserve">con allegata copia fotostatica non autenticata di un documento di identità del/i sottoscrittore/i ed eventuale procura del Legale Rappresentante o altro documento comprovante la delega con indicazione specifica dei poteri alla firma degli atti di gara, in originale ovvero in copia autentica, ai sensi del D.P.R. n. 445 del 28/12/00 e </w:t>
      </w:r>
      <w:proofErr w:type="spellStart"/>
      <w:r>
        <w:rPr>
          <w:rFonts w:ascii="Verdana" w:hAnsi="Verdana" w:cs="Arial"/>
        </w:rPr>
        <w:t>s.m</w:t>
      </w:r>
      <w:proofErr w:type="spellEnd"/>
      <w:r>
        <w:rPr>
          <w:rFonts w:ascii="Verdana" w:hAnsi="Verdana" w:cs="Arial"/>
        </w:rPr>
        <w:t xml:space="preserve">., artt. 19 e 19 </w:t>
      </w:r>
      <w:r>
        <w:rPr>
          <w:rFonts w:ascii="Verdana" w:hAnsi="Verdana" w:cs="Arial"/>
          <w:i/>
        </w:rPr>
        <w:t>bis</w:t>
      </w:r>
      <w:r>
        <w:rPr>
          <w:rFonts w:ascii="Verdana" w:hAnsi="Verdana" w:cs="Arial"/>
        </w:rPr>
        <w:t>.</w:t>
      </w:r>
    </w:p>
    <w:p w:rsidR="00F058D6" w:rsidRDefault="00F058D6">
      <w:pPr>
        <w:autoSpaceDE w:val="0"/>
        <w:jc w:val="both"/>
        <w:rPr>
          <w:rFonts w:ascii="Verdana" w:hAnsi="Verdana" w:cs="Arial"/>
        </w:rPr>
      </w:pPr>
    </w:p>
    <w:p w:rsidR="00F058D6" w:rsidRDefault="00F058D6">
      <w:pPr>
        <w:pStyle w:val="Testonotaapidipagina"/>
        <w:jc w:val="both"/>
        <w:rPr>
          <w:rFonts w:ascii="Verdana" w:hAnsi="Verdana" w:cs="Arial"/>
        </w:rPr>
      </w:pPr>
      <w:r>
        <w:rPr>
          <w:rFonts w:ascii="Verdana" w:hAnsi="Verdana" w:cs="Arial"/>
        </w:rPr>
        <w:t>La scheda di partecipazione dovrà contenere le seguenti dichiarazioni:</w:t>
      </w:r>
    </w:p>
    <w:p w:rsidR="00F058D6" w:rsidRDefault="00F058D6">
      <w:pPr>
        <w:jc w:val="both"/>
        <w:rPr>
          <w:rFonts w:ascii="Verdana" w:hAnsi="Verdana" w:cs="Arial"/>
        </w:rPr>
      </w:pPr>
    </w:p>
    <w:p w:rsidR="00F058D6" w:rsidRDefault="00F058D6" w:rsidP="000604FB">
      <w:pPr>
        <w:numPr>
          <w:ilvl w:val="0"/>
          <w:numId w:val="16"/>
        </w:numPr>
        <w:jc w:val="both"/>
        <w:rPr>
          <w:rFonts w:ascii="Verdana" w:hAnsi="Verdana" w:cs="Arial"/>
        </w:rPr>
      </w:pPr>
      <w:proofErr w:type="gramStart"/>
      <w:r>
        <w:rPr>
          <w:rFonts w:ascii="Verdana" w:hAnsi="Verdana" w:cs="Arial"/>
        </w:rPr>
        <w:t>di</w:t>
      </w:r>
      <w:proofErr w:type="gramEnd"/>
      <w:r>
        <w:rPr>
          <w:rFonts w:ascii="Verdana" w:hAnsi="Verdana" w:cs="Arial"/>
        </w:rPr>
        <w:t xml:space="preserve"> aver </w:t>
      </w:r>
      <w:r>
        <w:rPr>
          <w:rFonts w:ascii="Verdana" w:hAnsi="Verdana" w:cs="Arial"/>
          <w:u w:val="single"/>
        </w:rPr>
        <w:t>preso visione dell’informativa</w:t>
      </w:r>
      <w:r>
        <w:rPr>
          <w:rFonts w:ascii="Verdana" w:hAnsi="Verdana" w:cs="Arial"/>
        </w:rPr>
        <w:t xml:space="preserve"> ai sensi dell’art. 13 </w:t>
      </w:r>
      <w:proofErr w:type="spellStart"/>
      <w:r>
        <w:rPr>
          <w:rFonts w:ascii="Verdana" w:hAnsi="Verdana" w:cs="Arial"/>
        </w:rPr>
        <w:t>D.Lgs.</w:t>
      </w:r>
      <w:proofErr w:type="spellEnd"/>
      <w:r>
        <w:rPr>
          <w:rFonts w:ascii="Verdana" w:hAnsi="Verdana" w:cs="Arial"/>
        </w:rPr>
        <w:t xml:space="preserve"> 196/2003</w:t>
      </w:r>
      <w:r>
        <w:rPr>
          <w:rFonts w:ascii="Verdana" w:hAnsi="Verdana" w:cs="Arial"/>
        </w:rPr>
        <w:br/>
        <w:t>(</w:t>
      </w:r>
      <w:r>
        <w:rPr>
          <w:rFonts w:ascii="Verdana" w:hAnsi="Verdana" w:cs="Arial"/>
          <w:b/>
        </w:rPr>
        <w:t>Allegato B</w:t>
      </w:r>
      <w:r>
        <w:rPr>
          <w:rFonts w:ascii="Verdana" w:hAnsi="Verdana" w:cs="Arial"/>
        </w:rPr>
        <w:t>) e di acconsentire al trattamento dei dati personali, per le esigenze legate alla partecipazione alla procedura e alla eventuale stipula del contratto;</w:t>
      </w:r>
    </w:p>
    <w:p w:rsidR="00F058D6" w:rsidRDefault="00F058D6" w:rsidP="000604FB">
      <w:pPr>
        <w:numPr>
          <w:ilvl w:val="0"/>
          <w:numId w:val="16"/>
        </w:numPr>
        <w:jc w:val="both"/>
        <w:rPr>
          <w:rFonts w:ascii="Verdana" w:hAnsi="Verdana" w:cs="Arial"/>
        </w:rPr>
      </w:pPr>
      <w:proofErr w:type="gramStart"/>
      <w:r>
        <w:rPr>
          <w:rFonts w:ascii="Verdana" w:hAnsi="Verdana" w:cs="Arial"/>
        </w:rPr>
        <w:t>di</w:t>
      </w:r>
      <w:proofErr w:type="gramEnd"/>
      <w:r>
        <w:rPr>
          <w:rFonts w:ascii="Verdana" w:hAnsi="Verdana" w:cs="Arial"/>
        </w:rPr>
        <w:t xml:space="preserve"> </w:t>
      </w:r>
      <w:r>
        <w:rPr>
          <w:rFonts w:ascii="Verdana" w:hAnsi="Verdana" w:cs="Arial"/>
          <w:u w:val="single"/>
        </w:rPr>
        <w:t>aver preso visione di tutti i documenti</w:t>
      </w:r>
      <w:r>
        <w:rPr>
          <w:rFonts w:ascii="Verdana" w:hAnsi="Verdana" w:cs="Arial"/>
        </w:rPr>
        <w:t xml:space="preserve"> relativi alla procedura e di averli ritenuti sufficienti a consentire l’esatta valutazione di tutte le prestazioni e relativi oneri connessi, conseguenti e necessari per la formulazione dell’offerta e per l’esecuzione a regola d’arte;</w:t>
      </w:r>
    </w:p>
    <w:p w:rsidR="00F058D6" w:rsidRDefault="00F058D6" w:rsidP="000604FB">
      <w:pPr>
        <w:numPr>
          <w:ilvl w:val="0"/>
          <w:numId w:val="16"/>
        </w:numPr>
        <w:jc w:val="both"/>
        <w:rPr>
          <w:rFonts w:ascii="Verdana" w:hAnsi="Verdana" w:cs="Arial"/>
        </w:rPr>
      </w:pPr>
      <w:proofErr w:type="gramStart"/>
      <w:r>
        <w:rPr>
          <w:rFonts w:ascii="Verdana" w:hAnsi="Verdana" w:cs="Arial"/>
        </w:rPr>
        <w:t>di</w:t>
      </w:r>
      <w:proofErr w:type="gramEnd"/>
      <w:r>
        <w:rPr>
          <w:rFonts w:ascii="Verdana" w:hAnsi="Verdana" w:cs="Arial"/>
        </w:rPr>
        <w:t xml:space="preserve"> </w:t>
      </w:r>
      <w:r>
        <w:rPr>
          <w:rFonts w:ascii="Verdana" w:hAnsi="Verdana" w:cs="Arial"/>
          <w:u w:val="single"/>
        </w:rPr>
        <w:t>accettare</w:t>
      </w:r>
      <w:r>
        <w:rPr>
          <w:rFonts w:ascii="Verdana" w:hAnsi="Verdana" w:cs="Arial"/>
        </w:rPr>
        <w:t xml:space="preserve">, senza condizione o riserva alcuna, tutte le norme e le disposizioni contenute negli </w:t>
      </w:r>
      <w:r>
        <w:rPr>
          <w:rFonts w:ascii="Verdana" w:hAnsi="Verdana" w:cs="Arial"/>
          <w:u w:val="single"/>
        </w:rPr>
        <w:t>atti di gara, con particolare riferimento al Capitolato Speciale d'Appalto;</w:t>
      </w:r>
    </w:p>
    <w:p w:rsidR="00F058D6" w:rsidRDefault="00F058D6" w:rsidP="000604FB">
      <w:pPr>
        <w:numPr>
          <w:ilvl w:val="0"/>
          <w:numId w:val="16"/>
        </w:numPr>
        <w:jc w:val="both"/>
        <w:rPr>
          <w:rFonts w:ascii="Verdana" w:hAnsi="Verdana" w:cs="Verdana"/>
          <w:b/>
          <w:bCs/>
          <w:iCs/>
        </w:rPr>
      </w:pPr>
      <w:proofErr w:type="gramStart"/>
      <w:r>
        <w:rPr>
          <w:rFonts w:ascii="Verdana" w:hAnsi="Verdana" w:cs="Arial"/>
        </w:rPr>
        <w:t>di</w:t>
      </w:r>
      <w:proofErr w:type="gramEnd"/>
      <w:r>
        <w:rPr>
          <w:rFonts w:ascii="Verdana" w:hAnsi="Verdana" w:cs="Arial"/>
        </w:rPr>
        <w:t xml:space="preserve"> </w:t>
      </w:r>
      <w:r>
        <w:rPr>
          <w:rFonts w:ascii="Verdana" w:hAnsi="Verdana" w:cs="Arial"/>
          <w:u w:val="single"/>
        </w:rPr>
        <w:t>essere iscritta al Registro delle Imprese</w:t>
      </w:r>
      <w:r>
        <w:rPr>
          <w:rFonts w:ascii="Verdana" w:hAnsi="Verdana" w:cs="Arial"/>
        </w:rPr>
        <w:t xml:space="preserve"> [o in un registro professionale o commerciale equivalente in caso di Società straniera] anche per l’attività oggetto dell’appalto (allegare dichiarazione sostitutiva -</w:t>
      </w:r>
      <w:r>
        <w:rPr>
          <w:rFonts w:ascii="Verdana" w:hAnsi="Verdana" w:cs="Arial"/>
          <w:b/>
        </w:rPr>
        <w:t>Allegato C</w:t>
      </w:r>
      <w:r>
        <w:rPr>
          <w:rFonts w:ascii="Verdana" w:hAnsi="Verdana" w:cs="Arial"/>
        </w:rPr>
        <w:t>- di iscrizione al Registro delle Imprese della Camera di Commercio, Industria, Agricoltura ed Artigianato) avendo cura di produrre:</w:t>
      </w:r>
    </w:p>
    <w:p w:rsidR="00F058D6" w:rsidRDefault="00F058D6" w:rsidP="000604FB">
      <w:pPr>
        <w:numPr>
          <w:ilvl w:val="0"/>
          <w:numId w:val="16"/>
        </w:numPr>
        <w:ind w:left="1134" w:hanging="708"/>
        <w:jc w:val="both"/>
        <w:rPr>
          <w:rFonts w:ascii="Verdana" w:hAnsi="Verdana" w:cs="Verdana"/>
          <w:b/>
          <w:bCs/>
          <w:iCs/>
        </w:rPr>
      </w:pPr>
      <w:r>
        <w:rPr>
          <w:rFonts w:ascii="Verdana" w:hAnsi="Verdana" w:cs="Verdana"/>
          <w:b/>
          <w:bCs/>
          <w:iCs/>
        </w:rPr>
        <w:t>Allegato D</w:t>
      </w:r>
      <w:r>
        <w:rPr>
          <w:rFonts w:ascii="Verdana" w:hAnsi="Verdana" w:cs="Verdana"/>
          <w:bCs/>
          <w:iCs/>
        </w:rPr>
        <w:t>) - Dichiarazione sostitutiva del casellario giudiziale e dei carichi pendenti;</w:t>
      </w:r>
    </w:p>
    <w:p w:rsidR="00F058D6" w:rsidRDefault="00F058D6" w:rsidP="000604FB">
      <w:pPr>
        <w:numPr>
          <w:ilvl w:val="0"/>
          <w:numId w:val="16"/>
        </w:numPr>
        <w:tabs>
          <w:tab w:val="left" w:pos="456"/>
        </w:tabs>
        <w:ind w:left="456" w:firstLine="0"/>
        <w:jc w:val="both"/>
        <w:rPr>
          <w:rFonts w:ascii="Verdana" w:hAnsi="Verdana" w:cs="Verdana"/>
          <w:bCs/>
          <w:iCs/>
        </w:rPr>
      </w:pPr>
      <w:r>
        <w:rPr>
          <w:rFonts w:ascii="Verdana" w:hAnsi="Verdana" w:cs="Verdana"/>
          <w:b/>
          <w:bCs/>
          <w:iCs/>
        </w:rPr>
        <w:t>Allegato D-</w:t>
      </w:r>
      <w:r>
        <w:rPr>
          <w:rFonts w:ascii="Verdana" w:hAnsi="Verdana" w:cs="Verdana"/>
          <w:b/>
          <w:bCs/>
          <w:i/>
          <w:iCs/>
        </w:rPr>
        <w:t>bis</w:t>
      </w:r>
      <w:r>
        <w:rPr>
          <w:rFonts w:ascii="Verdana" w:hAnsi="Verdana" w:cs="Verdana"/>
          <w:bCs/>
          <w:iCs/>
        </w:rPr>
        <w:t>) (</w:t>
      </w:r>
      <w:r>
        <w:rPr>
          <w:rFonts w:ascii="Verdana" w:hAnsi="Verdana" w:cs="Verdana"/>
          <w:bCs/>
          <w:i/>
          <w:iCs/>
        </w:rPr>
        <w:t>eventuale</w:t>
      </w:r>
      <w:r>
        <w:rPr>
          <w:rFonts w:ascii="Verdana" w:hAnsi="Verdana" w:cs="Verdana"/>
          <w:bCs/>
          <w:iCs/>
        </w:rPr>
        <w:t>) Dichiarazione sostitutiva di atto di notorietà</w:t>
      </w:r>
    </w:p>
    <w:p w:rsidR="00F058D6" w:rsidRDefault="005B1821">
      <w:pPr>
        <w:ind w:left="456"/>
        <w:jc w:val="both"/>
        <w:rPr>
          <w:rFonts w:ascii="Verdana" w:hAnsi="Verdana" w:cs="Arial"/>
        </w:rPr>
      </w:pPr>
      <w:r>
        <w:rPr>
          <w:rFonts w:ascii="Verdana" w:hAnsi="Verdana" w:cs="Verdana"/>
          <w:bCs/>
          <w:iCs/>
        </w:rPr>
        <w:t xml:space="preserve">          </w:t>
      </w:r>
      <w:proofErr w:type="gramStart"/>
      <w:r w:rsidR="00F058D6">
        <w:rPr>
          <w:rFonts w:ascii="Verdana" w:hAnsi="Verdana" w:cs="Verdana"/>
          <w:bCs/>
          <w:iCs/>
        </w:rPr>
        <w:t>per</w:t>
      </w:r>
      <w:proofErr w:type="gramEnd"/>
      <w:r w:rsidR="00F058D6">
        <w:rPr>
          <w:rFonts w:ascii="Verdana" w:hAnsi="Verdana" w:cs="Verdana"/>
          <w:bCs/>
          <w:iCs/>
        </w:rPr>
        <w:t xml:space="preserve"> i seguenti soggetti</w:t>
      </w:r>
      <w:r w:rsidR="00F058D6">
        <w:rPr>
          <w:rFonts w:ascii="Verdana" w:hAnsi="Verdana" w:cs="Verdana"/>
        </w:rPr>
        <w:t>:</w:t>
      </w:r>
    </w:p>
    <w:p w:rsidR="00F058D6" w:rsidRDefault="00F058D6" w:rsidP="000604FB">
      <w:pPr>
        <w:numPr>
          <w:ilvl w:val="0"/>
          <w:numId w:val="14"/>
        </w:numPr>
        <w:tabs>
          <w:tab w:val="left" w:pos="1134"/>
        </w:tabs>
        <w:ind w:left="1418" w:hanging="284"/>
        <w:jc w:val="both"/>
        <w:rPr>
          <w:rFonts w:ascii="Verdana" w:hAnsi="Verdana" w:cs="Arial"/>
        </w:rPr>
      </w:pPr>
      <w:proofErr w:type="gramStart"/>
      <w:r>
        <w:rPr>
          <w:rFonts w:ascii="Verdana" w:hAnsi="Verdana" w:cs="Arial"/>
        </w:rPr>
        <w:t>titolare</w:t>
      </w:r>
      <w:proofErr w:type="gramEnd"/>
      <w:r>
        <w:rPr>
          <w:rFonts w:ascii="Verdana" w:hAnsi="Verdana" w:cs="Arial"/>
        </w:rPr>
        <w:t xml:space="preserve"> e/o direttore tecnico (nel caso di impresa individuale);</w:t>
      </w:r>
    </w:p>
    <w:p w:rsidR="00F058D6" w:rsidRDefault="00F058D6" w:rsidP="000604FB">
      <w:pPr>
        <w:numPr>
          <w:ilvl w:val="0"/>
          <w:numId w:val="14"/>
        </w:numPr>
        <w:tabs>
          <w:tab w:val="left" w:pos="1134"/>
        </w:tabs>
        <w:ind w:left="1418" w:hanging="284"/>
        <w:jc w:val="both"/>
        <w:rPr>
          <w:rFonts w:ascii="Verdana" w:hAnsi="Verdana" w:cs="Arial"/>
        </w:rPr>
      </w:pPr>
      <w:proofErr w:type="gramStart"/>
      <w:r>
        <w:rPr>
          <w:rFonts w:ascii="Verdana" w:hAnsi="Verdana" w:cs="Arial"/>
        </w:rPr>
        <w:t>soci</w:t>
      </w:r>
      <w:proofErr w:type="gramEnd"/>
      <w:r>
        <w:rPr>
          <w:rFonts w:ascii="Verdana" w:hAnsi="Verdana" w:cs="Arial"/>
        </w:rPr>
        <w:t xml:space="preserve"> e/o direttore tecnico (nel caso di società in nome collettivo);</w:t>
      </w:r>
    </w:p>
    <w:p w:rsidR="00F058D6" w:rsidRDefault="00F058D6" w:rsidP="000604FB">
      <w:pPr>
        <w:numPr>
          <w:ilvl w:val="0"/>
          <w:numId w:val="14"/>
        </w:numPr>
        <w:tabs>
          <w:tab w:val="left" w:pos="1134"/>
        </w:tabs>
        <w:ind w:left="1418" w:hanging="284"/>
        <w:jc w:val="both"/>
        <w:rPr>
          <w:rFonts w:ascii="Verdana" w:hAnsi="Verdana" w:cs="Arial"/>
        </w:rPr>
      </w:pPr>
      <w:proofErr w:type="gramStart"/>
      <w:r>
        <w:rPr>
          <w:rFonts w:ascii="Verdana" w:hAnsi="Verdana" w:cs="Arial"/>
        </w:rPr>
        <w:t>soci</w:t>
      </w:r>
      <w:proofErr w:type="gramEnd"/>
      <w:r>
        <w:rPr>
          <w:rFonts w:ascii="Verdana" w:hAnsi="Verdana" w:cs="Arial"/>
        </w:rPr>
        <w:t xml:space="preserve"> accomandatari e/o direttore tecnico (nel caso di società in   accomandita semplice);</w:t>
      </w:r>
    </w:p>
    <w:p w:rsidR="00F058D6" w:rsidRDefault="00F058D6" w:rsidP="000604FB">
      <w:pPr>
        <w:numPr>
          <w:ilvl w:val="0"/>
          <w:numId w:val="14"/>
        </w:numPr>
        <w:tabs>
          <w:tab w:val="left" w:pos="1134"/>
        </w:tabs>
        <w:ind w:left="1418" w:hanging="284"/>
        <w:jc w:val="both"/>
        <w:rPr>
          <w:rFonts w:ascii="Verdana" w:hAnsi="Verdana" w:cs="Arial"/>
        </w:rPr>
      </w:pPr>
      <w:proofErr w:type="gramStart"/>
      <w:r>
        <w:rPr>
          <w:rFonts w:ascii="Verdana" w:hAnsi="Verdana" w:cs="Arial"/>
        </w:rPr>
        <w:t>amministratori</w:t>
      </w:r>
      <w:proofErr w:type="gramEnd"/>
      <w:r>
        <w:rPr>
          <w:rFonts w:ascii="Verdana" w:hAnsi="Verdana" w:cs="Arial"/>
        </w:rPr>
        <w:t xml:space="preserve"> muniti di poteri di rappresentanza e/o direttore tecnico, e/o socio unico persona fisica, ovvero socio di maggioranza in caso di società con meno di quattro soci (nel caso di altro tipo di società);</w:t>
      </w:r>
    </w:p>
    <w:p w:rsidR="00F058D6" w:rsidRDefault="00F058D6">
      <w:pPr>
        <w:ind w:left="1866"/>
        <w:jc w:val="both"/>
        <w:rPr>
          <w:rFonts w:ascii="Verdana" w:hAnsi="Verdana" w:cs="Arial"/>
        </w:rPr>
      </w:pPr>
    </w:p>
    <w:p w:rsidR="00F058D6" w:rsidRDefault="00F058D6">
      <w:pPr>
        <w:ind w:left="426"/>
        <w:jc w:val="both"/>
        <w:rPr>
          <w:rFonts w:ascii="Verdana" w:hAnsi="Verdana" w:cs="Verdana"/>
          <w:bCs/>
          <w:iCs/>
        </w:rPr>
      </w:pPr>
      <w:proofErr w:type="gramStart"/>
      <w:r>
        <w:rPr>
          <w:rFonts w:ascii="Verdana" w:hAnsi="Verdana" w:cs="Verdana"/>
          <w:b/>
          <w:bCs/>
          <w:iCs/>
          <w:u w:val="single"/>
        </w:rPr>
        <w:t>ancorché</w:t>
      </w:r>
      <w:proofErr w:type="gramEnd"/>
      <w:r>
        <w:rPr>
          <w:rFonts w:ascii="Verdana" w:hAnsi="Verdana" w:cs="Verdana"/>
          <w:b/>
          <w:bCs/>
          <w:iCs/>
          <w:u w:val="single"/>
        </w:rPr>
        <w:t xml:space="preserve"> cessati dalla carica</w:t>
      </w:r>
      <w:r>
        <w:rPr>
          <w:rFonts w:ascii="Verdana" w:hAnsi="Verdana" w:cs="Verdana"/>
          <w:bCs/>
          <w:iCs/>
          <w:u w:val="single"/>
        </w:rPr>
        <w:t xml:space="preserve"> nell’anno antecedente la data di pubblicazione del bando</w:t>
      </w:r>
      <w:r>
        <w:rPr>
          <w:rFonts w:ascii="Verdana" w:hAnsi="Verdana" w:cs="Verdana"/>
          <w:bCs/>
          <w:iCs/>
        </w:rPr>
        <w:t>.</w:t>
      </w:r>
    </w:p>
    <w:p w:rsidR="00F058D6" w:rsidRDefault="00F058D6">
      <w:pPr>
        <w:widowControl w:val="0"/>
        <w:tabs>
          <w:tab w:val="left" w:pos="0"/>
        </w:tabs>
        <w:ind w:left="57" w:right="-43"/>
        <w:jc w:val="both"/>
        <w:rPr>
          <w:rFonts w:ascii="Verdana" w:hAnsi="Verdana" w:cs="Verdana"/>
          <w:bCs/>
          <w:iCs/>
        </w:rPr>
      </w:pPr>
    </w:p>
    <w:p w:rsidR="00F058D6" w:rsidRDefault="00F058D6">
      <w:pPr>
        <w:tabs>
          <w:tab w:val="left" w:pos="0"/>
        </w:tabs>
        <w:ind w:left="57"/>
        <w:jc w:val="both"/>
        <w:rPr>
          <w:rFonts w:ascii="Verdana" w:hAnsi="Verdana" w:cs="Verdana"/>
          <w:bCs/>
          <w:iCs/>
        </w:rPr>
      </w:pPr>
      <w:r>
        <w:rPr>
          <w:rFonts w:ascii="Verdana" w:hAnsi="Verdana" w:cs="Verdana"/>
          <w:bCs/>
          <w:iCs/>
        </w:rPr>
        <w:t xml:space="preserve">La scheda di partecipazione dovrà indicare </w:t>
      </w:r>
      <w:r>
        <w:rPr>
          <w:rFonts w:ascii="Verdana" w:hAnsi="Verdana" w:cs="Verdana"/>
          <w:b/>
          <w:bCs/>
          <w:iCs/>
        </w:rPr>
        <w:t xml:space="preserve">l’autorizzazione o meno all’utilizzo </w:t>
      </w:r>
      <w:proofErr w:type="gramStart"/>
      <w:r>
        <w:rPr>
          <w:rFonts w:ascii="Verdana" w:hAnsi="Verdana" w:cs="Verdana"/>
          <w:b/>
          <w:bCs/>
          <w:iCs/>
        </w:rPr>
        <w:t>del  fax</w:t>
      </w:r>
      <w:proofErr w:type="gramEnd"/>
      <w:r>
        <w:rPr>
          <w:rFonts w:ascii="Verdana" w:hAnsi="Verdana" w:cs="Verdana"/>
          <w:bCs/>
          <w:iCs/>
        </w:rPr>
        <w:t xml:space="preserve"> come mezzo per l’invio delle comunicazioni relative alla presente procedura, in conformità a quanto previsto dall’art. 79 c. 5-</w:t>
      </w:r>
      <w:r>
        <w:rPr>
          <w:rFonts w:ascii="Verdana" w:hAnsi="Verdana" w:cs="Verdana"/>
          <w:bCs/>
          <w:i/>
          <w:iCs/>
        </w:rPr>
        <w:t>bis</w:t>
      </w:r>
      <w:r>
        <w:rPr>
          <w:rFonts w:ascii="Verdana" w:hAnsi="Verdana" w:cs="Verdana"/>
          <w:bCs/>
          <w:iCs/>
        </w:rPr>
        <w:t xml:space="preserve"> del D. </w:t>
      </w:r>
      <w:proofErr w:type="spellStart"/>
      <w:r>
        <w:rPr>
          <w:rFonts w:ascii="Verdana" w:hAnsi="Verdana" w:cs="Verdana"/>
          <w:bCs/>
          <w:iCs/>
        </w:rPr>
        <w:t>Lgs</w:t>
      </w:r>
      <w:proofErr w:type="spellEnd"/>
      <w:r>
        <w:rPr>
          <w:rFonts w:ascii="Verdana" w:hAnsi="Verdana" w:cs="Verdana"/>
          <w:bCs/>
          <w:iCs/>
        </w:rPr>
        <w:t xml:space="preserve"> 163/06, nonché l’elezione di domicilio, ai sensi dell’art. 79 c. 5-quinquies del D. </w:t>
      </w:r>
      <w:proofErr w:type="spellStart"/>
      <w:r>
        <w:rPr>
          <w:rFonts w:ascii="Verdana" w:hAnsi="Verdana" w:cs="Verdana"/>
          <w:bCs/>
          <w:iCs/>
        </w:rPr>
        <w:t>Lgs</w:t>
      </w:r>
      <w:proofErr w:type="spellEnd"/>
      <w:r>
        <w:rPr>
          <w:rFonts w:ascii="Verdana" w:hAnsi="Verdana" w:cs="Verdana"/>
          <w:bCs/>
          <w:iCs/>
        </w:rPr>
        <w:t xml:space="preserve"> 163/06; essa infine dovrà riportare l’indicazione di un </w:t>
      </w:r>
      <w:r>
        <w:rPr>
          <w:rFonts w:ascii="Verdana" w:hAnsi="Verdana" w:cs="Verdana"/>
          <w:b/>
          <w:bCs/>
          <w:iCs/>
        </w:rPr>
        <w:t>referente</w:t>
      </w:r>
      <w:r>
        <w:rPr>
          <w:rFonts w:ascii="Verdana" w:hAnsi="Verdana" w:cs="Verdana"/>
          <w:bCs/>
          <w:iCs/>
        </w:rPr>
        <w:t xml:space="preserve"> per la presente procedura specificando:</w:t>
      </w:r>
    </w:p>
    <w:p w:rsidR="00F058D6" w:rsidRDefault="00F058D6" w:rsidP="000604FB">
      <w:pPr>
        <w:widowControl w:val="0"/>
        <w:numPr>
          <w:ilvl w:val="1"/>
          <w:numId w:val="24"/>
        </w:numPr>
        <w:tabs>
          <w:tab w:val="left" w:pos="570"/>
          <w:tab w:val="left" w:pos="855"/>
        </w:tabs>
        <w:ind w:left="627" w:right="-43" w:firstLine="0"/>
        <w:jc w:val="both"/>
        <w:rPr>
          <w:rFonts w:ascii="Verdana" w:hAnsi="Verdana" w:cs="Verdana"/>
          <w:bCs/>
          <w:iCs/>
        </w:rPr>
      </w:pPr>
      <w:proofErr w:type="gramStart"/>
      <w:r>
        <w:rPr>
          <w:rFonts w:ascii="Verdana" w:hAnsi="Verdana" w:cs="Verdana"/>
          <w:bCs/>
          <w:iCs/>
        </w:rPr>
        <w:t>nome</w:t>
      </w:r>
      <w:proofErr w:type="gramEnd"/>
      <w:r>
        <w:rPr>
          <w:rFonts w:ascii="Verdana" w:hAnsi="Verdana" w:cs="Verdana"/>
          <w:bCs/>
          <w:iCs/>
        </w:rPr>
        <w:t xml:space="preserve"> e cognome;</w:t>
      </w:r>
    </w:p>
    <w:p w:rsidR="00F058D6" w:rsidRDefault="00F058D6" w:rsidP="000604FB">
      <w:pPr>
        <w:widowControl w:val="0"/>
        <w:numPr>
          <w:ilvl w:val="1"/>
          <w:numId w:val="24"/>
        </w:numPr>
        <w:tabs>
          <w:tab w:val="left" w:pos="570"/>
          <w:tab w:val="left" w:pos="855"/>
        </w:tabs>
        <w:ind w:left="627" w:right="-43" w:firstLine="0"/>
        <w:jc w:val="both"/>
        <w:rPr>
          <w:rFonts w:ascii="Verdana" w:hAnsi="Verdana" w:cs="Verdana"/>
          <w:bCs/>
          <w:iCs/>
        </w:rPr>
      </w:pPr>
      <w:proofErr w:type="gramStart"/>
      <w:r>
        <w:rPr>
          <w:rFonts w:ascii="Verdana" w:hAnsi="Verdana" w:cs="Verdana"/>
          <w:bCs/>
          <w:iCs/>
        </w:rPr>
        <w:t>sede</w:t>
      </w:r>
      <w:proofErr w:type="gramEnd"/>
      <w:r>
        <w:rPr>
          <w:rFonts w:ascii="Verdana" w:hAnsi="Verdana" w:cs="Verdana"/>
          <w:bCs/>
          <w:iCs/>
        </w:rPr>
        <w:t xml:space="preserve"> dell’ufficio;</w:t>
      </w:r>
    </w:p>
    <w:p w:rsidR="00F058D6" w:rsidRDefault="00F058D6" w:rsidP="000604FB">
      <w:pPr>
        <w:widowControl w:val="0"/>
        <w:numPr>
          <w:ilvl w:val="1"/>
          <w:numId w:val="24"/>
        </w:numPr>
        <w:tabs>
          <w:tab w:val="left" w:pos="570"/>
          <w:tab w:val="left" w:pos="855"/>
        </w:tabs>
        <w:ind w:left="627" w:right="-43" w:firstLine="0"/>
        <w:jc w:val="both"/>
        <w:rPr>
          <w:rFonts w:ascii="Verdana" w:hAnsi="Verdana" w:cs="Verdana"/>
          <w:bCs/>
          <w:iCs/>
        </w:rPr>
      </w:pPr>
      <w:r>
        <w:rPr>
          <w:rFonts w:ascii="Verdana" w:hAnsi="Verdana" w:cs="Verdana"/>
          <w:bCs/>
          <w:iCs/>
        </w:rPr>
        <w:t>n. telefono (possibilmente diretto interno);</w:t>
      </w:r>
    </w:p>
    <w:p w:rsidR="00F058D6" w:rsidRDefault="00F058D6" w:rsidP="000604FB">
      <w:pPr>
        <w:widowControl w:val="0"/>
        <w:numPr>
          <w:ilvl w:val="1"/>
          <w:numId w:val="24"/>
        </w:numPr>
        <w:tabs>
          <w:tab w:val="left" w:pos="570"/>
          <w:tab w:val="left" w:pos="855"/>
        </w:tabs>
        <w:ind w:left="627" w:right="-43" w:firstLine="0"/>
        <w:jc w:val="both"/>
        <w:rPr>
          <w:rFonts w:ascii="Verdana" w:hAnsi="Verdana" w:cs="Verdana"/>
          <w:bCs/>
          <w:iCs/>
        </w:rPr>
      </w:pPr>
      <w:proofErr w:type="gramStart"/>
      <w:r>
        <w:rPr>
          <w:rFonts w:ascii="Verdana" w:hAnsi="Verdana" w:cs="Verdana"/>
          <w:bCs/>
          <w:iCs/>
        </w:rPr>
        <w:t>e-mail</w:t>
      </w:r>
      <w:proofErr w:type="gramEnd"/>
      <w:r>
        <w:rPr>
          <w:rFonts w:ascii="Verdana" w:hAnsi="Verdana" w:cs="Verdana"/>
          <w:bCs/>
          <w:iCs/>
        </w:rPr>
        <w:t xml:space="preserve"> (facoltativo);</w:t>
      </w:r>
    </w:p>
    <w:p w:rsidR="00F058D6" w:rsidRDefault="00F058D6" w:rsidP="000604FB">
      <w:pPr>
        <w:widowControl w:val="0"/>
        <w:numPr>
          <w:ilvl w:val="1"/>
          <w:numId w:val="24"/>
        </w:numPr>
        <w:tabs>
          <w:tab w:val="left" w:pos="570"/>
          <w:tab w:val="left" w:pos="855"/>
        </w:tabs>
        <w:ind w:left="627" w:right="-43" w:firstLine="0"/>
        <w:jc w:val="both"/>
        <w:rPr>
          <w:rFonts w:ascii="Verdana" w:hAnsi="Verdana" w:cs="Verdana"/>
          <w:b/>
          <w:bCs/>
          <w:iCs/>
        </w:rPr>
      </w:pPr>
      <w:proofErr w:type="gramStart"/>
      <w:r>
        <w:rPr>
          <w:rFonts w:ascii="Verdana" w:hAnsi="Verdana" w:cs="Verdana"/>
          <w:bCs/>
          <w:iCs/>
        </w:rPr>
        <w:t>casella</w:t>
      </w:r>
      <w:proofErr w:type="gramEnd"/>
      <w:r>
        <w:rPr>
          <w:rFonts w:ascii="Verdana" w:hAnsi="Verdana" w:cs="Verdana"/>
          <w:bCs/>
          <w:iCs/>
        </w:rPr>
        <w:t xml:space="preserve"> PEC (facoltativa).</w:t>
      </w:r>
    </w:p>
    <w:p w:rsidR="00F058D6" w:rsidRDefault="00F058D6">
      <w:pPr>
        <w:widowControl w:val="0"/>
        <w:tabs>
          <w:tab w:val="left" w:pos="855"/>
        </w:tabs>
        <w:ind w:left="2520" w:right="-43"/>
        <w:jc w:val="both"/>
        <w:rPr>
          <w:rFonts w:ascii="Verdana" w:hAnsi="Verdana" w:cs="Verdana"/>
          <w:b/>
          <w:bCs/>
          <w:iCs/>
        </w:rPr>
      </w:pPr>
    </w:p>
    <w:p w:rsidR="00F058D6" w:rsidRDefault="00F058D6">
      <w:pPr>
        <w:jc w:val="both"/>
        <w:rPr>
          <w:rFonts w:ascii="Verdana" w:hAnsi="Verdana" w:cs="Verdana"/>
          <w:b/>
          <w:bCs/>
          <w:iCs/>
        </w:rPr>
      </w:pPr>
      <w:r>
        <w:rPr>
          <w:rFonts w:ascii="Verdana" w:hAnsi="Verdana" w:cs="Verdana"/>
          <w:b/>
          <w:bCs/>
          <w:iCs/>
        </w:rPr>
        <w:t>2.</w:t>
      </w:r>
      <w:r>
        <w:rPr>
          <w:rFonts w:ascii="Verdana" w:hAnsi="Verdana" w:cs="Verdana"/>
          <w:bCs/>
          <w:iCs/>
        </w:rPr>
        <w:t xml:space="preserve"> </w:t>
      </w:r>
      <w:r>
        <w:rPr>
          <w:rFonts w:ascii="Verdana" w:hAnsi="Verdana" w:cs="Verdana"/>
          <w:bCs/>
          <w:iCs/>
        </w:rPr>
        <w:tab/>
      </w:r>
      <w:r>
        <w:rPr>
          <w:rFonts w:ascii="Verdana" w:hAnsi="Verdana" w:cs="Verdana"/>
          <w:b/>
          <w:bCs/>
          <w:iCs/>
        </w:rPr>
        <w:t>Dichiarazione ai sensi del D.P.R. 28.12.2000, n. 445</w:t>
      </w:r>
      <w:r>
        <w:rPr>
          <w:rFonts w:ascii="Verdana" w:hAnsi="Verdana" w:cs="Verdana"/>
          <w:bCs/>
          <w:iCs/>
        </w:rPr>
        <w:t xml:space="preserve"> da redigersi nei modi di cui al comma 3 dell’art. 38 dello stesso D.P.R. compilando e sottoscrivendo i seguenti allegati (</w:t>
      </w:r>
      <w:r>
        <w:rPr>
          <w:rFonts w:ascii="Verdana" w:hAnsi="Verdana" w:cs="Verdana"/>
          <w:bCs/>
          <w:i/>
          <w:iCs/>
        </w:rPr>
        <w:t>produrre anche copia fotostatica non autenticata di un documento di identità del sottoscrittore</w:t>
      </w:r>
      <w:r>
        <w:rPr>
          <w:rFonts w:ascii="Verdana" w:hAnsi="Verdana" w:cs="Verdana"/>
          <w:bCs/>
          <w:iCs/>
        </w:rPr>
        <w:t>)</w:t>
      </w:r>
    </w:p>
    <w:p w:rsidR="00F058D6" w:rsidRDefault="00F058D6" w:rsidP="000604FB">
      <w:pPr>
        <w:numPr>
          <w:ilvl w:val="0"/>
          <w:numId w:val="16"/>
        </w:numPr>
        <w:tabs>
          <w:tab w:val="left" w:pos="1276"/>
        </w:tabs>
        <w:ind w:left="1134" w:hanging="708"/>
        <w:jc w:val="both"/>
        <w:rPr>
          <w:rFonts w:ascii="Verdana" w:hAnsi="Verdana" w:cs="Verdana"/>
          <w:b/>
          <w:bCs/>
          <w:iCs/>
        </w:rPr>
      </w:pPr>
      <w:r>
        <w:rPr>
          <w:rFonts w:ascii="Verdana" w:hAnsi="Verdana" w:cs="Verdana"/>
          <w:b/>
          <w:bCs/>
          <w:iCs/>
        </w:rPr>
        <w:t>Allegato E</w:t>
      </w:r>
      <w:r>
        <w:rPr>
          <w:rFonts w:ascii="Verdana" w:hAnsi="Verdana" w:cs="Verdana"/>
          <w:bCs/>
          <w:iCs/>
        </w:rPr>
        <w:t xml:space="preserve">) - Dichiarazione sostitutiva dei requisiti generali di cui all’art. 38, D. </w:t>
      </w:r>
      <w:proofErr w:type="spellStart"/>
      <w:r>
        <w:rPr>
          <w:rFonts w:ascii="Verdana" w:hAnsi="Verdana" w:cs="Verdana"/>
          <w:bCs/>
          <w:iCs/>
        </w:rPr>
        <w:t>Lgs</w:t>
      </w:r>
      <w:proofErr w:type="spellEnd"/>
      <w:r>
        <w:rPr>
          <w:rFonts w:ascii="Verdana" w:hAnsi="Verdana" w:cs="Verdana"/>
          <w:bCs/>
          <w:iCs/>
        </w:rPr>
        <w:t>. 163/2006;</w:t>
      </w:r>
    </w:p>
    <w:p w:rsidR="00F058D6" w:rsidRDefault="00F058D6" w:rsidP="000604FB">
      <w:pPr>
        <w:numPr>
          <w:ilvl w:val="0"/>
          <w:numId w:val="16"/>
        </w:numPr>
        <w:tabs>
          <w:tab w:val="left" w:pos="456"/>
        </w:tabs>
        <w:ind w:left="456" w:firstLine="0"/>
        <w:jc w:val="both"/>
        <w:rPr>
          <w:rFonts w:ascii="Verdana" w:hAnsi="Verdana" w:cs="Verdana"/>
          <w:bCs/>
          <w:iCs/>
        </w:rPr>
      </w:pPr>
      <w:r>
        <w:rPr>
          <w:rFonts w:ascii="Verdana" w:hAnsi="Verdana" w:cs="Verdana"/>
          <w:b/>
          <w:bCs/>
          <w:iCs/>
        </w:rPr>
        <w:t>Allegato F</w:t>
      </w:r>
      <w:r>
        <w:rPr>
          <w:rFonts w:ascii="Verdana" w:hAnsi="Verdana" w:cs="Verdana"/>
          <w:bCs/>
          <w:iCs/>
        </w:rPr>
        <w:t>) - Sedi dei versamenti dei contributi INPS e INAIL.</w:t>
      </w:r>
    </w:p>
    <w:p w:rsidR="00F058D6" w:rsidRDefault="00F058D6">
      <w:pPr>
        <w:ind w:left="96"/>
        <w:jc w:val="both"/>
        <w:rPr>
          <w:rFonts w:ascii="Verdana" w:hAnsi="Verdana" w:cs="Verdana"/>
          <w:bCs/>
          <w:iCs/>
        </w:rPr>
      </w:pPr>
    </w:p>
    <w:p w:rsidR="00F058D6" w:rsidRPr="005C558F" w:rsidRDefault="00F058D6">
      <w:pPr>
        <w:jc w:val="both"/>
        <w:rPr>
          <w:rFonts w:ascii="Verdana" w:hAnsi="Verdana" w:cs="Verdana"/>
          <w:bCs/>
          <w:iCs/>
          <w:shd w:val="clear" w:color="000000" w:fill="FFFF00"/>
        </w:rPr>
      </w:pPr>
      <w:r>
        <w:rPr>
          <w:rFonts w:ascii="Verdana" w:hAnsi="Verdana" w:cs="Verdana"/>
          <w:bCs/>
          <w:iCs/>
        </w:rPr>
        <w:t>La Stazione Appaltante verificherà d’ufficio che in capo a ciascun Concorrente non sussista la causa di esclusione di cui all’</w:t>
      </w:r>
      <w:r>
        <w:rPr>
          <w:rFonts w:ascii="Verdana" w:hAnsi="Verdana" w:cs="Verdana"/>
          <w:b/>
          <w:bCs/>
          <w:iCs/>
        </w:rPr>
        <w:t xml:space="preserve">art. 38, c. 1, </w:t>
      </w:r>
      <w:proofErr w:type="spellStart"/>
      <w:r>
        <w:rPr>
          <w:rFonts w:ascii="Verdana" w:hAnsi="Verdana" w:cs="Verdana"/>
          <w:b/>
          <w:bCs/>
          <w:iCs/>
        </w:rPr>
        <w:t>lett</w:t>
      </w:r>
      <w:proofErr w:type="spellEnd"/>
      <w:r>
        <w:rPr>
          <w:rFonts w:ascii="Verdana" w:hAnsi="Verdana" w:cs="Verdana"/>
          <w:b/>
          <w:bCs/>
          <w:iCs/>
        </w:rPr>
        <w:t>. f)</w:t>
      </w:r>
      <w:r>
        <w:rPr>
          <w:rFonts w:ascii="Verdana" w:hAnsi="Verdana" w:cs="Verdana"/>
          <w:bCs/>
          <w:iCs/>
        </w:rPr>
        <w:t xml:space="preserve">: non aver commesso grave negligenza o malafede nell’esecuzione delle prestazioni affidate </w:t>
      </w:r>
      <w:r w:rsidRPr="005C558F">
        <w:rPr>
          <w:rFonts w:ascii="Verdana" w:hAnsi="Verdana" w:cs="Verdana"/>
          <w:bCs/>
          <w:iCs/>
        </w:rPr>
        <w:t xml:space="preserve">dallo IIT </w:t>
      </w:r>
      <w:r>
        <w:rPr>
          <w:rFonts w:ascii="Verdana" w:hAnsi="Verdana" w:cs="Verdana"/>
          <w:bCs/>
          <w:iCs/>
        </w:rPr>
        <w:t xml:space="preserve">o non aver commesso un errore grave nell’esercizio dell’attività professionale, accertato con qualsiasi mezzo di prova da parte </w:t>
      </w:r>
      <w:r w:rsidRPr="005C558F">
        <w:rPr>
          <w:rFonts w:ascii="Verdana" w:hAnsi="Verdana" w:cs="Verdana"/>
          <w:bCs/>
          <w:iCs/>
        </w:rPr>
        <w:t>dello IIT.</w:t>
      </w:r>
    </w:p>
    <w:p w:rsidR="00F058D6" w:rsidRPr="005C558F" w:rsidRDefault="00F058D6">
      <w:pPr>
        <w:jc w:val="both"/>
        <w:rPr>
          <w:rFonts w:ascii="Verdana" w:hAnsi="Verdana" w:cs="Verdana"/>
          <w:bCs/>
          <w:iCs/>
          <w:shd w:val="clear" w:color="000000" w:fill="FFFF00"/>
        </w:rPr>
      </w:pPr>
    </w:p>
    <w:p w:rsidR="00F058D6" w:rsidRDefault="00F058D6">
      <w:pPr>
        <w:widowControl w:val="0"/>
        <w:ind w:left="709" w:right="-43" w:hanging="709"/>
        <w:jc w:val="both"/>
        <w:rPr>
          <w:rFonts w:ascii="Verdana" w:hAnsi="Verdana" w:cs="Arial"/>
          <w:b/>
          <w:i/>
          <w:spacing w:val="10"/>
        </w:rPr>
      </w:pPr>
      <w:r w:rsidRPr="005C558F">
        <w:rPr>
          <w:rFonts w:ascii="Verdana" w:hAnsi="Verdana" w:cs="Arial"/>
          <w:b/>
        </w:rPr>
        <w:t>3.</w:t>
      </w:r>
      <w:r w:rsidRPr="005C558F">
        <w:rPr>
          <w:rFonts w:ascii="Verdana" w:hAnsi="Verdana" w:cs="Arial"/>
          <w:b/>
        </w:rPr>
        <w:tab/>
      </w:r>
      <w:r w:rsidRPr="005C558F">
        <w:rPr>
          <w:rFonts w:ascii="Verdana" w:hAnsi="Verdana" w:cs="Arial"/>
          <w:b/>
          <w:u w:val="single"/>
        </w:rPr>
        <w:t>Altre Dichiarazioni:</w:t>
      </w:r>
    </w:p>
    <w:p w:rsidR="00F058D6" w:rsidRDefault="00F058D6">
      <w:pPr>
        <w:widowControl w:val="0"/>
        <w:ind w:right="-43"/>
        <w:jc w:val="both"/>
        <w:rPr>
          <w:rFonts w:ascii="Verdana" w:hAnsi="Verdana" w:cs="Arial"/>
          <w:b/>
          <w:i/>
          <w:spacing w:val="10"/>
        </w:rPr>
      </w:pPr>
    </w:p>
    <w:p w:rsidR="00F058D6" w:rsidRDefault="00F058D6" w:rsidP="000604FB">
      <w:pPr>
        <w:widowControl w:val="0"/>
        <w:numPr>
          <w:ilvl w:val="1"/>
          <w:numId w:val="25"/>
        </w:numPr>
        <w:tabs>
          <w:tab w:val="left" w:pos="851"/>
          <w:tab w:val="left" w:pos="1866"/>
        </w:tabs>
        <w:ind w:left="851" w:right="-43" w:hanging="425"/>
        <w:jc w:val="both"/>
        <w:rPr>
          <w:rFonts w:ascii="Verdana" w:hAnsi="Verdana" w:cs="Arial"/>
        </w:rPr>
      </w:pPr>
      <w:proofErr w:type="gramStart"/>
      <w:r>
        <w:rPr>
          <w:rFonts w:ascii="Verdana" w:hAnsi="Verdana" w:cs="Verdana"/>
          <w:bCs/>
          <w:iCs/>
        </w:rPr>
        <w:t>dichiarazione</w:t>
      </w:r>
      <w:proofErr w:type="gramEnd"/>
      <w:r>
        <w:rPr>
          <w:rFonts w:ascii="Verdana" w:hAnsi="Verdana" w:cs="Verdana"/>
          <w:bCs/>
          <w:iCs/>
        </w:rPr>
        <w:t xml:space="preserve"> di essere in possesso dei seguenti requisiti di ordine speciale di cui agli artt. 41, c 1, </w:t>
      </w:r>
      <w:proofErr w:type="spellStart"/>
      <w:r>
        <w:rPr>
          <w:rFonts w:ascii="Verdana" w:hAnsi="Verdana" w:cs="Verdana"/>
          <w:bCs/>
          <w:iCs/>
        </w:rPr>
        <w:t>lett.c</w:t>
      </w:r>
      <w:proofErr w:type="spellEnd"/>
      <w:r>
        <w:rPr>
          <w:rFonts w:ascii="Verdana" w:hAnsi="Verdana" w:cs="Verdana"/>
          <w:bCs/>
          <w:iCs/>
        </w:rPr>
        <w:t xml:space="preserve"> e 42 c 1, </w:t>
      </w:r>
      <w:proofErr w:type="spellStart"/>
      <w:r>
        <w:rPr>
          <w:rFonts w:ascii="Verdana" w:hAnsi="Verdana" w:cs="Verdana"/>
          <w:bCs/>
          <w:iCs/>
        </w:rPr>
        <w:t>lett.a</w:t>
      </w:r>
      <w:proofErr w:type="spellEnd"/>
      <w:r>
        <w:rPr>
          <w:rFonts w:ascii="Verdana" w:hAnsi="Verdana" w:cs="Verdana"/>
          <w:bCs/>
          <w:iCs/>
        </w:rPr>
        <w:t xml:space="preserve"> </w:t>
      </w:r>
      <w:proofErr w:type="spellStart"/>
      <w:r>
        <w:rPr>
          <w:rFonts w:ascii="Verdana" w:hAnsi="Verdana" w:cs="Verdana"/>
          <w:bCs/>
          <w:iCs/>
        </w:rPr>
        <w:t>D.Lgs.</w:t>
      </w:r>
      <w:proofErr w:type="spellEnd"/>
      <w:r>
        <w:rPr>
          <w:rFonts w:ascii="Verdana" w:hAnsi="Verdana" w:cs="Verdana"/>
          <w:bCs/>
          <w:iCs/>
        </w:rPr>
        <w:t xml:space="preserve"> 163/06: fatturato annuo per fornitura di beni e servizi analoghi a quelli oggetto di gara effettuati nei tre esercizi precedenti (</w:t>
      </w:r>
      <w:r w:rsidR="00016BFB">
        <w:rPr>
          <w:rFonts w:ascii="Verdana" w:hAnsi="Verdana" w:cs="Verdana"/>
          <w:bCs/>
          <w:iCs/>
        </w:rPr>
        <w:t>anni 2010, 2011 e 2012</w:t>
      </w:r>
      <w:r w:rsidRPr="005C4853">
        <w:rPr>
          <w:rFonts w:ascii="Verdana" w:hAnsi="Verdana" w:cs="Verdana"/>
          <w:bCs/>
          <w:iCs/>
        </w:rPr>
        <w:t xml:space="preserve"> in base alla data di </w:t>
      </w:r>
      <w:proofErr w:type="gramStart"/>
      <w:r w:rsidRPr="005C4853">
        <w:rPr>
          <w:rFonts w:ascii="Verdana" w:hAnsi="Verdana" w:cs="Verdana"/>
          <w:bCs/>
          <w:iCs/>
        </w:rPr>
        <w:t>pubblicazione)  pari</w:t>
      </w:r>
      <w:proofErr w:type="gramEnd"/>
      <w:r>
        <w:rPr>
          <w:rFonts w:ascii="Verdana" w:hAnsi="Verdana" w:cs="Verdana"/>
          <w:bCs/>
          <w:iCs/>
        </w:rPr>
        <w:t xml:space="preserve"> ad almeno € </w:t>
      </w:r>
      <w:r w:rsidR="00835481">
        <w:rPr>
          <w:rFonts w:ascii="Verdana" w:hAnsi="Verdana" w:cs="Verdana"/>
          <w:bCs/>
          <w:iCs/>
        </w:rPr>
        <w:t>1.500.000</w:t>
      </w:r>
      <w:r>
        <w:rPr>
          <w:rFonts w:ascii="Verdana" w:hAnsi="Verdana" w:cs="Verdana"/>
          <w:bCs/>
          <w:iCs/>
        </w:rPr>
        <w:t>,00/anno (IVA esclusa) (</w:t>
      </w:r>
      <w:r>
        <w:rPr>
          <w:rFonts w:ascii="Verdana" w:hAnsi="Verdana" w:cs="Verdana"/>
          <w:b/>
          <w:bCs/>
          <w:iCs/>
        </w:rPr>
        <w:t>Allegato E-bis) -</w:t>
      </w:r>
      <w:r>
        <w:rPr>
          <w:rFonts w:ascii="Verdana" w:hAnsi="Verdana" w:cs="Verdana"/>
          <w:bCs/>
          <w:iCs/>
        </w:rPr>
        <w:t xml:space="preserve"> [</w:t>
      </w:r>
      <w:r>
        <w:rPr>
          <w:rFonts w:ascii="Verdana" w:hAnsi="Verdana" w:cs="Verdana"/>
          <w:bCs/>
          <w:i/>
          <w:iCs/>
        </w:rPr>
        <w:t xml:space="preserve">indicare, inoltre, le principali forniture di beni e servizi, analoghi a quelli oggetto di gara, effettuate con buon esito negli </w:t>
      </w:r>
      <w:r w:rsidR="00016BFB">
        <w:rPr>
          <w:rFonts w:ascii="Verdana" w:hAnsi="Verdana" w:cs="Verdana"/>
          <w:bCs/>
          <w:i/>
          <w:iCs/>
        </w:rPr>
        <w:t>anni 2010, 2011 e 2012</w:t>
      </w:r>
      <w:r>
        <w:rPr>
          <w:rFonts w:ascii="Verdana" w:hAnsi="Verdana" w:cs="Verdana"/>
          <w:bCs/>
          <w:iCs/>
        </w:rPr>
        <w:t>];</w:t>
      </w:r>
    </w:p>
    <w:p w:rsidR="00F058D6" w:rsidRDefault="00F058D6" w:rsidP="000604FB">
      <w:pPr>
        <w:widowControl w:val="0"/>
        <w:numPr>
          <w:ilvl w:val="1"/>
          <w:numId w:val="25"/>
        </w:numPr>
        <w:tabs>
          <w:tab w:val="left" w:pos="851"/>
          <w:tab w:val="left" w:pos="1866"/>
        </w:tabs>
        <w:ind w:left="851" w:right="-43" w:hanging="425"/>
        <w:jc w:val="both"/>
        <w:rPr>
          <w:rFonts w:ascii="Verdana" w:hAnsi="Verdana" w:cs="Verdana"/>
          <w:bCs/>
          <w:iCs/>
        </w:rPr>
      </w:pPr>
      <w:proofErr w:type="gramStart"/>
      <w:r>
        <w:rPr>
          <w:rFonts w:ascii="Verdana" w:hAnsi="Verdana" w:cs="Arial"/>
        </w:rPr>
        <w:t>dichiarazione</w:t>
      </w:r>
      <w:proofErr w:type="gramEnd"/>
      <w:r>
        <w:rPr>
          <w:rFonts w:ascii="Verdana" w:hAnsi="Verdana" w:cs="Arial"/>
        </w:rPr>
        <w:t xml:space="preserve"> </w:t>
      </w:r>
      <w:r>
        <w:rPr>
          <w:rFonts w:ascii="Verdana" w:hAnsi="Verdana" w:cs="Arial"/>
          <w:b/>
          <w:u w:val="single"/>
        </w:rPr>
        <w:t>rilasciata da un ente fideiussore</w:t>
      </w:r>
      <w:r>
        <w:rPr>
          <w:rFonts w:ascii="Verdana" w:hAnsi="Verdana" w:cs="Arial"/>
        </w:rPr>
        <w:t xml:space="preserve"> autorizzato attestante l’impegno, qualora il soggetto partecipante risultasse aggiudicatario, a rilasciare la </w:t>
      </w:r>
      <w:r>
        <w:rPr>
          <w:rFonts w:ascii="Verdana" w:hAnsi="Verdana" w:cs="Arial"/>
          <w:b/>
        </w:rPr>
        <w:t xml:space="preserve">garanzia fideiussoria definitiva </w:t>
      </w:r>
      <w:r>
        <w:rPr>
          <w:rFonts w:ascii="Verdana" w:hAnsi="Verdana" w:cs="Arial"/>
        </w:rPr>
        <w:t xml:space="preserve">di cui all’art. 113 del </w:t>
      </w:r>
      <w:proofErr w:type="spellStart"/>
      <w:r>
        <w:rPr>
          <w:rFonts w:ascii="Verdana" w:hAnsi="Verdana" w:cs="Arial"/>
        </w:rPr>
        <w:t>D.Lgs.</w:t>
      </w:r>
      <w:proofErr w:type="spellEnd"/>
      <w:r>
        <w:rPr>
          <w:rFonts w:ascii="Verdana" w:hAnsi="Verdana" w:cs="Arial"/>
        </w:rPr>
        <w:t xml:space="preserve"> n. 163/2006 </w:t>
      </w:r>
      <w:r>
        <w:rPr>
          <w:rFonts w:ascii="Verdana" w:hAnsi="Verdana" w:cs="Arial"/>
          <w:u w:val="single"/>
        </w:rPr>
        <w:t>a pena di esclusione</w:t>
      </w:r>
      <w:r>
        <w:rPr>
          <w:rFonts w:ascii="Verdana" w:hAnsi="Verdana" w:cs="Arial"/>
        </w:rPr>
        <w:t>;</w:t>
      </w:r>
    </w:p>
    <w:p w:rsidR="00F058D6" w:rsidRDefault="00F058D6">
      <w:pPr>
        <w:widowControl w:val="0"/>
        <w:tabs>
          <w:tab w:val="left" w:pos="1866"/>
        </w:tabs>
        <w:ind w:left="426" w:right="-43"/>
        <w:jc w:val="both"/>
        <w:rPr>
          <w:rFonts w:ascii="Verdana" w:hAnsi="Verdana" w:cs="Verdana"/>
          <w:bCs/>
          <w:iCs/>
        </w:rPr>
      </w:pPr>
    </w:p>
    <w:p w:rsidR="00F058D6" w:rsidRDefault="00F058D6">
      <w:pPr>
        <w:widowControl w:val="0"/>
        <w:ind w:right="-43"/>
        <w:jc w:val="both"/>
        <w:rPr>
          <w:rFonts w:ascii="Verdana" w:hAnsi="Verdana" w:cs="Arial"/>
        </w:rPr>
      </w:pPr>
      <w:r>
        <w:rPr>
          <w:rFonts w:ascii="Verdana" w:hAnsi="Verdana" w:cs="Arial"/>
          <w:b/>
        </w:rPr>
        <w:t>4.</w:t>
      </w:r>
      <w:r>
        <w:rPr>
          <w:rFonts w:ascii="Verdana" w:hAnsi="Verdana" w:cs="Arial"/>
          <w:b/>
        </w:rPr>
        <w:tab/>
      </w:r>
      <w:r>
        <w:rPr>
          <w:rFonts w:ascii="Verdana" w:hAnsi="Verdana" w:cs="Arial"/>
          <w:b/>
          <w:u w:val="single"/>
        </w:rPr>
        <w:t xml:space="preserve">Cauzione o fideiussione provvisoria </w:t>
      </w:r>
    </w:p>
    <w:p w:rsidR="00F058D6" w:rsidRDefault="00F058D6">
      <w:pPr>
        <w:widowControl w:val="0"/>
        <w:ind w:right="-43"/>
        <w:jc w:val="both"/>
        <w:rPr>
          <w:rFonts w:ascii="Verdana" w:hAnsi="Verdana" w:cs="Arial"/>
        </w:rPr>
      </w:pPr>
    </w:p>
    <w:p w:rsidR="001430F8" w:rsidRDefault="00F058D6">
      <w:pPr>
        <w:pStyle w:val="provvr0"/>
        <w:spacing w:before="0" w:after="0"/>
        <w:rPr>
          <w:rFonts w:ascii="Verdana" w:hAnsi="Verdana" w:cs="Verdana"/>
          <w:sz w:val="20"/>
          <w:szCs w:val="20"/>
          <w:lang w:eastAsia="en-US"/>
        </w:rPr>
      </w:pPr>
      <w:r>
        <w:rPr>
          <w:rFonts w:ascii="Verdana" w:hAnsi="Verdana" w:cs="Arial"/>
          <w:sz w:val="20"/>
          <w:szCs w:val="20"/>
          <w:lang w:eastAsia="en-US"/>
        </w:rPr>
        <w:t xml:space="preserve">Cauzione o fideiussione provvisoria, rilasciata ai sensi dell’art. 75 del </w:t>
      </w:r>
      <w:proofErr w:type="spellStart"/>
      <w:r>
        <w:rPr>
          <w:rFonts w:ascii="Verdana" w:hAnsi="Verdana" w:cs="Arial"/>
          <w:sz w:val="20"/>
          <w:szCs w:val="20"/>
          <w:lang w:eastAsia="en-US"/>
        </w:rPr>
        <w:t>D.Lgs.</w:t>
      </w:r>
      <w:proofErr w:type="spellEnd"/>
      <w:r>
        <w:rPr>
          <w:rFonts w:ascii="Verdana" w:hAnsi="Verdana" w:cs="Arial"/>
          <w:sz w:val="20"/>
          <w:szCs w:val="20"/>
          <w:lang w:eastAsia="en-US"/>
        </w:rPr>
        <w:t xml:space="preserve"> 12 aprile 2006, n. 163, pari </w:t>
      </w:r>
      <w:r>
        <w:rPr>
          <w:rFonts w:ascii="Verdana" w:hAnsi="Verdana" w:cs="Verdana"/>
          <w:sz w:val="20"/>
          <w:szCs w:val="20"/>
          <w:lang w:eastAsia="en-US"/>
        </w:rPr>
        <w:t xml:space="preserve">al </w:t>
      </w:r>
      <w:r>
        <w:rPr>
          <w:rFonts w:ascii="Verdana" w:hAnsi="Verdana" w:cs="Verdana"/>
          <w:b/>
          <w:sz w:val="20"/>
          <w:szCs w:val="20"/>
          <w:lang w:eastAsia="en-US"/>
        </w:rPr>
        <w:t>2%</w:t>
      </w:r>
      <w:r>
        <w:rPr>
          <w:rFonts w:ascii="Verdana" w:hAnsi="Verdana" w:cs="Verdana"/>
          <w:sz w:val="20"/>
          <w:szCs w:val="20"/>
          <w:lang w:eastAsia="en-US"/>
        </w:rPr>
        <w:t xml:space="preserve"> dell’importo a base d’asta, </w:t>
      </w:r>
      <w:r>
        <w:rPr>
          <w:rFonts w:ascii="Verdana" w:hAnsi="Verdana" w:cs="Verdana"/>
          <w:b/>
          <w:sz w:val="20"/>
          <w:szCs w:val="20"/>
          <w:lang w:eastAsia="en-US"/>
        </w:rPr>
        <w:t>ridotto al 50%</w:t>
      </w:r>
      <w:r>
        <w:rPr>
          <w:rFonts w:ascii="Verdana" w:hAnsi="Verdana" w:cs="Verdana"/>
          <w:sz w:val="20"/>
          <w:szCs w:val="20"/>
          <w:lang w:eastAsia="en-US"/>
        </w:rPr>
        <w:t xml:space="preserve"> ai sensi dell’art. 75, c. 7, per il </w:t>
      </w:r>
      <w:r>
        <w:rPr>
          <w:rFonts w:ascii="Verdana" w:hAnsi="Verdana" w:cs="Verdana"/>
          <w:sz w:val="20"/>
          <w:szCs w:val="20"/>
        </w:rPr>
        <w:t xml:space="preserve">possesso della certificazione del sistema di qualità UNI CEI ISO 9001:2008, </w:t>
      </w:r>
      <w:r>
        <w:rPr>
          <w:rFonts w:ascii="Verdana" w:hAnsi="Verdana" w:cs="Verdana"/>
          <w:sz w:val="20"/>
          <w:szCs w:val="20"/>
          <w:lang w:eastAsia="en-US"/>
        </w:rPr>
        <w:t xml:space="preserve">pari pertanto a </w:t>
      </w:r>
    </w:p>
    <w:p w:rsidR="00F058D6" w:rsidRPr="00250103" w:rsidRDefault="001430F8">
      <w:pPr>
        <w:pStyle w:val="provvr0"/>
        <w:spacing w:before="0" w:after="0"/>
        <w:rPr>
          <w:rFonts w:ascii="Verdana" w:hAnsi="Verdana" w:cs="Verdana"/>
          <w:sz w:val="20"/>
          <w:szCs w:val="20"/>
        </w:rPr>
      </w:pPr>
      <w:r>
        <w:rPr>
          <w:rFonts w:ascii="Verdana" w:hAnsi="Verdana" w:cs="Verdana"/>
          <w:sz w:val="20"/>
          <w:szCs w:val="20"/>
          <w:lang w:eastAsia="en-US"/>
        </w:rPr>
        <w:t xml:space="preserve"> </w:t>
      </w:r>
      <w:r w:rsidR="00F058D6" w:rsidRPr="00250103">
        <w:rPr>
          <w:rFonts w:ascii="Verdana" w:hAnsi="Verdana" w:cs="Arial"/>
          <w:b/>
          <w:sz w:val="20"/>
          <w:szCs w:val="20"/>
          <w:lang w:eastAsia="en-US"/>
        </w:rPr>
        <w:t>€</w:t>
      </w:r>
      <w:r w:rsidRPr="00250103">
        <w:rPr>
          <w:rFonts w:ascii="Verdana" w:hAnsi="Verdana" w:cs="Arial"/>
          <w:b/>
          <w:sz w:val="20"/>
          <w:szCs w:val="20"/>
          <w:lang w:eastAsia="en-US"/>
        </w:rPr>
        <w:t xml:space="preserve"> 44.300</w:t>
      </w:r>
      <w:r w:rsidR="00F058D6" w:rsidRPr="00250103">
        <w:rPr>
          <w:rFonts w:ascii="Verdana" w:hAnsi="Verdana" w:cs="Arial"/>
          <w:b/>
          <w:sz w:val="20"/>
          <w:szCs w:val="20"/>
          <w:lang w:eastAsia="en-US"/>
        </w:rPr>
        <w:t>,00</w:t>
      </w:r>
      <w:r w:rsidRPr="00250103">
        <w:rPr>
          <w:rFonts w:ascii="Verdana" w:hAnsi="Verdana" w:cs="Arial"/>
          <w:b/>
          <w:sz w:val="20"/>
          <w:szCs w:val="20"/>
          <w:lang w:eastAsia="en-US"/>
        </w:rPr>
        <w:t xml:space="preserve"> (quarantaquattromila/trecento)</w:t>
      </w:r>
      <w:r w:rsidR="00F058D6" w:rsidRPr="00250103">
        <w:rPr>
          <w:rFonts w:ascii="Verdana" w:hAnsi="Verdana" w:cs="Arial"/>
          <w:b/>
          <w:sz w:val="20"/>
          <w:szCs w:val="20"/>
          <w:lang w:eastAsia="en-US"/>
        </w:rPr>
        <w:t>.</w:t>
      </w:r>
    </w:p>
    <w:p w:rsidR="00F058D6" w:rsidRDefault="00F058D6">
      <w:pPr>
        <w:pStyle w:val="provvr0"/>
        <w:spacing w:before="0" w:after="0"/>
        <w:rPr>
          <w:rFonts w:ascii="Verdana" w:hAnsi="Verdana" w:cs="Verdana"/>
          <w:sz w:val="20"/>
          <w:szCs w:val="20"/>
          <w:u w:val="single"/>
        </w:rPr>
      </w:pPr>
      <w:r w:rsidRPr="00250103">
        <w:rPr>
          <w:rFonts w:ascii="Verdana" w:hAnsi="Verdana" w:cs="Verdana"/>
          <w:sz w:val="20"/>
          <w:szCs w:val="20"/>
        </w:rPr>
        <w:t>La garanzia provvisoria può essere presentata sotto forma di cauzione o di fideiussione a scelta</w:t>
      </w:r>
      <w:r>
        <w:rPr>
          <w:rFonts w:ascii="Verdana" w:hAnsi="Verdana" w:cs="Verdana"/>
          <w:sz w:val="20"/>
          <w:szCs w:val="20"/>
        </w:rPr>
        <w:t xml:space="preserve"> del partecipante.</w:t>
      </w:r>
    </w:p>
    <w:p w:rsidR="00F058D6" w:rsidRDefault="00F058D6">
      <w:pPr>
        <w:pStyle w:val="provvr0"/>
        <w:spacing w:before="0" w:after="0"/>
        <w:rPr>
          <w:rFonts w:ascii="Verdana" w:hAnsi="Verdana" w:cs="Arial"/>
          <w:sz w:val="20"/>
          <w:szCs w:val="20"/>
          <w:lang w:eastAsia="en-US"/>
        </w:rPr>
      </w:pPr>
      <w:r>
        <w:rPr>
          <w:rFonts w:ascii="Verdana" w:hAnsi="Verdana" w:cs="Verdana"/>
          <w:sz w:val="20"/>
          <w:szCs w:val="20"/>
          <w:u w:val="single"/>
        </w:rPr>
        <w:t>La fideiussione</w:t>
      </w:r>
      <w:r>
        <w:rPr>
          <w:rFonts w:ascii="Verdana" w:hAnsi="Verdana" w:cs="Verdana"/>
          <w:sz w:val="20"/>
          <w:szCs w:val="20"/>
        </w:rPr>
        <w:t xml:space="preserve"> può essere bancaria o assicurativa o rilasciata dagli</w:t>
      </w:r>
      <w:r>
        <w:rPr>
          <w:rFonts w:ascii="Verdana" w:hAnsi="Verdana" w:cs="Arial"/>
          <w:sz w:val="20"/>
          <w:szCs w:val="20"/>
          <w:lang w:eastAsia="en-US"/>
        </w:rPr>
        <w:t xml:space="preserve"> intermediari finanziari iscritti nell’elenco speciale di cui all’articolo 107 del decreto legislativo 1° settembre 1993, n. 385, che svolgono in via esclusiva o prevalente attività di rilascio di garanzie, a ciò autorizzati dal Ministero dell’economia e delle finanze. </w:t>
      </w:r>
    </w:p>
    <w:p w:rsidR="00F058D6" w:rsidRDefault="00F058D6">
      <w:pPr>
        <w:pStyle w:val="provvr0"/>
        <w:spacing w:before="0" w:after="0"/>
        <w:rPr>
          <w:rFonts w:ascii="Verdana" w:hAnsi="Verdana" w:cs="Arial"/>
          <w:sz w:val="20"/>
          <w:szCs w:val="20"/>
          <w:lang w:eastAsia="en-US"/>
        </w:rPr>
      </w:pPr>
      <w:r>
        <w:rPr>
          <w:rFonts w:ascii="Verdana" w:hAnsi="Verdana" w:cs="Arial"/>
          <w:sz w:val="20"/>
          <w:szCs w:val="20"/>
          <w:lang w:eastAsia="en-US"/>
        </w:rPr>
        <w:t>La garanzia deve prevedere espressamente:</w:t>
      </w:r>
    </w:p>
    <w:p w:rsidR="00F058D6" w:rsidRDefault="00F058D6" w:rsidP="000604FB">
      <w:pPr>
        <w:pStyle w:val="provvr0"/>
        <w:numPr>
          <w:ilvl w:val="0"/>
          <w:numId w:val="18"/>
        </w:numPr>
        <w:spacing w:before="0" w:after="0"/>
        <w:rPr>
          <w:rFonts w:ascii="Verdana" w:hAnsi="Verdana" w:cs="Arial"/>
          <w:sz w:val="20"/>
          <w:szCs w:val="20"/>
          <w:lang w:eastAsia="en-US"/>
        </w:rPr>
      </w:pPr>
      <w:proofErr w:type="gramStart"/>
      <w:r>
        <w:rPr>
          <w:rFonts w:ascii="Verdana" w:hAnsi="Verdana" w:cs="Arial"/>
          <w:sz w:val="20"/>
          <w:szCs w:val="20"/>
          <w:lang w:eastAsia="en-US"/>
        </w:rPr>
        <w:t>la</w:t>
      </w:r>
      <w:proofErr w:type="gramEnd"/>
      <w:r>
        <w:rPr>
          <w:rFonts w:ascii="Verdana" w:hAnsi="Verdana" w:cs="Arial"/>
          <w:sz w:val="20"/>
          <w:szCs w:val="20"/>
          <w:lang w:eastAsia="en-US"/>
        </w:rPr>
        <w:t xml:space="preserve"> rinuncia al beneficio della preventiva escussione del debitore principale di cui all’art. 1944 c.c.;</w:t>
      </w:r>
    </w:p>
    <w:p w:rsidR="00F058D6" w:rsidRDefault="00F058D6" w:rsidP="000604FB">
      <w:pPr>
        <w:pStyle w:val="provvr0"/>
        <w:numPr>
          <w:ilvl w:val="0"/>
          <w:numId w:val="18"/>
        </w:numPr>
        <w:spacing w:before="0" w:after="0"/>
        <w:rPr>
          <w:rFonts w:ascii="Verdana" w:hAnsi="Verdana" w:cs="Arial"/>
          <w:sz w:val="20"/>
          <w:szCs w:val="20"/>
          <w:lang w:eastAsia="en-US"/>
        </w:rPr>
      </w:pPr>
      <w:proofErr w:type="gramStart"/>
      <w:r>
        <w:rPr>
          <w:rFonts w:ascii="Verdana" w:hAnsi="Verdana" w:cs="Arial"/>
          <w:sz w:val="20"/>
          <w:szCs w:val="20"/>
          <w:lang w:eastAsia="en-US"/>
        </w:rPr>
        <w:t>la</w:t>
      </w:r>
      <w:proofErr w:type="gramEnd"/>
      <w:r>
        <w:rPr>
          <w:rFonts w:ascii="Verdana" w:hAnsi="Verdana" w:cs="Arial"/>
          <w:sz w:val="20"/>
          <w:szCs w:val="20"/>
          <w:lang w:eastAsia="en-US"/>
        </w:rPr>
        <w:t xml:space="preserve"> rinuncia all’eccezione di cui all’articolo 1957, comma 2, c.c.;</w:t>
      </w:r>
    </w:p>
    <w:p w:rsidR="00F058D6" w:rsidRDefault="00F058D6" w:rsidP="000604FB">
      <w:pPr>
        <w:pStyle w:val="provvr0"/>
        <w:numPr>
          <w:ilvl w:val="0"/>
          <w:numId w:val="18"/>
        </w:numPr>
        <w:spacing w:before="0" w:after="0"/>
        <w:rPr>
          <w:rFonts w:ascii="Verdana" w:hAnsi="Verdana" w:cs="Arial"/>
          <w:sz w:val="20"/>
          <w:szCs w:val="20"/>
          <w:lang w:eastAsia="en-US"/>
        </w:rPr>
      </w:pPr>
      <w:proofErr w:type="gramStart"/>
      <w:r>
        <w:rPr>
          <w:rFonts w:ascii="Verdana" w:hAnsi="Verdana" w:cs="Arial"/>
          <w:sz w:val="20"/>
          <w:szCs w:val="20"/>
          <w:lang w:eastAsia="en-US"/>
        </w:rPr>
        <w:t>l’operatività</w:t>
      </w:r>
      <w:proofErr w:type="gramEnd"/>
      <w:r>
        <w:rPr>
          <w:rFonts w:ascii="Verdana" w:hAnsi="Verdana" w:cs="Arial"/>
          <w:sz w:val="20"/>
          <w:szCs w:val="20"/>
          <w:lang w:eastAsia="en-US"/>
        </w:rPr>
        <w:t xml:space="preserve"> della garanzia medesima entro quindici giorni, a semplice richiesta scritta della stazione appaltante;</w:t>
      </w:r>
    </w:p>
    <w:p w:rsidR="00F058D6" w:rsidRDefault="00F058D6">
      <w:pPr>
        <w:pStyle w:val="provvr0"/>
        <w:spacing w:before="0" w:after="0"/>
        <w:rPr>
          <w:rFonts w:ascii="Verdana" w:hAnsi="Verdana" w:cs="Arial"/>
          <w:sz w:val="20"/>
          <w:szCs w:val="20"/>
          <w:lang w:eastAsia="en-US"/>
        </w:rPr>
      </w:pPr>
      <w:r>
        <w:rPr>
          <w:rFonts w:ascii="Verdana" w:hAnsi="Verdana" w:cs="Arial"/>
          <w:sz w:val="20"/>
          <w:szCs w:val="20"/>
          <w:lang w:eastAsia="en-US"/>
        </w:rPr>
        <w:t>La garanzia deve avere:</w:t>
      </w:r>
    </w:p>
    <w:p w:rsidR="00F058D6" w:rsidRDefault="00F058D6">
      <w:pPr>
        <w:pStyle w:val="provvr0"/>
        <w:numPr>
          <w:ilvl w:val="0"/>
          <w:numId w:val="5"/>
        </w:numPr>
        <w:spacing w:before="0" w:after="0"/>
        <w:rPr>
          <w:rFonts w:ascii="Verdana" w:hAnsi="Verdana" w:cs="Arial"/>
          <w:sz w:val="20"/>
          <w:szCs w:val="20"/>
          <w:lang w:eastAsia="en-US"/>
        </w:rPr>
      </w:pPr>
      <w:proofErr w:type="gramStart"/>
      <w:r>
        <w:rPr>
          <w:rFonts w:ascii="Verdana" w:hAnsi="Verdana" w:cs="Arial"/>
          <w:sz w:val="20"/>
          <w:szCs w:val="20"/>
          <w:lang w:eastAsia="en-US"/>
        </w:rPr>
        <w:t>validità</w:t>
      </w:r>
      <w:proofErr w:type="gramEnd"/>
      <w:r>
        <w:rPr>
          <w:rFonts w:ascii="Verdana" w:hAnsi="Verdana" w:cs="Arial"/>
          <w:sz w:val="20"/>
          <w:szCs w:val="20"/>
          <w:lang w:eastAsia="en-US"/>
        </w:rPr>
        <w:t xml:space="preserve"> per almeno centottanta giorni dalla data di presentazione dell’offerta.</w:t>
      </w:r>
    </w:p>
    <w:p w:rsidR="00F058D6" w:rsidRDefault="00F058D6">
      <w:pPr>
        <w:pStyle w:val="provvr0"/>
        <w:spacing w:before="0" w:after="0"/>
        <w:ind w:left="435"/>
        <w:rPr>
          <w:rFonts w:ascii="Verdana" w:hAnsi="Verdana" w:cs="Arial"/>
          <w:sz w:val="20"/>
          <w:szCs w:val="20"/>
          <w:lang w:eastAsia="en-US"/>
        </w:rPr>
      </w:pPr>
    </w:p>
    <w:p w:rsidR="00F058D6" w:rsidRPr="006D41A1" w:rsidRDefault="00F058D6">
      <w:pPr>
        <w:jc w:val="both"/>
        <w:rPr>
          <w:rFonts w:ascii="Verdana" w:hAnsi="Verdana" w:cs="Arial"/>
          <w:b/>
          <w:lang w:eastAsia="en-US"/>
        </w:rPr>
      </w:pPr>
      <w:r w:rsidRPr="005C558F">
        <w:rPr>
          <w:rFonts w:ascii="Verdana" w:hAnsi="Verdana" w:cs="Arial"/>
          <w:lang w:eastAsia="en-US"/>
        </w:rPr>
        <w:t xml:space="preserve">La cauzione può essere costituita in titoli del debito pubblico garantiti dallo Stato al corso del giorno del deposito a titolo di pegno a favore della Stazione appaltante oppure in contanti </w:t>
      </w:r>
      <w:r w:rsidRPr="006D41A1">
        <w:rPr>
          <w:rFonts w:ascii="Verdana" w:hAnsi="Verdana" w:cs="Arial"/>
          <w:lang w:eastAsia="en-US"/>
        </w:rPr>
        <w:t xml:space="preserve">mediante bonifico bancario, indicando nella causale il numero di CIG attribuito alla gara, con pagamento a: </w:t>
      </w:r>
      <w:r w:rsidR="00D439E2" w:rsidRPr="006D41A1">
        <w:rPr>
          <w:rFonts w:ascii="Verdana" w:hAnsi="Verdana" w:cs="Arial"/>
          <w:b/>
          <w:lang w:eastAsia="en-US"/>
        </w:rPr>
        <w:t xml:space="preserve">Consiglio Nazionale delle Ricerche – Incassi giornalieri da altre dipendenze </w:t>
      </w:r>
      <w:r w:rsidRPr="006D41A1">
        <w:rPr>
          <w:rFonts w:ascii="Verdana" w:hAnsi="Verdana" w:cs="Arial"/>
          <w:b/>
          <w:lang w:eastAsia="en-US"/>
        </w:rPr>
        <w:t xml:space="preserve">IBAN </w:t>
      </w:r>
      <w:proofErr w:type="spellStart"/>
      <w:r w:rsidR="006D41A1" w:rsidRPr="006D41A1">
        <w:rPr>
          <w:rFonts w:ascii="Verdana" w:hAnsi="Verdana" w:cs="Arial"/>
          <w:b/>
          <w:lang w:eastAsia="en-US"/>
        </w:rPr>
        <w:t>IBAN</w:t>
      </w:r>
      <w:proofErr w:type="spellEnd"/>
      <w:r w:rsidR="006D41A1" w:rsidRPr="006D41A1">
        <w:rPr>
          <w:rFonts w:ascii="Verdana" w:hAnsi="Verdana" w:cs="Arial"/>
          <w:b/>
          <w:lang w:eastAsia="en-US"/>
        </w:rPr>
        <w:t>: IT57S0100503392000000218155, SWIFT/BIC: BNLIITRR</w:t>
      </w:r>
      <w:r w:rsidR="005C558F" w:rsidRPr="006D41A1">
        <w:rPr>
          <w:rFonts w:ascii="Verdana" w:hAnsi="Verdana" w:cs="Arial"/>
          <w:b/>
          <w:lang w:eastAsia="en-US"/>
        </w:rPr>
        <w:t>.</w:t>
      </w:r>
    </w:p>
    <w:p w:rsidR="00F058D6" w:rsidRPr="006D41A1" w:rsidRDefault="00F058D6">
      <w:pPr>
        <w:pStyle w:val="provvr0"/>
        <w:spacing w:before="0" w:after="0"/>
        <w:rPr>
          <w:rFonts w:ascii="Verdana" w:hAnsi="Verdana" w:cs="Arial"/>
          <w:b/>
          <w:sz w:val="20"/>
          <w:szCs w:val="20"/>
          <w:lang w:eastAsia="en-US"/>
        </w:rPr>
      </w:pPr>
    </w:p>
    <w:p w:rsidR="00F058D6" w:rsidRDefault="00F058D6" w:rsidP="000604FB">
      <w:pPr>
        <w:pStyle w:val="provvr0"/>
        <w:numPr>
          <w:ilvl w:val="0"/>
          <w:numId w:val="27"/>
        </w:numPr>
        <w:spacing w:before="0" w:after="0"/>
        <w:rPr>
          <w:rFonts w:ascii="Verdana" w:hAnsi="Verdana" w:cs="Arial"/>
          <w:sz w:val="20"/>
          <w:szCs w:val="20"/>
          <w:u w:val="single"/>
          <w:lang w:eastAsia="en-US"/>
        </w:rPr>
      </w:pPr>
      <w:r>
        <w:rPr>
          <w:rFonts w:ascii="Verdana" w:hAnsi="Verdana" w:cs="Arial"/>
          <w:sz w:val="20"/>
          <w:szCs w:val="20"/>
          <w:u w:val="single"/>
          <w:lang w:eastAsia="en-US"/>
        </w:rPr>
        <w:t>In caso di fideiussione</w:t>
      </w:r>
      <w:r>
        <w:rPr>
          <w:rFonts w:ascii="Verdana" w:hAnsi="Verdana" w:cs="Arial"/>
          <w:sz w:val="20"/>
          <w:szCs w:val="20"/>
          <w:lang w:eastAsia="en-US"/>
        </w:rPr>
        <w:t xml:space="preserve"> dovrà essere allegato il documento in originale.</w:t>
      </w:r>
    </w:p>
    <w:p w:rsidR="00F058D6" w:rsidRDefault="00F058D6" w:rsidP="000604FB">
      <w:pPr>
        <w:pStyle w:val="provvr0"/>
        <w:numPr>
          <w:ilvl w:val="0"/>
          <w:numId w:val="27"/>
        </w:numPr>
        <w:spacing w:before="0" w:after="0"/>
        <w:rPr>
          <w:rFonts w:ascii="Verdana" w:hAnsi="Verdana" w:cs="Arial"/>
          <w:sz w:val="20"/>
          <w:szCs w:val="20"/>
          <w:lang w:eastAsia="en-US"/>
        </w:rPr>
      </w:pPr>
      <w:r>
        <w:rPr>
          <w:rFonts w:ascii="Verdana" w:hAnsi="Verdana" w:cs="Arial"/>
          <w:sz w:val="20"/>
          <w:szCs w:val="20"/>
          <w:u w:val="single"/>
          <w:lang w:eastAsia="en-US"/>
        </w:rPr>
        <w:t>In caso di cauzione con bonifico</w:t>
      </w:r>
      <w:r>
        <w:rPr>
          <w:rFonts w:ascii="Verdana" w:hAnsi="Verdana" w:cs="Arial"/>
          <w:sz w:val="20"/>
          <w:szCs w:val="20"/>
          <w:lang w:eastAsia="en-US"/>
        </w:rPr>
        <w:t>: dovrà essere allegata una dichiarazione attestante il pagamento e il relativo n. CRO o copia conforme all’originale dell’ordine di bonifico.</w:t>
      </w:r>
    </w:p>
    <w:p w:rsidR="00F058D6" w:rsidRDefault="00F058D6">
      <w:pPr>
        <w:pStyle w:val="provvr0"/>
        <w:spacing w:before="0" w:after="0"/>
        <w:rPr>
          <w:rFonts w:ascii="Verdana" w:hAnsi="Verdana" w:cs="Arial"/>
          <w:sz w:val="20"/>
          <w:szCs w:val="20"/>
          <w:lang w:eastAsia="en-US"/>
        </w:rPr>
      </w:pPr>
    </w:p>
    <w:p w:rsidR="00F058D6" w:rsidRDefault="00F058D6">
      <w:pPr>
        <w:pStyle w:val="provvr0"/>
        <w:spacing w:before="0" w:after="0"/>
        <w:rPr>
          <w:rFonts w:ascii="Verdana" w:hAnsi="Verdana" w:cs="Arial"/>
          <w:sz w:val="20"/>
          <w:szCs w:val="20"/>
          <w:lang w:eastAsia="en-US"/>
        </w:rPr>
      </w:pPr>
      <w:r>
        <w:rPr>
          <w:rFonts w:ascii="Verdana" w:hAnsi="Verdana" w:cs="Arial"/>
          <w:sz w:val="20"/>
          <w:szCs w:val="20"/>
          <w:lang w:eastAsia="en-US"/>
        </w:rPr>
        <w:t xml:space="preserve">In ogni caso, resta inteso che la garanzia provvisoria dovrà garantire per la mancata sottoscrizione del contratto, in caso di aggiudicazione, nonché per ogni altro obbligo derivante dalla partecipazione alla gara. </w:t>
      </w:r>
    </w:p>
    <w:p w:rsidR="00F058D6" w:rsidRDefault="00F058D6">
      <w:pPr>
        <w:pStyle w:val="provvr0"/>
        <w:spacing w:before="0" w:after="0"/>
        <w:rPr>
          <w:rFonts w:ascii="Verdana" w:hAnsi="Verdana" w:cs="Arial"/>
        </w:rPr>
      </w:pPr>
      <w:r>
        <w:rPr>
          <w:rFonts w:ascii="Verdana" w:hAnsi="Verdana" w:cs="Arial"/>
          <w:sz w:val="20"/>
          <w:szCs w:val="20"/>
          <w:lang w:eastAsia="en-US"/>
        </w:rPr>
        <w:t xml:space="preserve">La garanzia provvisoria si intenderà </w:t>
      </w:r>
      <w:r>
        <w:rPr>
          <w:rFonts w:ascii="Verdana" w:hAnsi="Verdana" w:cs="Arial"/>
          <w:b/>
          <w:sz w:val="20"/>
          <w:szCs w:val="20"/>
          <w:u w:val="single"/>
          <w:lang w:eastAsia="en-US"/>
        </w:rPr>
        <w:t>svincolata automaticamente</w:t>
      </w:r>
      <w:r>
        <w:rPr>
          <w:rFonts w:ascii="Verdana" w:hAnsi="Verdana" w:cs="Arial"/>
          <w:sz w:val="20"/>
          <w:szCs w:val="20"/>
          <w:lang w:eastAsia="en-US"/>
        </w:rPr>
        <w:t xml:space="preserve"> per l’aggiudicataria al momento della sottoscrizione del contratto, per le non aggiudicatarie al ricevimento della comunicazione di svincolo.</w:t>
      </w:r>
    </w:p>
    <w:p w:rsidR="00F058D6" w:rsidRDefault="00F058D6">
      <w:pPr>
        <w:widowControl w:val="0"/>
        <w:ind w:right="-43"/>
        <w:jc w:val="both"/>
        <w:rPr>
          <w:rFonts w:ascii="Verdana" w:hAnsi="Verdana" w:cs="Arial"/>
        </w:rPr>
      </w:pPr>
    </w:p>
    <w:p w:rsidR="00F058D6" w:rsidRPr="005C558F" w:rsidRDefault="00F058D6">
      <w:pPr>
        <w:pStyle w:val="lettera"/>
        <w:tabs>
          <w:tab w:val="clear" w:pos="1134"/>
          <w:tab w:val="left" w:pos="567"/>
        </w:tabs>
        <w:rPr>
          <w:rFonts w:ascii="Verdana" w:hAnsi="Verdana" w:cs="Verdana"/>
        </w:rPr>
      </w:pPr>
      <w:r w:rsidRPr="005C558F">
        <w:rPr>
          <w:rFonts w:ascii="Verdana" w:hAnsi="Verdana" w:cs="Verdana"/>
          <w:b/>
        </w:rPr>
        <w:t>5.</w:t>
      </w:r>
      <w:r w:rsidRPr="005C558F">
        <w:rPr>
          <w:rFonts w:ascii="Verdana" w:hAnsi="Verdana" w:cs="Verdana"/>
        </w:rPr>
        <w:tab/>
      </w:r>
      <w:r w:rsidRPr="005C558F">
        <w:rPr>
          <w:rFonts w:ascii="Verdana" w:hAnsi="Verdana" w:cs="Verdana"/>
          <w:b/>
          <w:u w:val="single"/>
        </w:rPr>
        <w:t>Attestazione di pagamento della contribuzione a favore dell’Autorità di vigilanza sui contratti pubblici ai sensi dell’art. 1, c. 67 della L. 266/2005</w:t>
      </w:r>
      <w:r w:rsidRPr="005C558F">
        <w:rPr>
          <w:rFonts w:ascii="Verdana" w:hAnsi="Verdana" w:cs="Verdana"/>
          <w:u w:val="single"/>
        </w:rPr>
        <w:t xml:space="preserve">. </w:t>
      </w:r>
    </w:p>
    <w:p w:rsidR="00F058D6" w:rsidRPr="005C558F" w:rsidRDefault="00F058D6">
      <w:pPr>
        <w:pStyle w:val="lettera"/>
        <w:rPr>
          <w:rFonts w:ascii="Verdana" w:hAnsi="Verdana" w:cs="Verdana"/>
        </w:rPr>
      </w:pPr>
    </w:p>
    <w:p w:rsidR="00F058D6" w:rsidRDefault="00F058D6" w:rsidP="00F058D6">
      <w:pPr>
        <w:pStyle w:val="lettera"/>
        <w:rPr>
          <w:rFonts w:ascii="Verdana" w:hAnsi="Verdana" w:cs="Verdana"/>
          <w:b/>
        </w:rPr>
      </w:pPr>
      <w:r w:rsidRPr="00B5772C">
        <w:rPr>
          <w:rFonts w:ascii="Verdana" w:hAnsi="Verdana" w:cs="Verdana"/>
        </w:rPr>
        <w:t xml:space="preserve">Per la presente gara l’importo è fissato in </w:t>
      </w:r>
      <w:r w:rsidRPr="00B5772C">
        <w:rPr>
          <w:rFonts w:ascii="Verdana" w:hAnsi="Verdana" w:cs="Verdana"/>
          <w:b/>
        </w:rPr>
        <w:t xml:space="preserve">€ </w:t>
      </w:r>
      <w:r w:rsidR="00B5772C" w:rsidRPr="00B5772C">
        <w:rPr>
          <w:rFonts w:ascii="Verdana" w:hAnsi="Verdana" w:cs="Verdana"/>
          <w:b/>
        </w:rPr>
        <w:t>140</w:t>
      </w:r>
      <w:r w:rsidRPr="00B5772C">
        <w:rPr>
          <w:rFonts w:ascii="Verdana" w:hAnsi="Verdana" w:cs="Verdana"/>
          <w:b/>
        </w:rPr>
        <w:t>,00</w:t>
      </w:r>
      <w:r w:rsidRPr="00B5772C">
        <w:rPr>
          <w:rFonts w:ascii="Verdana" w:hAnsi="Verdana" w:cs="Verdana"/>
        </w:rPr>
        <w:t>.</w:t>
      </w:r>
    </w:p>
    <w:p w:rsidR="00F058D6" w:rsidRDefault="00F058D6">
      <w:pPr>
        <w:pStyle w:val="lettera"/>
        <w:ind w:left="360"/>
        <w:rPr>
          <w:rFonts w:ascii="Verdana" w:hAnsi="Verdana" w:cs="Verdana"/>
          <w:b/>
        </w:rPr>
      </w:pPr>
    </w:p>
    <w:p w:rsidR="00F058D6" w:rsidRDefault="00F058D6">
      <w:pPr>
        <w:pStyle w:val="lettera"/>
        <w:rPr>
          <w:rFonts w:ascii="Verdana" w:hAnsi="Verdana" w:cs="Verdana"/>
        </w:rPr>
      </w:pPr>
      <w:r>
        <w:rPr>
          <w:rFonts w:ascii="Verdana" w:hAnsi="Verdana" w:cs="Verdana"/>
        </w:rPr>
        <w:t xml:space="preserve">Il mancato pagamento costituisce </w:t>
      </w:r>
      <w:r>
        <w:rPr>
          <w:rFonts w:ascii="Verdana" w:hAnsi="Verdana" w:cs="Verdana"/>
          <w:b/>
          <w:u w:val="single"/>
        </w:rPr>
        <w:t>causa di non ammissione</w:t>
      </w:r>
      <w:r>
        <w:rPr>
          <w:rFonts w:ascii="Verdana" w:hAnsi="Verdana" w:cs="Verdana"/>
        </w:rPr>
        <w:t xml:space="preserve"> alla gara.</w:t>
      </w:r>
    </w:p>
    <w:p w:rsidR="00F058D6" w:rsidRDefault="00F058D6">
      <w:pPr>
        <w:pStyle w:val="lettera"/>
        <w:rPr>
          <w:rFonts w:ascii="Verdana" w:hAnsi="Verdana" w:cs="Verdana"/>
        </w:rPr>
      </w:pPr>
    </w:p>
    <w:p w:rsidR="00F058D6" w:rsidRDefault="00F058D6">
      <w:pPr>
        <w:jc w:val="both"/>
        <w:rPr>
          <w:rFonts w:ascii="Verdana" w:hAnsi="Verdana" w:cs="Verdana"/>
          <w:spacing w:val="10"/>
          <w:shd w:val="clear" w:color="000000" w:fill="FFFFFF"/>
        </w:rPr>
      </w:pPr>
      <w:r>
        <w:rPr>
          <w:rFonts w:ascii="Verdana" w:hAnsi="Verdana" w:cs="Verdana"/>
          <w:b/>
          <w:spacing w:val="10"/>
        </w:rPr>
        <w:t>6.</w:t>
      </w:r>
      <w:r>
        <w:rPr>
          <w:rFonts w:ascii="Verdana" w:hAnsi="Verdana" w:cs="Verdana"/>
          <w:spacing w:val="10"/>
        </w:rPr>
        <w:t xml:space="preserve"> </w:t>
      </w:r>
      <w:r>
        <w:rPr>
          <w:rFonts w:ascii="Verdana" w:hAnsi="Verdana" w:cs="Verdana"/>
          <w:spacing w:val="10"/>
        </w:rPr>
        <w:tab/>
      </w:r>
      <w:r>
        <w:rPr>
          <w:rFonts w:ascii="Verdana" w:hAnsi="Verdana" w:cs="Verdana"/>
          <w:b/>
          <w:spacing w:val="10"/>
        </w:rPr>
        <w:t>Copia conforme all’originale</w:t>
      </w:r>
      <w:r>
        <w:rPr>
          <w:rStyle w:val="Rimandonotaapidipagina"/>
          <w:b/>
          <w:spacing w:val="10"/>
        </w:rPr>
        <w:footnoteReference w:id="1"/>
      </w:r>
      <w:r>
        <w:rPr>
          <w:rFonts w:ascii="Verdana" w:hAnsi="Verdana" w:cs="Verdana"/>
          <w:b/>
          <w:spacing w:val="10"/>
        </w:rPr>
        <w:t xml:space="preserve"> della </w:t>
      </w:r>
      <w:r>
        <w:rPr>
          <w:rFonts w:ascii="Verdana" w:hAnsi="Verdana" w:cs="Verdana"/>
          <w:b/>
          <w:spacing w:val="10"/>
          <w:u w:val="single"/>
        </w:rPr>
        <w:t xml:space="preserve">certificazione del sistema di qualità </w:t>
      </w:r>
      <w:r w:rsidRPr="00571DCB">
        <w:rPr>
          <w:rFonts w:ascii="Verdana" w:hAnsi="Verdana" w:cs="Verdana"/>
          <w:b/>
          <w:spacing w:val="10"/>
          <w:u w:val="single"/>
          <w:shd w:val="clear" w:color="000000" w:fill="FFFFFF"/>
        </w:rPr>
        <w:t>conforme alle norme europee delle serie UNI CEI ISO 9001:2008</w:t>
      </w:r>
      <w:r w:rsidRPr="00571DCB">
        <w:rPr>
          <w:rFonts w:ascii="Verdana" w:hAnsi="Verdana" w:cs="Verdana"/>
          <w:spacing w:val="10"/>
          <w:shd w:val="clear" w:color="000000" w:fill="FFFFFF"/>
        </w:rPr>
        <w:t xml:space="preserve"> in stato di validità, rilasciata da un Ente di certificazione accreditato ad ACCREDIA o altro organismo equivalente stabilito in uno Stato membro conforme alle serie delle norme europee relative alla certificazione stessa.</w:t>
      </w:r>
      <w:r>
        <w:rPr>
          <w:rFonts w:ascii="Verdana" w:hAnsi="Verdana" w:cs="Verdana"/>
          <w:spacing w:val="10"/>
          <w:shd w:val="clear" w:color="000000" w:fill="FFFFFF"/>
        </w:rPr>
        <w:t xml:space="preserve"> </w:t>
      </w:r>
    </w:p>
    <w:p w:rsidR="00F058D6" w:rsidRDefault="00F058D6">
      <w:pPr>
        <w:jc w:val="both"/>
        <w:rPr>
          <w:rFonts w:ascii="Verdana" w:hAnsi="Verdana" w:cs="Verdana"/>
          <w:spacing w:val="10"/>
          <w:shd w:val="clear" w:color="000000" w:fill="FFFFFF"/>
        </w:rPr>
      </w:pPr>
    </w:p>
    <w:p w:rsidR="00F058D6" w:rsidRDefault="00F058D6">
      <w:pPr>
        <w:tabs>
          <w:tab w:val="left" w:pos="1620"/>
        </w:tabs>
        <w:jc w:val="both"/>
        <w:rPr>
          <w:rFonts w:ascii="Verdana" w:hAnsi="Verdana" w:cs="Verdana"/>
          <w:b/>
          <w:spacing w:val="10"/>
          <w:u w:val="single"/>
          <w:shd w:val="clear" w:color="000000" w:fill="FFFFFF"/>
        </w:rPr>
      </w:pPr>
      <w:r>
        <w:rPr>
          <w:rFonts w:ascii="Verdana" w:hAnsi="Verdana" w:cs="Verdana"/>
          <w:b/>
          <w:spacing w:val="10"/>
          <w:shd w:val="clear" w:color="000000" w:fill="FFFFFF"/>
        </w:rPr>
        <w:t>7</w:t>
      </w:r>
      <w:r w:rsidRPr="00571DCB">
        <w:rPr>
          <w:rFonts w:ascii="Verdana" w:hAnsi="Verdana" w:cs="Verdana"/>
          <w:b/>
          <w:spacing w:val="10"/>
          <w:shd w:val="clear" w:color="000000" w:fill="FFFFFF"/>
        </w:rPr>
        <w:t>.</w:t>
      </w:r>
      <w:r w:rsidRPr="00571DCB">
        <w:rPr>
          <w:rFonts w:ascii="Verdana" w:hAnsi="Verdana" w:cs="Verdana"/>
          <w:spacing w:val="10"/>
          <w:shd w:val="clear" w:color="000000" w:fill="FFFFFF"/>
        </w:rPr>
        <w:t xml:space="preserve"> </w:t>
      </w:r>
      <w:r w:rsidRPr="00571DCB">
        <w:rPr>
          <w:rFonts w:ascii="Verdana" w:hAnsi="Verdana" w:cs="Verdana"/>
          <w:b/>
          <w:spacing w:val="10"/>
          <w:shd w:val="clear" w:color="000000" w:fill="FFFFFF"/>
        </w:rPr>
        <w:t>Copia conforme all’originale</w:t>
      </w:r>
      <w:r w:rsidRPr="00571DCB">
        <w:rPr>
          <w:b/>
          <w:szCs w:val="22"/>
          <w:shd w:val="clear" w:color="000000" w:fill="FFFFFF"/>
        </w:rPr>
        <w:t xml:space="preserve"> </w:t>
      </w:r>
      <w:r w:rsidRPr="00571DCB">
        <w:rPr>
          <w:rFonts w:ascii="Verdana" w:hAnsi="Verdana" w:cs="Verdana"/>
          <w:b/>
          <w:spacing w:val="10"/>
          <w:shd w:val="clear" w:color="000000" w:fill="FFFFFF"/>
        </w:rPr>
        <w:t xml:space="preserve">della </w:t>
      </w:r>
      <w:r w:rsidRPr="00571DCB">
        <w:rPr>
          <w:rFonts w:ascii="Verdana" w:hAnsi="Verdana" w:cs="Verdana"/>
          <w:b/>
          <w:spacing w:val="10"/>
          <w:u w:val="single"/>
          <w:shd w:val="clear" w:color="000000" w:fill="FFFFFF"/>
        </w:rPr>
        <w:t>certificazione del produttore della partnership di massimo livello in ambito networking.</w:t>
      </w:r>
    </w:p>
    <w:p w:rsidR="00F058D6" w:rsidRDefault="00F058D6">
      <w:pPr>
        <w:jc w:val="both"/>
        <w:rPr>
          <w:rFonts w:ascii="Verdana" w:hAnsi="Verdana" w:cs="Verdana"/>
          <w:b/>
          <w:spacing w:val="10"/>
          <w:u w:val="single"/>
        </w:rPr>
      </w:pPr>
    </w:p>
    <w:p w:rsidR="00F058D6" w:rsidRDefault="00F058D6">
      <w:pPr>
        <w:jc w:val="both"/>
        <w:rPr>
          <w:rFonts w:ascii="Verdana" w:hAnsi="Verdana" w:cs="Arial"/>
          <w:spacing w:val="10"/>
          <w:shd w:val="clear" w:color="auto" w:fill="FFFF00"/>
        </w:rPr>
      </w:pPr>
    </w:p>
    <w:p w:rsidR="00F058D6" w:rsidRDefault="00F058D6">
      <w:pPr>
        <w:pBdr>
          <w:top w:val="single" w:sz="4" w:space="1" w:color="000000"/>
          <w:left w:val="single" w:sz="4" w:space="0" w:color="000000"/>
          <w:bottom w:val="single" w:sz="4" w:space="1" w:color="000000"/>
          <w:right w:val="single" w:sz="4" w:space="4" w:color="000000"/>
        </w:pBdr>
        <w:ind w:right="-43"/>
        <w:jc w:val="center"/>
        <w:rPr>
          <w:rFonts w:ascii="Verdana" w:hAnsi="Verdana" w:cs="Arial"/>
          <w:b/>
          <w:shd w:val="clear" w:color="auto" w:fill="FFFF00"/>
        </w:rPr>
      </w:pPr>
      <w:r>
        <w:rPr>
          <w:rFonts w:ascii="Verdana" w:hAnsi="Verdana" w:cs="Arial"/>
          <w:b/>
          <w:spacing w:val="10"/>
          <w:u w:val="single"/>
        </w:rPr>
        <w:t>B) Documentazione tecnica (busta “B”)</w:t>
      </w:r>
    </w:p>
    <w:p w:rsidR="00F058D6" w:rsidRDefault="00F058D6">
      <w:pPr>
        <w:jc w:val="both"/>
        <w:rPr>
          <w:rFonts w:ascii="Verdana" w:hAnsi="Verdana" w:cs="Arial"/>
          <w:b/>
          <w:shd w:val="clear" w:color="auto" w:fill="FFFF00"/>
        </w:rPr>
      </w:pPr>
    </w:p>
    <w:p w:rsidR="00F058D6" w:rsidRDefault="00F058D6">
      <w:pPr>
        <w:jc w:val="both"/>
        <w:rPr>
          <w:rFonts w:ascii="Verdana" w:hAnsi="Verdana" w:cs="Arial"/>
          <w:b/>
          <w:spacing w:val="10"/>
        </w:rPr>
      </w:pPr>
      <w:r>
        <w:rPr>
          <w:rFonts w:ascii="Verdana" w:hAnsi="Verdana" w:cs="Arial"/>
          <w:spacing w:val="10"/>
        </w:rPr>
        <w:t>La documentazione tecnica, sottoscritta e siglata in ogni pagina dal legale rappresentante dell’impresa partecipante o da persona munita di idonei poteri,  dovrà contenere tutte le informazioni utili ai fini della valutazione delle caratteristiche minime ed eventualmente migliorative del servizio offerto, secondo quanto previsto nel Capitolato Speciale d'Appalto,</w:t>
      </w:r>
      <w:r>
        <w:rPr>
          <w:rFonts w:ascii="Verdana" w:hAnsi="Verdana" w:cs="Arial"/>
          <w:b/>
          <w:spacing w:val="10"/>
        </w:rPr>
        <w:t xml:space="preserve"> </w:t>
      </w:r>
      <w:r>
        <w:rPr>
          <w:rFonts w:ascii="Verdana" w:hAnsi="Verdana" w:cs="Verdana"/>
          <w:b/>
          <w:spacing w:val="10"/>
          <w:u w:val="single"/>
        </w:rPr>
        <w:t>pena la possibilità per la Commissione giudicatrice di escludere il concorrente per mancata dimostrazione delle caratteristiche minime e/o di assegnare punteggio anche pari a zero relativamente agli aspetti migliorativi non chiaramente esplicitati o non idoneamente documentati.</w:t>
      </w:r>
    </w:p>
    <w:p w:rsidR="00F058D6" w:rsidRDefault="00F058D6">
      <w:pPr>
        <w:jc w:val="both"/>
        <w:rPr>
          <w:rFonts w:ascii="Verdana" w:hAnsi="Verdana" w:cs="Arial"/>
          <w:b/>
          <w:spacing w:val="10"/>
        </w:rPr>
      </w:pPr>
    </w:p>
    <w:p w:rsidR="00F058D6" w:rsidRDefault="00F058D6">
      <w:pPr>
        <w:jc w:val="both"/>
        <w:rPr>
          <w:rFonts w:ascii="Verdana" w:hAnsi="Verdana" w:cs="Verdana"/>
        </w:rPr>
      </w:pPr>
      <w:r>
        <w:rPr>
          <w:rFonts w:ascii="Verdana" w:hAnsi="Verdana" w:cs="Arial"/>
          <w:spacing w:val="10"/>
        </w:rPr>
        <w:t>Tale documentazione è costituita da:</w:t>
      </w:r>
    </w:p>
    <w:p w:rsidR="00F058D6" w:rsidRDefault="00F058D6">
      <w:pPr>
        <w:tabs>
          <w:tab w:val="left" w:pos="4035"/>
        </w:tabs>
        <w:jc w:val="both"/>
        <w:rPr>
          <w:rFonts w:ascii="Verdana" w:hAnsi="Verdana" w:cs="Verdana"/>
        </w:rPr>
      </w:pPr>
    </w:p>
    <w:p w:rsidR="00F058D6" w:rsidRDefault="00F058D6">
      <w:pPr>
        <w:jc w:val="both"/>
        <w:rPr>
          <w:rFonts w:ascii="Verdana" w:hAnsi="Verdana" w:cs="Verdana"/>
        </w:rPr>
      </w:pPr>
      <w:r>
        <w:rPr>
          <w:rFonts w:ascii="Verdana" w:hAnsi="Verdana" w:cs="Verdana"/>
          <w:b/>
        </w:rPr>
        <w:t xml:space="preserve">1. </w:t>
      </w:r>
      <w:r>
        <w:rPr>
          <w:rFonts w:ascii="Verdana" w:hAnsi="Verdana" w:cs="Verdana"/>
          <w:spacing w:val="10"/>
        </w:rPr>
        <w:t>dichiarazione d</w:t>
      </w:r>
      <w:r>
        <w:rPr>
          <w:rFonts w:ascii="Verdana" w:hAnsi="Verdana" w:cs="Verdana"/>
        </w:rPr>
        <w:t xml:space="preserve">i essere a conoscenza del fatto che il Capitolato Speciale d'Appalto e i relativi allegati descrivono in maniera dettagliata i </w:t>
      </w:r>
      <w:r>
        <w:rPr>
          <w:rFonts w:ascii="Verdana" w:hAnsi="Verdana" w:cs="Verdana"/>
          <w:b/>
        </w:rPr>
        <w:t>requisiti minimi</w:t>
      </w:r>
      <w:r>
        <w:rPr>
          <w:rFonts w:ascii="Verdana" w:hAnsi="Verdana" w:cs="Verdana"/>
        </w:rPr>
        <w:t xml:space="preserve"> della fornitura e del servizio e di aver formulato un’offerta che soddisfa tali requisiti </w:t>
      </w:r>
      <w:r>
        <w:rPr>
          <w:rFonts w:ascii="Verdana" w:hAnsi="Verdana" w:cs="Verdana"/>
          <w:b/>
        </w:rPr>
        <w:t>(Allegato G)</w:t>
      </w:r>
      <w:r>
        <w:rPr>
          <w:rFonts w:ascii="Verdana" w:hAnsi="Verdana" w:cs="Verdana"/>
        </w:rPr>
        <w:t>;</w:t>
      </w:r>
    </w:p>
    <w:p w:rsidR="00F058D6" w:rsidRDefault="00F058D6">
      <w:pPr>
        <w:jc w:val="both"/>
        <w:rPr>
          <w:rFonts w:ascii="Verdana" w:hAnsi="Verdana" w:cs="Verdana"/>
        </w:rPr>
      </w:pPr>
    </w:p>
    <w:p w:rsidR="00F058D6" w:rsidRDefault="00F058D6">
      <w:pPr>
        <w:spacing w:line="276" w:lineRule="auto"/>
        <w:jc w:val="both"/>
        <w:rPr>
          <w:rFonts w:ascii="Verdana" w:hAnsi="Verdana" w:cs="Arial"/>
          <w:b/>
          <w:spacing w:val="10"/>
        </w:rPr>
      </w:pPr>
      <w:r>
        <w:rPr>
          <w:rFonts w:ascii="Verdana" w:hAnsi="Verdana" w:cs="Verdana"/>
          <w:b/>
        </w:rPr>
        <w:t>2</w:t>
      </w:r>
      <w:r>
        <w:rPr>
          <w:rFonts w:ascii="Verdana" w:hAnsi="Verdana" w:cs="Verdana"/>
        </w:rPr>
        <w:t xml:space="preserve">. </w:t>
      </w:r>
      <w:r>
        <w:rPr>
          <w:rFonts w:ascii="Verdana" w:hAnsi="Verdana" w:cs="Verdana"/>
          <w:b/>
        </w:rPr>
        <w:t xml:space="preserve">offerta tecnica </w:t>
      </w:r>
      <w:r>
        <w:rPr>
          <w:rFonts w:ascii="Verdana" w:hAnsi="Verdana" w:cs="Verdana"/>
        </w:rPr>
        <w:t xml:space="preserve">indicante in modo chiaro tutte le caratteristiche degli apparati e dei servizi offerti, secondo quanto specificato al precedente  Art. 5, avendo cura di seguire rigorosamente l’ordine delle voci come indicate nel modello di offerta tecnica allegato </w:t>
      </w:r>
      <w:r>
        <w:rPr>
          <w:rFonts w:ascii="Verdana" w:hAnsi="Verdana" w:cs="Verdana"/>
          <w:b/>
        </w:rPr>
        <w:t>(Allegato G)</w:t>
      </w:r>
      <w:r>
        <w:rPr>
          <w:rFonts w:ascii="Verdana" w:hAnsi="Verdana" w:cs="Arial"/>
          <w:spacing w:val="10"/>
        </w:rPr>
        <w:t xml:space="preserve">, </w:t>
      </w:r>
      <w:r w:rsidRPr="00BA71EE">
        <w:rPr>
          <w:rFonts w:ascii="Verdana" w:hAnsi="Verdana" w:cs="Verdana"/>
        </w:rPr>
        <w:t xml:space="preserve">corredata da relativa </w:t>
      </w:r>
      <w:r w:rsidRPr="00BA71EE">
        <w:rPr>
          <w:rFonts w:ascii="Verdana" w:hAnsi="Verdana" w:cs="Verdana"/>
          <w:u w:val="single"/>
        </w:rPr>
        <w:t>documentazione tecnica ufficiale</w:t>
      </w:r>
      <w:r w:rsidRPr="00BA71EE">
        <w:rPr>
          <w:rFonts w:ascii="Verdana" w:hAnsi="Verdana" w:cs="Verdana"/>
        </w:rPr>
        <w:t xml:space="preserve"> del produttore e dai </w:t>
      </w:r>
      <w:r w:rsidRPr="00BA71EE">
        <w:rPr>
          <w:rFonts w:ascii="Verdana" w:hAnsi="Verdana" w:cs="Verdana"/>
          <w:u w:val="single"/>
        </w:rPr>
        <w:t>report</w:t>
      </w:r>
      <w:r w:rsidRPr="00BA71EE">
        <w:rPr>
          <w:rFonts w:ascii="Verdana" w:hAnsi="Verdana" w:cs="Verdana"/>
        </w:rPr>
        <w:t xml:space="preserve"> </w:t>
      </w:r>
      <w:r w:rsidRPr="00BA71EE">
        <w:rPr>
          <w:rFonts w:ascii="Verdana" w:hAnsi="Verdana" w:cs="Arial"/>
        </w:rPr>
        <w:t xml:space="preserve">secondo gli standard </w:t>
      </w:r>
      <w:r w:rsidRPr="00BA71EE">
        <w:rPr>
          <w:rFonts w:ascii="Verdana" w:hAnsi="Verdana" w:cs="Arial"/>
          <w:i/>
        </w:rPr>
        <w:t>“</w:t>
      </w:r>
      <w:proofErr w:type="spellStart"/>
      <w:r w:rsidRPr="00BA71EE">
        <w:rPr>
          <w:rFonts w:ascii="Verdana" w:hAnsi="Verdana" w:cs="Arial"/>
          <w:i/>
        </w:rPr>
        <w:t>Benchmarking</w:t>
      </w:r>
      <w:proofErr w:type="spellEnd"/>
      <w:r w:rsidRPr="00BA71EE">
        <w:rPr>
          <w:rFonts w:ascii="Verdana" w:hAnsi="Verdana" w:cs="Arial"/>
          <w:i/>
        </w:rPr>
        <w:t xml:space="preserve"> </w:t>
      </w:r>
      <w:proofErr w:type="spellStart"/>
      <w:r w:rsidRPr="00BA71EE">
        <w:rPr>
          <w:rFonts w:ascii="Verdana" w:hAnsi="Verdana" w:cs="Arial"/>
          <w:i/>
        </w:rPr>
        <w:t>Methodology</w:t>
      </w:r>
      <w:proofErr w:type="spellEnd"/>
      <w:r w:rsidRPr="00BA71EE">
        <w:rPr>
          <w:rFonts w:ascii="Verdana" w:hAnsi="Verdana" w:cs="Arial"/>
          <w:i/>
        </w:rPr>
        <w:t xml:space="preserve"> </w:t>
      </w:r>
      <w:proofErr w:type="spellStart"/>
      <w:r w:rsidRPr="00BA71EE">
        <w:rPr>
          <w:rFonts w:ascii="Verdana" w:hAnsi="Verdana" w:cs="Arial"/>
          <w:i/>
        </w:rPr>
        <w:t>Working</w:t>
      </w:r>
      <w:proofErr w:type="spellEnd"/>
      <w:r w:rsidRPr="00BA71EE">
        <w:rPr>
          <w:rFonts w:ascii="Verdana" w:hAnsi="Verdana" w:cs="Arial"/>
          <w:i/>
        </w:rPr>
        <w:t xml:space="preserve"> Group (BMWG)” IETF: 2544 (IPv4), 2889 (LAN </w:t>
      </w:r>
      <w:proofErr w:type="spellStart"/>
      <w:r w:rsidRPr="00BA71EE">
        <w:rPr>
          <w:rFonts w:ascii="Verdana" w:hAnsi="Verdana" w:cs="Arial"/>
          <w:i/>
        </w:rPr>
        <w:t>switch</w:t>
      </w:r>
      <w:proofErr w:type="spellEnd"/>
      <w:r w:rsidRPr="00BA71EE">
        <w:rPr>
          <w:rFonts w:ascii="Verdana" w:hAnsi="Verdana" w:cs="Arial"/>
          <w:i/>
        </w:rPr>
        <w:t xml:space="preserve">), 3918 (Multicast), </w:t>
      </w:r>
      <w:r w:rsidR="006D41A1">
        <w:rPr>
          <w:rFonts w:ascii="Verdana" w:hAnsi="Verdana" w:cs="Arial"/>
          <w:i/>
        </w:rPr>
        <w:t xml:space="preserve">indicati nel </w:t>
      </w:r>
      <w:r w:rsidRPr="00BA71EE">
        <w:rPr>
          <w:rFonts w:ascii="Verdana" w:hAnsi="Verdana" w:cs="Verdana"/>
        </w:rPr>
        <w:t xml:space="preserve"> medesimo Allegato G.</w:t>
      </w:r>
      <w:r>
        <w:rPr>
          <w:rFonts w:ascii="Verdana" w:hAnsi="Verdana" w:cs="Verdana"/>
        </w:rPr>
        <w:t xml:space="preserve"> </w:t>
      </w:r>
    </w:p>
    <w:p w:rsidR="00F058D6" w:rsidRDefault="00F058D6">
      <w:pPr>
        <w:tabs>
          <w:tab w:val="left" w:pos="4035"/>
        </w:tabs>
        <w:jc w:val="both"/>
        <w:rPr>
          <w:rFonts w:ascii="Verdana" w:hAnsi="Verdana" w:cs="Arial"/>
          <w:b/>
          <w:spacing w:val="10"/>
        </w:rPr>
      </w:pPr>
    </w:p>
    <w:p w:rsidR="00F058D6" w:rsidRDefault="00F058D6">
      <w:pPr>
        <w:tabs>
          <w:tab w:val="left" w:pos="4035"/>
        </w:tabs>
        <w:jc w:val="both"/>
        <w:rPr>
          <w:rFonts w:ascii="Verdana" w:hAnsi="Verdana" w:cs="Arial"/>
          <w:spacing w:val="10"/>
        </w:rPr>
      </w:pPr>
      <w:r>
        <w:rPr>
          <w:rFonts w:ascii="Verdana" w:hAnsi="Verdana" w:cs="Arial"/>
          <w:b/>
          <w:spacing w:val="10"/>
        </w:rPr>
        <w:t>3.</w:t>
      </w:r>
      <w:r>
        <w:rPr>
          <w:rFonts w:ascii="Verdana" w:hAnsi="Verdana" w:cs="Arial"/>
          <w:spacing w:val="10"/>
        </w:rPr>
        <w:t xml:space="preserve"> [</w:t>
      </w:r>
      <w:r>
        <w:rPr>
          <w:rFonts w:ascii="Verdana" w:hAnsi="Verdana" w:cs="Arial"/>
          <w:i/>
          <w:spacing w:val="10"/>
        </w:rPr>
        <w:t>eventuale</w:t>
      </w:r>
      <w:r>
        <w:rPr>
          <w:rFonts w:ascii="Verdana" w:hAnsi="Verdana" w:cs="Arial"/>
          <w:spacing w:val="10"/>
        </w:rPr>
        <w:t xml:space="preserve">] dichiarazione di presenza di segreti tecnici e/o commerciali all’interno dell’offerta di gara ai fini dell’esercizio del diritto di accesso agli atti, come disciplinato al successivo art. 15 </w:t>
      </w:r>
      <w:r>
        <w:rPr>
          <w:rFonts w:ascii="Verdana" w:hAnsi="Verdana" w:cs="Arial"/>
          <w:b/>
          <w:spacing w:val="10"/>
        </w:rPr>
        <w:t>Allegato H</w:t>
      </w:r>
      <w:r>
        <w:rPr>
          <w:rFonts w:ascii="Verdana" w:hAnsi="Verdana" w:cs="Arial"/>
          <w:spacing w:val="10"/>
        </w:rPr>
        <w:t>)</w:t>
      </w:r>
      <w:r>
        <w:rPr>
          <w:rFonts w:ascii="Verdana" w:hAnsi="Verdana" w:cs="Verdana"/>
        </w:rPr>
        <w:t>.</w:t>
      </w:r>
    </w:p>
    <w:p w:rsidR="00F058D6" w:rsidRDefault="00F058D6">
      <w:pPr>
        <w:tabs>
          <w:tab w:val="left" w:pos="4035"/>
        </w:tabs>
        <w:jc w:val="both"/>
        <w:rPr>
          <w:rFonts w:ascii="Verdana" w:hAnsi="Verdana" w:cs="Arial"/>
          <w:spacing w:val="10"/>
        </w:rPr>
      </w:pPr>
    </w:p>
    <w:p w:rsidR="00F058D6" w:rsidRDefault="00F058D6">
      <w:pPr>
        <w:tabs>
          <w:tab w:val="left" w:pos="4035"/>
        </w:tabs>
        <w:jc w:val="both"/>
        <w:rPr>
          <w:rFonts w:ascii="Verdana" w:hAnsi="Verdana" w:cs="Arial"/>
          <w:spacing w:val="10"/>
        </w:rPr>
      </w:pPr>
    </w:p>
    <w:p w:rsidR="00F058D6" w:rsidRDefault="00F058D6">
      <w:pPr>
        <w:pBdr>
          <w:top w:val="single" w:sz="4" w:space="1" w:color="000000"/>
          <w:left w:val="single" w:sz="4" w:space="0" w:color="000000"/>
          <w:bottom w:val="single" w:sz="4" w:space="1" w:color="000000"/>
          <w:right w:val="single" w:sz="4" w:space="4" w:color="000000"/>
        </w:pBdr>
        <w:ind w:right="-43"/>
        <w:jc w:val="center"/>
        <w:rPr>
          <w:rFonts w:ascii="Verdana" w:hAnsi="Verdana" w:cs="Arial"/>
          <w:spacing w:val="10"/>
          <w:u w:val="single"/>
        </w:rPr>
      </w:pPr>
      <w:r>
        <w:rPr>
          <w:rFonts w:ascii="Verdana" w:hAnsi="Verdana" w:cs="Arial"/>
          <w:b/>
          <w:spacing w:val="10"/>
          <w:u w:val="single"/>
        </w:rPr>
        <w:t>C) Documentazione economica (busta “C”)</w:t>
      </w:r>
    </w:p>
    <w:p w:rsidR="00F058D6" w:rsidRDefault="00F058D6">
      <w:pPr>
        <w:rPr>
          <w:rFonts w:ascii="Verdana" w:hAnsi="Verdana" w:cs="Arial"/>
          <w:spacing w:val="10"/>
          <w:u w:val="single"/>
        </w:rPr>
      </w:pPr>
    </w:p>
    <w:p w:rsidR="00F058D6" w:rsidRDefault="00F058D6">
      <w:pPr>
        <w:ind w:left="213"/>
        <w:jc w:val="both"/>
        <w:rPr>
          <w:rFonts w:ascii="Verdana" w:hAnsi="Verdana" w:cs="Arial"/>
          <w:b/>
        </w:rPr>
      </w:pPr>
      <w:r>
        <w:rPr>
          <w:rFonts w:ascii="Verdana" w:hAnsi="Verdana" w:cs="Arial"/>
          <w:spacing w:val="10"/>
        </w:rPr>
        <w:t>L’offerta economica deve essere redatta utilizzando il fac-simile allegato al presente Disciplinare di Gara (</w:t>
      </w:r>
      <w:r>
        <w:rPr>
          <w:rFonts w:ascii="Verdana" w:hAnsi="Verdana" w:cs="Arial"/>
          <w:b/>
          <w:spacing w:val="10"/>
        </w:rPr>
        <w:t>Allegato J</w:t>
      </w:r>
      <w:r>
        <w:rPr>
          <w:rFonts w:ascii="Verdana" w:hAnsi="Verdana" w:cs="Arial"/>
          <w:spacing w:val="10"/>
        </w:rPr>
        <w:t>)</w:t>
      </w:r>
      <w:r>
        <w:rPr>
          <w:rFonts w:ascii="Verdana" w:hAnsi="Verdana" w:cs="Verdana"/>
        </w:rPr>
        <w:t>;</w:t>
      </w:r>
    </w:p>
    <w:p w:rsidR="00F058D6" w:rsidRDefault="00F058D6">
      <w:pPr>
        <w:jc w:val="center"/>
        <w:rPr>
          <w:rFonts w:ascii="Verdana" w:hAnsi="Verdana" w:cs="Arial"/>
          <w:b/>
        </w:rPr>
      </w:pPr>
    </w:p>
    <w:p w:rsidR="00F058D6" w:rsidRDefault="00F058D6">
      <w:pPr>
        <w:ind w:left="213"/>
        <w:rPr>
          <w:rFonts w:ascii="Verdana" w:hAnsi="Verdana" w:cs="Arial"/>
          <w:spacing w:val="10"/>
        </w:rPr>
      </w:pPr>
      <w:r>
        <w:rPr>
          <w:rFonts w:ascii="Verdana" w:hAnsi="Verdana" w:cs="Arial"/>
        </w:rPr>
        <w:t xml:space="preserve">L’offerta dovrà essere corredata dalla </w:t>
      </w:r>
      <w:r>
        <w:rPr>
          <w:rFonts w:ascii="Verdana" w:hAnsi="Verdana" w:cs="Arial"/>
          <w:b/>
        </w:rPr>
        <w:t xml:space="preserve">dichiarazione </w:t>
      </w:r>
      <w:r>
        <w:rPr>
          <w:rFonts w:ascii="Verdana" w:hAnsi="Verdana" w:cs="Arial"/>
        </w:rPr>
        <w:t>attestante</w:t>
      </w:r>
      <w:r>
        <w:rPr>
          <w:rFonts w:ascii="Verdana" w:hAnsi="Verdana" w:cs="Arial"/>
          <w:b/>
        </w:rPr>
        <w:t>:</w:t>
      </w:r>
    </w:p>
    <w:p w:rsidR="00F058D6" w:rsidRDefault="00F058D6" w:rsidP="000604FB">
      <w:pPr>
        <w:numPr>
          <w:ilvl w:val="0"/>
          <w:numId w:val="23"/>
        </w:numPr>
        <w:jc w:val="both"/>
        <w:rPr>
          <w:rFonts w:ascii="Verdana" w:hAnsi="Verdana" w:cs="Arial"/>
        </w:rPr>
      </w:pPr>
      <w:proofErr w:type="gramStart"/>
      <w:r>
        <w:rPr>
          <w:rFonts w:ascii="Verdana" w:hAnsi="Verdana" w:cs="Arial"/>
          <w:spacing w:val="10"/>
        </w:rPr>
        <w:t>che</w:t>
      </w:r>
      <w:proofErr w:type="gramEnd"/>
      <w:r>
        <w:rPr>
          <w:rFonts w:ascii="Verdana" w:hAnsi="Verdana" w:cs="Arial"/>
          <w:spacing w:val="10"/>
        </w:rPr>
        <w:t xml:space="preserve"> l'offerta economica si intende valida ed impegnativa per almeno </w:t>
      </w:r>
      <w:r>
        <w:rPr>
          <w:rFonts w:ascii="Verdana" w:hAnsi="Verdana" w:cs="Arial"/>
          <w:bCs/>
          <w:spacing w:val="10"/>
          <w:u w:val="single"/>
        </w:rPr>
        <w:t>180 (centottanta) giorni</w:t>
      </w:r>
      <w:r>
        <w:rPr>
          <w:rFonts w:ascii="Verdana" w:hAnsi="Verdana" w:cs="Arial"/>
          <w:spacing w:val="10"/>
        </w:rPr>
        <w:t xml:space="preserve"> dal termine ultimo per il ricevimento delle offerte;</w:t>
      </w:r>
    </w:p>
    <w:p w:rsidR="00F058D6" w:rsidRDefault="00F058D6" w:rsidP="000604FB">
      <w:pPr>
        <w:numPr>
          <w:ilvl w:val="0"/>
          <w:numId w:val="23"/>
        </w:numPr>
        <w:jc w:val="both"/>
        <w:rPr>
          <w:rFonts w:ascii="Verdana" w:hAnsi="Verdana" w:cs="Arial"/>
        </w:rPr>
      </w:pPr>
      <w:proofErr w:type="gramStart"/>
      <w:r>
        <w:rPr>
          <w:rFonts w:ascii="Verdana" w:hAnsi="Verdana" w:cs="Arial"/>
        </w:rPr>
        <w:t>di</w:t>
      </w:r>
      <w:proofErr w:type="gramEnd"/>
      <w:r>
        <w:rPr>
          <w:rFonts w:ascii="Verdana" w:hAnsi="Verdana" w:cs="Arial"/>
        </w:rPr>
        <w:t xml:space="preserve"> essere edotta che l’offerta è da intendersi </w:t>
      </w:r>
      <w:r>
        <w:rPr>
          <w:rFonts w:ascii="Verdana" w:hAnsi="Verdana" w:cs="Arial"/>
          <w:u w:val="single"/>
        </w:rPr>
        <w:t xml:space="preserve">comprensiva di tutte le prestazioni previste dal bando di gara e </w:t>
      </w:r>
      <w:proofErr w:type="spellStart"/>
      <w:r>
        <w:rPr>
          <w:rFonts w:ascii="Verdana" w:hAnsi="Verdana" w:cs="Arial"/>
          <w:u w:val="single"/>
        </w:rPr>
        <w:t>realtivi</w:t>
      </w:r>
      <w:proofErr w:type="spellEnd"/>
      <w:r>
        <w:rPr>
          <w:rFonts w:ascii="Verdana" w:hAnsi="Verdana" w:cs="Arial"/>
          <w:u w:val="single"/>
        </w:rPr>
        <w:t xml:space="preserve"> allegati</w:t>
      </w:r>
      <w:r>
        <w:rPr>
          <w:rFonts w:ascii="Verdana" w:hAnsi="Verdana" w:cs="Arial"/>
        </w:rPr>
        <w:t xml:space="preserve">, nonché di quelle accessorie strettamente legate all’adempimento delle stesse e </w:t>
      </w:r>
      <w:r>
        <w:rPr>
          <w:rFonts w:ascii="Verdana" w:hAnsi="Verdana" w:cs="Arial"/>
          <w:u w:val="single"/>
        </w:rPr>
        <w:t>da considerarsi valida e definitiva per tutta la durata dell’appalto</w:t>
      </w:r>
      <w:r>
        <w:rPr>
          <w:rFonts w:ascii="Verdana" w:hAnsi="Verdana" w:cs="Arial"/>
        </w:rPr>
        <w:t>;</w:t>
      </w:r>
    </w:p>
    <w:p w:rsidR="00F058D6" w:rsidRDefault="00F058D6" w:rsidP="000604FB">
      <w:pPr>
        <w:numPr>
          <w:ilvl w:val="0"/>
          <w:numId w:val="23"/>
        </w:numPr>
        <w:jc w:val="both"/>
        <w:rPr>
          <w:rFonts w:ascii="Verdana" w:hAnsi="Verdana" w:cs="Verdana"/>
          <w:bCs/>
        </w:rPr>
      </w:pPr>
      <w:proofErr w:type="gramStart"/>
      <w:r>
        <w:rPr>
          <w:rFonts w:ascii="Verdana" w:hAnsi="Verdana" w:cs="Arial"/>
        </w:rPr>
        <w:t>di</w:t>
      </w:r>
      <w:proofErr w:type="gramEnd"/>
      <w:r>
        <w:rPr>
          <w:rFonts w:ascii="Verdana" w:hAnsi="Verdana" w:cs="Arial"/>
        </w:rPr>
        <w:t xml:space="preserve"> aver preso conoscenza di </w:t>
      </w:r>
      <w:r>
        <w:rPr>
          <w:rFonts w:ascii="Verdana" w:hAnsi="Verdana" w:cs="Arial"/>
          <w:u w:val="single"/>
        </w:rPr>
        <w:t>tutte le circostanze generali e speciali</w:t>
      </w:r>
      <w:r>
        <w:rPr>
          <w:rFonts w:ascii="Verdana" w:hAnsi="Verdana" w:cs="Arial"/>
        </w:rPr>
        <w:t xml:space="preserve"> che possono interessare l’esecuzione del contratto e che di tali circostanze si è tenuto conto nella determinazione del prezzo offerto, ritenuto remunerativo e comprensivo di ogni spesa e onere di qualsiasi natura sia tecnici che economici;</w:t>
      </w:r>
    </w:p>
    <w:p w:rsidR="00F058D6" w:rsidRDefault="00F058D6">
      <w:pPr>
        <w:ind w:left="480" w:hanging="360"/>
        <w:jc w:val="both"/>
        <w:rPr>
          <w:rFonts w:ascii="Verdana" w:hAnsi="Verdana" w:cs="Verdana"/>
          <w:bCs/>
        </w:rPr>
      </w:pPr>
      <w:r>
        <w:rPr>
          <w:rFonts w:ascii="Verdana" w:hAnsi="Verdana" w:cs="Verdana"/>
          <w:bCs/>
        </w:rPr>
        <w:t xml:space="preserve">- </w:t>
      </w:r>
      <w:r>
        <w:rPr>
          <w:rFonts w:ascii="Verdana" w:hAnsi="Verdana" w:cs="Verdana"/>
          <w:bCs/>
        </w:rPr>
        <w:tab/>
        <w:t>che i</w:t>
      </w:r>
      <w:r>
        <w:rPr>
          <w:rFonts w:ascii="Verdana" w:hAnsi="Verdana" w:cs="Arial"/>
        </w:rPr>
        <w:t>n caso di discordanza fra Totale offerta in euro e percentuale di sconto, sarà considerata valida la percentuale di sconto e che in caso di discordanza fra percentuale di sconto espressa in cifre e percentuale di sconto espressa in lettere, sarà considerata valida la percentuale di sconto espressa in lettere.</w:t>
      </w:r>
    </w:p>
    <w:p w:rsidR="00F058D6" w:rsidRDefault="00F058D6">
      <w:pPr>
        <w:jc w:val="both"/>
        <w:rPr>
          <w:rFonts w:ascii="Verdana" w:hAnsi="Verdana" w:cs="Verdana"/>
          <w:bCs/>
        </w:rPr>
      </w:pPr>
    </w:p>
    <w:p w:rsidR="00F058D6" w:rsidRDefault="00F058D6">
      <w:pPr>
        <w:jc w:val="both"/>
        <w:rPr>
          <w:rFonts w:ascii="Verdana" w:hAnsi="Verdana" w:cs="Verdana"/>
          <w:bCs/>
          <w:shd w:val="clear" w:color="000000" w:fill="FFFF00"/>
        </w:rPr>
      </w:pPr>
      <w:r w:rsidRPr="004B0394">
        <w:rPr>
          <w:rFonts w:ascii="Verdana" w:hAnsi="Verdana" w:cs="Verdana"/>
          <w:bCs/>
        </w:rPr>
        <w:t xml:space="preserve">- </w:t>
      </w:r>
      <w:r w:rsidRPr="004B0394">
        <w:rPr>
          <w:rFonts w:ascii="Verdana" w:hAnsi="Verdana" w:cs="Arial"/>
        </w:rPr>
        <w:t xml:space="preserve">nonché dall’impegno a fornire le eventuali ulteriori parti h/w e s/w per apparati di rete, su richiesta dell’Istituto, mantenendo le stesse percentuali di sconto offerte per la fornitura in oggetto, da applicare sul listino ufficiale del mese della richiesta, fino ad un importo massimo e non garantito di </w:t>
      </w:r>
      <w:proofErr w:type="gramStart"/>
      <w:r w:rsidRPr="004B0394">
        <w:rPr>
          <w:rFonts w:ascii="Verdana" w:hAnsi="Verdana" w:cs="Arial"/>
        </w:rPr>
        <w:t xml:space="preserve">€  </w:t>
      </w:r>
      <w:r w:rsidR="004B0394" w:rsidRPr="004B0394">
        <w:rPr>
          <w:rFonts w:ascii="Verdana" w:hAnsi="Verdana" w:cs="Arial"/>
        </w:rPr>
        <w:t>300.000</w:t>
      </w:r>
      <w:proofErr w:type="gramEnd"/>
      <w:r w:rsidRPr="004B0394">
        <w:rPr>
          <w:rFonts w:ascii="Verdana" w:hAnsi="Verdana" w:cs="Arial"/>
        </w:rPr>
        <w:t>,00 (Iva esclusa).</w:t>
      </w:r>
    </w:p>
    <w:p w:rsidR="00F058D6" w:rsidRDefault="00F058D6">
      <w:pPr>
        <w:jc w:val="both"/>
        <w:rPr>
          <w:rFonts w:ascii="Verdana" w:hAnsi="Verdana" w:cs="Verdana"/>
          <w:bCs/>
        </w:rPr>
      </w:pPr>
    </w:p>
    <w:p w:rsidR="00F058D6" w:rsidRDefault="00F058D6">
      <w:pPr>
        <w:jc w:val="both"/>
        <w:rPr>
          <w:rFonts w:ascii="Verdana" w:hAnsi="Verdana" w:cs="Verdana"/>
        </w:rPr>
      </w:pPr>
      <w:r>
        <w:rPr>
          <w:rFonts w:ascii="Verdana" w:hAnsi="Verdana" w:cs="Arial"/>
        </w:rPr>
        <w:t>Al fine di consentire la verifica di eventuali anomalie, l</w:t>
      </w:r>
      <w:r>
        <w:rPr>
          <w:rFonts w:ascii="Verdana" w:hAnsi="Verdana" w:cs="Verdana"/>
        </w:rPr>
        <w:t xml:space="preserve">’offerta va corredata </w:t>
      </w:r>
      <w:r>
        <w:rPr>
          <w:rFonts w:ascii="Verdana" w:hAnsi="Verdana" w:cs="Arial"/>
        </w:rPr>
        <w:t>con l’elenco delle voci che la compongono quali, a mero titolo esemplificativo:</w:t>
      </w:r>
    </w:p>
    <w:p w:rsidR="00F058D6" w:rsidRDefault="00F058D6">
      <w:pPr>
        <w:numPr>
          <w:ilvl w:val="0"/>
          <w:numId w:val="3"/>
        </w:numPr>
        <w:jc w:val="both"/>
        <w:rPr>
          <w:rFonts w:ascii="Verdana" w:hAnsi="Verdana" w:cs="Verdana"/>
        </w:rPr>
      </w:pPr>
      <w:proofErr w:type="gramStart"/>
      <w:r>
        <w:rPr>
          <w:rFonts w:ascii="Verdana" w:hAnsi="Verdana" w:cs="Verdana"/>
        </w:rPr>
        <w:t>costo</w:t>
      </w:r>
      <w:proofErr w:type="gramEnd"/>
      <w:r>
        <w:rPr>
          <w:rFonts w:ascii="Verdana" w:hAnsi="Verdana" w:cs="Verdana"/>
        </w:rPr>
        <w:t xml:space="preserve"> di formazione del proprio personale; </w:t>
      </w:r>
    </w:p>
    <w:p w:rsidR="00F058D6" w:rsidRDefault="00F058D6">
      <w:pPr>
        <w:numPr>
          <w:ilvl w:val="0"/>
          <w:numId w:val="3"/>
        </w:numPr>
        <w:jc w:val="both"/>
        <w:rPr>
          <w:rFonts w:ascii="Verdana" w:hAnsi="Verdana" w:cs="Verdana"/>
          <w:b/>
        </w:rPr>
      </w:pPr>
      <w:proofErr w:type="gramStart"/>
      <w:r>
        <w:rPr>
          <w:rFonts w:ascii="Verdana" w:hAnsi="Verdana" w:cs="Verdana"/>
        </w:rPr>
        <w:t>costo</w:t>
      </w:r>
      <w:proofErr w:type="gramEnd"/>
      <w:r>
        <w:rPr>
          <w:rFonts w:ascii="Verdana" w:hAnsi="Verdana" w:cs="Verdana"/>
        </w:rPr>
        <w:t xml:space="preserve"> per acquisto/manutenzione attrezzature impiegate; </w:t>
      </w:r>
    </w:p>
    <w:p w:rsidR="00F058D6" w:rsidRDefault="00F058D6">
      <w:pPr>
        <w:numPr>
          <w:ilvl w:val="0"/>
          <w:numId w:val="3"/>
        </w:numPr>
        <w:jc w:val="both"/>
        <w:rPr>
          <w:rFonts w:ascii="Verdana" w:hAnsi="Verdana" w:cs="Verdana"/>
          <w:b/>
        </w:rPr>
      </w:pPr>
      <w:proofErr w:type="gramStart"/>
      <w:r>
        <w:rPr>
          <w:rFonts w:ascii="Verdana" w:hAnsi="Verdana" w:cs="Verdana"/>
          <w:b/>
        </w:rPr>
        <w:t>costi</w:t>
      </w:r>
      <w:proofErr w:type="gramEnd"/>
      <w:r>
        <w:rPr>
          <w:rFonts w:ascii="Verdana" w:hAnsi="Verdana" w:cs="Verdana"/>
          <w:b/>
        </w:rPr>
        <w:t xml:space="preserve"> specifici aziendali per la sicurezza</w:t>
      </w:r>
      <w:r>
        <w:rPr>
          <w:rStyle w:val="FootnoteCharacters"/>
          <w:rFonts w:ascii="Verdana" w:hAnsi="Verdana"/>
        </w:rPr>
        <w:footnoteReference w:id="2"/>
      </w:r>
      <w:r>
        <w:rPr>
          <w:rFonts w:ascii="Verdana" w:hAnsi="Verdana" w:cs="Verdana"/>
        </w:rPr>
        <w:t xml:space="preserve"> connessi all’attività; </w:t>
      </w:r>
    </w:p>
    <w:p w:rsidR="00F058D6" w:rsidRDefault="00F058D6">
      <w:pPr>
        <w:numPr>
          <w:ilvl w:val="0"/>
          <w:numId w:val="3"/>
        </w:numPr>
        <w:jc w:val="both"/>
        <w:rPr>
          <w:rFonts w:ascii="Verdana" w:hAnsi="Verdana" w:cs="Verdana"/>
        </w:rPr>
      </w:pPr>
      <w:proofErr w:type="gramStart"/>
      <w:r>
        <w:rPr>
          <w:rFonts w:ascii="Verdana" w:hAnsi="Verdana" w:cs="Verdana"/>
          <w:b/>
        </w:rPr>
        <w:t>costo</w:t>
      </w:r>
      <w:proofErr w:type="gramEnd"/>
      <w:r>
        <w:rPr>
          <w:rFonts w:ascii="Verdana" w:hAnsi="Verdana" w:cs="Verdana"/>
          <w:b/>
        </w:rPr>
        <w:t xml:space="preserve"> del personale</w:t>
      </w:r>
      <w:r>
        <w:rPr>
          <w:rStyle w:val="FootnoteCharacters"/>
          <w:rFonts w:ascii="Verdana" w:hAnsi="Verdana" w:cs="Verdana"/>
        </w:rPr>
        <w:footnoteReference w:id="3"/>
      </w:r>
      <w:r>
        <w:rPr>
          <w:rFonts w:ascii="Verdana" w:hAnsi="Verdana" w:cs="Verdana"/>
        </w:rPr>
        <w:t xml:space="preserve"> secondo la relativa qualifica; </w:t>
      </w:r>
    </w:p>
    <w:p w:rsidR="00F058D6" w:rsidRDefault="00F058D6">
      <w:pPr>
        <w:numPr>
          <w:ilvl w:val="0"/>
          <w:numId w:val="3"/>
        </w:numPr>
        <w:jc w:val="both"/>
        <w:rPr>
          <w:rFonts w:ascii="Verdana" w:hAnsi="Verdana" w:cs="Verdana"/>
        </w:rPr>
      </w:pPr>
      <w:proofErr w:type="gramStart"/>
      <w:r>
        <w:rPr>
          <w:rFonts w:ascii="Verdana" w:hAnsi="Verdana" w:cs="Verdana"/>
        </w:rPr>
        <w:t>spese</w:t>
      </w:r>
      <w:proofErr w:type="gramEnd"/>
      <w:r>
        <w:rPr>
          <w:rFonts w:ascii="Verdana" w:hAnsi="Verdana" w:cs="Verdana"/>
        </w:rPr>
        <w:t xml:space="preserve"> generali; </w:t>
      </w:r>
    </w:p>
    <w:p w:rsidR="00F058D6" w:rsidRDefault="00F058D6">
      <w:pPr>
        <w:numPr>
          <w:ilvl w:val="0"/>
          <w:numId w:val="3"/>
        </w:numPr>
        <w:jc w:val="both"/>
        <w:rPr>
          <w:rFonts w:ascii="Verdana" w:hAnsi="Verdana" w:cs="Verdana"/>
        </w:rPr>
      </w:pPr>
      <w:proofErr w:type="gramStart"/>
      <w:r>
        <w:rPr>
          <w:rFonts w:ascii="Verdana" w:hAnsi="Verdana" w:cs="Verdana"/>
        </w:rPr>
        <w:t>utile</w:t>
      </w:r>
      <w:proofErr w:type="gramEnd"/>
      <w:r>
        <w:rPr>
          <w:rFonts w:ascii="Verdana" w:hAnsi="Verdana" w:cs="Verdana"/>
        </w:rPr>
        <w:t xml:space="preserve"> complessivo conseguito.</w:t>
      </w:r>
    </w:p>
    <w:p w:rsidR="00F058D6" w:rsidRDefault="00F058D6">
      <w:pPr>
        <w:ind w:right="70"/>
        <w:jc w:val="both"/>
        <w:rPr>
          <w:rFonts w:ascii="Verdana" w:hAnsi="Verdana" w:cs="Verdana"/>
        </w:rPr>
      </w:pPr>
    </w:p>
    <w:p w:rsidR="00F058D6" w:rsidRDefault="00F058D6">
      <w:pPr>
        <w:jc w:val="both"/>
        <w:rPr>
          <w:rFonts w:ascii="Verdana" w:hAnsi="Verdana" w:cs="Verdana"/>
        </w:rPr>
      </w:pPr>
      <w:r>
        <w:rPr>
          <w:rFonts w:ascii="Verdana" w:hAnsi="Verdana" w:cs="Verdana"/>
          <w:u w:val="single"/>
        </w:rPr>
        <w:t>L'offerta deve essere timbrata e sottoscritta, con firma leggibile e per esteso, dal legale rappresentante dell’impresa</w:t>
      </w:r>
      <w:r>
        <w:rPr>
          <w:rFonts w:ascii="Verdana" w:hAnsi="Verdana" w:cs="Verdana"/>
        </w:rPr>
        <w:t xml:space="preserve"> partecipante o da persona munita di idonei poteri, nonché siglata dal medesimo in ogni pagina. In caso di procura, all'offerta deve essere allegato il documento comprovante la delega con indicazione specifica dei poteri e copia del documento di identità del delegante e del delegato.</w:t>
      </w:r>
    </w:p>
    <w:p w:rsidR="00F058D6" w:rsidRDefault="00F058D6">
      <w:pPr>
        <w:pStyle w:val="Corpodeltesto21"/>
        <w:tabs>
          <w:tab w:val="left" w:pos="284"/>
        </w:tabs>
        <w:spacing w:line="240" w:lineRule="atLeast"/>
        <w:ind w:right="-79"/>
        <w:jc w:val="both"/>
        <w:rPr>
          <w:rFonts w:ascii="Verdana" w:hAnsi="Verdana" w:cs="Verdana"/>
          <w:sz w:val="20"/>
          <w:szCs w:val="20"/>
          <w:u w:val="none"/>
        </w:rPr>
      </w:pPr>
    </w:p>
    <w:p w:rsidR="00F058D6" w:rsidRDefault="00F058D6">
      <w:pPr>
        <w:pStyle w:val="Corpodeltesto21"/>
        <w:tabs>
          <w:tab w:val="left" w:pos="284"/>
        </w:tabs>
        <w:ind w:right="-82"/>
        <w:jc w:val="both"/>
        <w:rPr>
          <w:rFonts w:ascii="Verdana" w:hAnsi="Verdana" w:cs="Verdana"/>
          <w:b w:val="0"/>
          <w:sz w:val="20"/>
          <w:szCs w:val="20"/>
          <w:u w:val="none"/>
        </w:rPr>
      </w:pPr>
      <w:r>
        <w:rPr>
          <w:rFonts w:ascii="Verdana" w:hAnsi="Verdana" w:cs="Verdana"/>
          <w:b w:val="0"/>
          <w:sz w:val="20"/>
          <w:szCs w:val="20"/>
          <w:u w:val="none"/>
        </w:rPr>
        <w:t>Non sono ammesse rettifiche, integrazioni e regolarizzazioni successive alla presentazione dell’offerta, salvo esplicita richiesta dell’Amministrazione.</w:t>
      </w:r>
    </w:p>
    <w:p w:rsidR="00F058D6" w:rsidRDefault="00F058D6">
      <w:pPr>
        <w:pStyle w:val="Corpodeltesto21"/>
        <w:ind w:right="-142"/>
        <w:jc w:val="both"/>
        <w:rPr>
          <w:rFonts w:ascii="Verdana" w:hAnsi="Verdana" w:cs="Verdana"/>
          <w:b w:val="0"/>
          <w:sz w:val="20"/>
          <w:szCs w:val="20"/>
          <w:u w:val="none"/>
        </w:rPr>
      </w:pPr>
    </w:p>
    <w:p w:rsidR="00F058D6" w:rsidRDefault="00F058D6">
      <w:pPr>
        <w:pStyle w:val="Corpodeltesto21"/>
        <w:ind w:right="-142"/>
        <w:jc w:val="both"/>
        <w:rPr>
          <w:rFonts w:ascii="Verdana" w:hAnsi="Verdana"/>
        </w:rPr>
      </w:pPr>
      <w:r>
        <w:rPr>
          <w:rFonts w:ascii="Verdana" w:hAnsi="Verdana" w:cs="Verdana"/>
          <w:b w:val="0"/>
          <w:sz w:val="20"/>
          <w:szCs w:val="20"/>
          <w:u w:val="none"/>
        </w:rPr>
        <w:t xml:space="preserve">I prezzi devono essere espressi con non più di due cifre decimali dopo la virgola, in numeri e in lettere. In caso di discordanza tra il prezzo espresso in numeri ed in lettere sarà ritenuto valido quello in lettere. Nel caso di presentazione di offerte con più di due cifre decimali, la Commissione di gara provvederà d’ufficio all’approssimazione per difetto quando la terza cifra decimale dovesse essere compresa tra 0 e 4 e per eccesso quando la terza cifra decimale dovesse essere compresa tra 5 e 9. </w:t>
      </w:r>
    </w:p>
    <w:p w:rsidR="00F058D6" w:rsidRDefault="00F058D6">
      <w:pPr>
        <w:widowControl w:val="0"/>
        <w:tabs>
          <w:tab w:val="left" w:pos="3500"/>
        </w:tabs>
        <w:ind w:right="-43"/>
        <w:jc w:val="both"/>
        <w:rPr>
          <w:rFonts w:ascii="Verdana" w:hAnsi="Verdana" w:cs="Arial"/>
        </w:rPr>
      </w:pPr>
      <w:r>
        <w:rPr>
          <w:rFonts w:ascii="Verdana" w:hAnsi="Verdana" w:cs="Arial"/>
        </w:rPr>
        <w:tab/>
      </w:r>
    </w:p>
    <w:p w:rsidR="00F058D6" w:rsidRDefault="00F058D6">
      <w:pPr>
        <w:widowControl w:val="0"/>
        <w:ind w:right="-43"/>
        <w:jc w:val="both"/>
        <w:rPr>
          <w:rFonts w:ascii="Verdana" w:hAnsi="Verdana" w:cs="Arial"/>
        </w:rPr>
      </w:pPr>
      <w:r>
        <w:rPr>
          <w:rFonts w:ascii="Verdana" w:hAnsi="Verdana" w:cs="Arial"/>
        </w:rPr>
        <w:t>Non sarà riconosciuto alcun compenso e/o rimborso per l’elaborazione dell’offerta, qualunque sia l’esito della gara.</w:t>
      </w:r>
    </w:p>
    <w:p w:rsidR="00F058D6" w:rsidRDefault="00F058D6">
      <w:pPr>
        <w:widowControl w:val="0"/>
        <w:ind w:right="-43"/>
        <w:jc w:val="both"/>
        <w:rPr>
          <w:rFonts w:ascii="Verdana" w:hAnsi="Verdana" w:cs="Arial"/>
        </w:rPr>
      </w:pPr>
    </w:p>
    <w:p w:rsidR="00F058D6" w:rsidRDefault="00F058D6">
      <w:pPr>
        <w:pStyle w:val="Titolo2"/>
        <w:ind w:right="-43"/>
        <w:rPr>
          <w:rFonts w:ascii="Verdana" w:hAnsi="Verdana"/>
        </w:rPr>
      </w:pPr>
      <w:r>
        <w:rPr>
          <w:rFonts w:ascii="Verdana" w:hAnsi="Verdana"/>
          <w:sz w:val="20"/>
        </w:rPr>
        <w:t>Art. 10 - Cause di inammissibilità e di esclusione</w:t>
      </w:r>
    </w:p>
    <w:p w:rsidR="00F058D6" w:rsidRDefault="00F058D6">
      <w:pPr>
        <w:ind w:right="-43"/>
        <w:rPr>
          <w:rFonts w:ascii="Verdana" w:hAnsi="Verdana" w:cs="Arial"/>
          <w:b/>
        </w:rPr>
      </w:pPr>
    </w:p>
    <w:p w:rsidR="00F058D6" w:rsidRDefault="00F058D6">
      <w:pPr>
        <w:spacing w:line="240" w:lineRule="atLeast"/>
        <w:ind w:right="-45"/>
        <w:jc w:val="both"/>
        <w:rPr>
          <w:rFonts w:ascii="Verdana" w:hAnsi="Verdana" w:cs="Verdana"/>
        </w:rPr>
      </w:pPr>
      <w:r>
        <w:rPr>
          <w:rFonts w:ascii="Verdana" w:hAnsi="Verdana" w:cs="Verdana"/>
        </w:rPr>
        <w:t>Costituisce causa di inammissibilità o di esclusione dalla gara:</w:t>
      </w:r>
    </w:p>
    <w:p w:rsidR="00F058D6" w:rsidRDefault="00F058D6">
      <w:pPr>
        <w:spacing w:line="240" w:lineRule="atLeast"/>
        <w:ind w:right="-45"/>
        <w:jc w:val="both"/>
        <w:rPr>
          <w:rFonts w:ascii="Verdana" w:hAnsi="Verdana" w:cs="Verdana"/>
        </w:rPr>
      </w:pPr>
    </w:p>
    <w:p w:rsidR="00F058D6" w:rsidRDefault="00F058D6" w:rsidP="000604FB">
      <w:pPr>
        <w:pStyle w:val="lettera"/>
        <w:numPr>
          <w:ilvl w:val="0"/>
          <w:numId w:val="13"/>
        </w:numPr>
        <w:tabs>
          <w:tab w:val="clear" w:pos="1134"/>
          <w:tab w:val="left" w:pos="142"/>
        </w:tabs>
        <w:rPr>
          <w:rFonts w:ascii="Verdana" w:hAnsi="Verdana" w:cs="Verdana"/>
        </w:rPr>
      </w:pPr>
      <w:proofErr w:type="gramStart"/>
      <w:r>
        <w:rPr>
          <w:rFonts w:ascii="Verdana" w:hAnsi="Verdana" w:cs="Verdana"/>
        </w:rPr>
        <w:t>la</w:t>
      </w:r>
      <w:proofErr w:type="gramEnd"/>
      <w:r>
        <w:rPr>
          <w:rFonts w:ascii="Verdana" w:hAnsi="Verdana" w:cs="Verdana"/>
        </w:rPr>
        <w:t xml:space="preserve"> presentazione dell’offerta oltre il termine e l’ora stabiliti nel bando di gara;</w:t>
      </w:r>
    </w:p>
    <w:p w:rsidR="00F058D6" w:rsidRDefault="00F058D6" w:rsidP="000604FB">
      <w:pPr>
        <w:pStyle w:val="lettera"/>
        <w:numPr>
          <w:ilvl w:val="0"/>
          <w:numId w:val="13"/>
        </w:numPr>
        <w:tabs>
          <w:tab w:val="clear" w:pos="1134"/>
          <w:tab w:val="left" w:pos="142"/>
        </w:tabs>
        <w:rPr>
          <w:rFonts w:ascii="Verdana" w:hAnsi="Verdana" w:cs="Verdana"/>
        </w:rPr>
      </w:pPr>
      <w:proofErr w:type="gramStart"/>
      <w:r>
        <w:rPr>
          <w:rFonts w:ascii="Verdana" w:hAnsi="Verdana" w:cs="Verdana"/>
        </w:rPr>
        <w:t>la</w:t>
      </w:r>
      <w:proofErr w:type="gramEnd"/>
      <w:r>
        <w:rPr>
          <w:rFonts w:ascii="Verdana" w:hAnsi="Verdana" w:cs="Verdana"/>
        </w:rPr>
        <w:t xml:space="preserve"> mancanza di integrità dei plichi contenenti le offerte o la presenza di irregolarità relative alla chiusura degli stessi tali da far ritenere, secondo le circostanze concrete, che sia stato violato il principio di segretezza delle offerte;</w:t>
      </w:r>
    </w:p>
    <w:p w:rsidR="00F058D6" w:rsidRDefault="00F058D6" w:rsidP="000604FB">
      <w:pPr>
        <w:pStyle w:val="lettera"/>
        <w:numPr>
          <w:ilvl w:val="0"/>
          <w:numId w:val="13"/>
        </w:numPr>
        <w:tabs>
          <w:tab w:val="clear" w:pos="1134"/>
          <w:tab w:val="left" w:pos="142"/>
        </w:tabs>
        <w:rPr>
          <w:rFonts w:ascii="Verdana" w:hAnsi="Verdana" w:cs="Verdana"/>
        </w:rPr>
      </w:pPr>
      <w:proofErr w:type="gramStart"/>
      <w:r>
        <w:rPr>
          <w:rFonts w:ascii="Verdana" w:hAnsi="Verdana" w:cs="Verdana"/>
        </w:rPr>
        <w:t>il</w:t>
      </w:r>
      <w:proofErr w:type="gramEnd"/>
      <w:r>
        <w:rPr>
          <w:rFonts w:ascii="Verdana" w:hAnsi="Verdana" w:cs="Verdana"/>
        </w:rPr>
        <w:t xml:space="preserve"> mancato possesso di uno dei requisiti generali previsti dall’art. 38 </w:t>
      </w:r>
      <w:proofErr w:type="spellStart"/>
      <w:r>
        <w:rPr>
          <w:rFonts w:ascii="Verdana" w:hAnsi="Verdana" w:cs="Verdana"/>
        </w:rPr>
        <w:t>D.Lgs.</w:t>
      </w:r>
      <w:proofErr w:type="spellEnd"/>
      <w:r>
        <w:rPr>
          <w:rFonts w:ascii="Verdana" w:hAnsi="Verdana" w:cs="Verdana"/>
        </w:rPr>
        <w:t xml:space="preserve"> 163/2006;</w:t>
      </w:r>
    </w:p>
    <w:p w:rsidR="00F058D6" w:rsidRDefault="00F058D6" w:rsidP="000604FB">
      <w:pPr>
        <w:pStyle w:val="lettera"/>
        <w:numPr>
          <w:ilvl w:val="0"/>
          <w:numId w:val="13"/>
        </w:numPr>
        <w:tabs>
          <w:tab w:val="clear" w:pos="1134"/>
          <w:tab w:val="left" w:pos="142"/>
        </w:tabs>
        <w:rPr>
          <w:rFonts w:ascii="Verdana" w:hAnsi="Verdana" w:cs="Verdana"/>
        </w:rPr>
      </w:pPr>
      <w:proofErr w:type="gramStart"/>
      <w:r>
        <w:rPr>
          <w:rFonts w:ascii="Verdana" w:hAnsi="Verdana" w:cs="Verdana"/>
        </w:rPr>
        <w:t>la</w:t>
      </w:r>
      <w:proofErr w:type="gramEnd"/>
      <w:r>
        <w:rPr>
          <w:rFonts w:ascii="Verdana" w:hAnsi="Verdana" w:cs="Verdana"/>
        </w:rPr>
        <w:t xml:space="preserve"> mancanza della cauzione o fideiussione provvisoria di cui all’art. 75 del </w:t>
      </w:r>
      <w:proofErr w:type="spellStart"/>
      <w:r>
        <w:rPr>
          <w:rFonts w:ascii="Verdana" w:hAnsi="Verdana" w:cs="Verdana"/>
        </w:rPr>
        <w:t>D.Lgs.</w:t>
      </w:r>
      <w:proofErr w:type="spellEnd"/>
      <w:r>
        <w:rPr>
          <w:rFonts w:ascii="Verdana" w:hAnsi="Verdana" w:cs="Verdana"/>
        </w:rPr>
        <w:t xml:space="preserve"> n. 163/06 per l’importo indicato all’art. 6, </w:t>
      </w:r>
      <w:proofErr w:type="spellStart"/>
      <w:r>
        <w:rPr>
          <w:rFonts w:ascii="Verdana" w:hAnsi="Verdana" w:cs="Verdana"/>
        </w:rPr>
        <w:t>lett</w:t>
      </w:r>
      <w:proofErr w:type="spellEnd"/>
      <w:r>
        <w:rPr>
          <w:rFonts w:ascii="Verdana" w:hAnsi="Verdana" w:cs="Verdana"/>
        </w:rPr>
        <w:t xml:space="preserve">. A), punto 4 del Disciplinare di Gara, ovvero la mancanza dell’impegno di un fideiussore a rilasciare la garanzia fideiussoria definitiva di cui all’art. 113 del </w:t>
      </w:r>
      <w:proofErr w:type="spellStart"/>
      <w:r>
        <w:rPr>
          <w:rFonts w:ascii="Verdana" w:hAnsi="Verdana" w:cs="Verdana"/>
        </w:rPr>
        <w:t>D.Lgs.</w:t>
      </w:r>
      <w:proofErr w:type="spellEnd"/>
      <w:r>
        <w:rPr>
          <w:rFonts w:ascii="Verdana" w:hAnsi="Verdana" w:cs="Verdana"/>
        </w:rPr>
        <w:t xml:space="preserve"> n. 163/06;</w:t>
      </w:r>
    </w:p>
    <w:p w:rsidR="00F058D6" w:rsidRDefault="00F058D6" w:rsidP="000604FB">
      <w:pPr>
        <w:pStyle w:val="lettera"/>
        <w:numPr>
          <w:ilvl w:val="0"/>
          <w:numId w:val="13"/>
        </w:numPr>
        <w:tabs>
          <w:tab w:val="clear" w:pos="1134"/>
          <w:tab w:val="left" w:pos="142"/>
        </w:tabs>
        <w:rPr>
          <w:rFonts w:ascii="Verdana" w:hAnsi="Verdana" w:cs="Verdana"/>
        </w:rPr>
      </w:pPr>
      <w:proofErr w:type="gramStart"/>
      <w:r>
        <w:rPr>
          <w:rFonts w:ascii="Verdana" w:hAnsi="Verdana" w:cs="Verdana"/>
        </w:rPr>
        <w:t>il</w:t>
      </w:r>
      <w:proofErr w:type="gramEnd"/>
      <w:r>
        <w:rPr>
          <w:rFonts w:ascii="Verdana" w:hAnsi="Verdana" w:cs="Verdana"/>
        </w:rPr>
        <w:t xml:space="preserve"> mancato pagamento del contributo a favore dell’Autorità di Vigilanza sui Contratti Pubblici;</w:t>
      </w:r>
    </w:p>
    <w:p w:rsidR="00F058D6" w:rsidRDefault="00F058D6" w:rsidP="000604FB">
      <w:pPr>
        <w:pStyle w:val="lettera"/>
        <w:numPr>
          <w:ilvl w:val="0"/>
          <w:numId w:val="13"/>
        </w:numPr>
        <w:rPr>
          <w:rFonts w:ascii="Verdana" w:hAnsi="Verdana" w:cs="Verdana"/>
        </w:rPr>
      </w:pPr>
      <w:proofErr w:type="gramStart"/>
      <w:r>
        <w:rPr>
          <w:rFonts w:ascii="Verdana" w:hAnsi="Verdana" w:cs="Verdana"/>
        </w:rPr>
        <w:t>la</w:t>
      </w:r>
      <w:proofErr w:type="gramEnd"/>
      <w:r>
        <w:rPr>
          <w:rFonts w:ascii="Verdana" w:hAnsi="Verdana" w:cs="Verdana"/>
        </w:rPr>
        <w:t xml:space="preserve"> mancanza totale dell’offerta tecnica e/o economica nonché l’incertezza assoluta sul contenuto della stessa (ad es. offerte condizionate, alternative, contenenti correzioni, abrasioni e cancellature di sorta, ecc.) e, altresì, la mancanza dei requisiti tecnici minimi del servizio;</w:t>
      </w:r>
    </w:p>
    <w:p w:rsidR="00F058D6" w:rsidRDefault="00F058D6" w:rsidP="000604FB">
      <w:pPr>
        <w:pStyle w:val="lettera"/>
        <w:numPr>
          <w:ilvl w:val="0"/>
          <w:numId w:val="13"/>
        </w:numPr>
        <w:rPr>
          <w:rFonts w:ascii="Verdana" w:hAnsi="Verdana" w:cs="Verdana"/>
        </w:rPr>
      </w:pPr>
      <w:proofErr w:type="gramStart"/>
      <w:r>
        <w:rPr>
          <w:rFonts w:ascii="Verdana" w:hAnsi="Verdana" w:cs="Verdana"/>
        </w:rPr>
        <w:t>l’accertamento</w:t>
      </w:r>
      <w:proofErr w:type="gramEnd"/>
      <w:r>
        <w:rPr>
          <w:rFonts w:ascii="Verdana" w:hAnsi="Verdana" w:cs="Verdana"/>
        </w:rPr>
        <w:t>, a seguito del collaudo preventivo – di cui all’art. 13 del presente Disciplinare di Gara (</w:t>
      </w:r>
      <w:r>
        <w:rPr>
          <w:rFonts w:ascii="Verdana" w:hAnsi="Verdana" w:cs="Arial"/>
          <w:bCs/>
          <w:lang w:eastAsia="it-IT"/>
        </w:rPr>
        <w:t>Verifica preventiva di conformità)</w:t>
      </w:r>
      <w:r>
        <w:rPr>
          <w:rFonts w:ascii="Verdana" w:hAnsi="Verdana" w:cs="Arial"/>
          <w:b/>
          <w:bCs/>
          <w:lang w:eastAsia="it-IT"/>
        </w:rPr>
        <w:t xml:space="preserve"> </w:t>
      </w:r>
      <w:r>
        <w:rPr>
          <w:rFonts w:ascii="Verdana" w:hAnsi="Verdana" w:cs="Verdana"/>
        </w:rPr>
        <w:t>- della mancanza dei requisiti tecnici migliorativi dichiarati in sede di gara e valutati dalla Commissione ai fini dell’attribuzione del punteggio;</w:t>
      </w:r>
    </w:p>
    <w:p w:rsidR="00F058D6" w:rsidRDefault="00F058D6" w:rsidP="000604FB">
      <w:pPr>
        <w:numPr>
          <w:ilvl w:val="0"/>
          <w:numId w:val="13"/>
        </w:numPr>
        <w:spacing w:line="240" w:lineRule="atLeast"/>
        <w:jc w:val="both"/>
        <w:rPr>
          <w:rFonts w:ascii="Verdana" w:hAnsi="Verdana" w:cs="Verdana"/>
        </w:rPr>
      </w:pPr>
      <w:proofErr w:type="gramStart"/>
      <w:r>
        <w:rPr>
          <w:rFonts w:ascii="Verdana" w:hAnsi="Verdana" w:cs="Verdana"/>
          <w:spacing w:val="10"/>
        </w:rPr>
        <w:t>per</w:t>
      </w:r>
      <w:proofErr w:type="gramEnd"/>
      <w:r>
        <w:rPr>
          <w:rFonts w:ascii="Verdana" w:hAnsi="Verdana" w:cs="Verdana"/>
          <w:spacing w:val="10"/>
        </w:rPr>
        <w:t xml:space="preserve"> tutti i soggetti interessati,</w:t>
      </w:r>
      <w:r>
        <w:rPr>
          <w:rFonts w:ascii="Verdana" w:hAnsi="Verdana" w:cs="Arial"/>
        </w:rPr>
        <w:t xml:space="preserve"> l’accertamento, sulla base di univoci elementi, che più offerte sono imputabili ad un unico centro decisionale;</w:t>
      </w:r>
    </w:p>
    <w:p w:rsidR="00F058D6" w:rsidRDefault="00F058D6" w:rsidP="000604FB">
      <w:pPr>
        <w:numPr>
          <w:ilvl w:val="0"/>
          <w:numId w:val="13"/>
        </w:numPr>
        <w:spacing w:line="240" w:lineRule="atLeast"/>
        <w:jc w:val="both"/>
        <w:rPr>
          <w:rFonts w:ascii="Verdana" w:hAnsi="Verdana" w:cs="Verdana"/>
        </w:rPr>
      </w:pPr>
      <w:proofErr w:type="gramStart"/>
      <w:r>
        <w:rPr>
          <w:rFonts w:ascii="Verdana" w:hAnsi="Verdana" w:cs="Verdana"/>
        </w:rPr>
        <w:t>eventuali</w:t>
      </w:r>
      <w:proofErr w:type="gramEnd"/>
      <w:r>
        <w:rPr>
          <w:rFonts w:ascii="Verdana" w:hAnsi="Verdana" w:cs="Verdana"/>
        </w:rPr>
        <w:t xml:space="preserve"> altre cause espressamente previste dal Codice dei Contratti (</w:t>
      </w:r>
      <w:proofErr w:type="spellStart"/>
      <w:r>
        <w:rPr>
          <w:rFonts w:ascii="Verdana" w:hAnsi="Verdana" w:cs="Verdana"/>
        </w:rPr>
        <w:t>D.Lgs.</w:t>
      </w:r>
      <w:proofErr w:type="spellEnd"/>
      <w:r>
        <w:rPr>
          <w:rFonts w:ascii="Verdana" w:hAnsi="Verdana" w:cs="Verdana"/>
        </w:rPr>
        <w:t xml:space="preserve"> 163/06), dal Regolamento di esecuzione ed attuazione del Codice dei Contratti (D.P.R. n. 207/10) e da altre disposizioni di legge vigenti.</w:t>
      </w:r>
    </w:p>
    <w:p w:rsidR="00F058D6" w:rsidRDefault="00F058D6">
      <w:pPr>
        <w:ind w:right="72"/>
        <w:jc w:val="both"/>
        <w:rPr>
          <w:rFonts w:ascii="Verdana" w:hAnsi="Verdana" w:cs="Verdana"/>
        </w:rPr>
      </w:pPr>
    </w:p>
    <w:p w:rsidR="00F058D6" w:rsidRDefault="00F058D6">
      <w:pPr>
        <w:ind w:right="72"/>
        <w:jc w:val="both"/>
        <w:rPr>
          <w:rFonts w:ascii="Verdana" w:hAnsi="Verdana" w:cs="Verdana"/>
          <w:shd w:val="clear" w:color="auto" w:fill="C0C0C0"/>
        </w:rPr>
      </w:pPr>
      <w:r>
        <w:rPr>
          <w:rFonts w:ascii="Verdana" w:hAnsi="Verdana" w:cs="Verdana"/>
        </w:rPr>
        <w:t xml:space="preserve">L’IIT inviterà, se necessario, i concorrenti a completare o a fornire i chiarimenti in ordine al contenuto dei certificati, documenti e dichiarazioni presentati, entro il termine di </w:t>
      </w:r>
      <w:r>
        <w:rPr>
          <w:rFonts w:ascii="Verdana" w:hAnsi="Verdana" w:cs="Verdana"/>
          <w:u w:val="single"/>
        </w:rPr>
        <w:t>cinque giorni</w:t>
      </w:r>
      <w:r>
        <w:rPr>
          <w:rFonts w:ascii="Verdana" w:hAnsi="Verdana" w:cs="Verdana"/>
        </w:rPr>
        <w:t xml:space="preserve"> dal ricevimento della richiesta formulata da questo Istituto.</w:t>
      </w:r>
    </w:p>
    <w:p w:rsidR="00F058D6" w:rsidRDefault="00F058D6">
      <w:pPr>
        <w:ind w:right="72"/>
        <w:jc w:val="both"/>
        <w:rPr>
          <w:rFonts w:ascii="Verdana" w:hAnsi="Verdana" w:cs="Verdana"/>
          <w:shd w:val="clear" w:color="auto" w:fill="C0C0C0"/>
        </w:rPr>
      </w:pPr>
    </w:p>
    <w:p w:rsidR="00F058D6" w:rsidRDefault="00F058D6">
      <w:pPr>
        <w:spacing w:line="240" w:lineRule="atLeast"/>
        <w:jc w:val="both"/>
      </w:pPr>
      <w:r>
        <w:rPr>
          <w:rFonts w:ascii="Verdana" w:hAnsi="Verdana" w:cs="Verdana"/>
        </w:rPr>
        <w:t>Si puntualizza che, nell’ipotesi d’impiego di documenti d’identità scaduti, l’interessato dovrà dichiarare, in calce alla fotocopia del documento, che i dati contenuti nello stesso non hanno subito variazioni dalla data del rilascio.</w:t>
      </w:r>
    </w:p>
    <w:p w:rsidR="00F058D6" w:rsidRDefault="00F058D6"/>
    <w:p w:rsidR="00F058D6" w:rsidRDefault="00F058D6">
      <w:pPr>
        <w:pStyle w:val="Titolo2"/>
        <w:ind w:right="-43"/>
        <w:rPr>
          <w:rFonts w:ascii="Verdana" w:hAnsi="Verdana"/>
          <w:sz w:val="20"/>
          <w:u w:val="none"/>
        </w:rPr>
      </w:pPr>
    </w:p>
    <w:p w:rsidR="00F058D6" w:rsidRDefault="00F058D6">
      <w:pPr>
        <w:pStyle w:val="Titolo2"/>
        <w:ind w:right="-43"/>
      </w:pPr>
      <w:r>
        <w:rPr>
          <w:rFonts w:ascii="Verdana" w:hAnsi="Verdana"/>
          <w:sz w:val="20"/>
        </w:rPr>
        <w:t>Art. 11 – Termine e modalità di presentazione dell’offerta</w:t>
      </w:r>
    </w:p>
    <w:p w:rsidR="00F058D6" w:rsidRDefault="00F058D6"/>
    <w:p w:rsidR="00F058D6" w:rsidRPr="009C10A9" w:rsidRDefault="00F058D6">
      <w:pPr>
        <w:jc w:val="both"/>
        <w:rPr>
          <w:rFonts w:ascii="Verdana" w:hAnsi="Verdana" w:cs="Arial"/>
        </w:rPr>
      </w:pPr>
      <w:r w:rsidRPr="009C10A9">
        <w:rPr>
          <w:rFonts w:ascii="Verdana" w:hAnsi="Verdana" w:cs="Verdana"/>
        </w:rPr>
        <w:t xml:space="preserve">Le offerte dovranno pervenire entro il </w:t>
      </w:r>
      <w:r w:rsidRPr="009C10A9">
        <w:rPr>
          <w:rFonts w:ascii="Verdana" w:hAnsi="Verdana" w:cs="Verdana"/>
          <w:b/>
          <w:u w:val="single"/>
        </w:rPr>
        <w:t>termine perentorio</w:t>
      </w:r>
      <w:r w:rsidRPr="009C10A9">
        <w:rPr>
          <w:rFonts w:ascii="Verdana" w:hAnsi="Verdana" w:cs="Verdana"/>
        </w:rPr>
        <w:t xml:space="preserve"> </w:t>
      </w:r>
      <w:r w:rsidRPr="009C10A9">
        <w:rPr>
          <w:rFonts w:ascii="Verdana" w:hAnsi="Verdana" w:cs="Verdana"/>
          <w:b/>
          <w:bCs/>
          <w:u w:val="single"/>
        </w:rPr>
        <w:t xml:space="preserve">del giorno </w:t>
      </w:r>
      <w:r w:rsidR="006A2B4A" w:rsidRPr="009C10A9">
        <w:rPr>
          <w:rFonts w:ascii="Verdana" w:hAnsi="Verdana" w:cs="Verdana"/>
          <w:b/>
          <w:bCs/>
          <w:u w:val="single"/>
        </w:rPr>
        <w:t>28/10/</w:t>
      </w:r>
      <w:r w:rsidRPr="009C10A9">
        <w:rPr>
          <w:rFonts w:ascii="Verdana" w:hAnsi="Verdana" w:cs="Verdana"/>
          <w:b/>
          <w:bCs/>
          <w:u w:val="single"/>
        </w:rPr>
        <w:t>2013 ore 12.00 a pena d’inammissibilità</w:t>
      </w:r>
      <w:r w:rsidRPr="009C10A9">
        <w:rPr>
          <w:rFonts w:ascii="Verdana" w:hAnsi="Verdana" w:cs="Verdana"/>
          <w:bCs/>
          <w:u w:val="single"/>
        </w:rPr>
        <w:t>.</w:t>
      </w:r>
      <w:r w:rsidRPr="009C10A9">
        <w:rPr>
          <w:rFonts w:ascii="Verdana" w:hAnsi="Verdana" w:cs="Verdana"/>
          <w:b/>
          <w:bCs/>
        </w:rPr>
        <w:t xml:space="preserve"> </w:t>
      </w:r>
      <w:r w:rsidRPr="009C10A9">
        <w:rPr>
          <w:rFonts w:ascii="Verdana" w:hAnsi="Verdana" w:cs="Arial"/>
        </w:rPr>
        <w:t>La prescritta documentazione dovrà pervenire a mezzo raccomandata postale con A.R., o consegnata, anche a mano di terze persone, a:</w:t>
      </w:r>
      <w:r w:rsidR="006A2B4A" w:rsidRPr="009C10A9">
        <w:rPr>
          <w:rFonts w:ascii="Verdana" w:hAnsi="Verdana" w:cs="Arial"/>
        </w:rPr>
        <w:t xml:space="preserve"> </w:t>
      </w:r>
      <w:r w:rsidR="006A2B4A" w:rsidRPr="009C10A9">
        <w:rPr>
          <w:rFonts w:ascii="Verdana" w:hAnsi="Verdana" w:cs="Arial"/>
          <w:b/>
        </w:rPr>
        <w:t xml:space="preserve">Ufficio Protocollo-Segreteria di Direzione IIT CNR Pisa, Via G. </w:t>
      </w:r>
      <w:proofErr w:type="spellStart"/>
      <w:r w:rsidR="006A2B4A" w:rsidRPr="009C10A9">
        <w:rPr>
          <w:rFonts w:ascii="Verdana" w:hAnsi="Verdana" w:cs="Arial"/>
          <w:b/>
        </w:rPr>
        <w:t>Moruzzi</w:t>
      </w:r>
      <w:proofErr w:type="spellEnd"/>
      <w:r w:rsidR="006A2B4A" w:rsidRPr="009C10A9">
        <w:rPr>
          <w:rFonts w:ascii="Verdana" w:hAnsi="Verdana" w:cs="Arial"/>
          <w:b/>
        </w:rPr>
        <w:t xml:space="preserve"> 1, 56124 Pisa</w:t>
      </w:r>
      <w:r w:rsidRPr="009C10A9">
        <w:rPr>
          <w:rFonts w:ascii="Verdana" w:hAnsi="Verdana" w:cs="Verdana"/>
        </w:rPr>
        <w:t>.</w:t>
      </w:r>
      <w:r w:rsidRPr="009C10A9">
        <w:rPr>
          <w:rFonts w:ascii="Verdana" w:hAnsi="Verdana" w:cs="Arial"/>
        </w:rPr>
        <w:t xml:space="preserve"> </w:t>
      </w:r>
    </w:p>
    <w:p w:rsidR="00F058D6" w:rsidRPr="009C10A9" w:rsidRDefault="00F058D6">
      <w:pPr>
        <w:pStyle w:val="Testonotaapidipagina"/>
        <w:rPr>
          <w:rFonts w:ascii="Verdana" w:hAnsi="Verdana" w:cs="Arial"/>
        </w:rPr>
      </w:pPr>
    </w:p>
    <w:p w:rsidR="00F058D6" w:rsidRPr="009C10A9" w:rsidRDefault="00F058D6">
      <w:pPr>
        <w:pStyle w:val="Testonotaapidipagina"/>
        <w:rPr>
          <w:rFonts w:ascii="Verdana" w:hAnsi="Verdana" w:cs="Arial"/>
        </w:rPr>
      </w:pPr>
      <w:r w:rsidRPr="009C10A9">
        <w:rPr>
          <w:rFonts w:ascii="Verdana" w:hAnsi="Verdana" w:cs="Arial"/>
        </w:rPr>
        <w:t>Si informa che gli orari di apertura al pubblico dell’Ufficio Protocollo sono:</w:t>
      </w:r>
      <w:r w:rsidR="006A2B4A" w:rsidRPr="009C10A9">
        <w:rPr>
          <w:rFonts w:ascii="Verdana" w:hAnsi="Verdana" w:cs="Arial"/>
        </w:rPr>
        <w:t xml:space="preserve"> 09:30-16:00</w:t>
      </w:r>
    </w:p>
    <w:p w:rsidR="00F058D6" w:rsidRDefault="00F058D6">
      <w:pPr>
        <w:jc w:val="both"/>
        <w:rPr>
          <w:rFonts w:ascii="Verdana" w:hAnsi="Verdana" w:cs="Arial"/>
        </w:rPr>
      </w:pPr>
    </w:p>
    <w:p w:rsidR="00F058D6" w:rsidRDefault="00F058D6">
      <w:pPr>
        <w:jc w:val="both"/>
        <w:rPr>
          <w:rFonts w:ascii="Verdana" w:hAnsi="Verdana" w:cs="Verdana"/>
        </w:rPr>
      </w:pPr>
      <w:r>
        <w:rPr>
          <w:rFonts w:ascii="Verdana" w:hAnsi="Verdana" w:cs="Arial"/>
        </w:rPr>
        <w:t xml:space="preserve">L'invio dell'offerta si intende fatto ad esclusivo rischio del concorrente. Saranno prese in considerazione solo le offerte </w:t>
      </w:r>
      <w:r>
        <w:rPr>
          <w:rFonts w:ascii="Verdana" w:hAnsi="Verdana" w:cs="Arial"/>
          <w:b/>
          <w:u w:val="single"/>
        </w:rPr>
        <w:t>pervenute entro il termine sopra indicato</w:t>
      </w:r>
      <w:r>
        <w:rPr>
          <w:rFonts w:ascii="Verdana" w:hAnsi="Verdana" w:cs="Arial"/>
        </w:rPr>
        <w:t xml:space="preserve"> e pertanto sarà considerato inaccettabile qualsiasi reclamo per mancato o tardivo arrivo dell'offerta. A tal fine </w:t>
      </w:r>
      <w:r>
        <w:rPr>
          <w:rFonts w:ascii="Verdana" w:hAnsi="Verdana" w:cs="Arial"/>
          <w:u w:val="single"/>
        </w:rPr>
        <w:t>farà fede il verbale redatto dall’Ufficio Protocollo</w:t>
      </w:r>
      <w:r>
        <w:rPr>
          <w:rFonts w:ascii="Verdana" w:hAnsi="Verdana" w:cs="Arial"/>
        </w:rPr>
        <w:t>. Non sarà ritenuta valida alcuna offerta sostitutiva, modificativa o aggiuntiva ad offerta precedente.</w:t>
      </w:r>
    </w:p>
    <w:p w:rsidR="00F058D6" w:rsidRDefault="00F058D6">
      <w:pPr>
        <w:jc w:val="both"/>
        <w:rPr>
          <w:rFonts w:ascii="Verdana" w:hAnsi="Verdana" w:cs="Verdana"/>
        </w:rPr>
      </w:pPr>
    </w:p>
    <w:p w:rsidR="00F058D6" w:rsidRDefault="00F058D6">
      <w:pPr>
        <w:jc w:val="both"/>
        <w:rPr>
          <w:rFonts w:ascii="Verdana" w:hAnsi="Verdana" w:cs="Verdana"/>
        </w:rPr>
      </w:pPr>
      <w:r>
        <w:rPr>
          <w:rFonts w:ascii="Verdana" w:hAnsi="Verdana" w:cs="Verdana"/>
        </w:rPr>
        <w:t xml:space="preserve">I plichi dovranno essere idoneamente </w:t>
      </w:r>
      <w:r>
        <w:rPr>
          <w:rFonts w:ascii="Verdana" w:hAnsi="Verdana" w:cs="Verdana"/>
          <w:u w:val="single"/>
        </w:rPr>
        <w:t>chiusi, controfirmati sui lembi di chiusura e sigillati con nastro adesivo</w:t>
      </w:r>
      <w:r>
        <w:rPr>
          <w:rFonts w:ascii="Verdana" w:hAnsi="Verdana" w:cs="Verdana"/>
        </w:rPr>
        <w:t xml:space="preserve">. </w:t>
      </w:r>
    </w:p>
    <w:p w:rsidR="00F058D6" w:rsidRDefault="00F058D6">
      <w:pPr>
        <w:jc w:val="both"/>
        <w:rPr>
          <w:rFonts w:ascii="Arial" w:hAnsi="Arial" w:cs="Arial"/>
          <w:sz w:val="22"/>
          <w:szCs w:val="22"/>
        </w:rPr>
      </w:pPr>
      <w:r>
        <w:rPr>
          <w:rFonts w:ascii="Verdana" w:hAnsi="Verdana" w:cs="Verdana"/>
        </w:rPr>
        <w:t xml:space="preserve">Essi dovranno recare </w:t>
      </w:r>
      <w:r>
        <w:rPr>
          <w:rFonts w:ascii="Verdana" w:hAnsi="Verdana" w:cs="Verdana"/>
          <w:b/>
          <w:u w:val="single"/>
        </w:rPr>
        <w:t xml:space="preserve">ben visibile </w:t>
      </w:r>
      <w:proofErr w:type="gramStart"/>
      <w:r>
        <w:rPr>
          <w:rFonts w:ascii="Verdana" w:hAnsi="Verdana" w:cs="Verdana"/>
          <w:b/>
          <w:u w:val="single"/>
        </w:rPr>
        <w:t xml:space="preserve">all’esterno </w:t>
      </w:r>
      <w:r>
        <w:rPr>
          <w:rFonts w:ascii="Verdana" w:hAnsi="Verdana" w:cs="Verdana"/>
        </w:rPr>
        <w:t xml:space="preserve"> –</w:t>
      </w:r>
      <w:proofErr w:type="gramEnd"/>
      <w:r>
        <w:rPr>
          <w:rFonts w:ascii="Verdana" w:hAnsi="Verdana" w:cs="Verdana"/>
        </w:rPr>
        <w:t xml:space="preserve"> oltre l’intestazione del mittente e l’indirizzo dello stesso – la seguente dicitura:  </w:t>
      </w:r>
      <w:r>
        <w:rPr>
          <w:rFonts w:ascii="Verdana" w:hAnsi="Verdana" w:cs="Verdana"/>
          <w:i/>
        </w:rPr>
        <w:t xml:space="preserve">“NON APRIRE – CONTIENE DOCUMENTAZIONE DI GARA”, </w:t>
      </w:r>
      <w:r>
        <w:rPr>
          <w:rFonts w:ascii="Verdana" w:hAnsi="Verdana" w:cs="Verdana"/>
        </w:rPr>
        <w:t xml:space="preserve">nonché </w:t>
      </w:r>
      <w:r>
        <w:rPr>
          <w:rFonts w:ascii="Verdana" w:hAnsi="Verdana" w:cs="Verdana"/>
          <w:b/>
          <w:u w:val="single"/>
        </w:rPr>
        <w:t>l’oggetto completo dell’appalto e la data entro cui il plico dovrà essere consegnato</w:t>
      </w:r>
      <w:r>
        <w:rPr>
          <w:rFonts w:ascii="Verdana" w:hAnsi="Verdana" w:cs="Verdana"/>
        </w:rPr>
        <w:t>.</w:t>
      </w:r>
    </w:p>
    <w:p w:rsidR="00F058D6" w:rsidRDefault="00F058D6">
      <w:pPr>
        <w:jc w:val="both"/>
        <w:rPr>
          <w:rFonts w:ascii="Arial" w:hAnsi="Arial" w:cs="Arial"/>
          <w:sz w:val="22"/>
          <w:szCs w:val="22"/>
        </w:rPr>
      </w:pPr>
    </w:p>
    <w:p w:rsidR="00F058D6" w:rsidRDefault="00F058D6">
      <w:pPr>
        <w:jc w:val="both"/>
        <w:rPr>
          <w:rFonts w:ascii="Verdana" w:hAnsi="Verdana" w:cs="Verdana"/>
        </w:rPr>
      </w:pPr>
      <w:r>
        <w:rPr>
          <w:rFonts w:ascii="Verdana" w:hAnsi="Verdana" w:cs="Verdana"/>
        </w:rPr>
        <w:t>I plichi, come sopra costituiti, dovranno contenere:</w:t>
      </w:r>
    </w:p>
    <w:p w:rsidR="00F058D6" w:rsidRDefault="00F058D6">
      <w:pPr>
        <w:jc w:val="both"/>
        <w:rPr>
          <w:rFonts w:ascii="Verdana" w:hAnsi="Verdana" w:cs="Verdana"/>
        </w:rPr>
      </w:pPr>
    </w:p>
    <w:p w:rsidR="00F058D6" w:rsidRDefault="00F058D6">
      <w:pPr>
        <w:numPr>
          <w:ilvl w:val="0"/>
          <w:numId w:val="4"/>
        </w:numPr>
        <w:tabs>
          <w:tab w:val="clear" w:pos="720"/>
          <w:tab w:val="left" w:pos="709"/>
        </w:tabs>
        <w:jc w:val="both"/>
        <w:rPr>
          <w:rFonts w:ascii="Verdana" w:hAnsi="Verdana" w:cs="Arial"/>
        </w:rPr>
      </w:pPr>
      <w:proofErr w:type="gramStart"/>
      <w:r>
        <w:rPr>
          <w:rFonts w:ascii="Verdana" w:hAnsi="Verdana" w:cs="Arial"/>
        </w:rPr>
        <w:t>la</w:t>
      </w:r>
      <w:proofErr w:type="gramEnd"/>
      <w:r>
        <w:rPr>
          <w:rFonts w:ascii="Verdana" w:hAnsi="Verdana" w:cs="Arial"/>
        </w:rPr>
        <w:t xml:space="preserve"> “DOCUMENTAZIONE AMMINISTRATIVA” di cui al precedente Art. 9, punto A);</w:t>
      </w:r>
    </w:p>
    <w:p w:rsidR="00F058D6" w:rsidRDefault="00F058D6">
      <w:pPr>
        <w:numPr>
          <w:ilvl w:val="0"/>
          <w:numId w:val="4"/>
        </w:numPr>
        <w:tabs>
          <w:tab w:val="clear" w:pos="720"/>
          <w:tab w:val="left" w:pos="709"/>
        </w:tabs>
        <w:jc w:val="both"/>
        <w:rPr>
          <w:rFonts w:ascii="Verdana" w:hAnsi="Verdana" w:cs="Arial"/>
        </w:rPr>
      </w:pPr>
      <w:proofErr w:type="gramStart"/>
      <w:r>
        <w:rPr>
          <w:rFonts w:ascii="Verdana" w:hAnsi="Verdana" w:cs="Arial"/>
        </w:rPr>
        <w:t>la</w:t>
      </w:r>
      <w:proofErr w:type="gramEnd"/>
      <w:r>
        <w:rPr>
          <w:rFonts w:ascii="Verdana" w:hAnsi="Verdana" w:cs="Arial"/>
        </w:rPr>
        <w:t xml:space="preserve"> "DOCUMENTAZIONE TECNICA” di cui al precedente Art. 9, punto B);</w:t>
      </w:r>
    </w:p>
    <w:p w:rsidR="00F058D6" w:rsidRDefault="00F058D6">
      <w:pPr>
        <w:numPr>
          <w:ilvl w:val="0"/>
          <w:numId w:val="4"/>
        </w:numPr>
        <w:tabs>
          <w:tab w:val="clear" w:pos="720"/>
          <w:tab w:val="left" w:pos="709"/>
        </w:tabs>
        <w:jc w:val="both"/>
        <w:rPr>
          <w:rFonts w:ascii="Verdana" w:hAnsi="Verdana" w:cs="Verdana"/>
        </w:rPr>
      </w:pPr>
      <w:proofErr w:type="gramStart"/>
      <w:r>
        <w:rPr>
          <w:rFonts w:ascii="Verdana" w:hAnsi="Verdana" w:cs="Arial"/>
        </w:rPr>
        <w:t>la</w:t>
      </w:r>
      <w:proofErr w:type="gramEnd"/>
      <w:r>
        <w:rPr>
          <w:rFonts w:ascii="Verdana" w:hAnsi="Verdana" w:cs="Arial"/>
        </w:rPr>
        <w:t xml:space="preserve"> "DOCUMENTAZIONE ECONOMICA", di cui al precedente Art. 9 punto C) </w:t>
      </w:r>
      <w:r>
        <w:rPr>
          <w:rFonts w:ascii="Verdana" w:hAnsi="Verdana" w:cs="Arial"/>
          <w:b/>
        </w:rPr>
        <w:t>chiusa in busta separata</w:t>
      </w:r>
      <w:r>
        <w:rPr>
          <w:rFonts w:ascii="Verdana" w:hAnsi="Verdana" w:cs="Arial"/>
        </w:rPr>
        <w:t xml:space="preserve"> </w:t>
      </w:r>
      <w:r>
        <w:rPr>
          <w:rFonts w:ascii="Verdana" w:hAnsi="Verdana" w:cs="Arial"/>
          <w:b/>
          <w:u w:val="single"/>
        </w:rPr>
        <w:t>non trasparente, pena l’esclusione</w:t>
      </w:r>
      <w:r>
        <w:rPr>
          <w:rFonts w:ascii="Verdana" w:hAnsi="Verdana" w:cs="Arial"/>
        </w:rPr>
        <w:t>.</w:t>
      </w:r>
    </w:p>
    <w:p w:rsidR="00F058D6" w:rsidRDefault="00F058D6">
      <w:pPr>
        <w:jc w:val="both"/>
        <w:rPr>
          <w:rFonts w:ascii="Verdana" w:hAnsi="Verdana" w:cs="Verdana"/>
        </w:rPr>
      </w:pPr>
    </w:p>
    <w:p w:rsidR="00F058D6" w:rsidRDefault="00F058D6">
      <w:pPr>
        <w:jc w:val="both"/>
        <w:rPr>
          <w:rFonts w:ascii="Verdana" w:hAnsi="Verdana" w:cs="Arial"/>
          <w:b/>
        </w:rPr>
      </w:pPr>
      <w:r>
        <w:rPr>
          <w:rFonts w:ascii="Verdana" w:hAnsi="Verdana" w:cs="Verdana"/>
        </w:rPr>
        <w:t xml:space="preserve">L'offerta dovrà essere redatta in lingua italiana (con esclusione della documentazione tecnica del produttore). </w:t>
      </w:r>
    </w:p>
    <w:p w:rsidR="00F058D6" w:rsidRDefault="00F058D6">
      <w:pPr>
        <w:ind w:left="360"/>
        <w:jc w:val="both"/>
        <w:rPr>
          <w:rFonts w:ascii="Verdana" w:hAnsi="Verdana" w:cs="Arial"/>
          <w:b/>
        </w:rPr>
      </w:pPr>
    </w:p>
    <w:p w:rsidR="00F058D6" w:rsidRDefault="00F058D6">
      <w:pPr>
        <w:pStyle w:val="Corpotesto"/>
        <w:tabs>
          <w:tab w:val="left" w:pos="6042"/>
        </w:tabs>
        <w:ind w:right="0"/>
        <w:jc w:val="center"/>
        <w:rPr>
          <w:rFonts w:ascii="Verdana" w:hAnsi="Verdana"/>
          <w:b w:val="0"/>
          <w:sz w:val="20"/>
        </w:rPr>
      </w:pPr>
      <w:r>
        <w:rPr>
          <w:rFonts w:ascii="Verdana" w:hAnsi="Verdana"/>
          <w:sz w:val="20"/>
          <w:u w:val="single"/>
        </w:rPr>
        <w:t>Art. 12 - Modalità relative all'espletamento della gara e all’aggiudicazione.</w:t>
      </w:r>
    </w:p>
    <w:p w:rsidR="00F058D6" w:rsidRDefault="00F058D6">
      <w:pPr>
        <w:pStyle w:val="Corpotesto"/>
        <w:ind w:right="0"/>
        <w:rPr>
          <w:rFonts w:ascii="Verdana" w:hAnsi="Verdana"/>
          <w:b w:val="0"/>
          <w:sz w:val="20"/>
        </w:rPr>
      </w:pPr>
    </w:p>
    <w:p w:rsidR="00F058D6" w:rsidRPr="009C10A9" w:rsidRDefault="00F058D6" w:rsidP="006A2B4A">
      <w:pPr>
        <w:pStyle w:val="Rientrocorpodeltesto"/>
        <w:ind w:right="0" w:firstLine="0"/>
        <w:jc w:val="left"/>
        <w:rPr>
          <w:rFonts w:ascii="Verdana" w:hAnsi="Verdana"/>
        </w:rPr>
      </w:pPr>
      <w:r w:rsidRPr="009C10A9">
        <w:rPr>
          <w:rFonts w:ascii="Verdana" w:hAnsi="Verdana"/>
          <w:sz w:val="20"/>
        </w:rPr>
        <w:t xml:space="preserve">L'apertura delle buste è fissata per il </w:t>
      </w:r>
      <w:r w:rsidRPr="009C10A9">
        <w:rPr>
          <w:rFonts w:ascii="Verdana" w:hAnsi="Verdana"/>
          <w:b/>
          <w:sz w:val="20"/>
        </w:rPr>
        <w:t xml:space="preserve">giorno </w:t>
      </w:r>
      <w:r w:rsidR="006A2B4A" w:rsidRPr="009C10A9">
        <w:rPr>
          <w:rFonts w:ascii="Verdana" w:hAnsi="Verdana"/>
          <w:b/>
          <w:sz w:val="20"/>
        </w:rPr>
        <w:t xml:space="preserve">5 novembre </w:t>
      </w:r>
      <w:r w:rsidRPr="009C10A9">
        <w:rPr>
          <w:rFonts w:ascii="Verdana" w:hAnsi="Verdana"/>
          <w:b/>
          <w:sz w:val="20"/>
        </w:rPr>
        <w:t>2013 alle ore 10.00</w:t>
      </w:r>
      <w:r w:rsidRPr="009C10A9">
        <w:rPr>
          <w:rFonts w:ascii="Verdana" w:hAnsi="Verdana"/>
          <w:sz w:val="20"/>
        </w:rPr>
        <w:t>, presso una sala dell’IIT.</w:t>
      </w:r>
    </w:p>
    <w:p w:rsidR="00F058D6" w:rsidRDefault="00F058D6">
      <w:pPr>
        <w:autoSpaceDE w:val="0"/>
        <w:jc w:val="both"/>
        <w:rPr>
          <w:rFonts w:ascii="Verdana" w:hAnsi="Verdana" w:cs="Arial"/>
        </w:rPr>
      </w:pPr>
      <w:r w:rsidRPr="009C10A9">
        <w:rPr>
          <w:rFonts w:ascii="Verdana" w:hAnsi="Verdana" w:cs="Arial"/>
        </w:rPr>
        <w:t>L’apertura dei plichi sarà effettuata da apposita Commissione all’uopo nominata dal Direttore dell’Istituto.</w:t>
      </w:r>
    </w:p>
    <w:p w:rsidR="00F058D6" w:rsidRDefault="00F058D6">
      <w:pPr>
        <w:pStyle w:val="Rientrocorpodeltesto"/>
        <w:ind w:right="0" w:firstLine="0"/>
        <w:rPr>
          <w:rFonts w:ascii="Verdana" w:hAnsi="Verdana"/>
          <w:sz w:val="20"/>
        </w:rPr>
      </w:pPr>
    </w:p>
    <w:p w:rsidR="00F058D6" w:rsidRDefault="00F058D6">
      <w:pPr>
        <w:pStyle w:val="Rientrocorpodeltesto"/>
        <w:ind w:right="0" w:firstLine="0"/>
        <w:rPr>
          <w:rFonts w:ascii="Verdana" w:hAnsi="Verdana"/>
          <w:sz w:val="20"/>
          <w:shd w:val="clear" w:color="000000" w:fill="FFFFFF"/>
        </w:rPr>
      </w:pPr>
      <w:r w:rsidRPr="009416D5">
        <w:rPr>
          <w:rFonts w:ascii="Verdana" w:hAnsi="Verdana"/>
          <w:sz w:val="20"/>
          <w:shd w:val="clear" w:color="000000" w:fill="FFFFFF"/>
        </w:rPr>
        <w:t>Sono ammessi a presenziare all’apertura delle buste contenenti le offerte, previo formale riconoscimento da parte della Commissione di gara tramite esibizione di idoneo documento di identità, i rappresentanti legali delle società partecipanti alla gara ovvero loro delegati muniti di procura scritta (non autenticata).</w:t>
      </w:r>
    </w:p>
    <w:p w:rsidR="00F058D6" w:rsidRDefault="00F058D6">
      <w:pPr>
        <w:pStyle w:val="Rientrocorpodeltesto"/>
        <w:ind w:right="0" w:firstLine="0"/>
        <w:rPr>
          <w:rFonts w:ascii="Verdana" w:hAnsi="Verdana"/>
          <w:sz w:val="20"/>
        </w:rPr>
      </w:pPr>
    </w:p>
    <w:p w:rsidR="00F058D6" w:rsidRDefault="00F058D6">
      <w:pPr>
        <w:pStyle w:val="Rientrocorpodeltesto"/>
        <w:ind w:right="0" w:firstLine="0"/>
        <w:rPr>
          <w:rFonts w:ascii="Verdana" w:hAnsi="Verdana"/>
          <w:sz w:val="20"/>
        </w:rPr>
      </w:pPr>
      <w:r>
        <w:rPr>
          <w:rFonts w:ascii="Verdana" w:hAnsi="Verdana"/>
          <w:sz w:val="20"/>
        </w:rPr>
        <w:t xml:space="preserve">La Commissione di gara procederà a verificare che i plichi siano pervenuti entro il termine perentorio previsto e alla non ammissione dei partecipanti il cui plico sia pervenuto oltre tale termine. </w:t>
      </w:r>
    </w:p>
    <w:p w:rsidR="00F058D6" w:rsidRDefault="00F058D6">
      <w:pPr>
        <w:pStyle w:val="Rientrocorpodeltesto"/>
        <w:ind w:right="0" w:firstLine="0"/>
        <w:rPr>
          <w:rFonts w:ascii="Verdana" w:hAnsi="Verdana"/>
          <w:sz w:val="20"/>
        </w:rPr>
      </w:pPr>
    </w:p>
    <w:p w:rsidR="00F058D6" w:rsidRPr="009C10A9" w:rsidRDefault="00F058D6">
      <w:pPr>
        <w:pStyle w:val="Rientrocorpodeltesto"/>
        <w:ind w:right="0" w:firstLine="0"/>
        <w:rPr>
          <w:rFonts w:ascii="Verdana" w:hAnsi="Verdana"/>
          <w:shd w:val="clear" w:color="auto" w:fill="00FFFF"/>
        </w:rPr>
      </w:pPr>
      <w:r>
        <w:rPr>
          <w:rFonts w:ascii="Verdana" w:hAnsi="Verdana"/>
          <w:sz w:val="20"/>
        </w:rPr>
        <w:t>La Commissione, prima di procedere all’apertura delle buste, richiederà ai sensi dell’</w:t>
      </w:r>
      <w:r>
        <w:rPr>
          <w:rFonts w:ascii="Verdana" w:hAnsi="Verdana"/>
          <w:b/>
          <w:sz w:val="20"/>
        </w:rPr>
        <w:t xml:space="preserve">art 48 </w:t>
      </w:r>
      <w:r>
        <w:rPr>
          <w:rFonts w:ascii="Verdana" w:hAnsi="Verdana"/>
          <w:sz w:val="20"/>
        </w:rPr>
        <w:t>del</w:t>
      </w:r>
      <w:r>
        <w:rPr>
          <w:rFonts w:ascii="Verdana" w:hAnsi="Verdana"/>
          <w:b/>
          <w:sz w:val="20"/>
        </w:rPr>
        <w:t xml:space="preserve"> </w:t>
      </w:r>
      <w:proofErr w:type="spellStart"/>
      <w:r>
        <w:rPr>
          <w:rFonts w:ascii="Verdana" w:hAnsi="Verdana"/>
          <w:b/>
          <w:sz w:val="20"/>
        </w:rPr>
        <w:t>D.Lgs.</w:t>
      </w:r>
      <w:proofErr w:type="spellEnd"/>
      <w:r>
        <w:rPr>
          <w:rFonts w:ascii="Verdana" w:hAnsi="Verdana"/>
          <w:b/>
          <w:sz w:val="20"/>
        </w:rPr>
        <w:t xml:space="preserve"> 163/06</w:t>
      </w:r>
      <w:r>
        <w:rPr>
          <w:rFonts w:ascii="Verdana" w:hAnsi="Verdana"/>
          <w:sz w:val="20"/>
        </w:rPr>
        <w:t xml:space="preserve"> a un numero di offerenti non inferiore al 10% delle offerte presentate, arrotondato all’unità superiore, scelti con </w:t>
      </w:r>
      <w:r>
        <w:rPr>
          <w:rFonts w:ascii="Verdana" w:hAnsi="Verdana"/>
          <w:b/>
          <w:sz w:val="20"/>
        </w:rPr>
        <w:t>sorteggio pubblico</w:t>
      </w:r>
      <w:r>
        <w:rPr>
          <w:rFonts w:ascii="Verdana" w:hAnsi="Verdana"/>
          <w:sz w:val="20"/>
        </w:rPr>
        <w:t xml:space="preserve">, di comprovare </w:t>
      </w:r>
      <w:r>
        <w:rPr>
          <w:rFonts w:ascii="Verdana" w:hAnsi="Verdana"/>
          <w:b/>
          <w:sz w:val="20"/>
          <w:u w:val="single"/>
        </w:rPr>
        <w:t xml:space="preserve">entro dieci </w:t>
      </w:r>
      <w:r w:rsidRPr="009C10A9">
        <w:rPr>
          <w:rFonts w:ascii="Verdana" w:hAnsi="Verdana"/>
          <w:b/>
          <w:sz w:val="20"/>
          <w:u w:val="single"/>
        </w:rPr>
        <w:t>giorni</w:t>
      </w:r>
      <w:r w:rsidRPr="009C10A9">
        <w:rPr>
          <w:rFonts w:ascii="Verdana" w:hAnsi="Verdana"/>
          <w:sz w:val="20"/>
        </w:rPr>
        <w:t xml:space="preserve"> dalla data della richiesta medesima il possesso dei requisiti di capacità tecnico-organizzativa richiesti, con la presentazione della seguente documentazione:</w:t>
      </w:r>
    </w:p>
    <w:p w:rsidR="00F058D6" w:rsidRPr="009C10A9" w:rsidRDefault="00F058D6">
      <w:pPr>
        <w:jc w:val="both"/>
        <w:rPr>
          <w:rFonts w:ascii="Verdana" w:hAnsi="Verdana" w:cs="Arial"/>
          <w:shd w:val="clear" w:color="auto" w:fill="00FFFF"/>
        </w:rPr>
      </w:pPr>
    </w:p>
    <w:p w:rsidR="00F058D6" w:rsidRPr="009C10A9" w:rsidRDefault="00F058D6" w:rsidP="00F058D6">
      <w:pPr>
        <w:pStyle w:val="Rientrocorpodeltesto"/>
        <w:pBdr>
          <w:top w:val="single" w:sz="4" w:space="1" w:color="000000"/>
          <w:left w:val="single" w:sz="4" w:space="4" w:color="000000"/>
          <w:bottom w:val="single" w:sz="4" w:space="1" w:color="000000"/>
          <w:right w:val="single" w:sz="4" w:space="4" w:color="000000"/>
        </w:pBdr>
        <w:ind w:left="360" w:right="0" w:firstLine="0"/>
        <w:rPr>
          <w:rFonts w:ascii="Verdana" w:hAnsi="Verdana"/>
          <w:sz w:val="20"/>
          <w:shd w:val="clear" w:color="000000" w:fill="FFFFFF"/>
        </w:rPr>
      </w:pPr>
      <w:proofErr w:type="gramStart"/>
      <w:r w:rsidRPr="009C10A9">
        <w:rPr>
          <w:rFonts w:ascii="Verdana" w:hAnsi="Verdana"/>
          <w:b/>
          <w:sz w:val="20"/>
          <w:shd w:val="clear" w:color="000000" w:fill="FFFFFF"/>
        </w:rPr>
        <w:t>copia</w:t>
      </w:r>
      <w:proofErr w:type="gramEnd"/>
      <w:r w:rsidRPr="009C10A9">
        <w:rPr>
          <w:rFonts w:ascii="Verdana" w:hAnsi="Verdana"/>
          <w:b/>
          <w:sz w:val="20"/>
          <w:shd w:val="clear" w:color="000000" w:fill="FFFFFF"/>
        </w:rPr>
        <w:t xml:space="preserve"> conforme all’originale </w:t>
      </w:r>
      <w:r w:rsidRPr="009C10A9">
        <w:rPr>
          <w:rFonts w:ascii="Verdana" w:hAnsi="Verdana"/>
          <w:sz w:val="20"/>
          <w:shd w:val="clear" w:color="000000" w:fill="FFFFFF"/>
        </w:rPr>
        <w:t>delle fatture debitamente quietanzate o contratti attestanti un fatturato annuo per fornitura di beni e servizi analoghi a quelli oggetto di gara effettuati nei tre esercizi precedenti (</w:t>
      </w:r>
      <w:r w:rsidR="00016BFB" w:rsidRPr="009C10A9">
        <w:rPr>
          <w:rFonts w:ascii="Verdana" w:hAnsi="Verdana"/>
          <w:sz w:val="20"/>
          <w:shd w:val="clear" w:color="000000" w:fill="FFFFFF"/>
        </w:rPr>
        <w:t>anni 2010, 2011 e 2012</w:t>
      </w:r>
      <w:r w:rsidRPr="009C10A9">
        <w:rPr>
          <w:rFonts w:ascii="Verdana" w:hAnsi="Verdana"/>
          <w:sz w:val="20"/>
          <w:shd w:val="clear" w:color="000000" w:fill="FFFFFF"/>
        </w:rPr>
        <w:t xml:space="preserve"> dipende da quando pubblichiamo la gara) pari ad almeno € </w:t>
      </w:r>
      <w:r w:rsidR="006A2B4A" w:rsidRPr="009C10A9">
        <w:rPr>
          <w:rFonts w:ascii="Verdana" w:hAnsi="Verdana" w:cs="Verdana"/>
          <w:bCs/>
          <w:iCs/>
        </w:rPr>
        <w:t>€ 1.500.000,00/anno</w:t>
      </w:r>
      <w:r w:rsidRPr="009C10A9">
        <w:rPr>
          <w:rFonts w:ascii="Verdana" w:hAnsi="Verdana"/>
          <w:sz w:val="20"/>
          <w:shd w:val="clear" w:color="000000" w:fill="FFFFFF"/>
        </w:rPr>
        <w:t xml:space="preserve"> (IVA esclusa). </w:t>
      </w:r>
    </w:p>
    <w:p w:rsidR="00F058D6" w:rsidRPr="009C10A9" w:rsidRDefault="00F058D6">
      <w:pPr>
        <w:pStyle w:val="Rientrocorpodeltesto"/>
        <w:tabs>
          <w:tab w:val="left" w:pos="-426"/>
        </w:tabs>
        <w:ind w:right="0" w:firstLine="0"/>
        <w:rPr>
          <w:rFonts w:ascii="Verdana" w:hAnsi="Verdana"/>
          <w:sz w:val="20"/>
        </w:rPr>
      </w:pPr>
    </w:p>
    <w:p w:rsidR="00F058D6" w:rsidRDefault="00F058D6">
      <w:pPr>
        <w:pStyle w:val="Rientrocorpodeltesto"/>
        <w:ind w:right="0" w:firstLine="0"/>
        <w:rPr>
          <w:rFonts w:ascii="Verdana" w:hAnsi="Verdana"/>
          <w:sz w:val="20"/>
        </w:rPr>
      </w:pPr>
      <w:r w:rsidRPr="009C10A9">
        <w:rPr>
          <w:rFonts w:ascii="Verdana" w:hAnsi="Verdana" w:cs="Verdana"/>
          <w:sz w:val="20"/>
        </w:rPr>
        <w:t xml:space="preserve">Si ricorda che, ai sensi dell’art.48 del </w:t>
      </w:r>
      <w:proofErr w:type="spellStart"/>
      <w:r w:rsidRPr="009C10A9">
        <w:rPr>
          <w:rFonts w:ascii="Verdana" w:hAnsi="Verdana" w:cs="Verdana"/>
          <w:sz w:val="20"/>
        </w:rPr>
        <w:t>D.Lgs</w:t>
      </w:r>
      <w:proofErr w:type="spellEnd"/>
      <w:r w:rsidRPr="009C10A9">
        <w:rPr>
          <w:rFonts w:ascii="Verdana" w:hAnsi="Verdana" w:cs="Verdana"/>
          <w:sz w:val="20"/>
        </w:rPr>
        <w:t xml:space="preserve"> 163/2006 e ss.mm. </w:t>
      </w:r>
      <w:proofErr w:type="gramStart"/>
      <w:r w:rsidRPr="009C10A9">
        <w:rPr>
          <w:rFonts w:ascii="Verdana" w:hAnsi="Verdana" w:cs="Verdana"/>
          <w:sz w:val="20"/>
        </w:rPr>
        <w:t>e</w:t>
      </w:r>
      <w:proofErr w:type="gramEnd"/>
      <w:r w:rsidRPr="009C10A9">
        <w:rPr>
          <w:rFonts w:ascii="Verdana" w:hAnsi="Verdana" w:cs="Verdana"/>
          <w:sz w:val="20"/>
        </w:rPr>
        <w:t xml:space="preserve"> ii., quando la prova dei requisiti non sia fornita o non confermi le dichiarazioni contenute nell’offerta, la Stazione Appaltante procede all’</w:t>
      </w:r>
      <w:r w:rsidRPr="009C10A9">
        <w:rPr>
          <w:rFonts w:ascii="Verdana" w:hAnsi="Verdana" w:cs="Verdana"/>
          <w:b/>
          <w:sz w:val="20"/>
          <w:u w:val="single"/>
        </w:rPr>
        <w:t>esclusione del concorrente dalla gara, all’escussione della relativa cauzione</w:t>
      </w:r>
      <w:r>
        <w:rPr>
          <w:rFonts w:ascii="Verdana" w:hAnsi="Verdana" w:cs="Verdana"/>
          <w:b/>
          <w:sz w:val="20"/>
          <w:u w:val="single"/>
        </w:rPr>
        <w:t xml:space="preserve"> provvisoria e alla segnalazione del fatto all’Autorità per la Vigilanza sui Contratti Pubblici di Lavori, Servizi e Forniture</w:t>
      </w:r>
      <w:r>
        <w:rPr>
          <w:rFonts w:ascii="Verdana" w:hAnsi="Verdana" w:cs="Verdana"/>
          <w:sz w:val="20"/>
        </w:rPr>
        <w:t>. Le medesime sanzioni si applicano all’aggiudicatario e al concorrente che segue in graduatoria qualora gli stessi non forniscano la prova o non confermino le loro dichiarazioni, ai sensi dell’art. 48, comma 2.</w:t>
      </w:r>
    </w:p>
    <w:p w:rsidR="00F058D6" w:rsidRDefault="00F058D6">
      <w:pPr>
        <w:pStyle w:val="Rientrocorpodeltesto"/>
        <w:ind w:right="0" w:firstLine="0"/>
        <w:rPr>
          <w:rFonts w:ascii="Verdana" w:hAnsi="Verdana"/>
          <w:sz w:val="20"/>
        </w:rPr>
      </w:pPr>
    </w:p>
    <w:p w:rsidR="00F058D6" w:rsidRDefault="00F058D6">
      <w:pPr>
        <w:pStyle w:val="Rientrocorpodeltesto"/>
        <w:ind w:right="0" w:firstLine="0"/>
        <w:rPr>
          <w:rFonts w:ascii="Verdana" w:hAnsi="Verdana"/>
        </w:rPr>
      </w:pPr>
      <w:r>
        <w:rPr>
          <w:rFonts w:ascii="Verdana" w:hAnsi="Verdana"/>
          <w:sz w:val="20"/>
        </w:rPr>
        <w:t>La Commissione procederà all’apertura dei plichi regolarmente pervenuti nonché alla verifica della presenza e della regolarità formale dei documenti presentati dalle Imprese concorrenti.</w:t>
      </w:r>
    </w:p>
    <w:p w:rsidR="00F058D6" w:rsidRDefault="00F058D6">
      <w:pPr>
        <w:jc w:val="both"/>
        <w:rPr>
          <w:rFonts w:ascii="Verdana" w:hAnsi="Verdana" w:cs="Arial"/>
        </w:rPr>
      </w:pPr>
    </w:p>
    <w:p w:rsidR="00F058D6" w:rsidRDefault="00F058D6">
      <w:pPr>
        <w:jc w:val="both"/>
        <w:rPr>
          <w:rFonts w:ascii="Verdana" w:hAnsi="Verdana" w:cs="Arial"/>
        </w:rPr>
      </w:pPr>
      <w:r>
        <w:rPr>
          <w:rFonts w:ascii="Verdana" w:hAnsi="Verdana" w:cs="Arial"/>
        </w:rPr>
        <w:t>Prima di procedere all’apertura delle offerte economiche (le quali verranno chiuse, a cura della Commissione, in un’apposita busta che verrà controfirmata dal Presidente e sigillata con nastro adesivo) la Commissione chiuderà la seduta pubblica e procederà, in seduta riservata, ad effettuare la valutazione tecnica delle offerte ammesse e all’attribuzione del relativo punteggio.</w:t>
      </w:r>
    </w:p>
    <w:p w:rsidR="00F058D6" w:rsidRDefault="00F058D6">
      <w:pPr>
        <w:pStyle w:val="Rientrocorpodeltesto"/>
        <w:ind w:right="0" w:firstLine="0"/>
        <w:rPr>
          <w:rFonts w:ascii="Verdana" w:hAnsi="Verdana" w:cs="Verdana"/>
          <w:szCs w:val="24"/>
        </w:rPr>
      </w:pPr>
      <w:r>
        <w:rPr>
          <w:rFonts w:ascii="Verdana" w:hAnsi="Verdana"/>
          <w:sz w:val="20"/>
        </w:rPr>
        <w:t>In una nuova seduta pubblica, la Commissione procederà a comunicare agli eventuali presenti il punteggio ottenuto da ciascun concorrente nonché all’apertura delle offerte economiche e al calcolo del relativo punteggio.</w:t>
      </w:r>
    </w:p>
    <w:p w:rsidR="00F058D6" w:rsidRDefault="00F058D6">
      <w:pPr>
        <w:pStyle w:val="Rientrocorpodeltesto"/>
        <w:ind w:right="0" w:firstLine="0"/>
        <w:rPr>
          <w:rFonts w:ascii="Verdana" w:hAnsi="Verdana" w:cs="Verdana"/>
          <w:szCs w:val="24"/>
        </w:rPr>
      </w:pPr>
    </w:p>
    <w:p w:rsidR="00F058D6" w:rsidRDefault="00F058D6">
      <w:pPr>
        <w:pStyle w:val="Rientrocorpodeltesto"/>
        <w:ind w:right="0" w:firstLine="0"/>
      </w:pPr>
      <w:r>
        <w:rPr>
          <w:rFonts w:ascii="Verdana" w:hAnsi="Verdana"/>
          <w:sz w:val="20"/>
        </w:rPr>
        <w:t xml:space="preserve">Al termine del procedimento, previa verifica di eventuali offerte anomale ai sensi degli </w:t>
      </w:r>
      <w:proofErr w:type="spellStart"/>
      <w:r>
        <w:rPr>
          <w:rFonts w:ascii="Verdana" w:hAnsi="Verdana"/>
          <w:sz w:val="20"/>
        </w:rPr>
        <w:t>artt</w:t>
      </w:r>
      <w:proofErr w:type="spellEnd"/>
      <w:r>
        <w:rPr>
          <w:rFonts w:ascii="Verdana" w:hAnsi="Verdana"/>
          <w:sz w:val="20"/>
        </w:rPr>
        <w:t xml:space="preserve"> 86 e ss., </w:t>
      </w:r>
      <w:proofErr w:type="spellStart"/>
      <w:r>
        <w:rPr>
          <w:rFonts w:ascii="Verdana" w:hAnsi="Verdana"/>
          <w:sz w:val="20"/>
        </w:rPr>
        <w:t>D.Lgs.</w:t>
      </w:r>
      <w:proofErr w:type="spellEnd"/>
      <w:r>
        <w:rPr>
          <w:rFonts w:ascii="Verdana" w:hAnsi="Verdana"/>
          <w:sz w:val="20"/>
        </w:rPr>
        <w:t xml:space="preserve"> 163/06, la Commissione dichiarerà – in seduta pubblica - l‘aggiudicazione provvisoria dell’appalto. </w:t>
      </w:r>
    </w:p>
    <w:p w:rsidR="00F058D6" w:rsidRDefault="00F058D6">
      <w:pPr>
        <w:widowControl w:val="0"/>
        <w:tabs>
          <w:tab w:val="left" w:pos="1866"/>
        </w:tabs>
        <w:ind w:right="-43"/>
        <w:jc w:val="both"/>
      </w:pPr>
    </w:p>
    <w:p w:rsidR="00F058D6" w:rsidRDefault="00F058D6">
      <w:pPr>
        <w:widowControl w:val="0"/>
        <w:tabs>
          <w:tab w:val="left" w:pos="1866"/>
        </w:tabs>
        <w:ind w:right="-43"/>
        <w:jc w:val="both"/>
        <w:rPr>
          <w:rFonts w:ascii="Verdana" w:hAnsi="Verdana" w:cs="Arial"/>
        </w:rPr>
      </w:pPr>
      <w:r>
        <w:rPr>
          <w:rFonts w:ascii="Verdana" w:hAnsi="Verdana" w:cs="Arial"/>
          <w:b/>
        </w:rPr>
        <w:t>A seguito dell’aggiudicazione provvisoria, si procederà ad effettuare una verifica delle caratteristiche tecniche dichiarate in sede di gara, da effettuarsi all’interno di idoneo laboratorio messo a disposizione dall’aggiudicatario, ai sensi del successivo art. 13 (</w:t>
      </w:r>
      <w:r>
        <w:rPr>
          <w:rFonts w:ascii="Verdana" w:hAnsi="Verdana" w:cs="Arial"/>
          <w:b/>
          <w:bCs/>
          <w:u w:val="single"/>
          <w:lang w:eastAsia="it-IT"/>
        </w:rPr>
        <w:t>Verifica preventiva di conformità</w:t>
      </w:r>
      <w:r>
        <w:rPr>
          <w:rFonts w:ascii="Verdana" w:hAnsi="Verdana" w:cs="Arial"/>
          <w:b/>
        </w:rPr>
        <w:t>).</w:t>
      </w:r>
    </w:p>
    <w:p w:rsidR="00F058D6" w:rsidRDefault="00F058D6">
      <w:pPr>
        <w:pStyle w:val="Rientrocorpodeltesto"/>
        <w:ind w:right="0" w:firstLine="0"/>
        <w:rPr>
          <w:rFonts w:ascii="Verdana" w:hAnsi="Verdana"/>
          <w:sz w:val="20"/>
        </w:rPr>
      </w:pPr>
    </w:p>
    <w:p w:rsidR="00F058D6" w:rsidRDefault="00F058D6">
      <w:pPr>
        <w:pStyle w:val="Rientrocorpodeltesto"/>
        <w:ind w:right="0" w:firstLine="0"/>
        <w:rPr>
          <w:rFonts w:ascii="Verdana" w:hAnsi="Verdana"/>
          <w:sz w:val="20"/>
        </w:rPr>
      </w:pPr>
      <w:r>
        <w:rPr>
          <w:rFonts w:ascii="Verdana" w:hAnsi="Verdana"/>
          <w:sz w:val="20"/>
        </w:rPr>
        <w:t xml:space="preserve">L’aggiudicazione definitiva avverrà con provvedimento di aggiudicazione del Direttore. </w:t>
      </w:r>
    </w:p>
    <w:p w:rsidR="00F058D6" w:rsidRDefault="00F058D6">
      <w:pPr>
        <w:pStyle w:val="Corpodeltesto21"/>
        <w:tabs>
          <w:tab w:val="left" w:pos="993"/>
        </w:tabs>
        <w:ind w:right="126"/>
        <w:jc w:val="both"/>
        <w:rPr>
          <w:rFonts w:ascii="Verdana" w:hAnsi="Verdana"/>
          <w:b w:val="0"/>
          <w:sz w:val="20"/>
          <w:szCs w:val="20"/>
        </w:rPr>
      </w:pPr>
    </w:p>
    <w:p w:rsidR="00F058D6" w:rsidRDefault="00F058D6">
      <w:pPr>
        <w:pStyle w:val="Corpodeltesto21"/>
        <w:tabs>
          <w:tab w:val="left" w:pos="993"/>
        </w:tabs>
        <w:ind w:right="126"/>
        <w:jc w:val="both"/>
        <w:rPr>
          <w:rFonts w:ascii="Verdana" w:hAnsi="Verdana" w:cs="Verdana"/>
          <w:sz w:val="20"/>
          <w:szCs w:val="20"/>
        </w:rPr>
      </w:pPr>
      <w:r>
        <w:rPr>
          <w:rFonts w:ascii="Verdana" w:hAnsi="Verdana"/>
          <w:b w:val="0"/>
          <w:sz w:val="20"/>
          <w:szCs w:val="20"/>
        </w:rPr>
        <w:t xml:space="preserve">L’Amministrazione si riserva la facoltà di aggiudicare l’appalto anche nel caso venga presentata una sola offerta valida, purché giudicata idonea e congrua, nonché </w:t>
      </w:r>
      <w:r>
        <w:rPr>
          <w:rFonts w:ascii="Verdana" w:hAnsi="Verdana" w:cs="Verdana"/>
          <w:b w:val="0"/>
          <w:sz w:val="20"/>
          <w:szCs w:val="20"/>
        </w:rPr>
        <w:t>il diritto di non procedere all’aggiudicazione se nessuna offerta risulti conveniente o idonea in relazione all’oggetto del contratto.</w:t>
      </w:r>
    </w:p>
    <w:p w:rsidR="00F058D6" w:rsidRDefault="00F058D6">
      <w:pPr>
        <w:pStyle w:val="provvr0"/>
        <w:spacing w:line="240" w:lineRule="atLeast"/>
        <w:rPr>
          <w:rFonts w:ascii="Verdana" w:hAnsi="Verdana" w:cs="Verdana"/>
          <w:sz w:val="20"/>
          <w:szCs w:val="20"/>
        </w:rPr>
      </w:pPr>
      <w:r>
        <w:rPr>
          <w:rFonts w:ascii="Verdana" w:hAnsi="Verdana" w:cs="Verdana"/>
          <w:sz w:val="20"/>
          <w:szCs w:val="20"/>
        </w:rPr>
        <w:t>L’Amministrazione appaltante comunicherà per iscritto, entro un termine non superiore a cinque giorni dal giorno in cui si verifica l’evento:</w:t>
      </w:r>
    </w:p>
    <w:p w:rsidR="00F058D6" w:rsidRDefault="00F058D6">
      <w:pPr>
        <w:pStyle w:val="provvr0"/>
        <w:numPr>
          <w:ilvl w:val="0"/>
          <w:numId w:val="8"/>
        </w:numPr>
        <w:spacing w:after="0" w:line="240" w:lineRule="atLeast"/>
        <w:rPr>
          <w:rFonts w:ascii="Verdana" w:hAnsi="Verdana" w:cs="Verdana"/>
          <w:sz w:val="20"/>
          <w:szCs w:val="20"/>
          <w:lang w:eastAsia="en-US"/>
        </w:rPr>
      </w:pPr>
      <w:proofErr w:type="gramStart"/>
      <w:r>
        <w:rPr>
          <w:rFonts w:ascii="Verdana" w:hAnsi="Verdana" w:cs="Verdana"/>
          <w:sz w:val="20"/>
          <w:szCs w:val="20"/>
        </w:rPr>
        <w:t>l’aggiudicazione</w:t>
      </w:r>
      <w:proofErr w:type="gramEnd"/>
      <w:r>
        <w:rPr>
          <w:rFonts w:ascii="Verdana" w:hAnsi="Verdana" w:cs="Verdana"/>
          <w:sz w:val="20"/>
          <w:szCs w:val="20"/>
        </w:rPr>
        <w:t xml:space="preserve"> definitiva della gara, a tutti i candidati che hanno presentato un’offerta ammessa in gara, nonché a coloro la cui offerta sia stata esclusa, se hanno proposto impugnazione avverso l’esclusione, o sono in termini per presentare detta impugnazione;</w:t>
      </w:r>
    </w:p>
    <w:p w:rsidR="00F058D6" w:rsidRDefault="00F058D6">
      <w:pPr>
        <w:pStyle w:val="provvr0"/>
        <w:numPr>
          <w:ilvl w:val="0"/>
          <w:numId w:val="8"/>
        </w:numPr>
        <w:spacing w:before="0" w:line="240" w:lineRule="atLeast"/>
        <w:rPr>
          <w:rFonts w:ascii="Verdana" w:hAnsi="Verdana" w:cs="Verdana"/>
          <w:sz w:val="20"/>
          <w:szCs w:val="20"/>
        </w:rPr>
      </w:pPr>
      <w:proofErr w:type="gramStart"/>
      <w:r>
        <w:rPr>
          <w:rFonts w:ascii="Verdana" w:hAnsi="Verdana" w:cs="Verdana"/>
          <w:sz w:val="20"/>
          <w:szCs w:val="20"/>
          <w:lang w:eastAsia="en-US"/>
        </w:rPr>
        <w:t>l’esclusione</w:t>
      </w:r>
      <w:proofErr w:type="gramEnd"/>
      <w:r>
        <w:rPr>
          <w:rFonts w:ascii="Verdana" w:hAnsi="Verdana" w:cs="Verdana"/>
          <w:sz w:val="20"/>
          <w:szCs w:val="20"/>
          <w:lang w:eastAsia="en-US"/>
        </w:rPr>
        <w:t>, ai candidati e agli offerenti esclusi;</w:t>
      </w:r>
    </w:p>
    <w:p w:rsidR="00F058D6" w:rsidRDefault="00F058D6">
      <w:pPr>
        <w:pStyle w:val="provvr0"/>
        <w:numPr>
          <w:ilvl w:val="0"/>
          <w:numId w:val="8"/>
        </w:numPr>
        <w:spacing w:before="0" w:line="240" w:lineRule="atLeast"/>
        <w:rPr>
          <w:rFonts w:ascii="Verdana" w:hAnsi="Verdana" w:cs="Arial"/>
        </w:rPr>
      </w:pPr>
      <w:proofErr w:type="gramStart"/>
      <w:r>
        <w:rPr>
          <w:rFonts w:ascii="Verdana" w:hAnsi="Verdana" w:cs="Verdana"/>
          <w:sz w:val="20"/>
          <w:szCs w:val="20"/>
        </w:rPr>
        <w:t>la</w:t>
      </w:r>
      <w:proofErr w:type="gramEnd"/>
      <w:r>
        <w:rPr>
          <w:rFonts w:ascii="Verdana" w:hAnsi="Verdana" w:cs="Verdana"/>
          <w:sz w:val="20"/>
          <w:szCs w:val="20"/>
        </w:rPr>
        <w:t xml:space="preserve"> decisione, a tutti i candidati, di non aggiudicare l’appalto.</w:t>
      </w:r>
    </w:p>
    <w:p w:rsidR="00F058D6" w:rsidRDefault="00F058D6">
      <w:pPr>
        <w:autoSpaceDE w:val="0"/>
        <w:jc w:val="both"/>
        <w:rPr>
          <w:rFonts w:ascii="Verdana" w:hAnsi="Verdana" w:cs="Arial"/>
        </w:rPr>
      </w:pPr>
      <w:r>
        <w:rPr>
          <w:rFonts w:ascii="Verdana" w:hAnsi="Verdana" w:cs="Arial"/>
        </w:rPr>
        <w:t>L’eventuale decadenza dall’aggiudicazione produrrà l’aggiudicazione dell’appalto all’offerente che segue nella graduatoria, per il quale decorreranno i termini di cui al comma precedente a partire dalla data di ricevimento della comunicazione di aggiudicazione.</w:t>
      </w:r>
    </w:p>
    <w:p w:rsidR="00F058D6" w:rsidRDefault="00F058D6">
      <w:pPr>
        <w:autoSpaceDE w:val="0"/>
        <w:jc w:val="both"/>
        <w:rPr>
          <w:rFonts w:ascii="Verdana" w:hAnsi="Verdana" w:cs="Arial"/>
        </w:rPr>
      </w:pPr>
    </w:p>
    <w:p w:rsidR="00F058D6" w:rsidRDefault="00F058D6">
      <w:pPr>
        <w:autoSpaceDE w:val="0"/>
        <w:jc w:val="both"/>
        <w:rPr>
          <w:rFonts w:ascii="Verdana" w:hAnsi="Verdana" w:cs="Verdana"/>
        </w:rPr>
      </w:pPr>
      <w:r>
        <w:rPr>
          <w:rFonts w:ascii="Verdana" w:hAnsi="Verdana" w:cs="Verdana"/>
        </w:rPr>
        <w:t xml:space="preserve">Entro sessanta giorni dal momento in cui diverrà efficace l’aggiudicazione definitiva, la stazione appaltante e l’aggiudicatario stipuleranno il contratto.  </w:t>
      </w:r>
    </w:p>
    <w:p w:rsidR="00F058D6" w:rsidRDefault="00F058D6">
      <w:pPr>
        <w:autoSpaceDE w:val="0"/>
        <w:jc w:val="both"/>
        <w:rPr>
          <w:rFonts w:ascii="Verdana" w:hAnsi="Verdana" w:cs="Verdana"/>
        </w:rPr>
      </w:pPr>
      <w:r>
        <w:rPr>
          <w:rFonts w:ascii="Verdana" w:hAnsi="Verdana" w:cs="Verdana"/>
        </w:rPr>
        <w:t>Tutte le spese di bollo e registrazione saranno interamente a carico dell’Appaltatore.</w:t>
      </w:r>
    </w:p>
    <w:p w:rsidR="00F058D6" w:rsidRDefault="00F058D6">
      <w:pPr>
        <w:autoSpaceDE w:val="0"/>
        <w:jc w:val="both"/>
        <w:rPr>
          <w:rFonts w:ascii="Verdana" w:hAnsi="Verdana" w:cs="Verdana"/>
        </w:rPr>
      </w:pPr>
    </w:p>
    <w:p w:rsidR="00F058D6" w:rsidRDefault="00F058D6">
      <w:pPr>
        <w:autoSpaceDE w:val="0"/>
        <w:jc w:val="center"/>
        <w:rPr>
          <w:rFonts w:ascii="Verdana" w:hAnsi="Verdana" w:cs="Verdana"/>
        </w:rPr>
      </w:pPr>
      <w:r>
        <w:rPr>
          <w:rFonts w:ascii="Verdana" w:hAnsi="Verdana" w:cs="Arial"/>
          <w:b/>
          <w:bCs/>
          <w:u w:val="single"/>
          <w:lang w:eastAsia="it-IT"/>
        </w:rPr>
        <w:t xml:space="preserve">Art. </w:t>
      </w:r>
      <w:proofErr w:type="gramStart"/>
      <w:r>
        <w:rPr>
          <w:rFonts w:ascii="Verdana" w:hAnsi="Verdana" w:cs="Arial"/>
          <w:b/>
          <w:bCs/>
          <w:u w:val="single"/>
          <w:lang w:eastAsia="it-IT"/>
        </w:rPr>
        <w:t>13  –</w:t>
      </w:r>
      <w:proofErr w:type="gramEnd"/>
      <w:r>
        <w:rPr>
          <w:rFonts w:ascii="Verdana" w:hAnsi="Verdana" w:cs="Arial"/>
          <w:b/>
          <w:bCs/>
          <w:u w:val="single"/>
          <w:lang w:eastAsia="it-IT"/>
        </w:rPr>
        <w:t xml:space="preserve"> Verifica preventiva di conformità</w:t>
      </w:r>
    </w:p>
    <w:p w:rsidR="00F058D6" w:rsidRDefault="00F058D6">
      <w:pPr>
        <w:pStyle w:val="Titolo4"/>
        <w:tabs>
          <w:tab w:val="clear" w:pos="1134"/>
          <w:tab w:val="left" w:pos="567"/>
          <w:tab w:val="left" w:pos="6042"/>
        </w:tabs>
        <w:ind w:right="0"/>
        <w:rPr>
          <w:rFonts w:ascii="Verdana" w:hAnsi="Verdana" w:cs="Verdana"/>
          <w:sz w:val="20"/>
          <w:szCs w:val="20"/>
        </w:rPr>
      </w:pPr>
    </w:p>
    <w:p w:rsidR="00F058D6" w:rsidRDefault="00F058D6">
      <w:pPr>
        <w:jc w:val="both"/>
        <w:rPr>
          <w:sz w:val="24"/>
          <w:szCs w:val="24"/>
          <w:lang w:eastAsia="it-IT"/>
        </w:rPr>
      </w:pPr>
      <w:r>
        <w:rPr>
          <w:rFonts w:ascii="Verdana" w:hAnsi="Verdana" w:cs="Arial"/>
          <w:lang w:eastAsia="it-IT"/>
        </w:rPr>
        <w:t>L'aggiudicatario, a garanzia del rispetto delle funzionalità e delle prestazioni degli apparati di rete dichiarati nell'offerta tecnica, dovrà provvedere</w:t>
      </w:r>
      <w:r w:rsidR="007F033E">
        <w:rPr>
          <w:rFonts w:ascii="Verdana" w:hAnsi="Verdana" w:cs="Arial"/>
          <w:lang w:eastAsia="it-IT"/>
        </w:rPr>
        <w:t xml:space="preserve">, a propria cura e spese, ivi compreso il rimborso delle </w:t>
      </w:r>
      <w:r w:rsidR="007F033E">
        <w:rPr>
          <w:rFonts w:ascii="Verdana" w:hAnsi="Verdana" w:cs="Arial"/>
        </w:rPr>
        <w:t xml:space="preserve">spese di trasferta per n. </w:t>
      </w:r>
      <w:r w:rsidR="0034491F">
        <w:rPr>
          <w:rFonts w:ascii="Verdana" w:hAnsi="Verdana" w:cs="Arial"/>
        </w:rPr>
        <w:t>2</w:t>
      </w:r>
      <w:r w:rsidR="007F033E">
        <w:rPr>
          <w:rFonts w:ascii="Verdana" w:hAnsi="Verdana" w:cs="Arial"/>
        </w:rPr>
        <w:t xml:space="preserve"> unità di personale dell’IIT</w:t>
      </w:r>
      <w:r>
        <w:rPr>
          <w:rFonts w:ascii="Verdana" w:hAnsi="Verdana" w:cs="Arial"/>
          <w:lang w:eastAsia="it-IT"/>
        </w:rPr>
        <w:t>, alla messa in opera di un laboratorio di test per verificare dette funzionalità e prestazioni.</w:t>
      </w:r>
    </w:p>
    <w:p w:rsidR="00F058D6" w:rsidRDefault="00F058D6">
      <w:pPr>
        <w:jc w:val="both"/>
        <w:rPr>
          <w:rFonts w:ascii="Verdana" w:hAnsi="Verdana" w:cs="Arial"/>
          <w:lang w:eastAsia="it-IT"/>
        </w:rPr>
      </w:pPr>
      <w:r>
        <w:rPr>
          <w:sz w:val="24"/>
          <w:szCs w:val="24"/>
          <w:lang w:eastAsia="it-IT"/>
        </w:rPr>
        <w:t> </w:t>
      </w:r>
    </w:p>
    <w:p w:rsidR="00F058D6" w:rsidRPr="00E96979" w:rsidRDefault="00E96979" w:rsidP="00E9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ourier New" w:hAnsi="Courier New" w:cs="Courier New"/>
          <w:lang w:eastAsia="it-IT"/>
        </w:rPr>
      </w:pPr>
      <w:r w:rsidRPr="00E96979">
        <w:rPr>
          <w:rFonts w:ascii="Verdana" w:hAnsi="Verdana" w:cs="Arial"/>
          <w:lang w:eastAsia="it-IT"/>
        </w:rPr>
        <w:t>Il</w:t>
      </w:r>
      <w:r w:rsidRPr="00E96979">
        <w:rPr>
          <w:rFonts w:ascii="Courier New" w:hAnsi="Courier New" w:cs="Courier New"/>
          <w:lang w:eastAsia="it-IT"/>
        </w:rPr>
        <w:t xml:space="preserve"> </w:t>
      </w:r>
      <w:r w:rsidRPr="00E96979">
        <w:rPr>
          <w:rFonts w:ascii="Verdana" w:hAnsi="Verdana" w:cs="Arial"/>
          <w:lang w:eastAsia="it-IT"/>
        </w:rPr>
        <w:t>laboratorio dovrà prevedere la presenza di almeno 2 apparati di</w:t>
      </w:r>
      <w:r>
        <w:rPr>
          <w:rFonts w:ascii="Verdana" w:hAnsi="Verdana" w:cs="Arial"/>
          <w:lang w:eastAsia="it-IT"/>
        </w:rPr>
        <w:t xml:space="preserve"> </w:t>
      </w:r>
      <w:r w:rsidRPr="00E96979">
        <w:rPr>
          <w:rFonts w:ascii="Verdana" w:hAnsi="Verdana" w:cs="Arial"/>
          <w:lang w:eastAsia="it-IT"/>
        </w:rPr>
        <w:t>tipologia Core-HD, 2 apparati di tipologia Core-LD e almeno 2 apparati</w:t>
      </w:r>
      <w:r>
        <w:rPr>
          <w:rFonts w:ascii="Verdana" w:hAnsi="Verdana" w:cs="Arial"/>
          <w:lang w:eastAsia="it-IT"/>
        </w:rPr>
        <w:t xml:space="preserve"> </w:t>
      </w:r>
      <w:r w:rsidRPr="00E96979">
        <w:rPr>
          <w:rFonts w:ascii="Verdana" w:hAnsi="Verdana" w:cs="Arial"/>
          <w:lang w:eastAsia="it-IT"/>
        </w:rPr>
        <w:t>di tipologia Accesso-DC o Accesso-</w:t>
      </w:r>
      <w:proofErr w:type="spellStart"/>
      <w:r w:rsidRPr="00E96979">
        <w:rPr>
          <w:rFonts w:ascii="Verdana" w:hAnsi="Verdana" w:cs="Arial"/>
          <w:lang w:eastAsia="it-IT"/>
        </w:rPr>
        <w:t>Anycast</w:t>
      </w:r>
      <w:proofErr w:type="spellEnd"/>
      <w:r w:rsidR="00F058D6" w:rsidRPr="00E96979">
        <w:rPr>
          <w:rFonts w:ascii="Verdana" w:hAnsi="Verdana" w:cs="Arial"/>
          <w:lang w:eastAsia="it-IT"/>
        </w:rPr>
        <w:t>;</w:t>
      </w:r>
      <w:r w:rsidR="00F058D6" w:rsidRPr="00062720">
        <w:rPr>
          <w:rFonts w:ascii="Verdana" w:hAnsi="Verdana" w:cs="Arial"/>
          <w:shd w:val="clear" w:color="000000" w:fill="FFFFFF"/>
          <w:lang w:eastAsia="it-IT"/>
        </w:rPr>
        <w:t xml:space="preserve"> tali tipologie risultano meglio dettagliate nel Capitolato Speciale di Appalto. </w:t>
      </w:r>
      <w:r w:rsidR="00F058D6" w:rsidRPr="00062720">
        <w:rPr>
          <w:rFonts w:ascii="Verdana" w:hAnsi="Verdana" w:cs="Arial"/>
          <w:shd w:val="clear" w:color="000000" w:fill="FFFFFF"/>
        </w:rPr>
        <w:t>Dovranno essere inoltre previsti misuratori di performance dello stesso tipo di quelli utilizzati per la stesura dei report secondo gli standard</w:t>
      </w:r>
      <w:r w:rsidR="00F058D6" w:rsidRPr="00062720">
        <w:rPr>
          <w:rFonts w:ascii="Verdana" w:hAnsi="Verdana" w:cs="Arial"/>
          <w:i/>
          <w:shd w:val="clear" w:color="000000" w:fill="FFFFFF"/>
        </w:rPr>
        <w:t xml:space="preserve"> “</w:t>
      </w:r>
      <w:proofErr w:type="spellStart"/>
      <w:r w:rsidR="00F058D6" w:rsidRPr="00062720">
        <w:rPr>
          <w:rFonts w:ascii="Verdana" w:hAnsi="Verdana" w:cs="Arial"/>
          <w:i/>
          <w:shd w:val="clear" w:color="000000" w:fill="FFFFFF"/>
        </w:rPr>
        <w:t>Benchmarking</w:t>
      </w:r>
      <w:proofErr w:type="spellEnd"/>
      <w:r w:rsidR="00F058D6" w:rsidRPr="00062720">
        <w:rPr>
          <w:rFonts w:ascii="Verdana" w:hAnsi="Verdana" w:cs="Arial"/>
          <w:i/>
          <w:shd w:val="clear" w:color="000000" w:fill="FFFFFF"/>
        </w:rPr>
        <w:t xml:space="preserve"> </w:t>
      </w:r>
      <w:proofErr w:type="spellStart"/>
      <w:r w:rsidR="00F058D6" w:rsidRPr="00062720">
        <w:rPr>
          <w:rFonts w:ascii="Verdana" w:hAnsi="Verdana" w:cs="Arial"/>
          <w:i/>
          <w:shd w:val="clear" w:color="000000" w:fill="FFFFFF"/>
        </w:rPr>
        <w:t>Methodology</w:t>
      </w:r>
      <w:proofErr w:type="spellEnd"/>
      <w:r w:rsidR="00F058D6" w:rsidRPr="00062720">
        <w:rPr>
          <w:rFonts w:ascii="Verdana" w:hAnsi="Verdana" w:cs="Arial"/>
          <w:i/>
          <w:shd w:val="clear" w:color="000000" w:fill="FFFFFF"/>
        </w:rPr>
        <w:t xml:space="preserve"> </w:t>
      </w:r>
      <w:proofErr w:type="spellStart"/>
      <w:r w:rsidR="00F058D6" w:rsidRPr="00062720">
        <w:rPr>
          <w:rFonts w:ascii="Verdana" w:hAnsi="Verdana" w:cs="Arial"/>
          <w:i/>
          <w:shd w:val="clear" w:color="000000" w:fill="FFFFFF"/>
        </w:rPr>
        <w:t>Working</w:t>
      </w:r>
      <w:proofErr w:type="spellEnd"/>
      <w:r w:rsidR="00F058D6" w:rsidRPr="00062720">
        <w:rPr>
          <w:rFonts w:ascii="Verdana" w:hAnsi="Verdana" w:cs="Arial"/>
          <w:i/>
          <w:shd w:val="clear" w:color="000000" w:fill="FFFFFF"/>
        </w:rPr>
        <w:t xml:space="preserve"> Group (BMWG)” IETF: 2544 (IPv4), 2889 (LAN </w:t>
      </w:r>
      <w:proofErr w:type="spellStart"/>
      <w:r w:rsidR="00F058D6" w:rsidRPr="00062720">
        <w:rPr>
          <w:rFonts w:ascii="Verdana" w:hAnsi="Verdana" w:cs="Arial"/>
          <w:i/>
          <w:shd w:val="clear" w:color="000000" w:fill="FFFFFF"/>
        </w:rPr>
        <w:t>switch</w:t>
      </w:r>
      <w:proofErr w:type="spellEnd"/>
      <w:r w:rsidR="00F058D6" w:rsidRPr="00062720">
        <w:rPr>
          <w:rFonts w:ascii="Verdana" w:hAnsi="Verdana" w:cs="Arial"/>
          <w:i/>
          <w:shd w:val="clear" w:color="000000" w:fill="FFFFFF"/>
        </w:rPr>
        <w:t xml:space="preserve">), 3918 (Multicast), 5180 (IPv6) e 5695 </w:t>
      </w:r>
      <w:r w:rsidR="00F058D6" w:rsidRPr="00062720">
        <w:rPr>
          <w:rFonts w:ascii="Verdana" w:hAnsi="Verdana" w:cs="Arial"/>
          <w:shd w:val="clear" w:color="000000" w:fill="FFFFFF"/>
          <w:lang w:eastAsia="it-IT"/>
        </w:rPr>
        <w:t>(IP/MPLS) allegati all’Offerta Tecnica (</w:t>
      </w:r>
      <w:r w:rsidR="00F058D6" w:rsidRPr="00062720">
        <w:rPr>
          <w:rFonts w:ascii="Verdana" w:hAnsi="Verdana" w:cs="Arial"/>
          <w:b/>
          <w:shd w:val="clear" w:color="000000" w:fill="FFFFFF"/>
          <w:lang w:eastAsia="it-IT"/>
        </w:rPr>
        <w:t>Allegato G</w:t>
      </w:r>
      <w:r w:rsidR="00F058D6" w:rsidRPr="00062720">
        <w:rPr>
          <w:rFonts w:ascii="Verdana" w:hAnsi="Verdana" w:cs="Arial"/>
          <w:shd w:val="clear" w:color="000000" w:fill="FFFFFF"/>
          <w:lang w:eastAsia="it-IT"/>
        </w:rPr>
        <w:t>).</w:t>
      </w:r>
    </w:p>
    <w:p w:rsidR="00F058D6" w:rsidRDefault="00F058D6">
      <w:pPr>
        <w:jc w:val="both"/>
        <w:rPr>
          <w:rFonts w:ascii="Verdana" w:hAnsi="Verdana" w:cs="Arial"/>
          <w:lang w:eastAsia="it-IT"/>
        </w:rPr>
      </w:pPr>
    </w:p>
    <w:p w:rsidR="00F058D6" w:rsidRDefault="00F058D6">
      <w:pPr>
        <w:jc w:val="both"/>
        <w:rPr>
          <w:sz w:val="24"/>
          <w:szCs w:val="24"/>
          <w:lang w:eastAsia="it-IT"/>
        </w:rPr>
      </w:pPr>
      <w:r>
        <w:rPr>
          <w:rFonts w:ascii="Verdana" w:hAnsi="Verdana" w:cs="Arial"/>
          <w:lang w:eastAsia="it-IT"/>
        </w:rPr>
        <w:t>Il laboratorio</w:t>
      </w:r>
      <w:r>
        <w:rPr>
          <w:rFonts w:ascii="Verdana" w:hAnsi="Verdana" w:cs="Arial"/>
        </w:rPr>
        <w:t xml:space="preserve"> dovrà essere predisposto, pronto per l’utilizzo, </w:t>
      </w:r>
      <w:r>
        <w:rPr>
          <w:rFonts w:ascii="Verdana" w:hAnsi="Verdana" w:cs="Arial"/>
          <w:b/>
          <w:u w:val="single"/>
        </w:rPr>
        <w:t>entro e non oltre 7 giorni</w:t>
      </w:r>
      <w:r>
        <w:rPr>
          <w:rFonts w:ascii="Verdana" w:hAnsi="Verdana" w:cs="Arial"/>
        </w:rPr>
        <w:t xml:space="preserve"> dalla ricezione della comunicazione di aggiudicazione provvisoria.</w:t>
      </w:r>
    </w:p>
    <w:p w:rsidR="00F058D6" w:rsidRDefault="00F058D6">
      <w:pPr>
        <w:jc w:val="both"/>
        <w:rPr>
          <w:sz w:val="24"/>
          <w:szCs w:val="24"/>
          <w:lang w:eastAsia="it-IT"/>
        </w:rPr>
      </w:pPr>
    </w:p>
    <w:p w:rsidR="00F058D6" w:rsidRDefault="00F058D6">
      <w:pPr>
        <w:pStyle w:val="Testonormale1"/>
        <w:jc w:val="both"/>
        <w:rPr>
          <w:rFonts w:ascii="Verdana" w:hAnsi="Verdana" w:cs="Arial"/>
          <w:lang w:eastAsia="en-US"/>
        </w:rPr>
      </w:pPr>
      <w:r>
        <w:rPr>
          <w:rFonts w:ascii="Verdana" w:hAnsi="Verdana" w:cs="Arial"/>
          <w:lang w:eastAsia="en-US"/>
        </w:rPr>
        <w:t>Delle operazioni di verifica verrà redatto apposito verbale contenente:</w:t>
      </w:r>
    </w:p>
    <w:p w:rsidR="00F058D6" w:rsidRDefault="00F058D6">
      <w:pPr>
        <w:pStyle w:val="Testonormale1"/>
        <w:jc w:val="both"/>
        <w:rPr>
          <w:rFonts w:ascii="Verdana" w:hAnsi="Verdana" w:cs="Arial"/>
          <w:lang w:eastAsia="en-US"/>
        </w:rPr>
      </w:pPr>
      <w:r>
        <w:rPr>
          <w:rFonts w:ascii="Verdana" w:hAnsi="Verdana" w:cs="Arial"/>
          <w:lang w:eastAsia="en-US"/>
        </w:rPr>
        <w:t xml:space="preserve">- il giorno della verifica; </w:t>
      </w:r>
    </w:p>
    <w:p w:rsidR="00F058D6" w:rsidRDefault="00F058D6">
      <w:pPr>
        <w:pStyle w:val="Testonormale1"/>
        <w:jc w:val="both"/>
        <w:rPr>
          <w:rFonts w:ascii="Verdana" w:hAnsi="Verdana" w:cs="Arial"/>
          <w:lang w:eastAsia="en-US"/>
        </w:rPr>
      </w:pPr>
      <w:r>
        <w:rPr>
          <w:rFonts w:ascii="Verdana" w:hAnsi="Verdana" w:cs="Arial"/>
          <w:lang w:eastAsia="en-US"/>
        </w:rPr>
        <w:t>- le generalità degli intervenuti;</w:t>
      </w:r>
    </w:p>
    <w:p w:rsidR="00F058D6" w:rsidRDefault="00F058D6">
      <w:pPr>
        <w:pStyle w:val="Testonormale1"/>
        <w:jc w:val="both"/>
        <w:rPr>
          <w:rFonts w:ascii="Verdana" w:hAnsi="Verdana" w:cs="Arial"/>
          <w:lang w:eastAsia="en-US"/>
        </w:rPr>
      </w:pPr>
      <w:r>
        <w:rPr>
          <w:rFonts w:ascii="Verdana" w:hAnsi="Verdana" w:cs="Arial"/>
          <w:lang w:eastAsia="en-US"/>
        </w:rPr>
        <w:t xml:space="preserve">- una sintetica descrizione dei rilievi fatti, le singole operazioni e le verifiche compiute, il numero dei rilievi effettuati e i risultati ottenuti. </w:t>
      </w:r>
    </w:p>
    <w:p w:rsidR="00F058D6" w:rsidRDefault="00F058D6">
      <w:pPr>
        <w:pStyle w:val="Testonormale1"/>
        <w:jc w:val="both"/>
        <w:rPr>
          <w:rFonts w:ascii="Verdana" w:hAnsi="Verdana" w:cs="Arial"/>
        </w:rPr>
      </w:pPr>
      <w:r>
        <w:rPr>
          <w:rFonts w:ascii="Verdana" w:hAnsi="Verdana" w:cs="Arial"/>
          <w:lang w:eastAsia="en-US"/>
        </w:rPr>
        <w:t xml:space="preserve">I verbali sono sottoscritti da tutti i soggetti intervenuti. </w:t>
      </w:r>
    </w:p>
    <w:p w:rsidR="00F058D6" w:rsidRDefault="00F058D6">
      <w:pPr>
        <w:jc w:val="both"/>
        <w:rPr>
          <w:rFonts w:ascii="Verdana" w:hAnsi="Verdana" w:cs="Arial"/>
        </w:rPr>
      </w:pPr>
    </w:p>
    <w:p w:rsidR="00F058D6" w:rsidRDefault="00F058D6">
      <w:pPr>
        <w:spacing w:after="120"/>
        <w:jc w:val="both"/>
        <w:rPr>
          <w:rFonts w:ascii="Verdana" w:hAnsi="Verdana" w:cs="Arial"/>
        </w:rPr>
      </w:pPr>
      <w:r>
        <w:rPr>
          <w:rFonts w:ascii="Verdana" w:hAnsi="Verdana" w:cs="Arial"/>
        </w:rPr>
        <w:t xml:space="preserve">Nel caso in cui, a seguito delle necessarie verifiche effettuate in contraddittorio con l’aggiudicatario, risultassero non soddisfatti i requisiti dichiarati in sede di gara, </w:t>
      </w:r>
      <w:r>
        <w:rPr>
          <w:rFonts w:ascii="Verdana" w:hAnsi="Verdana" w:cs="Arial"/>
          <w:b/>
        </w:rPr>
        <w:t xml:space="preserve">l'Operatore Economico verrà dichiarato </w:t>
      </w:r>
      <w:r>
        <w:rPr>
          <w:rFonts w:ascii="Verdana" w:hAnsi="Verdana" w:cs="Arial"/>
          <w:b/>
          <w:u w:val="single"/>
        </w:rPr>
        <w:t>decaduto</w:t>
      </w:r>
      <w:r>
        <w:rPr>
          <w:rFonts w:ascii="Verdana" w:hAnsi="Verdana" w:cs="Arial"/>
          <w:b/>
        </w:rPr>
        <w:t xml:space="preserve"> e la Stazione Appaltante procederà </w:t>
      </w:r>
      <w:r>
        <w:rPr>
          <w:rFonts w:ascii="Verdana" w:hAnsi="Verdana" w:cs="Arial"/>
          <w:b/>
          <w:u w:val="single"/>
        </w:rPr>
        <w:t>all’escussione dell’intera cauzione provvisoria</w:t>
      </w:r>
      <w:r>
        <w:rPr>
          <w:rFonts w:ascii="Verdana" w:hAnsi="Verdana" w:cs="Arial"/>
          <w:b/>
        </w:rPr>
        <w:t xml:space="preserve">, ai sensi dell’art. 75, c. 6, </w:t>
      </w:r>
      <w:proofErr w:type="spellStart"/>
      <w:r>
        <w:rPr>
          <w:rFonts w:ascii="Verdana" w:hAnsi="Verdana" w:cs="Arial"/>
          <w:b/>
        </w:rPr>
        <w:t>D.Lgs.</w:t>
      </w:r>
      <w:proofErr w:type="spellEnd"/>
      <w:r>
        <w:rPr>
          <w:rFonts w:ascii="Verdana" w:hAnsi="Verdana" w:cs="Arial"/>
          <w:b/>
        </w:rPr>
        <w:t xml:space="preserve"> 163/06.</w:t>
      </w:r>
    </w:p>
    <w:p w:rsidR="00F058D6" w:rsidRDefault="00F058D6">
      <w:pPr>
        <w:spacing w:after="120"/>
        <w:jc w:val="both"/>
        <w:rPr>
          <w:sz w:val="24"/>
        </w:rPr>
      </w:pPr>
      <w:r>
        <w:rPr>
          <w:rFonts w:ascii="Verdana" w:hAnsi="Verdana" w:cs="Arial"/>
        </w:rPr>
        <w:t>L'Amministrazione procederà quindi allo stesso modo con l'offerta risultante seguente in graduatoria.</w:t>
      </w:r>
    </w:p>
    <w:p w:rsidR="00F058D6" w:rsidRDefault="00F058D6">
      <w:pPr>
        <w:pStyle w:val="Titolo4"/>
        <w:tabs>
          <w:tab w:val="clear" w:pos="1134"/>
          <w:tab w:val="left" w:pos="567"/>
          <w:tab w:val="left" w:pos="6042"/>
        </w:tabs>
        <w:ind w:right="0"/>
        <w:rPr>
          <w:rFonts w:ascii="Verdana" w:hAnsi="Verdana"/>
        </w:rPr>
      </w:pPr>
      <w:r>
        <w:rPr>
          <w:sz w:val="24"/>
        </w:rPr>
        <w:t> </w:t>
      </w:r>
      <w:r>
        <w:rPr>
          <w:rFonts w:ascii="Verdana" w:hAnsi="Verdana" w:cs="Verdana"/>
          <w:sz w:val="20"/>
          <w:szCs w:val="20"/>
        </w:rPr>
        <w:t xml:space="preserve">Art. </w:t>
      </w:r>
      <w:proofErr w:type="gramStart"/>
      <w:r>
        <w:rPr>
          <w:rFonts w:ascii="Verdana" w:hAnsi="Verdana" w:cs="Verdana"/>
          <w:sz w:val="20"/>
          <w:szCs w:val="20"/>
        </w:rPr>
        <w:t>14  –</w:t>
      </w:r>
      <w:proofErr w:type="gramEnd"/>
      <w:r>
        <w:rPr>
          <w:rFonts w:ascii="Verdana" w:hAnsi="Verdana" w:cs="Verdana"/>
          <w:sz w:val="20"/>
          <w:szCs w:val="20"/>
        </w:rPr>
        <w:t xml:space="preserve"> Fideiussione definitiva assicurativa o bancaria.</w:t>
      </w:r>
    </w:p>
    <w:p w:rsidR="00F058D6" w:rsidRDefault="00F058D6">
      <w:pPr>
        <w:tabs>
          <w:tab w:val="left" w:pos="567"/>
          <w:tab w:val="left" w:pos="6042"/>
        </w:tabs>
        <w:jc w:val="both"/>
        <w:rPr>
          <w:rFonts w:ascii="Verdana" w:hAnsi="Verdana" w:cs="Arial"/>
          <w:b/>
          <w:u w:val="single"/>
        </w:rPr>
      </w:pPr>
    </w:p>
    <w:p w:rsidR="00F058D6" w:rsidRDefault="00F058D6">
      <w:pPr>
        <w:tabs>
          <w:tab w:val="left" w:pos="567"/>
          <w:tab w:val="left" w:pos="6042"/>
        </w:tabs>
        <w:jc w:val="both"/>
        <w:rPr>
          <w:bCs/>
          <w:sz w:val="22"/>
          <w:szCs w:val="22"/>
        </w:rPr>
      </w:pPr>
      <w:r>
        <w:rPr>
          <w:rFonts w:ascii="Verdana" w:hAnsi="Verdana" w:cs="Arial"/>
        </w:rPr>
        <w:t xml:space="preserve">L'aggiudicatario, a garanzia del rispetto delle condizioni contrattuali e della buona riuscita della fornitura, dovrà provvedere alla costituzione di una garanzia fideiussoria ai sensi dell’art. 113 del </w:t>
      </w:r>
      <w:proofErr w:type="spellStart"/>
      <w:r>
        <w:rPr>
          <w:rFonts w:ascii="Verdana" w:hAnsi="Verdana" w:cs="Arial"/>
        </w:rPr>
        <w:t>D.Lgs.</w:t>
      </w:r>
      <w:proofErr w:type="spellEnd"/>
      <w:r>
        <w:rPr>
          <w:rFonts w:ascii="Verdana" w:hAnsi="Verdana" w:cs="Arial"/>
        </w:rPr>
        <w:t xml:space="preserve"> n. 163/2006.</w:t>
      </w:r>
    </w:p>
    <w:p w:rsidR="00F058D6" w:rsidRDefault="00F058D6">
      <w:pPr>
        <w:autoSpaceDE w:val="0"/>
        <w:jc w:val="both"/>
        <w:rPr>
          <w:bCs/>
          <w:sz w:val="22"/>
          <w:szCs w:val="22"/>
        </w:rPr>
      </w:pPr>
    </w:p>
    <w:p w:rsidR="00F058D6" w:rsidRDefault="00F058D6">
      <w:pPr>
        <w:pStyle w:val="Corpotesto"/>
        <w:tabs>
          <w:tab w:val="left" w:pos="6042"/>
        </w:tabs>
        <w:ind w:right="0"/>
        <w:jc w:val="center"/>
        <w:rPr>
          <w:rFonts w:ascii="Verdana" w:hAnsi="Verdana"/>
        </w:rPr>
      </w:pPr>
      <w:r>
        <w:rPr>
          <w:rFonts w:ascii="Verdana" w:hAnsi="Verdana"/>
          <w:sz w:val="20"/>
          <w:u w:val="single"/>
        </w:rPr>
        <w:t xml:space="preserve">Art. </w:t>
      </w:r>
      <w:proofErr w:type="gramStart"/>
      <w:r>
        <w:rPr>
          <w:rFonts w:ascii="Verdana" w:hAnsi="Verdana"/>
          <w:sz w:val="20"/>
          <w:u w:val="single"/>
        </w:rPr>
        <w:t>15  –</w:t>
      </w:r>
      <w:proofErr w:type="gramEnd"/>
      <w:r>
        <w:rPr>
          <w:rFonts w:ascii="Verdana" w:hAnsi="Verdana"/>
          <w:sz w:val="20"/>
          <w:u w:val="single"/>
        </w:rPr>
        <w:t xml:space="preserve"> Modalità di comunicazione e di richiesta di chiarimenti </w:t>
      </w:r>
    </w:p>
    <w:p w:rsidR="00F058D6" w:rsidRDefault="00F058D6">
      <w:pPr>
        <w:tabs>
          <w:tab w:val="left" w:pos="567"/>
          <w:tab w:val="left" w:pos="6042"/>
        </w:tabs>
        <w:jc w:val="both"/>
        <w:rPr>
          <w:rFonts w:ascii="Verdana" w:hAnsi="Verdana" w:cs="Arial"/>
        </w:rPr>
      </w:pPr>
    </w:p>
    <w:p w:rsidR="00F058D6" w:rsidRDefault="00F058D6">
      <w:pPr>
        <w:tabs>
          <w:tab w:val="left" w:pos="567"/>
          <w:tab w:val="left" w:pos="6042"/>
        </w:tabs>
        <w:jc w:val="both"/>
        <w:rPr>
          <w:rFonts w:ascii="Verdana" w:hAnsi="Verdana" w:cs="Arial"/>
        </w:rPr>
      </w:pPr>
      <w:r>
        <w:rPr>
          <w:rFonts w:ascii="Verdana" w:hAnsi="Verdana" w:cs="Arial"/>
        </w:rPr>
        <w:t>Tutte le comunicazioni della Stazione appaltante dirette agli operatori economici relative alla presente procedura avverranno secondo il seguente ordine preferenziale:</w:t>
      </w:r>
    </w:p>
    <w:p w:rsidR="00F058D6" w:rsidRDefault="00F058D6">
      <w:pPr>
        <w:tabs>
          <w:tab w:val="left" w:pos="567"/>
          <w:tab w:val="left" w:pos="6042"/>
        </w:tabs>
        <w:ind w:left="600"/>
        <w:jc w:val="both"/>
        <w:rPr>
          <w:rFonts w:ascii="Verdana" w:hAnsi="Verdana" w:cs="Arial"/>
        </w:rPr>
      </w:pPr>
      <w:r>
        <w:rPr>
          <w:rFonts w:ascii="Verdana" w:hAnsi="Verdana" w:cs="Arial"/>
        </w:rPr>
        <w:t xml:space="preserve">1 - FAX - solo se espressamente autorizzato dal concorrente nella domanda di partecipazione (Art. 6, </w:t>
      </w:r>
      <w:proofErr w:type="spellStart"/>
      <w:r>
        <w:rPr>
          <w:rFonts w:ascii="Verdana" w:hAnsi="Verdana" w:cs="Arial"/>
        </w:rPr>
        <w:t>lett</w:t>
      </w:r>
      <w:proofErr w:type="spellEnd"/>
      <w:r>
        <w:rPr>
          <w:rFonts w:ascii="Verdana" w:hAnsi="Verdana" w:cs="Arial"/>
        </w:rPr>
        <w:t>. A) punto 1), al numero ivi indicato dal concorrente stesso;</w:t>
      </w:r>
    </w:p>
    <w:p w:rsidR="00F058D6" w:rsidRDefault="00F058D6">
      <w:pPr>
        <w:tabs>
          <w:tab w:val="left" w:pos="567"/>
          <w:tab w:val="left" w:pos="6042"/>
        </w:tabs>
        <w:ind w:left="600"/>
        <w:jc w:val="both"/>
        <w:rPr>
          <w:rFonts w:ascii="Verdana" w:hAnsi="Verdana" w:cs="Arial"/>
        </w:rPr>
      </w:pPr>
      <w:r>
        <w:rPr>
          <w:rFonts w:ascii="Verdana" w:hAnsi="Verdana" w:cs="Arial"/>
        </w:rPr>
        <w:t xml:space="preserve">2 - P.E.C. - con riferimento all’indirizzo depositato presso la competente Camera di Commercio, indicato dal concorrente nella domanda di partecipazione (Art. 6, </w:t>
      </w:r>
      <w:proofErr w:type="spellStart"/>
      <w:r>
        <w:rPr>
          <w:rFonts w:ascii="Verdana" w:hAnsi="Verdana" w:cs="Arial"/>
        </w:rPr>
        <w:t>lett</w:t>
      </w:r>
      <w:proofErr w:type="spellEnd"/>
      <w:r>
        <w:rPr>
          <w:rFonts w:ascii="Verdana" w:hAnsi="Verdana" w:cs="Arial"/>
        </w:rPr>
        <w:t>. A) punto 1);</w:t>
      </w:r>
    </w:p>
    <w:p w:rsidR="00F058D6" w:rsidRDefault="00F058D6">
      <w:pPr>
        <w:tabs>
          <w:tab w:val="left" w:pos="567"/>
          <w:tab w:val="left" w:pos="6042"/>
        </w:tabs>
        <w:ind w:left="600"/>
        <w:jc w:val="both"/>
        <w:rPr>
          <w:rFonts w:ascii="Verdana" w:hAnsi="Verdana" w:cs="Arial"/>
        </w:rPr>
      </w:pPr>
      <w:r>
        <w:rPr>
          <w:rFonts w:ascii="Verdana" w:hAnsi="Verdana" w:cs="Arial"/>
        </w:rPr>
        <w:t xml:space="preserve">3 - POSTA RACCOMANDATA A/R - all’indirizzo indicato dal concorrente nella domanda di partecipazione (Art. 6, </w:t>
      </w:r>
      <w:proofErr w:type="spellStart"/>
      <w:r>
        <w:rPr>
          <w:rFonts w:ascii="Verdana" w:hAnsi="Verdana" w:cs="Arial"/>
        </w:rPr>
        <w:t>lett</w:t>
      </w:r>
      <w:proofErr w:type="spellEnd"/>
      <w:r>
        <w:rPr>
          <w:rFonts w:ascii="Verdana" w:hAnsi="Verdana" w:cs="Arial"/>
        </w:rPr>
        <w:t>. A) punto 1) o, in mancanza, presso la sede legale dello stesso.</w:t>
      </w:r>
    </w:p>
    <w:p w:rsidR="00F058D6" w:rsidRDefault="00F058D6">
      <w:pPr>
        <w:tabs>
          <w:tab w:val="left" w:pos="567"/>
          <w:tab w:val="left" w:pos="6042"/>
        </w:tabs>
        <w:ind w:left="600"/>
        <w:jc w:val="both"/>
        <w:rPr>
          <w:rFonts w:ascii="Verdana" w:hAnsi="Verdana" w:cs="Arial"/>
        </w:rPr>
      </w:pPr>
    </w:p>
    <w:p w:rsidR="00F058D6" w:rsidRPr="0060057E" w:rsidRDefault="00F058D6">
      <w:pPr>
        <w:pStyle w:val="Pidipagina"/>
        <w:jc w:val="both"/>
        <w:rPr>
          <w:rFonts w:ascii="Verdana" w:hAnsi="Verdana" w:cs="Arial"/>
          <w:u w:val="single"/>
        </w:rPr>
      </w:pPr>
      <w:r w:rsidRPr="0060057E">
        <w:rPr>
          <w:rFonts w:ascii="Verdana" w:hAnsi="Verdana" w:cs="Verdana"/>
        </w:rPr>
        <w:t>Le comunicazioni dirette alla Stazione Appaltante potranno avvenire a mezzo fax (</w:t>
      </w:r>
      <w:r w:rsidR="009C10A9" w:rsidRPr="0060057E">
        <w:rPr>
          <w:rFonts w:ascii="Verdana" w:hAnsi="Verdana" w:cs="Verdana"/>
        </w:rPr>
        <w:t>050 3152113) oppure a mezzo P.E.C.</w:t>
      </w:r>
      <w:r w:rsidRPr="0060057E">
        <w:rPr>
          <w:rFonts w:ascii="Verdana" w:hAnsi="Verdana" w:cs="Verdana"/>
        </w:rPr>
        <w:t xml:space="preserve"> </w:t>
      </w:r>
      <w:proofErr w:type="gramStart"/>
      <w:r w:rsidR="0060057E" w:rsidRPr="0060057E">
        <w:rPr>
          <w:rFonts w:ascii="Verdana" w:hAnsi="Verdana" w:cs="Verdana"/>
        </w:rPr>
        <w:t xml:space="preserve">( </w:t>
      </w:r>
      <w:hyperlink r:id="rId9" w:history="1">
        <w:r w:rsidR="0060057E" w:rsidRPr="0060057E">
          <w:rPr>
            <w:rStyle w:val="Collegamentoipertestuale"/>
            <w:rFonts w:ascii="Verdana" w:hAnsi="Verdana" w:cs="Verdana"/>
          </w:rPr>
          <w:t>iit@pec.cnr.it</w:t>
        </w:r>
        <w:proofErr w:type="gramEnd"/>
      </w:hyperlink>
      <w:r w:rsidR="0060057E" w:rsidRPr="0060057E">
        <w:rPr>
          <w:rFonts w:ascii="Verdana" w:hAnsi="Verdana" w:cs="Verdana"/>
        </w:rPr>
        <w:t xml:space="preserve">) </w:t>
      </w:r>
      <w:r w:rsidRPr="0060057E">
        <w:rPr>
          <w:rFonts w:ascii="Verdana" w:hAnsi="Verdana" w:cs="Verdana"/>
        </w:rPr>
        <w:t>oppure a mezzo</w:t>
      </w:r>
      <w:r w:rsidR="009C10A9" w:rsidRPr="0060057E">
        <w:rPr>
          <w:rFonts w:ascii="Verdana" w:hAnsi="Verdana" w:cs="Verdana"/>
        </w:rPr>
        <w:t xml:space="preserve"> raccomandata a/r indirizzata IIT CNR PISA Via G. </w:t>
      </w:r>
      <w:proofErr w:type="spellStart"/>
      <w:r w:rsidR="009C10A9" w:rsidRPr="0060057E">
        <w:rPr>
          <w:rFonts w:ascii="Verdana" w:hAnsi="Verdana" w:cs="Verdana"/>
        </w:rPr>
        <w:t>Moruzzi</w:t>
      </w:r>
      <w:proofErr w:type="spellEnd"/>
      <w:r w:rsidR="009C10A9" w:rsidRPr="0060057E">
        <w:rPr>
          <w:rFonts w:ascii="Verdana" w:hAnsi="Verdana" w:cs="Verdana"/>
        </w:rPr>
        <w:t xml:space="preserve"> 1 56124 Pisa</w:t>
      </w:r>
      <w:r w:rsidRPr="0060057E">
        <w:rPr>
          <w:rFonts w:ascii="Verdana" w:hAnsi="Verdana" w:cs="Verdana"/>
        </w:rPr>
        <w:t xml:space="preserve">. </w:t>
      </w:r>
    </w:p>
    <w:p w:rsidR="00F058D6" w:rsidRPr="0060057E" w:rsidRDefault="00F058D6">
      <w:pPr>
        <w:tabs>
          <w:tab w:val="left" w:pos="567"/>
          <w:tab w:val="left" w:pos="6042"/>
        </w:tabs>
        <w:jc w:val="both"/>
        <w:rPr>
          <w:rFonts w:ascii="Verdana" w:hAnsi="Verdana" w:cs="Arial"/>
        </w:rPr>
      </w:pPr>
      <w:r w:rsidRPr="0060057E">
        <w:rPr>
          <w:rFonts w:ascii="Verdana" w:hAnsi="Verdana" w:cs="Arial"/>
          <w:u w:val="single"/>
        </w:rPr>
        <w:t>La prova della avvenuta ricezione si intende sempre a carico del mittente</w:t>
      </w:r>
      <w:r w:rsidRPr="0060057E">
        <w:rPr>
          <w:rFonts w:ascii="Verdana" w:hAnsi="Verdana" w:cs="Arial"/>
        </w:rPr>
        <w:t>.</w:t>
      </w:r>
    </w:p>
    <w:p w:rsidR="00F058D6" w:rsidRPr="0060057E" w:rsidRDefault="00F058D6">
      <w:pPr>
        <w:tabs>
          <w:tab w:val="left" w:pos="567"/>
          <w:tab w:val="left" w:pos="6042"/>
        </w:tabs>
        <w:jc w:val="both"/>
        <w:rPr>
          <w:rFonts w:ascii="Verdana" w:hAnsi="Verdana" w:cs="Arial"/>
        </w:rPr>
      </w:pPr>
      <w:r w:rsidRPr="0060057E">
        <w:rPr>
          <w:rFonts w:ascii="Verdana" w:hAnsi="Verdana" w:cs="Arial"/>
        </w:rPr>
        <w:t xml:space="preserve">Eventuali richieste di chiarimenti devono essere fatte pervenire </w:t>
      </w:r>
      <w:r w:rsidRPr="0060057E">
        <w:rPr>
          <w:rFonts w:ascii="Verdana" w:hAnsi="Verdana" w:cs="Arial"/>
          <w:b/>
          <w:u w:val="single"/>
        </w:rPr>
        <w:t xml:space="preserve">entro il </w:t>
      </w:r>
      <w:r w:rsidR="009C10A9" w:rsidRPr="0060057E">
        <w:rPr>
          <w:rFonts w:ascii="Verdana" w:hAnsi="Verdana" w:cs="Arial"/>
          <w:b/>
          <w:u w:val="single"/>
        </w:rPr>
        <w:t>4 ottobre 2013</w:t>
      </w:r>
    </w:p>
    <w:p w:rsidR="00F058D6" w:rsidRPr="0060057E" w:rsidRDefault="00F058D6">
      <w:pPr>
        <w:ind w:right="-43"/>
        <w:jc w:val="both"/>
        <w:rPr>
          <w:rFonts w:ascii="Verdana" w:hAnsi="Verdana" w:cs="Arial"/>
        </w:rPr>
      </w:pPr>
      <w:r w:rsidRPr="0060057E">
        <w:rPr>
          <w:rFonts w:ascii="Verdana" w:hAnsi="Verdana" w:cs="Arial"/>
        </w:rPr>
        <w:t xml:space="preserve">L’Amministrazione fornirà le precisazioni richieste </w:t>
      </w:r>
      <w:r w:rsidRPr="0060057E">
        <w:rPr>
          <w:rFonts w:ascii="Verdana" w:hAnsi="Verdana" w:cs="Arial"/>
          <w:b/>
          <w:u w:val="single"/>
        </w:rPr>
        <w:t xml:space="preserve">entro il </w:t>
      </w:r>
      <w:r w:rsidR="009C10A9" w:rsidRPr="0060057E">
        <w:rPr>
          <w:rFonts w:ascii="Verdana" w:hAnsi="Verdana" w:cs="Arial"/>
          <w:b/>
          <w:u w:val="single"/>
        </w:rPr>
        <w:t xml:space="preserve">  15 ottobre 2013 </w:t>
      </w:r>
      <w:r w:rsidRPr="0060057E">
        <w:rPr>
          <w:rFonts w:ascii="Verdana" w:hAnsi="Verdana" w:cs="Arial"/>
        </w:rPr>
        <w:t>pubblicando</w:t>
      </w:r>
      <w:r w:rsidR="009C10A9" w:rsidRPr="0060057E">
        <w:rPr>
          <w:rFonts w:ascii="Verdana" w:hAnsi="Verdana" w:cs="Arial"/>
        </w:rPr>
        <w:t xml:space="preserve">le sul sito web dell’Urp del CNR: </w:t>
      </w:r>
      <w:hyperlink r:id="rId10" w:history="1">
        <w:r w:rsidR="009C10A9" w:rsidRPr="0060057E">
          <w:rPr>
            <w:rStyle w:val="Collegamentoipertestuale"/>
            <w:rFonts w:ascii="Verdana" w:hAnsi="Verdana" w:cs="Arial"/>
          </w:rPr>
          <w:t>www.urp.cnr.it</w:t>
        </w:r>
      </w:hyperlink>
      <w:r w:rsidR="009C10A9" w:rsidRPr="0060057E">
        <w:rPr>
          <w:rFonts w:ascii="Verdana" w:hAnsi="Verdana" w:cs="Arial"/>
        </w:rPr>
        <w:t>.</w:t>
      </w:r>
    </w:p>
    <w:p w:rsidR="009C10A9" w:rsidRPr="0060057E" w:rsidRDefault="009C10A9">
      <w:pPr>
        <w:ind w:right="-43"/>
        <w:jc w:val="both"/>
        <w:rPr>
          <w:rFonts w:ascii="Verdana" w:hAnsi="Verdana" w:cs="Arial"/>
          <w:i/>
          <w:spacing w:val="10"/>
          <w:u w:val="single"/>
        </w:rPr>
      </w:pPr>
    </w:p>
    <w:p w:rsidR="00F058D6" w:rsidRDefault="00F058D6">
      <w:pPr>
        <w:autoSpaceDE w:val="0"/>
        <w:jc w:val="center"/>
        <w:rPr>
          <w:rFonts w:ascii="Verdana" w:hAnsi="Verdana" w:cs="Calibri"/>
          <w:b/>
        </w:rPr>
      </w:pPr>
      <w:r w:rsidRPr="0060057E">
        <w:rPr>
          <w:rFonts w:ascii="Verdana" w:hAnsi="Verdana" w:cs="Calibri"/>
          <w:b/>
          <w:u w:val="single"/>
        </w:rPr>
        <w:t xml:space="preserve">Art. </w:t>
      </w:r>
      <w:proofErr w:type="gramStart"/>
      <w:r w:rsidRPr="0060057E">
        <w:rPr>
          <w:rFonts w:ascii="Verdana" w:hAnsi="Verdana" w:cs="Calibri"/>
          <w:b/>
          <w:u w:val="single"/>
        </w:rPr>
        <w:t>16  Accesso</w:t>
      </w:r>
      <w:proofErr w:type="gramEnd"/>
      <w:r w:rsidRPr="0060057E">
        <w:rPr>
          <w:rFonts w:ascii="Verdana" w:hAnsi="Verdana" w:cs="Calibri"/>
          <w:b/>
          <w:u w:val="single"/>
        </w:rPr>
        <w:t xml:space="preserve"> agli atti</w:t>
      </w:r>
      <w:r>
        <w:rPr>
          <w:rFonts w:ascii="Verdana" w:hAnsi="Verdana" w:cs="Calibri"/>
          <w:b/>
          <w:u w:val="single"/>
        </w:rPr>
        <w:t xml:space="preserve"> </w:t>
      </w:r>
    </w:p>
    <w:p w:rsidR="00F058D6" w:rsidRDefault="00F058D6">
      <w:pPr>
        <w:autoSpaceDE w:val="0"/>
        <w:rPr>
          <w:rFonts w:ascii="Verdana" w:hAnsi="Verdana" w:cs="Calibri"/>
          <w:b/>
        </w:rPr>
      </w:pPr>
    </w:p>
    <w:p w:rsidR="00F058D6" w:rsidRDefault="00F058D6" w:rsidP="000604FB">
      <w:pPr>
        <w:numPr>
          <w:ilvl w:val="0"/>
          <w:numId w:val="19"/>
        </w:numPr>
        <w:autoSpaceDE w:val="0"/>
        <w:rPr>
          <w:rFonts w:ascii="Verdana" w:hAnsi="Verdana" w:cs="Calibri"/>
          <w:b/>
        </w:rPr>
      </w:pPr>
      <w:r>
        <w:rPr>
          <w:rFonts w:ascii="Verdana" w:hAnsi="Verdana" w:cs="Calibri"/>
          <w:u w:val="single"/>
        </w:rPr>
        <w:t>Documentazione amministrativa</w:t>
      </w:r>
    </w:p>
    <w:p w:rsidR="00F058D6" w:rsidRDefault="00F058D6">
      <w:pPr>
        <w:autoSpaceDE w:val="0"/>
        <w:rPr>
          <w:rFonts w:ascii="Verdana" w:hAnsi="Verdana" w:cs="Calibri"/>
          <w:b/>
        </w:rPr>
      </w:pPr>
    </w:p>
    <w:p w:rsidR="00F058D6" w:rsidRDefault="00F058D6">
      <w:pPr>
        <w:numPr>
          <w:ilvl w:val="0"/>
          <w:numId w:val="7"/>
        </w:numPr>
        <w:tabs>
          <w:tab w:val="left" w:pos="360"/>
        </w:tabs>
        <w:autoSpaceDE w:val="0"/>
        <w:ind w:left="360"/>
        <w:jc w:val="both"/>
        <w:rPr>
          <w:rFonts w:ascii="Verdana" w:hAnsi="Verdana" w:cs="Calibri"/>
        </w:rPr>
      </w:pPr>
      <w:r>
        <w:rPr>
          <w:rFonts w:ascii="Verdana" w:hAnsi="Verdana" w:cs="Calibri"/>
        </w:rPr>
        <w:t xml:space="preserve">La documentazione prodotta dalle società concorrenti sarà resa disponibile limitatamente alle parti che sono state oggetto di verifica della sussistenza dei requisiti di partecipazione. </w:t>
      </w:r>
    </w:p>
    <w:p w:rsidR="00F058D6" w:rsidRDefault="00F058D6">
      <w:pPr>
        <w:numPr>
          <w:ilvl w:val="0"/>
          <w:numId w:val="7"/>
        </w:numPr>
        <w:tabs>
          <w:tab w:val="left" w:pos="360"/>
        </w:tabs>
        <w:autoSpaceDE w:val="0"/>
        <w:ind w:left="360"/>
        <w:jc w:val="both"/>
        <w:rPr>
          <w:rFonts w:ascii="Verdana" w:hAnsi="Verdana" w:cs="Calibri"/>
        </w:rPr>
      </w:pPr>
      <w:r>
        <w:rPr>
          <w:rFonts w:ascii="Verdana" w:hAnsi="Verdana" w:cs="Calibri"/>
        </w:rPr>
        <w:t xml:space="preserve">È escluso l’accesso alle informazioni di cui agli </w:t>
      </w:r>
      <w:r>
        <w:rPr>
          <w:rFonts w:ascii="Verdana" w:hAnsi="Verdana" w:cs="Calibri"/>
          <w:u w:val="single"/>
        </w:rPr>
        <w:t>Allegati D</w:t>
      </w:r>
      <w:r>
        <w:rPr>
          <w:rFonts w:ascii="Verdana" w:hAnsi="Verdana" w:cs="Calibri"/>
        </w:rPr>
        <w:t xml:space="preserve"> e D-</w:t>
      </w:r>
      <w:r>
        <w:rPr>
          <w:rFonts w:ascii="Verdana" w:hAnsi="Verdana" w:cs="Calibri"/>
          <w:i/>
        </w:rPr>
        <w:t>bis</w:t>
      </w:r>
      <w:r>
        <w:rPr>
          <w:rFonts w:ascii="Verdana" w:hAnsi="Verdana" w:cs="Calibri"/>
        </w:rPr>
        <w:t xml:space="preserve"> “Dichiarazione sostitutiva del casellario giudiziale e dei carichi pendenti” e “Dichiarazione sostitutiva di atto di notorietà”</w:t>
      </w:r>
    </w:p>
    <w:p w:rsidR="00F058D6" w:rsidRDefault="00F058D6">
      <w:pPr>
        <w:autoSpaceDE w:val="0"/>
        <w:rPr>
          <w:rFonts w:ascii="Verdana" w:hAnsi="Verdana" w:cs="Calibri"/>
        </w:rPr>
      </w:pPr>
    </w:p>
    <w:p w:rsidR="00F058D6" w:rsidRDefault="00F058D6" w:rsidP="000604FB">
      <w:pPr>
        <w:numPr>
          <w:ilvl w:val="0"/>
          <w:numId w:val="19"/>
        </w:numPr>
        <w:autoSpaceDE w:val="0"/>
        <w:rPr>
          <w:rFonts w:ascii="Verdana" w:hAnsi="Verdana" w:cs="Calibri"/>
          <w:b/>
        </w:rPr>
      </w:pPr>
      <w:r>
        <w:rPr>
          <w:rFonts w:ascii="Verdana" w:hAnsi="Verdana" w:cs="Calibri"/>
          <w:u w:val="single"/>
        </w:rPr>
        <w:t>Documentazione tecnico-economica</w:t>
      </w:r>
    </w:p>
    <w:p w:rsidR="00F058D6" w:rsidRDefault="00F058D6">
      <w:pPr>
        <w:autoSpaceDE w:val="0"/>
        <w:rPr>
          <w:rFonts w:ascii="Verdana" w:hAnsi="Verdana" w:cs="Calibri"/>
          <w:b/>
        </w:rPr>
      </w:pPr>
    </w:p>
    <w:p w:rsidR="00F058D6" w:rsidRDefault="00F058D6">
      <w:pPr>
        <w:numPr>
          <w:ilvl w:val="0"/>
          <w:numId w:val="7"/>
        </w:numPr>
        <w:tabs>
          <w:tab w:val="left" w:pos="360"/>
        </w:tabs>
        <w:autoSpaceDE w:val="0"/>
        <w:ind w:left="360"/>
        <w:jc w:val="both"/>
        <w:rPr>
          <w:rFonts w:ascii="Verdana" w:hAnsi="Verdana" w:cs="Calibri"/>
        </w:rPr>
      </w:pPr>
      <w:r>
        <w:rPr>
          <w:rFonts w:ascii="Verdana" w:hAnsi="Verdana" w:cs="Calibri"/>
        </w:rPr>
        <w:t xml:space="preserve">È escluso, ai sensi dell’art. 13, c. </w:t>
      </w:r>
      <w:proofErr w:type="gramStart"/>
      <w:r>
        <w:rPr>
          <w:rFonts w:ascii="Verdana" w:hAnsi="Verdana" w:cs="Calibri"/>
        </w:rPr>
        <w:t>5 ,</w:t>
      </w:r>
      <w:proofErr w:type="gramEnd"/>
      <w:r>
        <w:rPr>
          <w:rFonts w:ascii="Verdana" w:hAnsi="Verdana" w:cs="Calibri"/>
        </w:rPr>
        <w:t xml:space="preserve"> </w:t>
      </w:r>
      <w:proofErr w:type="spellStart"/>
      <w:r>
        <w:rPr>
          <w:rFonts w:ascii="Verdana" w:hAnsi="Verdana" w:cs="Calibri"/>
        </w:rPr>
        <w:t>D.Lgs.</w:t>
      </w:r>
      <w:proofErr w:type="spellEnd"/>
      <w:r>
        <w:rPr>
          <w:rFonts w:ascii="Verdana" w:hAnsi="Verdana" w:cs="Calibri"/>
        </w:rPr>
        <w:t xml:space="preserve"> 163/06, il diritto di accesso in relazione alle informazioni fornite nell'ambito delle offerte, ovvero a giustificazione delle medesime, che costituiscano, </w:t>
      </w:r>
      <w:r>
        <w:rPr>
          <w:rFonts w:ascii="Verdana" w:hAnsi="Verdana" w:cs="Calibri"/>
          <w:u w:val="single"/>
        </w:rPr>
        <w:t>secondo motivata e comprovata dichiarazione dell'offerente</w:t>
      </w:r>
      <w:r>
        <w:rPr>
          <w:rFonts w:ascii="Verdana" w:hAnsi="Verdana" w:cs="Calibri"/>
        </w:rPr>
        <w:t>, segreti tecnici o commerciali.</w:t>
      </w:r>
    </w:p>
    <w:p w:rsidR="00F058D6" w:rsidRDefault="00F058D6">
      <w:pPr>
        <w:numPr>
          <w:ilvl w:val="0"/>
          <w:numId w:val="7"/>
        </w:numPr>
        <w:tabs>
          <w:tab w:val="left" w:pos="360"/>
        </w:tabs>
        <w:autoSpaceDE w:val="0"/>
        <w:ind w:left="360"/>
        <w:jc w:val="both"/>
        <w:rPr>
          <w:rFonts w:ascii="Verdana" w:hAnsi="Verdana" w:cs="Arial"/>
        </w:rPr>
      </w:pPr>
      <w:r>
        <w:rPr>
          <w:rFonts w:ascii="Verdana" w:hAnsi="Verdana" w:cs="Calibri"/>
        </w:rPr>
        <w:t>A tal fine, ciascun offerente dovrà dichiarare, utilizzando il modello di cui all’</w:t>
      </w:r>
      <w:r>
        <w:rPr>
          <w:rFonts w:ascii="Verdana" w:hAnsi="Verdana" w:cs="Calibri"/>
          <w:b/>
        </w:rPr>
        <w:t xml:space="preserve">Allegato H </w:t>
      </w:r>
      <w:r>
        <w:rPr>
          <w:rFonts w:ascii="Verdana" w:hAnsi="Verdana" w:cs="Calibri"/>
        </w:rPr>
        <w:t>al presente Disciplinare di Gara, l’eventuale presenza, all’interno della documentazione fornita in sede di gara, di informazioni che rientrino nel caso di cui al precedente comma.</w:t>
      </w:r>
    </w:p>
    <w:p w:rsidR="00F058D6" w:rsidRDefault="00F058D6">
      <w:pPr>
        <w:numPr>
          <w:ilvl w:val="0"/>
          <w:numId w:val="7"/>
        </w:numPr>
        <w:tabs>
          <w:tab w:val="left" w:pos="360"/>
        </w:tabs>
        <w:autoSpaceDE w:val="0"/>
        <w:ind w:left="360"/>
        <w:jc w:val="both"/>
        <w:rPr>
          <w:rFonts w:ascii="Verdana" w:hAnsi="Verdana" w:cs="Calibri"/>
          <w:u w:val="single"/>
        </w:rPr>
      </w:pPr>
      <w:r>
        <w:rPr>
          <w:rFonts w:ascii="Verdana" w:hAnsi="Verdana" w:cs="Arial"/>
        </w:rPr>
        <w:t xml:space="preserve">L’Amministrazione - conformemente al dettato di cui all’art. 13, comma 6, del </w:t>
      </w:r>
      <w:proofErr w:type="spellStart"/>
      <w:r>
        <w:rPr>
          <w:rFonts w:ascii="Verdana" w:hAnsi="Verdana" w:cs="Arial"/>
        </w:rPr>
        <w:t>D.Lgs.</w:t>
      </w:r>
      <w:proofErr w:type="spellEnd"/>
      <w:r>
        <w:rPr>
          <w:rFonts w:ascii="Verdana" w:hAnsi="Verdana" w:cs="Arial"/>
        </w:rPr>
        <w:t xml:space="preserve"> 163/06 - consentirà comunque l’accesso al concorrente che lo chieda in vista della difesa in giudizio dei propri interessi; esso, di regola, verrà </w:t>
      </w:r>
      <w:r>
        <w:rPr>
          <w:rFonts w:ascii="Verdana" w:hAnsi="Verdana" w:cs="Arial"/>
          <w:u w:val="single"/>
        </w:rPr>
        <w:t xml:space="preserve">sempre consentito </w:t>
      </w:r>
      <w:r>
        <w:rPr>
          <w:rFonts w:ascii="Verdana" w:hAnsi="Verdana" w:cs="Calibri"/>
          <w:u w:val="single"/>
        </w:rPr>
        <w:t>per tutte quelle sezioni documentali che sono state oggetto di valutazione da parte della Commissione Tecnica di gara</w:t>
      </w:r>
      <w:r>
        <w:rPr>
          <w:rFonts w:ascii="Verdana" w:hAnsi="Verdana" w:cs="Calibri"/>
        </w:rPr>
        <w:t>, sempreché sussistano obiettive ragioni di difesa in giudizio dei propri interessi da parte del richiedente l’accesso.</w:t>
      </w:r>
    </w:p>
    <w:p w:rsidR="00F058D6" w:rsidRDefault="00F058D6">
      <w:pPr>
        <w:numPr>
          <w:ilvl w:val="0"/>
          <w:numId w:val="7"/>
        </w:numPr>
        <w:tabs>
          <w:tab w:val="left" w:pos="360"/>
        </w:tabs>
        <w:autoSpaceDE w:val="0"/>
        <w:ind w:left="360"/>
        <w:jc w:val="both"/>
        <w:rPr>
          <w:rFonts w:ascii="Verdana" w:hAnsi="Verdana" w:cs="Calibri"/>
        </w:rPr>
      </w:pPr>
      <w:r>
        <w:rPr>
          <w:rFonts w:ascii="Verdana" w:hAnsi="Verdana" w:cs="Calibri"/>
          <w:u w:val="single"/>
        </w:rPr>
        <w:t>La mancata presentazione della suddetta dichiarazione sarà considerata come assenza di cause ostative</w:t>
      </w:r>
      <w:r>
        <w:rPr>
          <w:rFonts w:ascii="Verdana" w:hAnsi="Verdana" w:cs="Calibri"/>
        </w:rPr>
        <w:t xml:space="preserve"> all’accesso da parte degli altri concorrenti regolarmente ammessi alla presente procedura.</w:t>
      </w:r>
    </w:p>
    <w:p w:rsidR="00F058D6" w:rsidRDefault="00F058D6">
      <w:pPr>
        <w:autoSpaceDE w:val="0"/>
        <w:ind w:left="360" w:hanging="360"/>
        <w:jc w:val="both"/>
        <w:rPr>
          <w:rFonts w:ascii="Verdana" w:hAnsi="Verdana" w:cs="Calibri"/>
        </w:rPr>
      </w:pPr>
    </w:p>
    <w:p w:rsidR="00F058D6" w:rsidRDefault="00F058D6" w:rsidP="000604FB">
      <w:pPr>
        <w:numPr>
          <w:ilvl w:val="0"/>
          <w:numId w:val="19"/>
        </w:numPr>
        <w:autoSpaceDE w:val="0"/>
        <w:rPr>
          <w:rFonts w:ascii="Verdana" w:hAnsi="Verdana" w:cs="Calibri"/>
        </w:rPr>
      </w:pPr>
      <w:r>
        <w:rPr>
          <w:rFonts w:ascii="Verdana" w:hAnsi="Verdana" w:cs="Calibri"/>
          <w:u w:val="single"/>
        </w:rPr>
        <w:t>Modalità di accesso</w:t>
      </w:r>
    </w:p>
    <w:p w:rsidR="00F058D6" w:rsidRDefault="00F058D6">
      <w:pPr>
        <w:autoSpaceDE w:val="0"/>
        <w:jc w:val="both"/>
        <w:rPr>
          <w:rFonts w:ascii="Verdana" w:hAnsi="Verdana" w:cs="Calibri"/>
        </w:rPr>
      </w:pPr>
    </w:p>
    <w:p w:rsidR="00F058D6" w:rsidRPr="009C10A9" w:rsidRDefault="00F058D6">
      <w:pPr>
        <w:numPr>
          <w:ilvl w:val="0"/>
          <w:numId w:val="7"/>
        </w:numPr>
        <w:tabs>
          <w:tab w:val="left" w:pos="360"/>
        </w:tabs>
        <w:autoSpaceDE w:val="0"/>
        <w:ind w:left="360"/>
        <w:jc w:val="both"/>
        <w:rPr>
          <w:rFonts w:ascii="Verdana" w:hAnsi="Verdana" w:cs="Calibri"/>
        </w:rPr>
      </w:pPr>
      <w:r w:rsidRPr="009C10A9">
        <w:rPr>
          <w:rFonts w:ascii="Verdana" w:hAnsi="Verdana" w:cs="Calibri"/>
        </w:rPr>
        <w:t>Ai sensi dell'art. 79 comma 5-quater </w:t>
      </w:r>
      <w:proofErr w:type="spellStart"/>
      <w:r w:rsidRPr="009C10A9">
        <w:rPr>
          <w:rFonts w:ascii="Verdana" w:hAnsi="Verdana" w:cs="Calibri"/>
        </w:rPr>
        <w:t>D.Lgs.</w:t>
      </w:r>
      <w:proofErr w:type="spellEnd"/>
      <w:r w:rsidRPr="009C10A9">
        <w:rPr>
          <w:rFonts w:ascii="Verdana" w:hAnsi="Verdana" w:cs="Calibri"/>
        </w:rPr>
        <w:t xml:space="preserve"> 163/06, l’accesso agli atti del procedimento della presente procedura sarà consentito, </w:t>
      </w:r>
      <w:r w:rsidRPr="009C10A9">
        <w:rPr>
          <w:rFonts w:ascii="Verdana" w:hAnsi="Verdana" w:cs="Calibri"/>
          <w:u w:val="single"/>
        </w:rPr>
        <w:t>nei limiti di quanto sopra detto</w:t>
      </w:r>
      <w:r w:rsidRPr="009C10A9">
        <w:rPr>
          <w:rFonts w:ascii="Verdana" w:hAnsi="Verdana" w:cs="Calibri"/>
        </w:rPr>
        <w:t xml:space="preserve">, </w:t>
      </w:r>
      <w:r w:rsidRPr="009C10A9">
        <w:rPr>
          <w:rFonts w:ascii="Verdana" w:hAnsi="Verdana" w:cs="Calibri"/>
          <w:b/>
          <w:u w:val="single"/>
        </w:rPr>
        <w:t>entro dieci giorni</w:t>
      </w:r>
      <w:r w:rsidRPr="009C10A9">
        <w:rPr>
          <w:rFonts w:ascii="Verdana" w:hAnsi="Verdana" w:cs="Calibri"/>
        </w:rPr>
        <w:t xml:space="preserve"> dall’invio di ogni comunicazione di cui al citato art. 79; esso potrà essere esercitato mediante visione e/o estrazione di copia da effettuarsi presso</w:t>
      </w:r>
      <w:r w:rsidR="009C10A9" w:rsidRPr="009C10A9">
        <w:rPr>
          <w:rFonts w:ascii="Verdana" w:hAnsi="Verdana" w:cs="Calibri"/>
        </w:rPr>
        <w:t xml:space="preserve"> la Segreteria di Direzione dell’IIT</w:t>
      </w:r>
      <w:r w:rsidRPr="009C10A9">
        <w:rPr>
          <w:rFonts w:ascii="Verdana" w:hAnsi="Verdana" w:cs="Calibri"/>
        </w:rPr>
        <w:t xml:space="preserve"> dalle </w:t>
      </w:r>
      <w:r w:rsidR="009C10A9" w:rsidRPr="009C10A9">
        <w:rPr>
          <w:rFonts w:ascii="Verdana" w:hAnsi="Verdana" w:cs="Calibri"/>
        </w:rPr>
        <w:t xml:space="preserve">ore 09.00 </w:t>
      </w:r>
      <w:r w:rsidRPr="009C10A9">
        <w:rPr>
          <w:rFonts w:ascii="Verdana" w:hAnsi="Verdana" w:cs="Calibri"/>
        </w:rPr>
        <w:t xml:space="preserve">fino alle ore </w:t>
      </w:r>
      <w:r w:rsidR="009C10A9" w:rsidRPr="009C10A9">
        <w:rPr>
          <w:rFonts w:ascii="Verdana" w:hAnsi="Verdana" w:cs="Calibri"/>
        </w:rPr>
        <w:t>16.00</w:t>
      </w:r>
      <w:r w:rsidRPr="009C10A9">
        <w:rPr>
          <w:rFonts w:ascii="Verdana" w:hAnsi="Verdana" w:cs="Calibri"/>
        </w:rPr>
        <w:t xml:space="preserve"> (tel.</w:t>
      </w:r>
      <w:r w:rsidR="009C10A9" w:rsidRPr="009C10A9">
        <w:rPr>
          <w:rFonts w:ascii="Verdana" w:hAnsi="Verdana" w:cs="Calibri"/>
        </w:rPr>
        <w:t xml:space="preserve"> 050 3153265</w:t>
      </w:r>
      <w:r w:rsidRPr="009C10A9">
        <w:rPr>
          <w:rFonts w:ascii="Verdana" w:hAnsi="Verdana" w:cs="Calibri"/>
        </w:rPr>
        <w:t xml:space="preserve"> e-mail </w:t>
      </w:r>
      <w:hyperlink r:id="rId11" w:history="1">
        <w:r w:rsidR="009C10A9" w:rsidRPr="009C10A9">
          <w:rPr>
            <w:rStyle w:val="Collegamentoipertestuale"/>
            <w:rFonts w:ascii="Verdana" w:hAnsi="Verdana" w:cs="Calibri"/>
          </w:rPr>
          <w:t>segreteria@iit.cnr.it</w:t>
        </w:r>
      </w:hyperlink>
      <w:r w:rsidR="009C10A9" w:rsidRPr="009C10A9">
        <w:rPr>
          <w:rFonts w:ascii="Verdana" w:hAnsi="Verdana" w:cs="Calibri"/>
        </w:rPr>
        <w:t xml:space="preserve"> </w:t>
      </w:r>
      <w:hyperlink r:id="rId12" w:history="1"/>
      <w:r w:rsidRPr="009C10A9">
        <w:rPr>
          <w:rFonts w:ascii="Verdana" w:hAnsi="Verdana" w:cs="Calibri"/>
        </w:rPr>
        <w:t xml:space="preserve"> fax </w:t>
      </w:r>
      <w:r w:rsidR="009C10A9" w:rsidRPr="009C10A9">
        <w:rPr>
          <w:rFonts w:ascii="Verdana" w:hAnsi="Verdana" w:cs="Calibri"/>
        </w:rPr>
        <w:t>050 3152113</w:t>
      </w:r>
      <w:r w:rsidRPr="009C10A9">
        <w:rPr>
          <w:rFonts w:ascii="Verdana" w:hAnsi="Verdana" w:cs="Calibri"/>
        </w:rPr>
        <w:t xml:space="preserve">). </w:t>
      </w:r>
    </w:p>
    <w:p w:rsidR="00F058D6" w:rsidRDefault="00F058D6">
      <w:pPr>
        <w:numPr>
          <w:ilvl w:val="0"/>
          <w:numId w:val="7"/>
        </w:numPr>
        <w:tabs>
          <w:tab w:val="left" w:pos="360"/>
        </w:tabs>
        <w:ind w:left="360"/>
        <w:jc w:val="both"/>
        <w:rPr>
          <w:rFonts w:ascii="Verdana" w:hAnsi="Verdana" w:cs="Calibri"/>
        </w:rPr>
      </w:pPr>
      <w:r w:rsidRPr="009C10A9">
        <w:rPr>
          <w:rFonts w:ascii="Verdana" w:hAnsi="Verdana" w:cs="Calibri"/>
        </w:rPr>
        <w:t>L’evasione delle richieste di accesso agli atti è subordinato all’accertamento personale, a mezzo esibizione di un documento di identità, e alla dimostrazione dei poteri di</w:t>
      </w:r>
      <w:r>
        <w:rPr>
          <w:rFonts w:ascii="Verdana" w:hAnsi="Verdana" w:cs="Calibri"/>
        </w:rPr>
        <w:t xml:space="preserve"> rappresentanza in nome e per conto del soggetto giuridico richiedente.</w:t>
      </w:r>
    </w:p>
    <w:p w:rsidR="00F058D6" w:rsidRDefault="00F058D6">
      <w:pPr>
        <w:numPr>
          <w:ilvl w:val="0"/>
          <w:numId w:val="7"/>
        </w:numPr>
        <w:tabs>
          <w:tab w:val="left" w:pos="360"/>
        </w:tabs>
        <w:ind w:left="360"/>
        <w:jc w:val="both"/>
        <w:rPr>
          <w:rFonts w:ascii="Verdana" w:hAnsi="Verdana" w:cs="Calibri"/>
        </w:rPr>
      </w:pPr>
      <w:r>
        <w:rPr>
          <w:rFonts w:ascii="Verdana" w:hAnsi="Verdana" w:cs="Calibri"/>
        </w:rPr>
        <w:t xml:space="preserve">La visione degli atti è gratuita, </w:t>
      </w:r>
      <w:r w:rsidRPr="005C558F">
        <w:rPr>
          <w:rFonts w:ascii="Verdana" w:hAnsi="Verdana" w:cs="Calibri"/>
        </w:rPr>
        <w:t>mentre l’estrazione in copia comporterà il pagamento delle relative spese di fotocopiatura, secondo quanto previsto dai regolamenti del CNR.</w:t>
      </w:r>
    </w:p>
    <w:p w:rsidR="00F058D6" w:rsidRDefault="00F058D6">
      <w:pPr>
        <w:numPr>
          <w:ilvl w:val="0"/>
          <w:numId w:val="7"/>
        </w:numPr>
        <w:tabs>
          <w:tab w:val="left" w:pos="360"/>
        </w:tabs>
        <w:ind w:left="360"/>
        <w:jc w:val="both"/>
        <w:rPr>
          <w:rFonts w:ascii="Verdana" w:hAnsi="Verdana" w:cs="Arial"/>
          <w:spacing w:val="10"/>
          <w:szCs w:val="22"/>
        </w:rPr>
      </w:pPr>
      <w:r>
        <w:rPr>
          <w:rFonts w:ascii="Verdana" w:hAnsi="Verdana" w:cs="Calibri"/>
        </w:rPr>
        <w:t xml:space="preserve">Decorso il termine di cui al precedente comma 7, l’accesso agli atti sarà consentito solo previo appuntamento. </w:t>
      </w:r>
    </w:p>
    <w:p w:rsidR="00F058D6" w:rsidRDefault="00F058D6">
      <w:pPr>
        <w:ind w:right="-43"/>
        <w:jc w:val="both"/>
        <w:rPr>
          <w:rFonts w:ascii="Verdana" w:hAnsi="Verdana"/>
          <w:u w:val="single"/>
        </w:rPr>
      </w:pPr>
    </w:p>
    <w:p w:rsidR="00F058D6" w:rsidRDefault="00F058D6">
      <w:pPr>
        <w:ind w:right="-43"/>
        <w:jc w:val="both"/>
        <w:rPr>
          <w:rFonts w:ascii="Verdana" w:hAnsi="Verdana"/>
          <w:u w:val="single"/>
        </w:rPr>
      </w:pPr>
    </w:p>
    <w:p w:rsidR="00F058D6" w:rsidRDefault="00F058D6" w:rsidP="00F058D6">
      <w:pPr>
        <w:ind w:right="-43"/>
        <w:jc w:val="center"/>
        <w:rPr>
          <w:rFonts w:ascii="Verdana" w:hAnsi="Verdana"/>
          <w:b/>
          <w:u w:val="single"/>
        </w:rPr>
      </w:pPr>
      <w:r w:rsidRPr="00297C38">
        <w:rPr>
          <w:rFonts w:ascii="Verdana" w:hAnsi="Verdana"/>
          <w:b/>
          <w:u w:val="single"/>
        </w:rPr>
        <w:t>Art.</w:t>
      </w:r>
      <w:proofErr w:type="gramStart"/>
      <w:r w:rsidRPr="00297C38">
        <w:rPr>
          <w:rFonts w:ascii="Verdana" w:hAnsi="Verdana"/>
          <w:b/>
          <w:u w:val="single"/>
        </w:rPr>
        <w:t>17  –</w:t>
      </w:r>
      <w:proofErr w:type="gramEnd"/>
      <w:r w:rsidRPr="00297C38">
        <w:rPr>
          <w:rFonts w:ascii="Verdana" w:hAnsi="Verdana"/>
          <w:b/>
          <w:u w:val="single"/>
        </w:rPr>
        <w:t xml:space="preserve"> Varianti</w:t>
      </w:r>
    </w:p>
    <w:p w:rsidR="00F058D6" w:rsidRPr="00297C38" w:rsidRDefault="00F058D6" w:rsidP="00F058D6">
      <w:pPr>
        <w:ind w:right="-43"/>
        <w:jc w:val="center"/>
        <w:rPr>
          <w:rFonts w:ascii="Verdana" w:hAnsi="Verdana"/>
          <w:b/>
          <w:u w:val="single"/>
        </w:rPr>
      </w:pPr>
    </w:p>
    <w:p w:rsidR="00F058D6" w:rsidRDefault="00F058D6">
      <w:pPr>
        <w:ind w:right="-43"/>
        <w:jc w:val="both"/>
        <w:rPr>
          <w:rFonts w:ascii="Verdana" w:hAnsi="Verdana"/>
        </w:rPr>
      </w:pPr>
      <w:r>
        <w:rPr>
          <w:rFonts w:ascii="Verdana" w:hAnsi="Verdana"/>
        </w:rPr>
        <w:t xml:space="preserve">1. </w:t>
      </w:r>
      <w:r w:rsidRPr="00297C38">
        <w:rPr>
          <w:rFonts w:ascii="Verdana" w:hAnsi="Verdana"/>
        </w:rPr>
        <w:t>Po</w:t>
      </w:r>
      <w:r>
        <w:rPr>
          <w:rFonts w:ascii="Verdana" w:hAnsi="Verdana"/>
        </w:rPr>
        <w:t xml:space="preserve">tranno essere introdotte varianti o modifiche al contratto di fornitura nel rispetto delle condizioni e dei limiti previsti dall’art. 311 del </w:t>
      </w:r>
      <w:proofErr w:type="spellStart"/>
      <w:r>
        <w:rPr>
          <w:rFonts w:ascii="Verdana" w:hAnsi="Verdana"/>
        </w:rPr>
        <w:t>Dpr</w:t>
      </w:r>
      <w:proofErr w:type="spellEnd"/>
      <w:r>
        <w:rPr>
          <w:rFonts w:ascii="Verdana" w:hAnsi="Verdana"/>
        </w:rPr>
        <w:t xml:space="preserve"> n. 207/2010.</w:t>
      </w:r>
    </w:p>
    <w:p w:rsidR="00F058D6" w:rsidRDefault="00F058D6">
      <w:pPr>
        <w:ind w:right="-43"/>
        <w:jc w:val="both"/>
        <w:rPr>
          <w:rFonts w:ascii="Verdana" w:hAnsi="Verdana"/>
        </w:rPr>
      </w:pPr>
      <w:r>
        <w:rPr>
          <w:rFonts w:ascii="Verdana" w:hAnsi="Verdana"/>
        </w:rPr>
        <w:t>2. Rimane riservata all’IIT l’insindacabile facoltà di disporre interventi volti a risolvere aspetti di dettaglio nell’esecuzione della fornitura che non comportino aumento dell’importo contrattuale.</w:t>
      </w:r>
    </w:p>
    <w:p w:rsidR="00F058D6" w:rsidRPr="00297C38" w:rsidRDefault="00F058D6">
      <w:pPr>
        <w:ind w:right="-43"/>
        <w:jc w:val="both"/>
        <w:rPr>
          <w:rFonts w:ascii="Verdana" w:hAnsi="Verdana" w:cs="Arial"/>
          <w:spacing w:val="10"/>
          <w:szCs w:val="22"/>
        </w:rPr>
      </w:pPr>
    </w:p>
    <w:p w:rsidR="00F058D6" w:rsidRDefault="00F058D6" w:rsidP="00F058D6">
      <w:pPr>
        <w:ind w:right="-43"/>
        <w:jc w:val="center"/>
        <w:rPr>
          <w:rFonts w:ascii="Verdana" w:hAnsi="Verdana"/>
          <w:b/>
          <w:u w:val="single"/>
        </w:rPr>
      </w:pPr>
      <w:r w:rsidRPr="00297C38">
        <w:rPr>
          <w:rFonts w:ascii="Verdana" w:hAnsi="Verdana"/>
          <w:b/>
          <w:u w:val="single"/>
        </w:rPr>
        <w:t>Art.</w:t>
      </w:r>
      <w:proofErr w:type="gramStart"/>
      <w:r w:rsidRPr="00297C38">
        <w:rPr>
          <w:rFonts w:ascii="Verdana" w:hAnsi="Verdana"/>
          <w:b/>
          <w:u w:val="single"/>
        </w:rPr>
        <w:t>1</w:t>
      </w:r>
      <w:r>
        <w:rPr>
          <w:rFonts w:ascii="Verdana" w:hAnsi="Verdana"/>
          <w:b/>
          <w:u w:val="single"/>
        </w:rPr>
        <w:t>8</w:t>
      </w:r>
      <w:r w:rsidRPr="00297C38">
        <w:rPr>
          <w:rFonts w:ascii="Verdana" w:hAnsi="Verdana"/>
          <w:b/>
          <w:u w:val="single"/>
        </w:rPr>
        <w:t xml:space="preserve">  –</w:t>
      </w:r>
      <w:proofErr w:type="gramEnd"/>
      <w:r w:rsidRPr="00297C38">
        <w:rPr>
          <w:rFonts w:ascii="Verdana" w:hAnsi="Verdana"/>
          <w:b/>
          <w:u w:val="single"/>
        </w:rPr>
        <w:t xml:space="preserve"> </w:t>
      </w:r>
      <w:r>
        <w:rPr>
          <w:rFonts w:ascii="Verdana" w:hAnsi="Verdana"/>
          <w:b/>
          <w:u w:val="single"/>
        </w:rPr>
        <w:t>Fallimento dell’appaltatore</w:t>
      </w:r>
    </w:p>
    <w:p w:rsidR="00F058D6" w:rsidRDefault="00F058D6" w:rsidP="00F058D6">
      <w:pPr>
        <w:ind w:right="-43"/>
        <w:jc w:val="center"/>
        <w:rPr>
          <w:rFonts w:ascii="Verdana" w:hAnsi="Verdana"/>
          <w:b/>
          <w:u w:val="single"/>
        </w:rPr>
      </w:pPr>
    </w:p>
    <w:p w:rsidR="00F058D6" w:rsidRDefault="00F058D6" w:rsidP="00F058D6">
      <w:pPr>
        <w:ind w:right="-43"/>
        <w:jc w:val="both"/>
        <w:rPr>
          <w:rFonts w:ascii="Verdana" w:hAnsi="Verdana"/>
        </w:rPr>
      </w:pPr>
      <w:r w:rsidRPr="00F477B4">
        <w:rPr>
          <w:rFonts w:ascii="Verdana" w:hAnsi="Verdana"/>
        </w:rPr>
        <w:t>1.</w:t>
      </w:r>
      <w:r>
        <w:rPr>
          <w:rFonts w:ascii="Verdana" w:hAnsi="Verdana"/>
        </w:rPr>
        <w:t xml:space="preserve"> Il fallimento dell’impresa appaltatrice comporta lo scioglimento </w:t>
      </w:r>
      <w:proofErr w:type="spellStart"/>
      <w:r>
        <w:rPr>
          <w:rFonts w:ascii="Verdana" w:hAnsi="Verdana"/>
        </w:rPr>
        <w:t>ope</w:t>
      </w:r>
      <w:proofErr w:type="spellEnd"/>
      <w:r>
        <w:rPr>
          <w:rFonts w:ascii="Verdana" w:hAnsi="Verdana"/>
        </w:rPr>
        <w:t xml:space="preserve"> </w:t>
      </w:r>
      <w:proofErr w:type="spellStart"/>
      <w:r>
        <w:rPr>
          <w:rFonts w:ascii="Verdana" w:hAnsi="Verdana"/>
        </w:rPr>
        <w:t>legis</w:t>
      </w:r>
      <w:proofErr w:type="spellEnd"/>
      <w:r>
        <w:rPr>
          <w:rFonts w:ascii="Verdana" w:hAnsi="Verdana"/>
        </w:rPr>
        <w:t xml:space="preserve"> del contratto di appalto.</w:t>
      </w:r>
    </w:p>
    <w:p w:rsidR="00F058D6" w:rsidRDefault="00F058D6" w:rsidP="00F058D6">
      <w:pPr>
        <w:ind w:right="-43"/>
        <w:jc w:val="both"/>
        <w:rPr>
          <w:rFonts w:ascii="Verdana" w:hAnsi="Verdana"/>
        </w:rPr>
      </w:pPr>
      <w:r>
        <w:rPr>
          <w:rFonts w:ascii="Verdana" w:hAnsi="Verdana"/>
        </w:rPr>
        <w:t xml:space="preserve">2. Ai sensi dell’art. 140 del </w:t>
      </w:r>
      <w:proofErr w:type="spellStart"/>
      <w:r>
        <w:rPr>
          <w:rFonts w:ascii="Verdana" w:hAnsi="Verdana"/>
        </w:rPr>
        <w:t>D.Lgs.</w:t>
      </w:r>
      <w:proofErr w:type="spellEnd"/>
      <w:r>
        <w:rPr>
          <w:rFonts w:ascii="Verdana" w:hAnsi="Verdana"/>
        </w:rPr>
        <w:t xml:space="preserve"> n. 163/2006 in caso di fallimento dell’impresa appaltatrice, l’IIT si riserva la facoltà di interpellare progressivamente i soggetti che hanno partecipato alla gara, risultanti dalla relativa graduatoria, al fine di stipulare un nuovo contratto per il completamento della fornitura/servizio oggetto dell’appalto. Si procederà all’interpello a partire dal soggetto che ha formulato la prima migliore offerta fino al quinto migliore offerente, escluso l’originario aggiudicatario in sede di offerta.</w:t>
      </w:r>
    </w:p>
    <w:p w:rsidR="00F058D6" w:rsidRPr="00F477B4" w:rsidRDefault="00F058D6" w:rsidP="00F058D6">
      <w:pPr>
        <w:ind w:right="-43"/>
        <w:jc w:val="both"/>
        <w:rPr>
          <w:rFonts w:ascii="Verdana" w:hAnsi="Verdana"/>
        </w:rPr>
      </w:pPr>
      <w:r>
        <w:rPr>
          <w:rFonts w:ascii="Verdana" w:hAnsi="Verdana"/>
        </w:rPr>
        <w:t xml:space="preserve">3. Per quanto riguarda i raggruppamenti temporanei di imprese, in caso di fallimento dell’impresa mandataria o di una delle imprese mandanti, o, se trattasi di impresa individuale, in caso di morte, interdizione o inabilitazione del titolare, si applica l’art. 37, commi 18 e 19 del </w:t>
      </w:r>
      <w:proofErr w:type="spellStart"/>
      <w:r>
        <w:rPr>
          <w:rFonts w:ascii="Verdana" w:hAnsi="Verdana"/>
        </w:rPr>
        <w:t>D.Lgs</w:t>
      </w:r>
      <w:proofErr w:type="spellEnd"/>
      <w:r>
        <w:rPr>
          <w:rFonts w:ascii="Verdana" w:hAnsi="Verdana"/>
        </w:rPr>
        <w:t xml:space="preserve"> 163/2006.</w:t>
      </w:r>
    </w:p>
    <w:p w:rsidR="00F058D6" w:rsidRDefault="00F058D6">
      <w:pPr>
        <w:jc w:val="center"/>
        <w:rPr>
          <w:rFonts w:ascii="Verdana" w:hAnsi="Verdana" w:cs="Calibri"/>
          <w:b/>
          <w:u w:val="single"/>
        </w:rPr>
      </w:pPr>
    </w:p>
    <w:p w:rsidR="00442540" w:rsidRDefault="00442540" w:rsidP="00F058D6">
      <w:pPr>
        <w:ind w:right="-43"/>
        <w:jc w:val="center"/>
        <w:rPr>
          <w:rFonts w:ascii="Verdana" w:hAnsi="Verdana"/>
          <w:b/>
          <w:u w:val="single"/>
        </w:rPr>
      </w:pPr>
    </w:p>
    <w:p w:rsidR="00442540" w:rsidRDefault="00442540" w:rsidP="00F058D6">
      <w:pPr>
        <w:ind w:right="-43"/>
        <w:jc w:val="center"/>
        <w:rPr>
          <w:rFonts w:ascii="Verdana" w:hAnsi="Verdana"/>
          <w:b/>
          <w:u w:val="single"/>
        </w:rPr>
      </w:pPr>
    </w:p>
    <w:p w:rsidR="00F058D6" w:rsidRDefault="00F058D6" w:rsidP="00F058D6">
      <w:pPr>
        <w:ind w:right="-43"/>
        <w:jc w:val="center"/>
        <w:rPr>
          <w:rFonts w:ascii="Verdana" w:hAnsi="Verdana"/>
          <w:b/>
          <w:u w:val="single"/>
        </w:rPr>
      </w:pPr>
      <w:r w:rsidRPr="00297C38">
        <w:rPr>
          <w:rFonts w:ascii="Verdana" w:hAnsi="Verdana"/>
          <w:b/>
          <w:u w:val="single"/>
        </w:rPr>
        <w:t>Art.</w:t>
      </w:r>
      <w:proofErr w:type="gramStart"/>
      <w:r w:rsidRPr="00297C38">
        <w:rPr>
          <w:rFonts w:ascii="Verdana" w:hAnsi="Verdana"/>
          <w:b/>
          <w:u w:val="single"/>
        </w:rPr>
        <w:t>1</w:t>
      </w:r>
      <w:r>
        <w:rPr>
          <w:rFonts w:ascii="Verdana" w:hAnsi="Verdana"/>
          <w:b/>
          <w:u w:val="single"/>
        </w:rPr>
        <w:t>9</w:t>
      </w:r>
      <w:r w:rsidRPr="00297C38">
        <w:rPr>
          <w:rFonts w:ascii="Verdana" w:hAnsi="Verdana"/>
          <w:b/>
          <w:u w:val="single"/>
        </w:rPr>
        <w:t xml:space="preserve">  –</w:t>
      </w:r>
      <w:proofErr w:type="gramEnd"/>
      <w:r w:rsidRPr="00297C38">
        <w:rPr>
          <w:rFonts w:ascii="Verdana" w:hAnsi="Verdana"/>
          <w:b/>
          <w:u w:val="single"/>
        </w:rPr>
        <w:t xml:space="preserve"> </w:t>
      </w:r>
      <w:r>
        <w:rPr>
          <w:rFonts w:ascii="Verdana" w:hAnsi="Verdana"/>
          <w:b/>
          <w:u w:val="single"/>
        </w:rPr>
        <w:t>Termine di ultimazione della forniture</w:t>
      </w:r>
    </w:p>
    <w:p w:rsidR="00F058D6" w:rsidRDefault="00F058D6" w:rsidP="00F058D6">
      <w:pPr>
        <w:ind w:right="-43"/>
        <w:jc w:val="center"/>
        <w:rPr>
          <w:rFonts w:ascii="Verdana" w:hAnsi="Verdana"/>
          <w:b/>
          <w:u w:val="single"/>
        </w:rPr>
      </w:pPr>
    </w:p>
    <w:p w:rsidR="00F058D6" w:rsidRPr="004D7B1B" w:rsidRDefault="00F058D6" w:rsidP="00F058D6">
      <w:pPr>
        <w:ind w:right="-43"/>
        <w:jc w:val="both"/>
        <w:rPr>
          <w:rFonts w:ascii="Verdana" w:hAnsi="Verdana"/>
        </w:rPr>
      </w:pPr>
      <w:r>
        <w:rPr>
          <w:rFonts w:ascii="Verdana" w:hAnsi="Verdana"/>
        </w:rPr>
        <w:t xml:space="preserve">Il Termine di esecuzione della fornitura, comprensivo dei necessari lavori di </w:t>
      </w:r>
      <w:r w:rsidR="00025D7A">
        <w:rPr>
          <w:rFonts w:ascii="Verdana" w:hAnsi="Verdana"/>
        </w:rPr>
        <w:t>consegna</w:t>
      </w:r>
      <w:r>
        <w:rPr>
          <w:rFonts w:ascii="Verdana" w:hAnsi="Verdana"/>
        </w:rPr>
        <w:t xml:space="preserve"> e smaltimento degli imballaggi, è fissato in 45 giorni dalla stipula del contratto.</w:t>
      </w:r>
    </w:p>
    <w:p w:rsidR="00F058D6" w:rsidRDefault="00F058D6">
      <w:pPr>
        <w:jc w:val="center"/>
        <w:rPr>
          <w:rFonts w:ascii="Verdana" w:hAnsi="Verdana" w:cs="Calibri"/>
          <w:b/>
          <w:u w:val="single"/>
        </w:rPr>
      </w:pPr>
    </w:p>
    <w:p w:rsidR="00F058D6" w:rsidRDefault="00F058D6" w:rsidP="00F058D6">
      <w:pPr>
        <w:ind w:right="-43"/>
        <w:jc w:val="center"/>
        <w:rPr>
          <w:rFonts w:ascii="Verdana" w:hAnsi="Verdana"/>
          <w:b/>
          <w:u w:val="single"/>
        </w:rPr>
      </w:pPr>
      <w:r w:rsidRPr="00297C38">
        <w:rPr>
          <w:rFonts w:ascii="Verdana" w:hAnsi="Verdana"/>
          <w:b/>
          <w:u w:val="single"/>
        </w:rPr>
        <w:t>Art.</w:t>
      </w:r>
      <w:proofErr w:type="gramStart"/>
      <w:r>
        <w:rPr>
          <w:rFonts w:ascii="Verdana" w:hAnsi="Verdana"/>
          <w:b/>
          <w:u w:val="single"/>
        </w:rPr>
        <w:t>20</w:t>
      </w:r>
      <w:r w:rsidRPr="00297C38">
        <w:rPr>
          <w:rFonts w:ascii="Verdana" w:hAnsi="Verdana"/>
          <w:b/>
          <w:u w:val="single"/>
        </w:rPr>
        <w:t xml:space="preserve">  –</w:t>
      </w:r>
      <w:proofErr w:type="gramEnd"/>
      <w:r w:rsidRPr="00297C38">
        <w:rPr>
          <w:rFonts w:ascii="Verdana" w:hAnsi="Verdana"/>
          <w:b/>
          <w:u w:val="single"/>
        </w:rPr>
        <w:t xml:space="preserve"> </w:t>
      </w:r>
      <w:r>
        <w:rPr>
          <w:rFonts w:ascii="Verdana" w:hAnsi="Verdana"/>
          <w:b/>
          <w:u w:val="single"/>
        </w:rPr>
        <w:t>Responsabile della fornitura per l’impresa</w:t>
      </w:r>
    </w:p>
    <w:p w:rsidR="00F058D6" w:rsidRDefault="00F058D6" w:rsidP="00F058D6">
      <w:pPr>
        <w:ind w:right="-43"/>
        <w:jc w:val="center"/>
        <w:rPr>
          <w:rFonts w:ascii="Verdana" w:hAnsi="Verdana"/>
          <w:b/>
          <w:u w:val="single"/>
        </w:rPr>
      </w:pPr>
    </w:p>
    <w:p w:rsidR="00F058D6" w:rsidRPr="00441E9B" w:rsidRDefault="00F058D6" w:rsidP="00F058D6">
      <w:pPr>
        <w:ind w:right="-43"/>
        <w:jc w:val="both"/>
        <w:rPr>
          <w:rFonts w:ascii="Verdana" w:hAnsi="Verdana"/>
        </w:rPr>
      </w:pPr>
      <w:r w:rsidRPr="00441E9B">
        <w:rPr>
          <w:rFonts w:ascii="Verdana" w:hAnsi="Verdana"/>
        </w:rPr>
        <w:t>L’impresa aggiudicataria dovrà comunicare all’IIT, in sede di stipula del contratto di fornitura, il nome ed il recapito telefonico del Responsabile della fornitura stessa.</w:t>
      </w:r>
    </w:p>
    <w:p w:rsidR="00F058D6" w:rsidRDefault="00F058D6">
      <w:pPr>
        <w:jc w:val="center"/>
        <w:rPr>
          <w:rFonts w:ascii="Verdana" w:hAnsi="Verdana" w:cs="Calibri"/>
          <w:b/>
          <w:u w:val="single"/>
        </w:rPr>
      </w:pPr>
    </w:p>
    <w:p w:rsidR="00F058D6" w:rsidRDefault="00F058D6" w:rsidP="00F058D6">
      <w:pPr>
        <w:ind w:right="-43"/>
        <w:jc w:val="center"/>
        <w:rPr>
          <w:rFonts w:ascii="Verdana" w:hAnsi="Verdana"/>
          <w:b/>
          <w:u w:val="single"/>
        </w:rPr>
      </w:pPr>
      <w:r w:rsidRPr="00297C38">
        <w:rPr>
          <w:rFonts w:ascii="Verdana" w:hAnsi="Verdana"/>
          <w:b/>
          <w:u w:val="single"/>
        </w:rPr>
        <w:t>Art.</w:t>
      </w:r>
      <w:proofErr w:type="gramStart"/>
      <w:r>
        <w:rPr>
          <w:rFonts w:ascii="Verdana" w:hAnsi="Verdana"/>
          <w:b/>
          <w:u w:val="single"/>
        </w:rPr>
        <w:t>21</w:t>
      </w:r>
      <w:r w:rsidRPr="00297C38">
        <w:rPr>
          <w:rFonts w:ascii="Verdana" w:hAnsi="Verdana"/>
          <w:b/>
          <w:u w:val="single"/>
        </w:rPr>
        <w:t xml:space="preserve">  –</w:t>
      </w:r>
      <w:proofErr w:type="gramEnd"/>
      <w:r w:rsidRPr="00297C38">
        <w:rPr>
          <w:rFonts w:ascii="Verdana" w:hAnsi="Verdana"/>
          <w:b/>
          <w:u w:val="single"/>
        </w:rPr>
        <w:t xml:space="preserve"> </w:t>
      </w:r>
      <w:r>
        <w:rPr>
          <w:rFonts w:ascii="Verdana" w:hAnsi="Verdana"/>
          <w:b/>
          <w:u w:val="single"/>
        </w:rPr>
        <w:t>Direttore dell’esecuzione del contratto</w:t>
      </w:r>
    </w:p>
    <w:p w:rsidR="00F058D6" w:rsidRDefault="00F058D6" w:rsidP="00F058D6">
      <w:pPr>
        <w:ind w:right="-43"/>
        <w:jc w:val="center"/>
        <w:rPr>
          <w:rFonts w:ascii="Verdana" w:hAnsi="Verdana"/>
          <w:b/>
          <w:u w:val="single"/>
        </w:rPr>
      </w:pPr>
    </w:p>
    <w:p w:rsidR="00F058D6" w:rsidRDefault="00F058D6" w:rsidP="00F058D6">
      <w:pPr>
        <w:ind w:right="-43"/>
        <w:jc w:val="both"/>
        <w:rPr>
          <w:rFonts w:ascii="Verdana" w:hAnsi="Verdana"/>
        </w:rPr>
      </w:pPr>
      <w:r>
        <w:rPr>
          <w:rFonts w:ascii="Verdana" w:hAnsi="Verdana"/>
        </w:rPr>
        <w:t>L’IIT in sede di stipula del contratto provvederà a nominare un Direttore dell’esecuzione del contratto, il quale provvederà al coordinamento, alla direzione ed al controllo tecnico dell’esecuzione del contratto stipulato dall’IIT. Inoltre, assicurerà la regolare esecuzione dello stesso contratto da parte dell’impresa aggiudicataria, verificando che le attività e le prestazioni contrattuali siano eseguite in conformità ai documenti contrattuali.</w:t>
      </w:r>
    </w:p>
    <w:p w:rsidR="00F058D6" w:rsidRDefault="00F058D6" w:rsidP="00F058D6">
      <w:pPr>
        <w:ind w:right="-43"/>
        <w:jc w:val="both"/>
        <w:rPr>
          <w:rFonts w:ascii="Verdana" w:hAnsi="Verdana"/>
        </w:rPr>
      </w:pPr>
    </w:p>
    <w:p w:rsidR="00F058D6" w:rsidRDefault="00F058D6" w:rsidP="00F058D6">
      <w:pPr>
        <w:ind w:right="-43"/>
        <w:jc w:val="center"/>
        <w:rPr>
          <w:rFonts w:ascii="Verdana" w:hAnsi="Verdana"/>
          <w:b/>
          <w:u w:val="single"/>
        </w:rPr>
      </w:pPr>
      <w:r w:rsidRPr="00297C38">
        <w:rPr>
          <w:rFonts w:ascii="Verdana" w:hAnsi="Verdana"/>
          <w:b/>
          <w:u w:val="single"/>
        </w:rPr>
        <w:t>Art.</w:t>
      </w:r>
      <w:proofErr w:type="gramStart"/>
      <w:r>
        <w:rPr>
          <w:rFonts w:ascii="Verdana" w:hAnsi="Verdana"/>
          <w:b/>
          <w:u w:val="single"/>
        </w:rPr>
        <w:t>22</w:t>
      </w:r>
      <w:r w:rsidRPr="00297C38">
        <w:rPr>
          <w:rFonts w:ascii="Verdana" w:hAnsi="Verdana"/>
          <w:b/>
          <w:u w:val="single"/>
        </w:rPr>
        <w:t xml:space="preserve">  –</w:t>
      </w:r>
      <w:proofErr w:type="gramEnd"/>
      <w:r w:rsidRPr="00297C38">
        <w:rPr>
          <w:rFonts w:ascii="Verdana" w:hAnsi="Verdana"/>
          <w:b/>
          <w:u w:val="single"/>
        </w:rPr>
        <w:t xml:space="preserve"> </w:t>
      </w:r>
      <w:r>
        <w:rPr>
          <w:rFonts w:ascii="Verdana" w:hAnsi="Verdana"/>
          <w:b/>
          <w:u w:val="single"/>
        </w:rPr>
        <w:t>Avvio dell’esecuzione e certificato di ultimazione della fornitura</w:t>
      </w:r>
    </w:p>
    <w:p w:rsidR="00F058D6" w:rsidRDefault="00F058D6" w:rsidP="00F058D6">
      <w:pPr>
        <w:ind w:right="-43"/>
        <w:jc w:val="center"/>
        <w:rPr>
          <w:rFonts w:ascii="Verdana" w:hAnsi="Verdana"/>
          <w:b/>
          <w:u w:val="single"/>
        </w:rPr>
      </w:pPr>
    </w:p>
    <w:p w:rsidR="00F058D6" w:rsidRDefault="00F058D6" w:rsidP="00F058D6">
      <w:pPr>
        <w:ind w:right="-43"/>
        <w:jc w:val="both"/>
        <w:rPr>
          <w:rFonts w:ascii="Verdana" w:hAnsi="Verdana"/>
        </w:rPr>
      </w:pPr>
      <w:r>
        <w:rPr>
          <w:rFonts w:ascii="Verdana" w:hAnsi="Verdana"/>
        </w:rPr>
        <w:t>1. L’avvio di esecuzione coincide con la stipula del contratto.</w:t>
      </w:r>
    </w:p>
    <w:p w:rsidR="00F058D6" w:rsidRPr="00B9665F" w:rsidRDefault="00F058D6" w:rsidP="00F058D6">
      <w:pPr>
        <w:ind w:right="-43"/>
        <w:jc w:val="both"/>
        <w:rPr>
          <w:rFonts w:ascii="Verdana" w:hAnsi="Verdana"/>
        </w:rPr>
      </w:pPr>
      <w:r>
        <w:rPr>
          <w:rFonts w:ascii="Verdana" w:hAnsi="Verdana"/>
        </w:rPr>
        <w:t>2. A seguito dell’intervenuta ultimazione della fornitura, il Direttore dell’esecuzione effettua i necessari accertamenti e rilascia il certificato attestante l’avvenuta ultimazione della fornitura. Il certificato è redatto in doppio esemplare firmato dal Direttore dell’esecuzione e dall’impresa aggiudicataria.</w:t>
      </w:r>
    </w:p>
    <w:p w:rsidR="00F058D6" w:rsidRDefault="00F058D6">
      <w:pPr>
        <w:jc w:val="center"/>
        <w:rPr>
          <w:rFonts w:ascii="Verdana" w:hAnsi="Verdana" w:cs="Calibri"/>
          <w:b/>
          <w:u w:val="single"/>
        </w:rPr>
      </w:pPr>
    </w:p>
    <w:p w:rsidR="001430F8" w:rsidRDefault="001430F8" w:rsidP="001430F8">
      <w:pPr>
        <w:jc w:val="center"/>
        <w:rPr>
          <w:rFonts w:ascii="Verdana" w:hAnsi="Verdana" w:cs="Calibri"/>
          <w:b/>
          <w:u w:val="single"/>
        </w:rPr>
      </w:pPr>
      <w:r>
        <w:rPr>
          <w:rFonts w:ascii="Verdana" w:hAnsi="Verdana" w:cs="Calibri"/>
          <w:b/>
          <w:u w:val="single"/>
        </w:rPr>
        <w:t>Art.  2</w:t>
      </w:r>
      <w:r w:rsidR="0054384B">
        <w:rPr>
          <w:rFonts w:ascii="Verdana" w:hAnsi="Verdana" w:cs="Calibri"/>
          <w:b/>
          <w:u w:val="single"/>
        </w:rPr>
        <w:t>3</w:t>
      </w:r>
      <w:r w:rsidR="00F058D6">
        <w:rPr>
          <w:rFonts w:ascii="Verdana" w:hAnsi="Verdana" w:cs="Calibri"/>
          <w:b/>
          <w:u w:val="single"/>
        </w:rPr>
        <w:t xml:space="preserve"> </w:t>
      </w:r>
      <w:r>
        <w:rPr>
          <w:rFonts w:ascii="Verdana" w:hAnsi="Verdana" w:cs="Calibri"/>
          <w:b/>
          <w:u w:val="single"/>
        </w:rPr>
        <w:t>–</w:t>
      </w:r>
      <w:r w:rsidR="00F058D6">
        <w:rPr>
          <w:rFonts w:ascii="Verdana" w:hAnsi="Verdana" w:cs="Calibri"/>
          <w:b/>
          <w:u w:val="single"/>
        </w:rPr>
        <w:t xml:space="preserve"> </w:t>
      </w:r>
      <w:r>
        <w:rPr>
          <w:rFonts w:ascii="Verdana" w:hAnsi="Verdana" w:cs="Calibri"/>
          <w:b/>
          <w:u w:val="single"/>
        </w:rPr>
        <w:t>Rimborso spese di pubblicazione estratto bando di gara</w:t>
      </w:r>
    </w:p>
    <w:p w:rsidR="001430F8" w:rsidRPr="001430F8" w:rsidRDefault="001430F8" w:rsidP="001430F8">
      <w:pPr>
        <w:jc w:val="both"/>
        <w:rPr>
          <w:rFonts w:ascii="Verdana" w:hAnsi="Verdana" w:cs="Calibri"/>
        </w:rPr>
      </w:pPr>
      <w:r w:rsidRPr="001430F8">
        <w:rPr>
          <w:rFonts w:ascii="Verdana" w:hAnsi="Verdana" w:cs="Calibri"/>
        </w:rPr>
        <w:t>Ai</w:t>
      </w:r>
      <w:r>
        <w:rPr>
          <w:rFonts w:ascii="Verdana" w:hAnsi="Verdana" w:cs="Calibri"/>
        </w:rPr>
        <w:t xml:space="preserve"> sensi e per gli effetti dell’art. 34, comma 35, del decreto legge 18 ottobre 2012 n. 179 (legge 17 dicembre 2012, n.221 di conversione, con modificazioni)</w:t>
      </w:r>
      <w:r w:rsidR="0054384B">
        <w:rPr>
          <w:rFonts w:ascii="Verdana" w:hAnsi="Verdana" w:cs="Calibri"/>
        </w:rPr>
        <w:t xml:space="preserve">, l’aggiudicatario dovrà rimborsare alla Stazione appaltante le spese </w:t>
      </w:r>
      <w:r w:rsidR="0054384B" w:rsidRPr="008815FF">
        <w:rPr>
          <w:rFonts w:ascii="Verdana" w:hAnsi="Verdana" w:cs="Calibri"/>
        </w:rPr>
        <w:t>relative</w:t>
      </w:r>
      <w:r w:rsidR="0054384B">
        <w:rPr>
          <w:rFonts w:ascii="Verdana" w:hAnsi="Verdana" w:cs="Calibri"/>
        </w:rPr>
        <w:t xml:space="preserve"> </w:t>
      </w:r>
      <w:r w:rsidR="00A37B3B">
        <w:rPr>
          <w:rFonts w:ascii="Verdana" w:hAnsi="Verdana" w:cs="Calibri"/>
        </w:rPr>
        <w:t xml:space="preserve">(stimate in euro 3.600,00 oltre iva) </w:t>
      </w:r>
      <w:bookmarkStart w:id="80" w:name="_GoBack"/>
      <w:bookmarkEnd w:id="80"/>
      <w:r w:rsidR="0054384B">
        <w:rPr>
          <w:rFonts w:ascii="Verdana" w:hAnsi="Verdana" w:cs="Calibri"/>
        </w:rPr>
        <w:t xml:space="preserve">alla pubblicazione del bando di gara per estratto sui quotidiani, ai sensi dell’art. 66, comma 7, del D. </w:t>
      </w:r>
      <w:proofErr w:type="spellStart"/>
      <w:r w:rsidR="0054384B">
        <w:rPr>
          <w:rFonts w:ascii="Verdana" w:hAnsi="Verdana" w:cs="Calibri"/>
        </w:rPr>
        <w:t>Lgs</w:t>
      </w:r>
      <w:proofErr w:type="spellEnd"/>
      <w:r w:rsidR="0054384B">
        <w:rPr>
          <w:rFonts w:ascii="Verdana" w:hAnsi="Verdana" w:cs="Calibri"/>
        </w:rPr>
        <w:t xml:space="preserve"> 163/2006, non oltre il termine di 60 (sessanta) giorni solari dall’aggiudicazione definitiva, previo invio da parte della stazione app</w:t>
      </w:r>
      <w:r w:rsidR="008815FF">
        <w:rPr>
          <w:rFonts w:ascii="Verdana" w:hAnsi="Verdana" w:cs="Calibri"/>
        </w:rPr>
        <w:t>altante di apposita nota debito.</w:t>
      </w:r>
    </w:p>
    <w:p w:rsidR="0054384B" w:rsidRDefault="0054384B" w:rsidP="001430F8">
      <w:pPr>
        <w:jc w:val="center"/>
        <w:rPr>
          <w:rFonts w:ascii="Verdana" w:hAnsi="Verdana" w:cs="Calibri"/>
          <w:b/>
          <w:u w:val="single"/>
        </w:rPr>
      </w:pPr>
    </w:p>
    <w:p w:rsidR="00F058D6" w:rsidRDefault="001430F8" w:rsidP="001430F8">
      <w:pPr>
        <w:jc w:val="center"/>
        <w:rPr>
          <w:rFonts w:ascii="Verdana" w:hAnsi="Verdana" w:cs="Arial"/>
        </w:rPr>
      </w:pPr>
      <w:r>
        <w:rPr>
          <w:rFonts w:ascii="Verdana" w:hAnsi="Verdana" w:cs="Calibri"/>
          <w:b/>
          <w:u w:val="single"/>
        </w:rPr>
        <w:t>Art.2</w:t>
      </w:r>
      <w:r w:rsidR="0054384B">
        <w:rPr>
          <w:rFonts w:ascii="Verdana" w:hAnsi="Verdana" w:cs="Calibri"/>
          <w:b/>
          <w:u w:val="single"/>
        </w:rPr>
        <w:t>4</w:t>
      </w:r>
      <w:r w:rsidR="00F058D6">
        <w:rPr>
          <w:rFonts w:ascii="Verdana" w:hAnsi="Verdana" w:cs="Calibri"/>
          <w:b/>
          <w:u w:val="single"/>
        </w:rPr>
        <w:t xml:space="preserve"> </w:t>
      </w:r>
      <w:r w:rsidR="00F058D6">
        <w:rPr>
          <w:rFonts w:ascii="Verdana" w:hAnsi="Verdana" w:cs="Arial"/>
          <w:b/>
          <w:u w:val="single"/>
        </w:rPr>
        <w:t>Composizione del Disciplinare di Gara</w:t>
      </w:r>
    </w:p>
    <w:p w:rsidR="00F058D6" w:rsidRDefault="00F058D6">
      <w:pPr>
        <w:tabs>
          <w:tab w:val="left" w:pos="6042"/>
        </w:tabs>
        <w:rPr>
          <w:rFonts w:ascii="Verdana" w:hAnsi="Verdana" w:cs="Arial"/>
        </w:rPr>
      </w:pPr>
    </w:p>
    <w:p w:rsidR="00F058D6" w:rsidRDefault="00F058D6">
      <w:pPr>
        <w:tabs>
          <w:tab w:val="left" w:pos="6042"/>
        </w:tabs>
        <w:jc w:val="both"/>
        <w:rPr>
          <w:rFonts w:ascii="Verdana" w:hAnsi="Verdana" w:cs="Arial"/>
        </w:rPr>
      </w:pPr>
      <w:r>
        <w:rPr>
          <w:rFonts w:ascii="Verdana" w:hAnsi="Verdana" w:cs="Arial"/>
        </w:rPr>
        <w:t>Il presente Disciplinare di Gara è composto da n. 2</w:t>
      </w:r>
      <w:r w:rsidR="0054384B">
        <w:rPr>
          <w:rFonts w:ascii="Verdana" w:hAnsi="Verdana" w:cs="Arial"/>
        </w:rPr>
        <w:t>4</w:t>
      </w:r>
      <w:r>
        <w:rPr>
          <w:rFonts w:ascii="Verdana" w:hAnsi="Verdana" w:cs="Arial"/>
        </w:rPr>
        <w:t xml:space="preserve"> articoli e n. </w:t>
      </w:r>
      <w:r w:rsidR="0060057E">
        <w:rPr>
          <w:rFonts w:ascii="Verdana" w:hAnsi="Verdana" w:cs="Arial"/>
        </w:rPr>
        <w:t xml:space="preserve"> 13 </w:t>
      </w:r>
      <w:r>
        <w:rPr>
          <w:rFonts w:ascii="Verdana" w:hAnsi="Verdana" w:cs="Arial"/>
        </w:rPr>
        <w:t xml:space="preserve">Allegati </w:t>
      </w:r>
    </w:p>
    <w:p w:rsidR="00F058D6" w:rsidRDefault="00F058D6">
      <w:pPr>
        <w:tabs>
          <w:tab w:val="left" w:pos="6042"/>
        </w:tabs>
        <w:jc w:val="both"/>
        <w:rPr>
          <w:rFonts w:ascii="Verdana" w:hAnsi="Verdana" w:cs="Arial"/>
        </w:rPr>
      </w:pPr>
    </w:p>
    <w:p w:rsidR="00F058D6" w:rsidRDefault="00F058D6">
      <w:pPr>
        <w:pStyle w:val="Corpotesto"/>
        <w:ind w:left="4731" w:right="5"/>
        <w:jc w:val="center"/>
        <w:rPr>
          <w:rFonts w:ascii="Verdana" w:hAnsi="Verdana"/>
          <w:b w:val="0"/>
          <w:sz w:val="20"/>
        </w:rPr>
      </w:pPr>
      <w:r>
        <w:rPr>
          <w:rFonts w:ascii="Verdana" w:hAnsi="Verdana"/>
          <w:b w:val="0"/>
          <w:sz w:val="20"/>
        </w:rPr>
        <w:t>Il Direttore dell’Istituto</w:t>
      </w:r>
    </w:p>
    <w:p w:rsidR="00F058D6" w:rsidRDefault="00F058D6">
      <w:pPr>
        <w:pStyle w:val="Corpotesto"/>
        <w:ind w:left="4731" w:right="5"/>
        <w:jc w:val="center"/>
        <w:rPr>
          <w:rFonts w:ascii="Verdana" w:hAnsi="Verdana"/>
          <w:b w:val="0"/>
          <w:sz w:val="20"/>
        </w:rPr>
      </w:pPr>
    </w:p>
    <w:p w:rsidR="00F058D6" w:rsidRDefault="00F058D6">
      <w:pPr>
        <w:pStyle w:val="Corpotesto"/>
        <w:ind w:left="4731" w:right="5"/>
        <w:jc w:val="center"/>
        <w:rPr>
          <w:rFonts w:ascii="Verdana" w:hAnsi="Verdana"/>
        </w:rPr>
      </w:pPr>
      <w:r>
        <w:rPr>
          <w:rFonts w:ascii="Verdana" w:hAnsi="Verdana"/>
          <w:b w:val="0"/>
          <w:sz w:val="20"/>
        </w:rPr>
        <w:t>______________________________________</w:t>
      </w:r>
    </w:p>
    <w:p w:rsidR="00F058D6" w:rsidRDefault="00F058D6">
      <w:pPr>
        <w:tabs>
          <w:tab w:val="left" w:pos="284"/>
          <w:tab w:val="left" w:pos="6042"/>
        </w:tabs>
        <w:jc w:val="center"/>
        <w:rPr>
          <w:rFonts w:ascii="Verdana" w:hAnsi="Verdana" w:cs="Arial"/>
        </w:rPr>
      </w:pPr>
    </w:p>
    <w:p w:rsidR="00442540" w:rsidRDefault="00442540">
      <w:pPr>
        <w:tabs>
          <w:tab w:val="left" w:pos="284"/>
          <w:tab w:val="left" w:pos="6042"/>
        </w:tabs>
        <w:jc w:val="both"/>
        <w:rPr>
          <w:rFonts w:ascii="Verdana" w:hAnsi="Verdana" w:cs="Arial"/>
          <w:b/>
          <w:iCs/>
        </w:rPr>
      </w:pPr>
    </w:p>
    <w:p w:rsidR="00F058D6" w:rsidRDefault="00F058D6">
      <w:pPr>
        <w:tabs>
          <w:tab w:val="left" w:pos="284"/>
          <w:tab w:val="left" w:pos="6042"/>
        </w:tabs>
        <w:jc w:val="both"/>
        <w:rPr>
          <w:rFonts w:ascii="Verdana" w:hAnsi="Verdana" w:cs="Arial"/>
          <w:b/>
          <w:iCs/>
        </w:rPr>
      </w:pPr>
      <w:r>
        <w:rPr>
          <w:rFonts w:ascii="Verdana" w:hAnsi="Verdana" w:cs="Arial"/>
          <w:b/>
          <w:iCs/>
        </w:rPr>
        <w:t>Allegati:</w:t>
      </w:r>
    </w:p>
    <w:p w:rsidR="00F058D6" w:rsidRDefault="00F058D6">
      <w:pPr>
        <w:tabs>
          <w:tab w:val="left" w:pos="284"/>
          <w:tab w:val="left" w:pos="6042"/>
        </w:tabs>
        <w:jc w:val="both"/>
        <w:rPr>
          <w:rFonts w:ascii="Verdana" w:hAnsi="Verdana" w:cs="Arial"/>
          <w:b/>
          <w:iCs/>
        </w:rPr>
      </w:pPr>
    </w:p>
    <w:p w:rsidR="00F058D6" w:rsidRDefault="00F058D6">
      <w:pPr>
        <w:tabs>
          <w:tab w:val="left" w:pos="284"/>
          <w:tab w:val="left" w:pos="6042"/>
        </w:tabs>
        <w:jc w:val="both"/>
        <w:rPr>
          <w:rFonts w:ascii="Verdana" w:hAnsi="Verdana" w:cs="Arial"/>
          <w:iCs/>
        </w:rPr>
      </w:pPr>
      <w:r>
        <w:rPr>
          <w:rFonts w:ascii="Verdana" w:hAnsi="Verdana" w:cs="Arial"/>
          <w:iCs/>
        </w:rPr>
        <w:t>A) Scheda di partecipazione alla gara;</w:t>
      </w:r>
    </w:p>
    <w:p w:rsidR="00F058D6" w:rsidRDefault="00F058D6">
      <w:pPr>
        <w:tabs>
          <w:tab w:val="left" w:pos="284"/>
          <w:tab w:val="left" w:pos="6042"/>
        </w:tabs>
        <w:jc w:val="both"/>
        <w:rPr>
          <w:rFonts w:ascii="Verdana" w:hAnsi="Verdana" w:cs="Arial"/>
          <w:iCs/>
        </w:rPr>
      </w:pPr>
      <w:r>
        <w:rPr>
          <w:rFonts w:ascii="Verdana" w:hAnsi="Verdana" w:cs="Arial"/>
          <w:iCs/>
        </w:rPr>
        <w:t xml:space="preserve">B) Informativa ai sensi dell’art. 13 </w:t>
      </w:r>
      <w:proofErr w:type="spellStart"/>
      <w:r>
        <w:rPr>
          <w:rFonts w:ascii="Verdana" w:hAnsi="Verdana" w:cs="Arial"/>
          <w:iCs/>
        </w:rPr>
        <w:t>D.Lgs.</w:t>
      </w:r>
      <w:proofErr w:type="spellEnd"/>
      <w:r>
        <w:rPr>
          <w:rFonts w:ascii="Verdana" w:hAnsi="Verdana" w:cs="Arial"/>
          <w:iCs/>
        </w:rPr>
        <w:t xml:space="preserve"> n. 196/2003;</w:t>
      </w:r>
    </w:p>
    <w:p w:rsidR="00F058D6" w:rsidRDefault="00F058D6">
      <w:pPr>
        <w:tabs>
          <w:tab w:val="left" w:pos="284"/>
          <w:tab w:val="left" w:pos="6042"/>
        </w:tabs>
        <w:jc w:val="both"/>
        <w:rPr>
          <w:rFonts w:ascii="Verdana" w:hAnsi="Verdana" w:cs="Arial"/>
          <w:iCs/>
        </w:rPr>
      </w:pPr>
      <w:r>
        <w:rPr>
          <w:rFonts w:ascii="Verdana" w:hAnsi="Verdana" w:cs="Arial"/>
          <w:iCs/>
        </w:rPr>
        <w:t>C) Dichiarazione sostitutiva del certificato di iscrizione alla Camera di Commercio Industria    Artigianato Agricoltura;</w:t>
      </w:r>
    </w:p>
    <w:p w:rsidR="00F058D6" w:rsidRDefault="00F058D6">
      <w:pPr>
        <w:tabs>
          <w:tab w:val="left" w:pos="284"/>
          <w:tab w:val="left" w:pos="6042"/>
        </w:tabs>
        <w:jc w:val="both"/>
        <w:rPr>
          <w:rFonts w:ascii="Verdana" w:hAnsi="Verdana" w:cs="Arial"/>
          <w:iCs/>
        </w:rPr>
      </w:pPr>
      <w:r>
        <w:rPr>
          <w:rFonts w:ascii="Verdana" w:hAnsi="Verdana" w:cs="Arial"/>
          <w:iCs/>
        </w:rPr>
        <w:t>D) Dichiarazione sostitutiva del casellario giudiziale e dei carichi pendenti;</w:t>
      </w:r>
    </w:p>
    <w:p w:rsidR="00F058D6" w:rsidRDefault="00F058D6">
      <w:pPr>
        <w:tabs>
          <w:tab w:val="left" w:pos="284"/>
          <w:tab w:val="left" w:pos="6042"/>
        </w:tabs>
        <w:jc w:val="both"/>
        <w:rPr>
          <w:rFonts w:ascii="Verdana" w:hAnsi="Verdana" w:cs="Arial"/>
          <w:iCs/>
        </w:rPr>
      </w:pPr>
      <w:r>
        <w:rPr>
          <w:rFonts w:ascii="Verdana" w:hAnsi="Verdana" w:cs="Arial"/>
          <w:iCs/>
        </w:rPr>
        <w:t>D-</w:t>
      </w:r>
      <w:r>
        <w:rPr>
          <w:rFonts w:ascii="Verdana" w:hAnsi="Verdana" w:cs="Arial"/>
          <w:i/>
          <w:iCs/>
        </w:rPr>
        <w:t>bis</w:t>
      </w:r>
      <w:r>
        <w:rPr>
          <w:rFonts w:ascii="Verdana" w:hAnsi="Verdana" w:cs="Arial"/>
          <w:iCs/>
        </w:rPr>
        <w:t xml:space="preserve">) Dichiarazione sostitutiva di atto di notorietà; </w:t>
      </w:r>
    </w:p>
    <w:p w:rsidR="00F058D6" w:rsidRDefault="00F058D6">
      <w:pPr>
        <w:tabs>
          <w:tab w:val="left" w:pos="284"/>
          <w:tab w:val="left" w:pos="6042"/>
        </w:tabs>
        <w:jc w:val="both"/>
        <w:rPr>
          <w:rFonts w:ascii="Verdana" w:hAnsi="Verdana" w:cs="Arial"/>
          <w:iCs/>
        </w:rPr>
      </w:pPr>
      <w:r>
        <w:rPr>
          <w:rFonts w:ascii="Verdana" w:hAnsi="Verdana" w:cs="Arial"/>
          <w:iCs/>
        </w:rPr>
        <w:t xml:space="preserve">E) Dichiarazione sostitutiva dei requisiti generali di cui all’art. 38, c. 1, </w:t>
      </w:r>
      <w:proofErr w:type="spellStart"/>
      <w:r>
        <w:rPr>
          <w:rFonts w:ascii="Verdana" w:hAnsi="Verdana" w:cs="Arial"/>
          <w:iCs/>
        </w:rPr>
        <w:t>D.Lgs</w:t>
      </w:r>
      <w:proofErr w:type="spellEnd"/>
      <w:r>
        <w:rPr>
          <w:rFonts w:ascii="Verdana" w:hAnsi="Verdana" w:cs="Arial"/>
          <w:iCs/>
        </w:rPr>
        <w:t xml:space="preserve"> n. 163/06;</w:t>
      </w:r>
    </w:p>
    <w:p w:rsidR="00F058D6" w:rsidRDefault="00F058D6">
      <w:pPr>
        <w:tabs>
          <w:tab w:val="left" w:pos="284"/>
          <w:tab w:val="left" w:pos="6042"/>
        </w:tabs>
        <w:jc w:val="both"/>
        <w:rPr>
          <w:rFonts w:ascii="Verdana" w:hAnsi="Verdana" w:cs="Arial"/>
          <w:iCs/>
        </w:rPr>
      </w:pPr>
      <w:r>
        <w:rPr>
          <w:rFonts w:ascii="Verdana" w:hAnsi="Verdana" w:cs="Arial"/>
          <w:iCs/>
        </w:rPr>
        <w:t>E-</w:t>
      </w:r>
      <w:r>
        <w:rPr>
          <w:rFonts w:ascii="Verdana" w:hAnsi="Verdana" w:cs="Arial"/>
          <w:i/>
          <w:iCs/>
        </w:rPr>
        <w:t>bis</w:t>
      </w:r>
      <w:r>
        <w:rPr>
          <w:rFonts w:ascii="Verdana" w:hAnsi="Verdana" w:cs="Arial"/>
          <w:iCs/>
        </w:rPr>
        <w:t>) D</w:t>
      </w:r>
      <w:r>
        <w:rPr>
          <w:rFonts w:ascii="Verdana" w:hAnsi="Verdana" w:cs="Verdana"/>
        </w:rPr>
        <w:t xml:space="preserve">ichiarazione sostitutiva dei requisiti di ordine speciale: di cui agli artt. 41, c 1, </w:t>
      </w:r>
      <w:proofErr w:type="spellStart"/>
      <w:r>
        <w:rPr>
          <w:rFonts w:ascii="Verdana" w:hAnsi="Verdana" w:cs="Verdana"/>
        </w:rPr>
        <w:t>lett.c</w:t>
      </w:r>
      <w:proofErr w:type="spellEnd"/>
      <w:r>
        <w:rPr>
          <w:rFonts w:ascii="Verdana" w:hAnsi="Verdana" w:cs="Verdana"/>
        </w:rPr>
        <w:t xml:space="preserve"> e 42 c 1, </w:t>
      </w:r>
      <w:proofErr w:type="spellStart"/>
      <w:r>
        <w:rPr>
          <w:rFonts w:ascii="Verdana" w:hAnsi="Verdana" w:cs="Verdana"/>
        </w:rPr>
        <w:t>lett.a</w:t>
      </w:r>
      <w:proofErr w:type="spellEnd"/>
      <w:r>
        <w:rPr>
          <w:rFonts w:ascii="Verdana" w:hAnsi="Verdana" w:cs="Verdana"/>
        </w:rPr>
        <w:t xml:space="preserve"> </w:t>
      </w:r>
      <w:proofErr w:type="spellStart"/>
      <w:r>
        <w:rPr>
          <w:rFonts w:ascii="Verdana" w:hAnsi="Verdana" w:cs="Verdana"/>
        </w:rPr>
        <w:t>D.Lgs.</w:t>
      </w:r>
      <w:proofErr w:type="spellEnd"/>
      <w:r>
        <w:rPr>
          <w:rFonts w:ascii="Verdana" w:hAnsi="Verdana" w:cs="Verdana"/>
        </w:rPr>
        <w:t xml:space="preserve"> 163/06;</w:t>
      </w:r>
    </w:p>
    <w:p w:rsidR="00F058D6" w:rsidRDefault="00F058D6">
      <w:pPr>
        <w:tabs>
          <w:tab w:val="left" w:pos="284"/>
          <w:tab w:val="left" w:pos="6042"/>
        </w:tabs>
        <w:jc w:val="both"/>
        <w:rPr>
          <w:rFonts w:ascii="Verdana" w:hAnsi="Verdana" w:cs="Arial"/>
          <w:iCs/>
        </w:rPr>
      </w:pPr>
      <w:r>
        <w:rPr>
          <w:rFonts w:ascii="Verdana" w:hAnsi="Verdana" w:cs="Arial"/>
          <w:iCs/>
        </w:rPr>
        <w:t>F)  Sedi dei versamenti contributi INPS e INAIL;</w:t>
      </w:r>
    </w:p>
    <w:p w:rsidR="00F058D6" w:rsidRDefault="00F058D6">
      <w:pPr>
        <w:rPr>
          <w:rFonts w:ascii="Verdana" w:hAnsi="Verdana" w:cs="Arial"/>
          <w:iCs/>
        </w:rPr>
      </w:pPr>
      <w:r>
        <w:rPr>
          <w:rFonts w:ascii="Verdana" w:hAnsi="Verdana" w:cs="Arial"/>
          <w:iCs/>
        </w:rPr>
        <w:t>G) Fac-simile Offerta tecnica;</w:t>
      </w:r>
    </w:p>
    <w:p w:rsidR="00F058D6" w:rsidRDefault="00F058D6">
      <w:pPr>
        <w:rPr>
          <w:rFonts w:ascii="Verdana" w:hAnsi="Verdana" w:cs="Arial"/>
          <w:iCs/>
        </w:rPr>
      </w:pPr>
      <w:r>
        <w:rPr>
          <w:rFonts w:ascii="Verdana" w:hAnsi="Verdana" w:cs="Arial"/>
          <w:iCs/>
        </w:rPr>
        <w:t>H) Accesso agli atti [</w:t>
      </w:r>
      <w:r>
        <w:rPr>
          <w:rFonts w:ascii="Verdana" w:hAnsi="Verdana" w:cs="Arial"/>
          <w:i/>
          <w:iCs/>
        </w:rPr>
        <w:t>eventuale</w:t>
      </w:r>
      <w:r>
        <w:rPr>
          <w:rFonts w:ascii="Verdana" w:hAnsi="Verdana" w:cs="Arial"/>
          <w:iCs/>
        </w:rPr>
        <w:t>];</w:t>
      </w:r>
    </w:p>
    <w:p w:rsidR="00F058D6" w:rsidRDefault="00F058D6">
      <w:pPr>
        <w:tabs>
          <w:tab w:val="left" w:pos="284"/>
          <w:tab w:val="left" w:pos="6042"/>
        </w:tabs>
        <w:jc w:val="both"/>
        <w:rPr>
          <w:rFonts w:ascii="Verdana" w:hAnsi="Verdana" w:cs="Arial"/>
          <w:iCs/>
        </w:rPr>
      </w:pPr>
      <w:r>
        <w:rPr>
          <w:rFonts w:ascii="Verdana" w:hAnsi="Verdana" w:cs="Arial"/>
          <w:iCs/>
        </w:rPr>
        <w:t>I) Dichiarazione di Avvalimento [</w:t>
      </w:r>
      <w:r>
        <w:rPr>
          <w:rFonts w:ascii="Verdana" w:hAnsi="Verdana" w:cs="Arial"/>
          <w:i/>
          <w:iCs/>
        </w:rPr>
        <w:t>eventuale</w:t>
      </w:r>
      <w:r>
        <w:rPr>
          <w:rFonts w:ascii="Verdana" w:hAnsi="Verdana" w:cs="Arial"/>
          <w:iCs/>
        </w:rPr>
        <w:t>];</w:t>
      </w:r>
    </w:p>
    <w:p w:rsidR="00F058D6" w:rsidRDefault="0060057E">
      <w:pPr>
        <w:tabs>
          <w:tab w:val="left" w:pos="284"/>
          <w:tab w:val="left" w:pos="6042"/>
        </w:tabs>
        <w:jc w:val="both"/>
        <w:rPr>
          <w:rFonts w:ascii="Verdana" w:hAnsi="Verdana" w:cs="Arial"/>
          <w:iCs/>
        </w:rPr>
      </w:pPr>
      <w:r>
        <w:rPr>
          <w:rFonts w:ascii="Verdana" w:hAnsi="Verdana" w:cs="Arial"/>
          <w:iCs/>
        </w:rPr>
        <w:t>J) Fac-simile Offerta economica;</w:t>
      </w:r>
    </w:p>
    <w:p w:rsidR="0060057E" w:rsidRDefault="0060057E">
      <w:pPr>
        <w:tabs>
          <w:tab w:val="left" w:pos="284"/>
          <w:tab w:val="left" w:pos="6042"/>
        </w:tabs>
        <w:jc w:val="both"/>
        <w:rPr>
          <w:rFonts w:ascii="Verdana" w:hAnsi="Verdana" w:cs="Arial"/>
          <w:iCs/>
        </w:rPr>
      </w:pPr>
      <w:r>
        <w:rPr>
          <w:rFonts w:ascii="Verdana" w:hAnsi="Verdana" w:cs="Arial"/>
          <w:iCs/>
        </w:rPr>
        <w:t>L) schema di contratto.</w:t>
      </w:r>
    </w:p>
    <w:p w:rsidR="00F058D6" w:rsidRDefault="00F058D6">
      <w:pPr>
        <w:rPr>
          <w:rFonts w:ascii="Verdana" w:hAnsi="Verdana" w:cs="Arial"/>
          <w:iCs/>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ind w:right="6"/>
        <w:jc w:val="center"/>
        <w:rPr>
          <w:rFonts w:ascii="Verdana" w:hAnsi="Verdana" w:cs="Verdana"/>
          <w:b/>
        </w:rPr>
      </w:pPr>
    </w:p>
    <w:p w:rsidR="00F058D6" w:rsidRDefault="00F058D6">
      <w:pPr>
        <w:sectPr w:rsidR="00F058D6">
          <w:footerReference w:type="default" r:id="rId13"/>
          <w:pgSz w:w="11906" w:h="16838"/>
          <w:pgMar w:top="2278" w:right="1134" w:bottom="1953" w:left="1134" w:header="720" w:footer="375" w:gutter="0"/>
          <w:cols w:space="720"/>
          <w:docGrid w:linePitch="360"/>
        </w:sectPr>
      </w:pPr>
    </w:p>
    <w:p w:rsidR="00F058D6" w:rsidRDefault="00F058D6">
      <w:pPr>
        <w:ind w:right="6"/>
        <w:jc w:val="center"/>
        <w:rPr>
          <w:rFonts w:ascii="Verdana" w:hAnsi="Verdana" w:cs="Verdana"/>
          <w:b/>
        </w:rPr>
      </w:pPr>
      <w:r>
        <w:rPr>
          <w:rFonts w:ascii="Verdana" w:hAnsi="Verdana" w:cs="Verdana"/>
          <w:b/>
        </w:rPr>
        <w:t>Allegato A</w:t>
      </w:r>
    </w:p>
    <w:p w:rsidR="00F058D6" w:rsidRDefault="00F058D6">
      <w:pPr>
        <w:pStyle w:val="sche3"/>
        <w:tabs>
          <w:tab w:val="left" w:pos="2127"/>
          <w:tab w:val="left" w:pos="7088"/>
        </w:tabs>
        <w:ind w:right="-142"/>
        <w:jc w:val="center"/>
        <w:rPr>
          <w:rFonts w:ascii="Verdana" w:hAnsi="Verdana" w:cs="Verdana"/>
          <w:b/>
          <w:lang w:val="it-IT"/>
        </w:rPr>
      </w:pPr>
      <w:r>
        <w:rPr>
          <w:rFonts w:ascii="Verdana" w:hAnsi="Verdana" w:cs="Verdana"/>
          <w:b/>
          <w:lang w:val="it-IT"/>
        </w:rPr>
        <w:t>Scheda di partecipazione alla procedura</w:t>
      </w:r>
    </w:p>
    <w:p w:rsidR="00F058D6" w:rsidRDefault="00F058D6">
      <w:pPr>
        <w:pStyle w:val="sche3"/>
        <w:tabs>
          <w:tab w:val="left" w:pos="2127"/>
          <w:tab w:val="left" w:pos="7088"/>
        </w:tabs>
        <w:ind w:right="-142"/>
        <w:jc w:val="right"/>
        <w:rPr>
          <w:rFonts w:ascii="Verdana" w:hAnsi="Verdana" w:cs="Verdana"/>
          <w:b/>
          <w:lang w:val="it-IT"/>
        </w:rPr>
      </w:pPr>
    </w:p>
    <w:p w:rsidR="00F058D6" w:rsidRDefault="00F058D6">
      <w:pPr>
        <w:pStyle w:val="sche3"/>
        <w:spacing w:after="100"/>
        <w:rPr>
          <w:rFonts w:ascii="Verdana" w:hAnsi="Verdana" w:cs="Verdana"/>
          <w:lang w:val="it-IT"/>
        </w:rPr>
      </w:pPr>
      <w:r>
        <w:rPr>
          <w:rFonts w:ascii="Verdana" w:hAnsi="Verdana" w:cs="Verdana"/>
          <w:lang w:val="it-IT"/>
        </w:rPr>
        <w:t>Il sottoscritto_________________________________________________________________</w:t>
      </w:r>
    </w:p>
    <w:p w:rsidR="00F058D6" w:rsidRDefault="00F058D6">
      <w:pPr>
        <w:pStyle w:val="sche3"/>
        <w:spacing w:after="100"/>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il __________________ a __________________________________________________</w:t>
      </w:r>
    </w:p>
    <w:p w:rsidR="00F058D6" w:rsidRDefault="00F058D6">
      <w:pPr>
        <w:pStyle w:val="sche3"/>
        <w:spacing w:after="100"/>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_________________________________________________________________</w:t>
      </w:r>
    </w:p>
    <w:p w:rsidR="00F058D6" w:rsidRDefault="00F058D6">
      <w:pPr>
        <w:pStyle w:val="sche3"/>
        <w:spacing w:after="100"/>
        <w:rPr>
          <w:lang w:val="it-IT"/>
        </w:rPr>
      </w:pPr>
      <w:r>
        <w:rPr>
          <w:rFonts w:ascii="Verdana" w:hAnsi="Verdana" w:cs="Verdana"/>
          <w:lang w:val="it-IT"/>
        </w:rPr>
        <w:t>dell’Impresa _________________________________________________________________</w:t>
      </w:r>
    </w:p>
    <w:p w:rsidR="00F058D6" w:rsidRDefault="00F058D6">
      <w:pPr>
        <w:pStyle w:val="sche3"/>
        <w:spacing w:after="100"/>
        <w:rPr>
          <w:lang w:val="it-IT"/>
        </w:rPr>
      </w:pPr>
    </w:p>
    <w:p w:rsidR="00F058D6" w:rsidRDefault="00F058D6">
      <w:pPr>
        <w:jc w:val="center"/>
        <w:rPr>
          <w:rFonts w:ascii="Verdana" w:hAnsi="Verdana" w:cs="Verdana"/>
          <w:i/>
          <w:u w:val="single"/>
        </w:rPr>
      </w:pPr>
      <w:r>
        <w:rPr>
          <w:rFonts w:ascii="Verdana" w:hAnsi="Verdana" w:cs="Verdana"/>
          <w:b/>
          <w:u w:val="single"/>
        </w:rPr>
        <w:t>CHIEDE</w:t>
      </w:r>
    </w:p>
    <w:p w:rsidR="00F058D6" w:rsidRDefault="00F058D6">
      <w:pPr>
        <w:jc w:val="center"/>
        <w:rPr>
          <w:rFonts w:ascii="Verdana" w:hAnsi="Verdana" w:cs="Verdana"/>
          <w:i/>
          <w:u w:val="single"/>
        </w:rPr>
      </w:pPr>
    </w:p>
    <w:p w:rsidR="004F46FB" w:rsidRDefault="00F058D6" w:rsidP="004F46FB">
      <w:pPr>
        <w:pStyle w:val="Pidipagina"/>
        <w:tabs>
          <w:tab w:val="clear" w:pos="4819"/>
          <w:tab w:val="clear" w:pos="9638"/>
        </w:tabs>
        <w:ind w:right="-681"/>
        <w:jc w:val="both"/>
        <w:rPr>
          <w:rFonts w:ascii="Verdana" w:hAnsi="Verdana" w:cs="Verdana"/>
          <w:b/>
          <w:i/>
        </w:rPr>
      </w:pPr>
      <w:proofErr w:type="gramStart"/>
      <w:r>
        <w:rPr>
          <w:rFonts w:ascii="Verdana" w:hAnsi="Verdana" w:cs="Verdana"/>
          <w:lang w:eastAsia="it-IT"/>
        </w:rPr>
        <w:t>di</w:t>
      </w:r>
      <w:proofErr w:type="gramEnd"/>
      <w:r>
        <w:rPr>
          <w:rFonts w:ascii="Verdana" w:hAnsi="Verdana" w:cs="Verdana"/>
          <w:lang w:eastAsia="it-IT"/>
        </w:rPr>
        <w:t xml:space="preserve"> partecipare alla procedura aperta ai sensi del D.L.gs n. 163/06 per </w:t>
      </w:r>
      <w:r w:rsidR="004F46FB">
        <w:rPr>
          <w:rFonts w:ascii="Verdana" w:hAnsi="Verdana" w:cs="Verdana"/>
          <w:b/>
          <w:i/>
        </w:rPr>
        <w:t xml:space="preserve">LA FORNITURA </w:t>
      </w:r>
    </w:p>
    <w:p w:rsidR="004F46FB" w:rsidRDefault="004F46FB" w:rsidP="004F46FB">
      <w:pPr>
        <w:pStyle w:val="Pidipagina"/>
        <w:tabs>
          <w:tab w:val="clear" w:pos="4819"/>
          <w:tab w:val="clear" w:pos="9638"/>
        </w:tabs>
        <w:ind w:right="-681"/>
        <w:jc w:val="both"/>
        <w:rPr>
          <w:rFonts w:ascii="Verdana" w:hAnsi="Verdana" w:cs="Arial"/>
          <w:b/>
        </w:rPr>
      </w:pPr>
      <w:r>
        <w:rPr>
          <w:rFonts w:ascii="Verdana" w:hAnsi="Verdana" w:cs="Verdana"/>
          <w:b/>
          <w:i/>
        </w:rPr>
        <w:t xml:space="preserve">DEGLI APPARATI DEL BACKBONE DI ALCUNE COMPONENTI </w:t>
      </w:r>
      <w:r>
        <w:rPr>
          <w:rFonts w:ascii="Verdana" w:hAnsi="Verdana" w:cs="Arial"/>
          <w:b/>
        </w:rPr>
        <w:t>DEL DATA CENTER</w:t>
      </w:r>
    </w:p>
    <w:p w:rsidR="004F46FB" w:rsidRDefault="004F46FB" w:rsidP="004F46FB">
      <w:pPr>
        <w:pStyle w:val="Pidipagina"/>
        <w:tabs>
          <w:tab w:val="clear" w:pos="4819"/>
          <w:tab w:val="clear" w:pos="9638"/>
        </w:tabs>
        <w:ind w:right="-681"/>
        <w:jc w:val="both"/>
        <w:rPr>
          <w:rFonts w:ascii="Verdana" w:hAnsi="Verdana" w:cs="Verdana"/>
          <w:shd w:val="clear" w:color="auto" w:fill="FFFF00"/>
        </w:rPr>
      </w:pPr>
      <w:r>
        <w:rPr>
          <w:rFonts w:ascii="Verdana" w:hAnsi="Verdana" w:cs="Arial"/>
          <w:b/>
        </w:rPr>
        <w:t xml:space="preserve">E DEI POP ANYCAST DEL </w:t>
      </w:r>
      <w:proofErr w:type="gramStart"/>
      <w:r>
        <w:rPr>
          <w:rFonts w:ascii="Verdana" w:hAnsi="Verdana" w:cs="Arial"/>
          <w:b/>
        </w:rPr>
        <w:t>REGISTRO .IT</w:t>
      </w:r>
      <w:proofErr w:type="gramEnd"/>
      <w:r>
        <w:rPr>
          <w:rFonts w:ascii="Verdana" w:hAnsi="Verdana" w:cs="Arial"/>
          <w:b/>
        </w:rPr>
        <w:t xml:space="preserve"> </w:t>
      </w:r>
    </w:p>
    <w:p w:rsidR="004F46FB" w:rsidRPr="00A95AB2" w:rsidRDefault="004F46FB" w:rsidP="004F46FB">
      <w:pPr>
        <w:ind w:right="9"/>
        <w:rPr>
          <w:rFonts w:ascii="Verdana" w:hAnsi="Verdana" w:cs="Verdana"/>
        </w:rPr>
      </w:pPr>
      <w:r>
        <w:rPr>
          <w:rFonts w:ascii="Verdana" w:hAnsi="Verdana" w:cs="Arial"/>
          <w:bCs/>
          <w:sz w:val="22"/>
          <w:szCs w:val="24"/>
          <w:lang w:eastAsia="it-IT"/>
        </w:rPr>
        <w:t xml:space="preserve">CIG assegnato alla gara </w:t>
      </w:r>
      <w:r>
        <w:rPr>
          <w:rFonts w:ascii="Verdana" w:hAnsi="Verdana" w:cs="Verdana"/>
        </w:rPr>
        <w:t>5278144E34</w:t>
      </w:r>
    </w:p>
    <w:p w:rsidR="00F058D6" w:rsidRDefault="00F058D6" w:rsidP="004F46FB">
      <w:pPr>
        <w:pStyle w:val="Pidipagina"/>
        <w:tabs>
          <w:tab w:val="clear" w:pos="4819"/>
          <w:tab w:val="clear" w:pos="9638"/>
        </w:tabs>
        <w:ind w:right="31"/>
        <w:jc w:val="both"/>
        <w:rPr>
          <w:rFonts w:ascii="Verdana" w:hAnsi="Verdana" w:cs="Verdana"/>
          <w:shd w:val="clear" w:color="000000" w:fill="FFFF00"/>
        </w:rPr>
      </w:pP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r>
        <w:rPr>
          <w:rFonts w:ascii="Verdana" w:eastAsia="Verdana" w:hAnsi="Verdana" w:cs="Verdana"/>
        </w:rPr>
        <w:t xml:space="preserve">□ </w:t>
      </w:r>
      <w:r>
        <w:rPr>
          <w:rFonts w:ascii="Verdana" w:hAnsi="Verdana" w:cs="Verdana"/>
          <w:b/>
        </w:rPr>
        <w:t>come impresa singola</w:t>
      </w:r>
      <w:r>
        <w:rPr>
          <w:rFonts w:ascii="Verdana" w:hAnsi="Verdana" w:cs="Verdana"/>
        </w:rPr>
        <w:t xml:space="preserve"> </w:t>
      </w:r>
    </w:p>
    <w:p w:rsidR="00F058D6" w:rsidRDefault="00F058D6">
      <w:pPr>
        <w:jc w:val="both"/>
        <w:rPr>
          <w:rFonts w:ascii="Verdana" w:hAnsi="Verdana" w:cs="Verdana"/>
        </w:rPr>
      </w:pPr>
    </w:p>
    <w:p w:rsidR="00F058D6" w:rsidRDefault="00F058D6">
      <w:pPr>
        <w:jc w:val="center"/>
        <w:rPr>
          <w:rFonts w:ascii="Verdana" w:hAnsi="Verdana" w:cs="Verdana"/>
          <w:b/>
          <w:u w:val="single"/>
        </w:rPr>
      </w:pPr>
      <w:proofErr w:type="gramStart"/>
      <w:r>
        <w:rPr>
          <w:rFonts w:ascii="Verdana" w:hAnsi="Verdana" w:cs="Verdana"/>
          <w:i/>
        </w:rPr>
        <w:t>ovvero</w:t>
      </w:r>
      <w:proofErr w:type="gramEnd"/>
    </w:p>
    <w:p w:rsidR="00F058D6" w:rsidRDefault="00F058D6">
      <w:pPr>
        <w:jc w:val="both"/>
        <w:rPr>
          <w:rFonts w:ascii="Verdana" w:hAnsi="Verdana" w:cs="Verdana"/>
          <w:b/>
          <w:u w:val="single"/>
        </w:rPr>
      </w:pP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b/>
        </w:rPr>
      </w:pPr>
      <w:r>
        <w:rPr>
          <w:rFonts w:ascii="Verdana" w:eastAsia="Verdana" w:hAnsi="Verdana" w:cs="Verdana"/>
        </w:rPr>
        <w:t xml:space="preserve">□ </w:t>
      </w:r>
      <w:r>
        <w:rPr>
          <w:rFonts w:ascii="Verdana" w:hAnsi="Verdana" w:cs="Verdana"/>
          <w:b/>
        </w:rPr>
        <w:t xml:space="preserve">come mandante </w:t>
      </w:r>
      <w:r>
        <w:rPr>
          <w:rFonts w:ascii="Verdana" w:hAnsi="Verdana" w:cs="Verdana"/>
          <w:b/>
        </w:rPr>
        <w:tab/>
      </w:r>
      <w:r>
        <w:rPr>
          <w:rFonts w:ascii="Verdana" w:hAnsi="Verdana" w:cs="Verdana"/>
          <w:b/>
        </w:rPr>
        <w:tab/>
      </w:r>
      <w:r>
        <w:rPr>
          <w:rFonts w:ascii="Verdana" w:hAnsi="Verdana" w:cs="Verdana"/>
        </w:rPr>
        <w:t xml:space="preserve">□ </w:t>
      </w:r>
      <w:r>
        <w:rPr>
          <w:rFonts w:ascii="Verdana" w:hAnsi="Verdana" w:cs="Verdana"/>
          <w:b/>
        </w:rPr>
        <w:t>come mandataria (capogruppo)</w:t>
      </w: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proofErr w:type="gramStart"/>
      <w:r>
        <w:rPr>
          <w:rFonts w:ascii="Verdana" w:hAnsi="Verdana" w:cs="Verdana"/>
          <w:b/>
        </w:rPr>
        <w:t>di</w:t>
      </w:r>
      <w:proofErr w:type="gramEnd"/>
      <w:r>
        <w:rPr>
          <w:rFonts w:ascii="Verdana" w:hAnsi="Verdana" w:cs="Verdana"/>
          <w:b/>
        </w:rPr>
        <w:t xml:space="preserve"> un Raggruppamento Temporaneo (R.T.), consorzio o GEIE </w:t>
      </w:r>
      <w:r>
        <w:rPr>
          <w:rFonts w:ascii="Verdana" w:hAnsi="Verdana" w:cs="Verdana"/>
          <w:b/>
          <w:u w:val="single"/>
        </w:rPr>
        <w:t>da costituirsi</w:t>
      </w:r>
      <w:r w:rsidRPr="00286CC1">
        <w:rPr>
          <w:rStyle w:val="Rimandonotaapidipagina"/>
          <w:rFonts w:ascii="Verdana" w:hAnsi="Verdana" w:cs="Verdana"/>
        </w:rPr>
        <w:footnoteReference w:customMarkFollows="1" w:id="4"/>
        <w:t>1</w:t>
      </w:r>
      <w:r>
        <w:rPr>
          <w:rFonts w:ascii="Verdana" w:hAnsi="Verdana" w:cs="Verdana"/>
          <w:b/>
        </w:rPr>
        <w:t xml:space="preserve"> </w:t>
      </w:r>
      <w:r>
        <w:rPr>
          <w:rFonts w:ascii="Verdana" w:hAnsi="Verdana" w:cs="Verdana"/>
        </w:rPr>
        <w:t>con le seguenti imprese:</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jc w:val="center"/>
        <w:rPr>
          <w:rFonts w:ascii="Verdana" w:hAnsi="Verdana" w:cs="Verdana"/>
          <w:b/>
          <w:bCs/>
          <w:u w:val="single"/>
        </w:rPr>
      </w:pPr>
      <w:proofErr w:type="gramStart"/>
      <w:r>
        <w:rPr>
          <w:rFonts w:ascii="Verdana" w:hAnsi="Verdana" w:cs="Verdana"/>
        </w:rPr>
        <w:t>e</w:t>
      </w:r>
      <w:proofErr w:type="gramEnd"/>
    </w:p>
    <w:p w:rsidR="00F058D6" w:rsidRDefault="00F058D6">
      <w:pPr>
        <w:pBdr>
          <w:top w:val="single" w:sz="4" w:space="1" w:color="000000"/>
          <w:left w:val="single" w:sz="4" w:space="4" w:color="000000"/>
          <w:bottom w:val="single" w:sz="4" w:space="1" w:color="000000"/>
          <w:right w:val="single" w:sz="4" w:space="4" w:color="000000"/>
        </w:pBdr>
        <w:tabs>
          <w:tab w:val="left" w:pos="-2977"/>
        </w:tabs>
        <w:spacing w:after="280"/>
        <w:jc w:val="center"/>
        <w:rPr>
          <w:rFonts w:ascii="Verdana" w:hAnsi="Verdana" w:cs="Verdana"/>
        </w:rPr>
      </w:pPr>
      <w:r>
        <w:rPr>
          <w:rFonts w:ascii="Verdana" w:hAnsi="Verdana" w:cs="Verdana"/>
          <w:b/>
          <w:bCs/>
          <w:u w:val="single"/>
        </w:rPr>
        <w:t>DICHIARA</w:t>
      </w: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proofErr w:type="gramStart"/>
      <w:r>
        <w:rPr>
          <w:rFonts w:ascii="Verdana" w:hAnsi="Verdana" w:cs="Verdana"/>
        </w:rPr>
        <w:t>che</w:t>
      </w:r>
      <w:proofErr w:type="gramEnd"/>
      <w:r>
        <w:rPr>
          <w:rFonts w:ascii="Verdana" w:hAnsi="Verdana" w:cs="Verdana"/>
        </w:rPr>
        <w:t xml:space="preserve">, in caso di aggiudicazione della procedura, le stesse Società si conformeranno alla disciplina prevista dall’art. 37 del </w:t>
      </w:r>
      <w:proofErr w:type="spellStart"/>
      <w:r>
        <w:rPr>
          <w:rFonts w:ascii="Verdana" w:hAnsi="Verdana" w:cs="Verdana"/>
        </w:rPr>
        <w:t>D.Lgs.</w:t>
      </w:r>
      <w:proofErr w:type="spellEnd"/>
      <w:r>
        <w:rPr>
          <w:rFonts w:ascii="Verdana" w:hAnsi="Verdana" w:cs="Verdana"/>
        </w:rPr>
        <w:t xml:space="preserve"> 163/2006 e che l’appalto sarà ripartito come di seguito indicato: </w:t>
      </w: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i/>
        </w:rPr>
      </w:pPr>
      <w:r>
        <w:rPr>
          <w:rFonts w:ascii="Verdana" w:hAnsi="Verdana" w:cs="Verdana"/>
        </w:rPr>
        <w:t>___________________________________________________________________________</w:t>
      </w:r>
    </w:p>
    <w:p w:rsidR="00F058D6" w:rsidRDefault="00F058D6">
      <w:pPr>
        <w:jc w:val="center"/>
        <w:rPr>
          <w:rFonts w:ascii="Verdana" w:hAnsi="Verdana" w:cs="Verdana"/>
          <w:i/>
        </w:rPr>
      </w:pPr>
    </w:p>
    <w:p w:rsidR="00F058D6" w:rsidRDefault="00F058D6">
      <w:pPr>
        <w:jc w:val="center"/>
        <w:rPr>
          <w:rFonts w:ascii="Verdana" w:hAnsi="Verdana" w:cs="Verdana"/>
        </w:rPr>
      </w:pPr>
      <w:proofErr w:type="gramStart"/>
      <w:r>
        <w:rPr>
          <w:rFonts w:ascii="Verdana" w:hAnsi="Verdana" w:cs="Verdana"/>
          <w:i/>
        </w:rPr>
        <w:t>ovvero</w:t>
      </w:r>
      <w:proofErr w:type="gramEnd"/>
    </w:p>
    <w:p w:rsidR="00F058D6" w:rsidRDefault="00F058D6">
      <w:pPr>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r>
        <w:rPr>
          <w:rFonts w:ascii="Verdana" w:eastAsia="Verdana" w:hAnsi="Verdana" w:cs="Verdana"/>
        </w:rPr>
        <w:t xml:space="preserve">□ </w:t>
      </w:r>
      <w:r>
        <w:rPr>
          <w:rFonts w:ascii="Verdana" w:hAnsi="Verdana" w:cs="Verdana"/>
          <w:b/>
        </w:rPr>
        <w:t xml:space="preserve">come Raggruppamento Temporaneo (R.T.), consorzio o GEIE </w:t>
      </w:r>
      <w:r>
        <w:rPr>
          <w:rFonts w:ascii="Verdana" w:hAnsi="Verdana" w:cs="Verdana"/>
          <w:b/>
          <w:u w:val="single"/>
        </w:rPr>
        <w:t>già costituito</w:t>
      </w:r>
      <w:r w:rsidRPr="00286CC1">
        <w:rPr>
          <w:rStyle w:val="Rimandonotaapidipagina"/>
          <w:rFonts w:ascii="Verdana" w:hAnsi="Verdana" w:cs="Verdana"/>
        </w:rPr>
        <w:footnoteReference w:customMarkFollows="1" w:id="5"/>
        <w:t>2</w:t>
      </w:r>
      <w:r>
        <w:rPr>
          <w:rFonts w:ascii="Verdana" w:hAnsi="Verdana" w:cs="Verdana"/>
          <w:b/>
        </w:rPr>
        <w:t xml:space="preserve"> </w:t>
      </w:r>
      <w:r>
        <w:rPr>
          <w:rFonts w:ascii="Verdana" w:hAnsi="Verdana" w:cs="Verdana"/>
        </w:rPr>
        <w:t>con le seguenti imprese:</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___________________________________________________________________________</w:t>
      </w: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r>
        <w:rPr>
          <w:rFonts w:ascii="Verdana" w:hAnsi="Verdana" w:cs="Verdana"/>
        </w:rPr>
        <w:t xml:space="preserve">___________________________________________________________________________ </w:t>
      </w:r>
    </w:p>
    <w:p w:rsidR="00F058D6" w:rsidRDefault="00F058D6">
      <w:pPr>
        <w:pBdr>
          <w:top w:val="single" w:sz="4" w:space="1" w:color="000000"/>
          <w:left w:val="single" w:sz="4" w:space="4" w:color="000000"/>
          <w:bottom w:val="single" w:sz="4" w:space="1" w:color="000000"/>
          <w:right w:val="single" w:sz="4" w:space="4" w:color="000000"/>
        </w:pBdr>
        <w:jc w:val="center"/>
        <w:rPr>
          <w:rFonts w:ascii="Verdana" w:hAnsi="Verdana" w:cs="Verdana"/>
        </w:rPr>
      </w:pPr>
      <w:proofErr w:type="gramStart"/>
      <w:r>
        <w:rPr>
          <w:rFonts w:ascii="Verdana" w:hAnsi="Verdana" w:cs="Verdana"/>
        </w:rPr>
        <w:t>e</w:t>
      </w:r>
      <w:proofErr w:type="gramEnd"/>
    </w:p>
    <w:p w:rsidR="00F058D6" w:rsidRDefault="00F058D6">
      <w:pPr>
        <w:pBdr>
          <w:top w:val="single" w:sz="4" w:space="1" w:color="000000"/>
          <w:left w:val="single" w:sz="4" w:space="4" w:color="000000"/>
          <w:bottom w:val="single" w:sz="4" w:space="1" w:color="000000"/>
          <w:right w:val="single" w:sz="4" w:space="4" w:color="000000"/>
        </w:pBdr>
        <w:jc w:val="center"/>
        <w:rPr>
          <w:rFonts w:ascii="Verdana" w:hAnsi="Verdana" w:cs="Verdana"/>
        </w:rPr>
      </w:pPr>
      <w:r>
        <w:rPr>
          <w:rFonts w:ascii="Verdana" w:hAnsi="Verdana" w:cs="Verdana"/>
        </w:rPr>
        <w:t>DICHIARA</w:t>
      </w: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rPr>
      </w:pPr>
      <w:proofErr w:type="gramStart"/>
      <w:r>
        <w:rPr>
          <w:rFonts w:ascii="Verdana" w:hAnsi="Verdana" w:cs="Verdana"/>
        </w:rPr>
        <w:t>che</w:t>
      </w:r>
      <w:proofErr w:type="gramEnd"/>
      <w:r>
        <w:rPr>
          <w:rFonts w:ascii="Verdana" w:hAnsi="Verdana" w:cs="Verdana"/>
        </w:rPr>
        <w:t xml:space="preserve"> l’appalto sarà ripartito come di seguito indicato: </w:t>
      </w:r>
    </w:p>
    <w:p w:rsidR="00F058D6" w:rsidRDefault="00F058D6">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8D6" w:rsidRDefault="00F058D6">
      <w:pPr>
        <w:pStyle w:val="BodyText22"/>
        <w:spacing w:line="240" w:lineRule="auto"/>
        <w:ind w:left="0"/>
        <w:rPr>
          <w:rFonts w:ascii="Verdana" w:hAnsi="Verdana" w:cs="Verdana"/>
        </w:rPr>
      </w:pPr>
    </w:p>
    <w:p w:rsidR="00F058D6" w:rsidRDefault="00F058D6">
      <w:pPr>
        <w:pStyle w:val="BodyText22"/>
        <w:spacing w:line="240" w:lineRule="auto"/>
        <w:ind w:left="0"/>
        <w:jc w:val="center"/>
        <w:rPr>
          <w:rFonts w:ascii="Verdana" w:hAnsi="Verdana" w:cs="Verdana"/>
          <w:b/>
        </w:rPr>
      </w:pPr>
      <w:r>
        <w:rPr>
          <w:rFonts w:ascii="Verdana" w:hAnsi="Verdana" w:cs="Verdana"/>
          <w:b/>
        </w:rPr>
        <w:t>Dichiara:</w:t>
      </w:r>
    </w:p>
    <w:p w:rsidR="00F058D6" w:rsidRDefault="00F058D6">
      <w:pPr>
        <w:pStyle w:val="BodyText21"/>
        <w:spacing w:line="240" w:lineRule="auto"/>
        <w:ind w:left="0"/>
        <w:rPr>
          <w:rFonts w:ascii="Verdana" w:hAnsi="Verdana" w:cs="Verdana"/>
          <w:b/>
        </w:rPr>
      </w:pPr>
    </w:p>
    <w:p w:rsidR="00F058D6" w:rsidRDefault="00F058D6">
      <w:pPr>
        <w:numPr>
          <w:ilvl w:val="0"/>
          <w:numId w:val="2"/>
        </w:numPr>
        <w:tabs>
          <w:tab w:val="left" w:pos="0"/>
          <w:tab w:val="left" w:pos="426"/>
          <w:tab w:val="left" w:pos="1080"/>
        </w:tabs>
        <w:ind w:left="0" w:firstLine="0"/>
        <w:jc w:val="both"/>
        <w:rPr>
          <w:rFonts w:ascii="Verdana" w:hAnsi="Verdana" w:cs="Verdana"/>
        </w:rPr>
      </w:pPr>
      <w:proofErr w:type="gramStart"/>
      <w:r>
        <w:rPr>
          <w:rFonts w:ascii="Verdana" w:hAnsi="Verdana" w:cs="Verdana"/>
        </w:rPr>
        <w:t>di</w:t>
      </w:r>
      <w:proofErr w:type="gramEnd"/>
      <w:r>
        <w:rPr>
          <w:rFonts w:ascii="Verdana" w:hAnsi="Verdana" w:cs="Verdana"/>
        </w:rPr>
        <w:t xml:space="preserve"> aver preso visione dell’informativa di cui all’</w:t>
      </w:r>
      <w:r>
        <w:rPr>
          <w:rFonts w:ascii="Verdana" w:hAnsi="Verdana" w:cs="Verdana"/>
          <w:b/>
        </w:rPr>
        <w:t>Allegato B</w:t>
      </w:r>
      <w:r>
        <w:rPr>
          <w:rFonts w:ascii="Verdana" w:hAnsi="Verdana" w:cs="Verdana"/>
        </w:rPr>
        <w:t xml:space="preserve"> e di acconsentire al </w:t>
      </w:r>
      <w:r>
        <w:rPr>
          <w:rFonts w:ascii="Verdana" w:hAnsi="Verdana" w:cs="Verdana"/>
          <w:u w:val="single"/>
        </w:rPr>
        <w:t>trattamento dei dati personali</w:t>
      </w:r>
      <w:r>
        <w:rPr>
          <w:rFonts w:ascii="Verdana" w:hAnsi="Verdana" w:cs="Verdana"/>
        </w:rPr>
        <w:t xml:space="preserve">, ai sensi del </w:t>
      </w:r>
      <w:proofErr w:type="spellStart"/>
      <w:r>
        <w:rPr>
          <w:rFonts w:ascii="Verdana" w:hAnsi="Verdana" w:cs="Verdana"/>
        </w:rPr>
        <w:t>D.Lgs.</w:t>
      </w:r>
      <w:proofErr w:type="spellEnd"/>
      <w:r>
        <w:rPr>
          <w:rFonts w:ascii="Verdana" w:hAnsi="Verdana" w:cs="Verdana"/>
        </w:rPr>
        <w:t xml:space="preserve"> 196/2003, per le esigenze legate alla partecipazione alla procedura e alla eventuale stipula del contratto;</w:t>
      </w:r>
    </w:p>
    <w:p w:rsidR="00F058D6" w:rsidRDefault="00F058D6">
      <w:pPr>
        <w:numPr>
          <w:ilvl w:val="0"/>
          <w:numId w:val="2"/>
        </w:numPr>
        <w:tabs>
          <w:tab w:val="left" w:pos="0"/>
          <w:tab w:val="left" w:pos="426"/>
          <w:tab w:val="left" w:pos="1080"/>
        </w:tabs>
        <w:ind w:left="0" w:firstLine="0"/>
        <w:jc w:val="both"/>
        <w:rPr>
          <w:rFonts w:ascii="Verdana" w:hAnsi="Verdana" w:cs="Verdana"/>
        </w:rPr>
      </w:pPr>
      <w:proofErr w:type="gramStart"/>
      <w:r>
        <w:rPr>
          <w:rFonts w:ascii="Verdana" w:hAnsi="Verdana" w:cs="Verdana"/>
        </w:rPr>
        <w:t>di</w:t>
      </w:r>
      <w:proofErr w:type="gramEnd"/>
      <w:r>
        <w:rPr>
          <w:rFonts w:ascii="Verdana" w:hAnsi="Verdana" w:cs="Verdana"/>
        </w:rPr>
        <w:t xml:space="preserve"> </w:t>
      </w:r>
      <w:r>
        <w:rPr>
          <w:rFonts w:ascii="Verdana" w:hAnsi="Verdana" w:cs="Verdana"/>
          <w:u w:val="single"/>
        </w:rPr>
        <w:t>aver preso visione di tutti i documenti</w:t>
      </w:r>
      <w:r>
        <w:rPr>
          <w:rFonts w:ascii="Verdana" w:hAnsi="Verdana" w:cs="Verdana"/>
        </w:rPr>
        <w:t xml:space="preserve"> relativi alla procedura e di averli ritenuti sufficienti a consentire l’esatta valutazione di tutte le prestazioni e relativi oneri connessi, conseguenti e necessari per la formulazione dell’offerta e per l’esecuzione </w:t>
      </w:r>
      <w:r>
        <w:rPr>
          <w:rFonts w:ascii="Verdana" w:hAnsi="Verdana" w:cs="Verdana"/>
          <w:bCs/>
          <w:iCs/>
        </w:rPr>
        <w:t xml:space="preserve">dell’appalto </w:t>
      </w:r>
      <w:r>
        <w:rPr>
          <w:rFonts w:ascii="Verdana" w:hAnsi="Verdana" w:cs="Verdana"/>
        </w:rPr>
        <w:t>a regola d’arte;</w:t>
      </w:r>
    </w:p>
    <w:p w:rsidR="00F058D6" w:rsidRDefault="00F058D6">
      <w:pPr>
        <w:numPr>
          <w:ilvl w:val="0"/>
          <w:numId w:val="2"/>
        </w:numPr>
        <w:tabs>
          <w:tab w:val="left" w:pos="0"/>
          <w:tab w:val="left" w:pos="426"/>
          <w:tab w:val="left" w:pos="1080"/>
        </w:tabs>
        <w:ind w:left="0" w:firstLine="0"/>
        <w:jc w:val="both"/>
        <w:rPr>
          <w:rFonts w:ascii="Verdana" w:hAnsi="Verdana" w:cs="Verdana"/>
        </w:rPr>
      </w:pPr>
      <w:proofErr w:type="gramStart"/>
      <w:r>
        <w:rPr>
          <w:rFonts w:ascii="Verdana" w:hAnsi="Verdana" w:cs="Verdana"/>
        </w:rPr>
        <w:t>di</w:t>
      </w:r>
      <w:proofErr w:type="gramEnd"/>
      <w:r>
        <w:rPr>
          <w:rFonts w:ascii="Verdana" w:hAnsi="Verdana" w:cs="Verdana"/>
        </w:rPr>
        <w:t xml:space="preserve"> </w:t>
      </w:r>
      <w:r>
        <w:rPr>
          <w:rFonts w:ascii="Verdana" w:hAnsi="Verdana" w:cs="Verdana"/>
          <w:u w:val="single"/>
        </w:rPr>
        <w:t>accettare</w:t>
      </w:r>
      <w:r>
        <w:rPr>
          <w:rFonts w:ascii="Verdana" w:hAnsi="Verdana" w:cs="Verdana"/>
        </w:rPr>
        <w:t xml:space="preserve">, senza condizione o riserva alcuna, tutte le norme e le disposizioni contenute negli atti </w:t>
      </w:r>
      <w:r>
        <w:rPr>
          <w:rFonts w:ascii="Verdana" w:hAnsi="Verdana" w:cs="Verdana"/>
          <w:u w:val="single"/>
        </w:rPr>
        <w:t>della procedura;</w:t>
      </w:r>
    </w:p>
    <w:p w:rsidR="00F058D6" w:rsidRDefault="00F058D6">
      <w:pPr>
        <w:numPr>
          <w:ilvl w:val="0"/>
          <w:numId w:val="2"/>
        </w:numPr>
        <w:tabs>
          <w:tab w:val="left" w:pos="0"/>
          <w:tab w:val="left" w:pos="426"/>
          <w:tab w:val="left" w:pos="1080"/>
        </w:tabs>
        <w:ind w:left="0" w:firstLine="0"/>
        <w:jc w:val="both"/>
        <w:rPr>
          <w:rFonts w:ascii="Verdana" w:hAnsi="Verdana" w:cs="Verdana"/>
        </w:rPr>
      </w:pPr>
      <w:proofErr w:type="gramStart"/>
      <w:r>
        <w:rPr>
          <w:rFonts w:ascii="Verdana" w:hAnsi="Verdana" w:cs="Verdana"/>
        </w:rPr>
        <w:t>di</w:t>
      </w:r>
      <w:proofErr w:type="gramEnd"/>
      <w:r>
        <w:rPr>
          <w:rFonts w:ascii="Verdana" w:hAnsi="Verdana" w:cs="Verdana"/>
        </w:rPr>
        <w:t xml:space="preserve"> </w:t>
      </w:r>
      <w:r>
        <w:rPr>
          <w:rFonts w:ascii="Verdana" w:hAnsi="Verdana" w:cs="Verdana"/>
          <w:u w:val="single"/>
        </w:rPr>
        <w:t>essere iscritta al Registro delle Imprese</w:t>
      </w:r>
      <w:r>
        <w:rPr>
          <w:rFonts w:ascii="Verdana" w:hAnsi="Verdana" w:cs="Verdana"/>
        </w:rPr>
        <w:t xml:space="preserve"> (o in un registro professionale o commerciale equivalente in caso di Società straniera), anche per l’attività oggetto dell’appalto, presso la Camera di Commercio di ___________________________________________________al seguente n. di iscrizione ________________________________; [</w:t>
      </w:r>
      <w:r>
        <w:rPr>
          <w:rFonts w:ascii="Verdana" w:hAnsi="Verdana" w:cs="Verdana"/>
          <w:b/>
        </w:rPr>
        <w:t>si allega dichiarazione sostitutiva –Allegato C - del certificato di iscrizione al Registro delle Imprese della Camera di Commercio, Industria, Agricoltura ed Artigianato</w:t>
      </w:r>
      <w:r>
        <w:rPr>
          <w:rFonts w:ascii="Verdana" w:hAnsi="Verdana" w:cs="Verdana"/>
        </w:rPr>
        <w:t>.</w:t>
      </w:r>
      <w:r>
        <w:rPr>
          <w:rFonts w:ascii="Verdana" w:hAnsi="Verdana" w:cs="Verdana"/>
          <w:i/>
        </w:rPr>
        <w:t xml:space="preserve"> </w:t>
      </w:r>
      <w:r>
        <w:rPr>
          <w:rFonts w:ascii="Verdana" w:hAnsi="Verdana" w:cs="Verdana"/>
        </w:rPr>
        <w:t>In caso di Raggruppamento Temporaneo, consorzio o GEIE, già costituiti ovvero non ancora costituiti: il suddetto documento dovrà essere prodotto da ciascun soggetto partecipante alla procedura.</w:t>
      </w:r>
    </w:p>
    <w:p w:rsidR="00F058D6" w:rsidRDefault="00F058D6">
      <w:pPr>
        <w:tabs>
          <w:tab w:val="left" w:pos="0"/>
          <w:tab w:val="left" w:pos="426"/>
        </w:tabs>
        <w:jc w:val="both"/>
        <w:rPr>
          <w:rFonts w:ascii="Verdana" w:hAnsi="Verdana" w:cs="Verdana"/>
        </w:rPr>
      </w:pPr>
    </w:p>
    <w:p w:rsidR="00F058D6" w:rsidRDefault="009907B3">
      <w:pPr>
        <w:tabs>
          <w:tab w:val="left" w:pos="0"/>
          <w:tab w:val="left" w:pos="426"/>
        </w:tabs>
        <w:jc w:val="both"/>
        <w:rPr>
          <w:rFonts w:ascii="Verdana" w:hAnsi="Verdana" w:cs="Verdana"/>
        </w:rPr>
      </w:pPr>
      <w:r>
        <w:rPr>
          <w:noProof/>
          <w:lang w:eastAsia="it-IT"/>
        </w:rPr>
        <mc:AlternateContent>
          <mc:Choice Requires="wps">
            <w:drawing>
              <wp:anchor distT="0" distB="0" distL="114935" distR="114935" simplePos="0" relativeHeight="251659776" behindDoc="0" locked="0" layoutInCell="1" allowOverlap="1" wp14:anchorId="714B9345" wp14:editId="7B5DB3C7">
                <wp:simplePos x="0" y="0"/>
                <wp:positionH relativeFrom="column">
                  <wp:posOffset>3893820</wp:posOffset>
                </wp:positionH>
                <wp:positionV relativeFrom="paragraph">
                  <wp:posOffset>6350</wp:posOffset>
                </wp:positionV>
                <wp:extent cx="2188210" cy="245110"/>
                <wp:effectExtent l="13335" t="10160" r="82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245110"/>
                        </a:xfrm>
                        <a:prstGeom prst="rect">
                          <a:avLst/>
                        </a:prstGeom>
                        <a:solidFill>
                          <a:srgbClr val="FFFFFF"/>
                        </a:solidFill>
                        <a:ln w="0">
                          <a:solidFill>
                            <a:srgbClr val="000000"/>
                          </a:solidFill>
                          <a:miter lim="800000"/>
                          <a:headEnd/>
                          <a:tailEnd/>
                        </a:ln>
                      </wps:spPr>
                      <wps:txbx>
                        <w:txbxContent>
                          <w:p w:rsidR="00442540" w:rsidRDefault="00442540">
                            <w:pPr>
                              <w:ind w:right="-1"/>
                              <w:jc w:val="center"/>
                            </w:pPr>
                            <w:r>
                              <w:rPr>
                                <w:b/>
                                <w:i/>
                              </w:rPr>
                              <w:t>Barrare la casella interessata</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9345" id="_x0000_t202" coordsize="21600,21600" o:spt="202" path="m,l,21600r21600,l21600,xe">
                <v:stroke joinstyle="miter"/>
                <v:path gradientshapeok="t" o:connecttype="rect"/>
              </v:shapetype>
              <v:shape id="Text Box 6" o:spid="_x0000_s1026" type="#_x0000_t202" style="position:absolute;left:0;text-align:left;margin-left:306.6pt;margin-top:.5pt;width:172.3pt;height:19.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" strokeweight="0">
                <v:textbox inset="8.7pt,5.1pt,8.7pt,5.1pt">
                  <w:txbxContent>
                    <w:p w:rsidR="00442540" w:rsidRDefault="00442540">
                      <w:pPr>
                        <w:ind w:right="-1"/>
                        <w:jc w:val="center"/>
                      </w:pPr>
                      <w:r>
                        <w:rPr>
                          <w:b/>
                          <w:i/>
                        </w:rPr>
                        <w:t>Barrare la casella interessata</w:t>
                      </w:r>
                    </w:p>
                  </w:txbxContent>
                </v:textbox>
              </v:shape>
            </w:pict>
          </mc:Fallback>
        </mc:AlternateContent>
      </w:r>
      <w:proofErr w:type="gramStart"/>
      <w:r w:rsidR="00F058D6">
        <w:rPr>
          <w:rFonts w:ascii="Verdana" w:eastAsia="Verdana" w:hAnsi="Verdana" w:cs="Verdana"/>
        </w:rPr>
        <w:t xml:space="preserve">●  </w:t>
      </w:r>
      <w:r w:rsidR="00F058D6">
        <w:rPr>
          <w:rFonts w:ascii="Verdana" w:hAnsi="Verdana" w:cs="Verdana"/>
        </w:rPr>
        <w:tab/>
      </w:r>
      <w:proofErr w:type="gramEnd"/>
      <w:r w:rsidR="00F058D6">
        <w:rPr>
          <w:rFonts w:ascii="Verdana" w:hAnsi="Verdana" w:cs="Verdana"/>
          <w:sz w:val="28"/>
          <w:szCs w:val="28"/>
        </w:rPr>
        <w:t xml:space="preserve">□ </w:t>
      </w:r>
      <w:r w:rsidR="00F058D6">
        <w:rPr>
          <w:rFonts w:ascii="Verdana" w:hAnsi="Verdana" w:cs="Verdana"/>
        </w:rPr>
        <w:t>di autorizzare</w:t>
      </w:r>
      <w:r w:rsidR="00F058D6">
        <w:rPr>
          <w:rFonts w:ascii="Verdana" w:hAnsi="Verdana" w:cs="Verdana"/>
        </w:rPr>
        <w:tab/>
      </w:r>
      <w:r w:rsidR="00F058D6">
        <w:rPr>
          <w:rFonts w:ascii="Verdana" w:hAnsi="Verdana" w:cs="Verdana"/>
        </w:rPr>
        <w:tab/>
      </w:r>
      <w:r w:rsidR="00F058D6">
        <w:rPr>
          <w:rFonts w:ascii="Verdana" w:hAnsi="Verdana" w:cs="Verdana"/>
          <w:sz w:val="28"/>
          <w:szCs w:val="28"/>
        </w:rPr>
        <w:t>□</w:t>
      </w:r>
      <w:r w:rsidR="00F058D6">
        <w:rPr>
          <w:rFonts w:ascii="Verdana" w:hAnsi="Verdana" w:cs="Verdana"/>
        </w:rPr>
        <w:t xml:space="preserve"> di non autorizzare</w:t>
      </w:r>
      <w:r w:rsidR="00F058D6">
        <w:rPr>
          <w:rStyle w:val="Rimandonotaapidipagina"/>
          <w:rFonts w:ascii="Verdana" w:hAnsi="Verdana" w:cs="Verdana"/>
        </w:rPr>
        <w:footnoteReference w:customMarkFollows="1" w:id="6"/>
        <w:t>3</w:t>
      </w:r>
    </w:p>
    <w:p w:rsidR="00F058D6" w:rsidRDefault="00F058D6">
      <w:pPr>
        <w:spacing w:line="320" w:lineRule="exact"/>
        <w:jc w:val="both"/>
        <w:rPr>
          <w:rFonts w:ascii="Verdana" w:hAnsi="Verdana" w:cs="Verdana"/>
        </w:rPr>
      </w:pPr>
    </w:p>
    <w:p w:rsidR="00F058D6" w:rsidRDefault="00F058D6">
      <w:pPr>
        <w:spacing w:line="320" w:lineRule="exact"/>
        <w:jc w:val="both"/>
        <w:rPr>
          <w:rFonts w:ascii="Verdana" w:hAnsi="Verdana" w:cs="Verdana"/>
        </w:rPr>
      </w:pPr>
      <w:proofErr w:type="gramStart"/>
      <w:r>
        <w:rPr>
          <w:rFonts w:ascii="Verdana" w:hAnsi="Verdana" w:cs="Verdana"/>
        </w:rPr>
        <w:t>la</w:t>
      </w:r>
      <w:proofErr w:type="gramEnd"/>
      <w:r>
        <w:rPr>
          <w:rFonts w:ascii="Verdana" w:hAnsi="Verdana" w:cs="Verdana"/>
        </w:rPr>
        <w:t xml:space="preserve"> Stazione appaltante ad </w:t>
      </w:r>
      <w:r>
        <w:rPr>
          <w:rFonts w:ascii="Verdana" w:hAnsi="Verdana" w:cs="Verdana"/>
          <w:b/>
        </w:rPr>
        <w:t xml:space="preserve">utilizzare il FAX </w:t>
      </w:r>
      <w:r>
        <w:rPr>
          <w:rFonts w:ascii="Verdana" w:hAnsi="Verdana" w:cs="Verdana"/>
        </w:rPr>
        <w:t>come mezzo per l’invio delle comunicazioni relative alla presente procedura in conformità a quanto previsto dall’art. 79 c. 5-</w:t>
      </w:r>
      <w:r>
        <w:rPr>
          <w:rFonts w:ascii="Verdana" w:hAnsi="Verdana" w:cs="Verdana"/>
          <w:i/>
        </w:rPr>
        <w:t>bis</w:t>
      </w:r>
      <w:r>
        <w:rPr>
          <w:rFonts w:ascii="Verdana" w:hAnsi="Verdana" w:cs="Verdana"/>
        </w:rPr>
        <w:t xml:space="preserve"> del D. </w:t>
      </w:r>
      <w:proofErr w:type="spellStart"/>
      <w:r>
        <w:rPr>
          <w:rFonts w:ascii="Verdana" w:hAnsi="Verdana" w:cs="Verdana"/>
        </w:rPr>
        <w:t>Lgs</w:t>
      </w:r>
      <w:proofErr w:type="spellEnd"/>
      <w:r>
        <w:rPr>
          <w:rFonts w:ascii="Verdana" w:hAnsi="Verdana" w:cs="Verdana"/>
        </w:rPr>
        <w:t xml:space="preserve"> 163/06, al seguente </w:t>
      </w:r>
      <w:r>
        <w:rPr>
          <w:rFonts w:ascii="Verdana" w:hAnsi="Verdana" w:cs="Verdana"/>
          <w:u w:val="single"/>
        </w:rPr>
        <w:t>numero</w:t>
      </w:r>
      <w:r>
        <w:rPr>
          <w:rFonts w:ascii="Verdana" w:hAnsi="Verdana" w:cs="Verdana"/>
        </w:rPr>
        <w:t xml:space="preserve"> ………………………………………………………..</w:t>
      </w:r>
    </w:p>
    <w:p w:rsidR="00F058D6" w:rsidRDefault="00F058D6">
      <w:pPr>
        <w:ind w:left="709"/>
        <w:jc w:val="both"/>
        <w:rPr>
          <w:rFonts w:ascii="Verdana" w:hAnsi="Verdana" w:cs="Verdana"/>
        </w:rPr>
      </w:pPr>
    </w:p>
    <w:p w:rsidR="00F058D6" w:rsidRDefault="00F058D6">
      <w:pPr>
        <w:tabs>
          <w:tab w:val="left" w:pos="426"/>
        </w:tabs>
        <w:jc w:val="both"/>
        <w:rPr>
          <w:rFonts w:ascii="Verdana" w:hAnsi="Verdana" w:cs="Verdana"/>
        </w:rPr>
      </w:pPr>
      <w:r>
        <w:rPr>
          <w:rFonts w:ascii="Verdana" w:eastAsia="Verdana" w:hAnsi="Verdana" w:cs="Verdana"/>
        </w:rPr>
        <w:t xml:space="preserve">●   </w:t>
      </w:r>
      <w:r>
        <w:rPr>
          <w:rFonts w:ascii="Verdana" w:hAnsi="Verdana" w:cs="Verdana"/>
        </w:rPr>
        <w:tab/>
        <w:t xml:space="preserve">di eleggere come domicilio, ai sensi dell’art. 79 c. 5-quinquies del D. </w:t>
      </w:r>
      <w:proofErr w:type="spellStart"/>
      <w:r>
        <w:rPr>
          <w:rFonts w:ascii="Verdana" w:hAnsi="Verdana" w:cs="Verdana"/>
        </w:rPr>
        <w:t>Lgs</w:t>
      </w:r>
      <w:proofErr w:type="spellEnd"/>
      <w:r>
        <w:rPr>
          <w:rFonts w:ascii="Verdana" w:hAnsi="Verdana" w:cs="Verdana"/>
        </w:rPr>
        <w:t xml:space="preserve"> 163/06:</w:t>
      </w:r>
    </w:p>
    <w:p w:rsidR="00F058D6" w:rsidRDefault="00F058D6">
      <w:pPr>
        <w:ind w:left="709"/>
        <w:jc w:val="both"/>
        <w:rPr>
          <w:rFonts w:ascii="Verdana" w:hAnsi="Verdana" w:cs="Verdana"/>
        </w:rPr>
      </w:pPr>
    </w:p>
    <w:p w:rsidR="00F058D6" w:rsidRDefault="00F058D6">
      <w:pPr>
        <w:ind w:left="709" w:firstLine="425"/>
        <w:jc w:val="both"/>
        <w:rPr>
          <w:rFonts w:ascii="Verdana" w:hAnsi="Verdana" w:cs="Verdana"/>
          <w:b/>
        </w:rPr>
      </w:pPr>
      <w:r>
        <w:rPr>
          <w:rFonts w:ascii="Verdana" w:eastAsia="Verdana" w:hAnsi="Verdana" w:cs="Verdana"/>
        </w:rPr>
        <w:t xml:space="preserve">□ </w:t>
      </w:r>
      <w:r>
        <w:rPr>
          <w:rFonts w:ascii="Verdana" w:hAnsi="Verdana" w:cs="Verdana"/>
          <w:b/>
        </w:rPr>
        <w:t xml:space="preserve">la Sede Legale         </w:t>
      </w:r>
      <w:r>
        <w:rPr>
          <w:rFonts w:ascii="Verdana" w:hAnsi="Verdana" w:cs="Verdana"/>
        </w:rPr>
        <w:t xml:space="preserve">□ </w:t>
      </w:r>
      <w:r>
        <w:rPr>
          <w:rFonts w:ascii="Verdana" w:hAnsi="Verdana" w:cs="Verdana"/>
          <w:b/>
        </w:rPr>
        <w:t xml:space="preserve">la Sede Operativa      </w:t>
      </w:r>
      <w:r>
        <w:rPr>
          <w:rFonts w:ascii="Verdana" w:hAnsi="Verdana" w:cs="Verdana"/>
        </w:rPr>
        <w:t xml:space="preserve">□ </w:t>
      </w:r>
      <w:r>
        <w:rPr>
          <w:rFonts w:ascii="Verdana" w:hAnsi="Verdana" w:cs="Verdana"/>
          <w:b/>
        </w:rPr>
        <w:t>altro………………….</w:t>
      </w:r>
    </w:p>
    <w:p w:rsidR="00F058D6" w:rsidRDefault="00F058D6">
      <w:pPr>
        <w:ind w:left="709" w:firstLine="425"/>
        <w:jc w:val="both"/>
        <w:rPr>
          <w:rFonts w:ascii="Verdana" w:hAnsi="Verdana" w:cs="Verdana"/>
        </w:rPr>
      </w:pPr>
      <w:r>
        <w:rPr>
          <w:rFonts w:ascii="Verdana" w:hAnsi="Verdana" w:cs="Verdana"/>
          <w:b/>
        </w:rPr>
        <w:tab/>
      </w:r>
    </w:p>
    <w:p w:rsidR="00F058D6" w:rsidRDefault="00F058D6">
      <w:pPr>
        <w:spacing w:line="360" w:lineRule="auto"/>
        <w:ind w:left="709"/>
        <w:jc w:val="both"/>
        <w:rPr>
          <w:rFonts w:ascii="Verdana" w:hAnsi="Verdana" w:cs="Verdana"/>
        </w:rPr>
      </w:pPr>
      <w:r>
        <w:rPr>
          <w:rFonts w:ascii="Verdana" w:hAnsi="Verdana" w:cs="Verdana"/>
        </w:rPr>
        <w:t>Sita in Via …………………………………………………………………………………</w:t>
      </w:r>
      <w:proofErr w:type="gramStart"/>
      <w:r>
        <w:rPr>
          <w:rFonts w:ascii="Verdana" w:hAnsi="Verdana" w:cs="Verdana"/>
        </w:rPr>
        <w:t>…….</w:t>
      </w:r>
      <w:proofErr w:type="gramEnd"/>
      <w:r>
        <w:rPr>
          <w:rFonts w:ascii="Verdana" w:hAnsi="Verdana" w:cs="Verdana"/>
        </w:rPr>
        <w:t>.……, n°…………… CAP…………………………</w:t>
      </w:r>
    </w:p>
    <w:p w:rsidR="00F058D6" w:rsidRDefault="00F058D6">
      <w:pPr>
        <w:spacing w:line="360" w:lineRule="auto"/>
        <w:ind w:left="709"/>
        <w:jc w:val="both"/>
        <w:rPr>
          <w:rFonts w:ascii="Verdana" w:hAnsi="Verdana" w:cs="Verdana"/>
          <w:b/>
        </w:rPr>
      </w:pPr>
      <w:r>
        <w:rPr>
          <w:rFonts w:ascii="Verdana" w:hAnsi="Verdana" w:cs="Verdana"/>
        </w:rPr>
        <w:t>Città………………………………………………………………</w:t>
      </w:r>
      <w:proofErr w:type="gramStart"/>
      <w:r>
        <w:rPr>
          <w:rFonts w:ascii="Verdana" w:hAnsi="Verdana" w:cs="Verdana"/>
        </w:rPr>
        <w:t>…….</w:t>
      </w:r>
      <w:proofErr w:type="gramEnd"/>
      <w:r>
        <w:rPr>
          <w:rFonts w:ascii="Verdana" w:hAnsi="Verdana" w:cs="Verdana"/>
        </w:rPr>
        <w:t>. (……)</w:t>
      </w:r>
    </w:p>
    <w:p w:rsidR="00F058D6" w:rsidRDefault="00F058D6">
      <w:pPr>
        <w:pStyle w:val="BodyText22"/>
        <w:jc w:val="center"/>
        <w:rPr>
          <w:rFonts w:ascii="Verdana" w:hAnsi="Verdana" w:cs="Verdana"/>
          <w:b/>
        </w:rPr>
      </w:pPr>
    </w:p>
    <w:p w:rsidR="00F058D6" w:rsidRDefault="00F058D6">
      <w:pPr>
        <w:ind w:right="-709"/>
        <w:jc w:val="center"/>
        <w:rPr>
          <w:rFonts w:ascii="Verdana" w:hAnsi="Verdana" w:cs="Verdana"/>
        </w:rPr>
      </w:pPr>
      <w:r>
        <w:rPr>
          <w:rFonts w:ascii="Verdana" w:hAnsi="Verdana" w:cs="Verdana"/>
          <w:b/>
          <w:u w:val="single"/>
        </w:rPr>
        <w:t>E INDICA</w:t>
      </w:r>
    </w:p>
    <w:p w:rsidR="00F058D6" w:rsidRDefault="00F058D6">
      <w:pPr>
        <w:ind w:right="-709"/>
        <w:jc w:val="center"/>
        <w:rPr>
          <w:rFonts w:ascii="Verdana" w:hAnsi="Verdana" w:cs="Verdana"/>
        </w:rPr>
      </w:pPr>
    </w:p>
    <w:p w:rsidR="00F058D6" w:rsidRDefault="00F058D6">
      <w:pPr>
        <w:ind w:right="-709"/>
        <w:rPr>
          <w:rFonts w:ascii="Verdana" w:hAnsi="Verdana" w:cs="Verdana"/>
        </w:rPr>
      </w:pPr>
      <w:proofErr w:type="gramStart"/>
      <w:r>
        <w:rPr>
          <w:rFonts w:ascii="Verdana" w:hAnsi="Verdana" w:cs="Verdana"/>
        </w:rPr>
        <w:t>come</w:t>
      </w:r>
      <w:proofErr w:type="gramEnd"/>
      <w:r>
        <w:rPr>
          <w:rFonts w:ascii="Verdana" w:hAnsi="Verdana" w:cs="Verdana"/>
        </w:rPr>
        <w:t xml:space="preserve"> </w:t>
      </w:r>
      <w:r>
        <w:rPr>
          <w:rFonts w:ascii="Verdana" w:hAnsi="Verdana" w:cs="Verdana"/>
          <w:b/>
        </w:rPr>
        <w:t>referente per la presente procedura</w:t>
      </w:r>
      <w:r>
        <w:rPr>
          <w:rFonts w:ascii="Verdana" w:hAnsi="Verdana" w:cs="Verdana"/>
        </w:rPr>
        <w:t xml:space="preserve"> il sig./la sig.ra:</w:t>
      </w:r>
    </w:p>
    <w:p w:rsidR="00F058D6" w:rsidRDefault="00F058D6">
      <w:pPr>
        <w:ind w:right="-709"/>
        <w:rPr>
          <w:rFonts w:ascii="Verdana" w:hAnsi="Verdana" w:cs="Verdana"/>
        </w:rPr>
      </w:pPr>
    </w:p>
    <w:p w:rsidR="00F058D6" w:rsidRDefault="00F058D6">
      <w:pPr>
        <w:pStyle w:val="sche3"/>
        <w:spacing w:after="100" w:line="360" w:lineRule="auto"/>
        <w:rPr>
          <w:rFonts w:ascii="Verdana" w:hAnsi="Verdana" w:cs="Verdana"/>
          <w:lang w:val="it-IT"/>
        </w:rPr>
      </w:pPr>
      <w:proofErr w:type="gramStart"/>
      <w:r>
        <w:rPr>
          <w:rFonts w:ascii="Verdana" w:hAnsi="Verdana" w:cs="Verdana"/>
          <w:lang w:val="it-IT"/>
        </w:rPr>
        <w:t>nome</w:t>
      </w:r>
      <w:proofErr w:type="gramEnd"/>
      <w:r>
        <w:rPr>
          <w:rFonts w:ascii="Verdana" w:hAnsi="Verdana" w:cs="Verdana"/>
          <w:lang w:val="it-IT"/>
        </w:rPr>
        <w:t xml:space="preserve"> e cognome referente______________________________________________________</w:t>
      </w:r>
    </w:p>
    <w:p w:rsidR="00F058D6" w:rsidRDefault="00F058D6">
      <w:pPr>
        <w:pStyle w:val="sche3"/>
        <w:spacing w:after="100" w:line="360" w:lineRule="auto"/>
        <w:rPr>
          <w:rFonts w:ascii="Verdana" w:hAnsi="Verdana" w:cs="Verdana"/>
          <w:lang w:val="it-IT"/>
        </w:rPr>
      </w:pPr>
      <w:proofErr w:type="gramStart"/>
      <w:r>
        <w:rPr>
          <w:rFonts w:ascii="Verdana" w:hAnsi="Verdana" w:cs="Verdana"/>
          <w:lang w:val="it-IT"/>
        </w:rPr>
        <w:t>sede</w:t>
      </w:r>
      <w:proofErr w:type="gramEnd"/>
      <w:r>
        <w:rPr>
          <w:rFonts w:ascii="Verdana" w:hAnsi="Verdana" w:cs="Verdana"/>
          <w:lang w:val="it-IT"/>
        </w:rPr>
        <w:t xml:space="preserve"> ufficio _______________________________________________________________ </w:t>
      </w:r>
    </w:p>
    <w:p w:rsidR="00F058D6" w:rsidRDefault="00F058D6">
      <w:pPr>
        <w:pStyle w:val="sche3"/>
        <w:spacing w:after="100" w:line="360" w:lineRule="auto"/>
        <w:rPr>
          <w:rFonts w:ascii="Verdana" w:hAnsi="Verdana" w:cs="Verdana"/>
          <w:lang w:val="it-IT"/>
        </w:rPr>
      </w:pPr>
      <w:proofErr w:type="gramStart"/>
      <w:r>
        <w:rPr>
          <w:rFonts w:ascii="Verdana" w:hAnsi="Verdana" w:cs="Verdana"/>
          <w:lang w:val="it-IT"/>
        </w:rPr>
        <w:t>telefono</w:t>
      </w:r>
      <w:proofErr w:type="gramEnd"/>
      <w:r>
        <w:rPr>
          <w:rFonts w:ascii="Verdana" w:hAnsi="Verdana" w:cs="Verdana"/>
          <w:lang w:val="it-IT"/>
        </w:rPr>
        <w:t xml:space="preserve"> n. (possibilmente </w:t>
      </w:r>
      <w:proofErr w:type="spellStart"/>
      <w:r>
        <w:rPr>
          <w:rFonts w:ascii="Verdana" w:hAnsi="Verdana" w:cs="Verdana"/>
          <w:lang w:val="it-IT"/>
        </w:rPr>
        <w:t>int</w:t>
      </w:r>
      <w:proofErr w:type="spellEnd"/>
      <w:r>
        <w:rPr>
          <w:rFonts w:ascii="Verdana" w:hAnsi="Verdana" w:cs="Verdana"/>
          <w:lang w:val="it-IT"/>
        </w:rPr>
        <w:t>. dir.)____________________</w:t>
      </w:r>
    </w:p>
    <w:p w:rsidR="00F058D6" w:rsidRPr="004E7BAD" w:rsidRDefault="00F058D6">
      <w:pPr>
        <w:pStyle w:val="sche3"/>
        <w:spacing w:after="100" w:line="360" w:lineRule="auto"/>
        <w:rPr>
          <w:rFonts w:ascii="Verdana" w:hAnsi="Verdana" w:cs="Verdana"/>
          <w:lang w:val="it-IT"/>
        </w:rPr>
      </w:pPr>
      <w:proofErr w:type="gramStart"/>
      <w:r>
        <w:rPr>
          <w:rFonts w:ascii="Verdana" w:hAnsi="Verdana" w:cs="Verdana"/>
          <w:lang w:val="it-IT"/>
        </w:rPr>
        <w:t>e-mail</w:t>
      </w:r>
      <w:proofErr w:type="gramEnd"/>
      <w:r>
        <w:rPr>
          <w:rFonts w:ascii="Verdana" w:hAnsi="Verdana" w:cs="Verdana"/>
          <w:lang w:val="it-IT"/>
        </w:rPr>
        <w:t xml:space="preserve"> (facoltativo)____________________________________________________________</w:t>
      </w:r>
    </w:p>
    <w:p w:rsidR="00F058D6" w:rsidRDefault="00F058D6">
      <w:pPr>
        <w:ind w:right="-709"/>
        <w:rPr>
          <w:rFonts w:ascii="Verdana" w:hAnsi="Verdana" w:cs="Verdana"/>
        </w:rPr>
      </w:pPr>
    </w:p>
    <w:p w:rsidR="00F058D6" w:rsidRDefault="00F058D6">
      <w:pPr>
        <w:ind w:right="-709"/>
        <w:rPr>
          <w:rFonts w:ascii="Verdana" w:hAnsi="Verdana" w:cs="Verdana"/>
        </w:rPr>
      </w:pPr>
      <w:r>
        <w:rPr>
          <w:rFonts w:ascii="Verdana" w:hAnsi="Verdana" w:cs="Verdana"/>
        </w:rPr>
        <w:t>..........................., lì ................................</w:t>
      </w:r>
    </w:p>
    <w:p w:rsidR="00F058D6" w:rsidRDefault="00F058D6">
      <w:pPr>
        <w:ind w:right="-709"/>
        <w:rPr>
          <w:rFonts w:ascii="Verdana" w:hAnsi="Verdana" w:cs="Verdana"/>
        </w:rPr>
      </w:pPr>
      <w:r>
        <w:rPr>
          <w:rFonts w:ascii="Verdana" w:hAnsi="Verdana" w:cs="Verdana"/>
        </w:rPr>
        <w:tab/>
      </w:r>
      <w:r>
        <w:rPr>
          <w:rFonts w:ascii="Verdana" w:hAnsi="Verdana" w:cs="Verdana"/>
        </w:rPr>
        <w:tab/>
        <w:t>(</w:t>
      </w:r>
      <w:proofErr w:type="gramStart"/>
      <w:r>
        <w:rPr>
          <w:rFonts w:ascii="Verdana" w:hAnsi="Verdana" w:cs="Verdana"/>
        </w:rPr>
        <w:t>luogo</w:t>
      </w:r>
      <w:proofErr w:type="gramEnd"/>
      <w:r>
        <w:rPr>
          <w:rFonts w:ascii="Verdana" w:hAnsi="Verdana" w:cs="Verdana"/>
        </w:rPr>
        <w:t>, data)</w:t>
      </w:r>
    </w:p>
    <w:p w:rsidR="00F058D6" w:rsidRDefault="00F058D6">
      <w:pPr>
        <w:jc w:val="right"/>
        <w:rPr>
          <w:rFonts w:ascii="Verdana" w:hAnsi="Verdana" w:cs="Verdana"/>
        </w:rPr>
      </w:pPr>
    </w:p>
    <w:p w:rsidR="00F058D6" w:rsidRDefault="00F058D6">
      <w:pPr>
        <w:jc w:val="right"/>
        <w:rPr>
          <w:rFonts w:ascii="Verdana" w:hAnsi="Verdana" w:cs="Verdana"/>
        </w:rPr>
      </w:pPr>
    </w:p>
    <w:p w:rsidR="00F058D6" w:rsidRDefault="00F058D6">
      <w:pPr>
        <w:jc w:val="right"/>
        <w:rPr>
          <w:rFonts w:ascii="Verdana" w:hAnsi="Verdana" w:cs="Verdana"/>
        </w:rPr>
      </w:pPr>
      <w:r>
        <w:rPr>
          <w:rFonts w:ascii="Verdana" w:hAnsi="Verdana" w:cs="Verdana"/>
        </w:rPr>
        <w:t>_______________________________________</w:t>
      </w:r>
    </w:p>
    <w:p w:rsidR="00F058D6" w:rsidRDefault="00F058D6">
      <w:pPr>
        <w:ind w:left="4678"/>
        <w:jc w:val="center"/>
        <w:rPr>
          <w:rFonts w:ascii="Verdana" w:hAnsi="Verdana" w:cs="Verdana"/>
        </w:rPr>
      </w:pPr>
      <w:r>
        <w:rPr>
          <w:rFonts w:ascii="Verdana" w:hAnsi="Verdana" w:cs="Verdana"/>
        </w:rPr>
        <w:t>(Timbro Società e firma del Legale Rappresentante</w:t>
      </w:r>
    </w:p>
    <w:p w:rsidR="00F058D6" w:rsidRDefault="00F058D6">
      <w:pPr>
        <w:tabs>
          <w:tab w:val="left" w:pos="2127"/>
          <w:tab w:val="left" w:pos="7088"/>
        </w:tabs>
        <w:ind w:right="-142"/>
        <w:jc w:val="right"/>
        <w:rPr>
          <w:rFonts w:ascii="Verdana" w:hAnsi="Verdana" w:cs="Verdana"/>
        </w:rPr>
      </w:pPr>
      <w:proofErr w:type="gramStart"/>
      <w:r>
        <w:rPr>
          <w:rFonts w:ascii="Verdana" w:hAnsi="Verdana" w:cs="Verdana"/>
        </w:rPr>
        <w:t>o</w:t>
      </w:r>
      <w:proofErr w:type="gramEnd"/>
      <w:r>
        <w:rPr>
          <w:rFonts w:ascii="Verdana" w:hAnsi="Verdana" w:cs="Verdana"/>
        </w:rPr>
        <w:t xml:space="preserve"> altra figura munita di comprovati poteri)</w:t>
      </w:r>
      <w:r>
        <w:rPr>
          <w:rFonts w:ascii="Verdana" w:hAnsi="Verdana" w:cs="Verdana"/>
          <w:b/>
        </w:rPr>
        <w:t xml:space="preserve"> </w:t>
      </w:r>
    </w:p>
    <w:p w:rsidR="00F058D6" w:rsidRDefault="00F058D6">
      <w:pPr>
        <w:ind w:right="6"/>
        <w:jc w:val="center"/>
        <w:rPr>
          <w:rFonts w:ascii="Verdana" w:hAnsi="Verdana" w:cs="Verdana"/>
        </w:rPr>
      </w:pPr>
    </w:p>
    <w:p w:rsidR="00F058D6" w:rsidRDefault="00F058D6">
      <w:pPr>
        <w:pageBreakBefore/>
        <w:tabs>
          <w:tab w:val="left" w:pos="2127"/>
          <w:tab w:val="left" w:pos="7088"/>
        </w:tabs>
        <w:ind w:right="-142"/>
        <w:jc w:val="center"/>
        <w:rPr>
          <w:rFonts w:ascii="Verdana" w:hAnsi="Verdana" w:cs="Arial"/>
          <w:sz w:val="16"/>
          <w:szCs w:val="16"/>
        </w:rPr>
      </w:pPr>
      <w:r>
        <w:rPr>
          <w:rFonts w:ascii="Verdana" w:hAnsi="Verdana" w:cs="Verdana"/>
          <w:b/>
        </w:rPr>
        <w:t>Allegato B</w:t>
      </w:r>
    </w:p>
    <w:p w:rsidR="00F058D6" w:rsidRDefault="00F058D6">
      <w:pPr>
        <w:pStyle w:val="sche3"/>
        <w:tabs>
          <w:tab w:val="left" w:pos="2127"/>
          <w:tab w:val="left" w:pos="7088"/>
        </w:tabs>
        <w:ind w:right="-142"/>
        <w:rPr>
          <w:rFonts w:ascii="Verdana" w:hAnsi="Verdana" w:cs="Arial"/>
          <w:sz w:val="16"/>
          <w:szCs w:val="16"/>
          <w:lang w:val="it-IT"/>
        </w:rPr>
      </w:pPr>
    </w:p>
    <w:p w:rsidR="00F058D6" w:rsidRDefault="00F058D6">
      <w:pPr>
        <w:pStyle w:val="Rientrocorpodeltesto"/>
        <w:ind w:right="-39" w:firstLine="0"/>
        <w:jc w:val="center"/>
        <w:rPr>
          <w:rFonts w:ascii="Verdana" w:hAnsi="Verdana" w:cs="Verdana"/>
          <w:sz w:val="16"/>
          <w:szCs w:val="16"/>
        </w:rPr>
      </w:pPr>
      <w:r>
        <w:rPr>
          <w:rFonts w:ascii="Verdana" w:hAnsi="Verdana" w:cs="Verdana"/>
          <w:b/>
          <w:sz w:val="16"/>
          <w:szCs w:val="16"/>
        </w:rPr>
        <w:t xml:space="preserve">Informativa ai sensi dell’art. 13 </w:t>
      </w:r>
      <w:proofErr w:type="spellStart"/>
      <w:r>
        <w:rPr>
          <w:rFonts w:ascii="Verdana" w:hAnsi="Verdana" w:cs="Verdana"/>
          <w:b/>
          <w:sz w:val="16"/>
          <w:szCs w:val="16"/>
        </w:rPr>
        <w:t>D.Lgs.</w:t>
      </w:r>
      <w:proofErr w:type="spellEnd"/>
      <w:r>
        <w:rPr>
          <w:rFonts w:ascii="Verdana" w:hAnsi="Verdana" w:cs="Verdana"/>
          <w:b/>
          <w:sz w:val="16"/>
          <w:szCs w:val="16"/>
        </w:rPr>
        <w:t xml:space="preserve"> 196/2003</w:t>
      </w:r>
      <w:r>
        <w:rPr>
          <w:rFonts w:ascii="Verdana" w:hAnsi="Verdana" w:cs="Verdana"/>
          <w:b/>
          <w:sz w:val="16"/>
          <w:szCs w:val="16"/>
        </w:rPr>
        <w:br/>
      </w:r>
    </w:p>
    <w:p w:rsidR="00F058D6" w:rsidRDefault="00F058D6">
      <w:pPr>
        <w:pStyle w:val="Rientrocorpodeltesto"/>
        <w:ind w:right="-39" w:firstLine="0"/>
        <w:rPr>
          <w:rFonts w:ascii="Verdana" w:hAnsi="Verdana" w:cs="Verdana"/>
          <w:sz w:val="16"/>
          <w:szCs w:val="16"/>
        </w:rPr>
      </w:pPr>
      <w:r>
        <w:rPr>
          <w:rFonts w:ascii="Verdana" w:hAnsi="Verdana" w:cs="Verdana"/>
          <w:sz w:val="16"/>
          <w:szCs w:val="16"/>
        </w:rPr>
        <w:t>Spett.le Impresa,</w:t>
      </w:r>
    </w:p>
    <w:p w:rsidR="00F058D6" w:rsidRDefault="00F058D6">
      <w:pPr>
        <w:pStyle w:val="Rientrocorpodeltesto"/>
        <w:ind w:right="-39" w:firstLine="0"/>
        <w:rPr>
          <w:rFonts w:ascii="Verdana" w:hAnsi="Verdana" w:cs="Verdana"/>
          <w:sz w:val="16"/>
          <w:szCs w:val="16"/>
        </w:rPr>
      </w:pPr>
      <w:proofErr w:type="gramStart"/>
      <w:r>
        <w:rPr>
          <w:rFonts w:ascii="Verdana" w:hAnsi="Verdana" w:cs="Verdana"/>
          <w:sz w:val="16"/>
          <w:szCs w:val="16"/>
        </w:rPr>
        <w:t>il</w:t>
      </w:r>
      <w:proofErr w:type="gramEnd"/>
      <w:r>
        <w:rPr>
          <w:rFonts w:ascii="Verdana" w:hAnsi="Verdana" w:cs="Verdana"/>
          <w:sz w:val="16"/>
          <w:szCs w:val="16"/>
        </w:rPr>
        <w:t xml:space="preserve"> Codice in materia di dati personali (</w:t>
      </w:r>
      <w:proofErr w:type="spellStart"/>
      <w:r>
        <w:rPr>
          <w:rFonts w:ascii="Verdana" w:hAnsi="Verdana" w:cs="Verdana"/>
          <w:sz w:val="16"/>
          <w:szCs w:val="16"/>
        </w:rPr>
        <w:t>D.Lgs.</w:t>
      </w:r>
      <w:proofErr w:type="spellEnd"/>
      <w:r>
        <w:rPr>
          <w:rFonts w:ascii="Verdana" w:hAnsi="Verdana" w:cs="Verdana"/>
          <w:sz w:val="16"/>
          <w:szCs w:val="16"/>
        </w:rPr>
        <w:t xml:space="preserve"> 196/2003) prevede la tutela delle persone fisiche e giuridiche rispetto al trattamento dei dati personali.</w:t>
      </w:r>
    </w:p>
    <w:p w:rsidR="00F058D6" w:rsidRDefault="00F058D6">
      <w:pPr>
        <w:pStyle w:val="Rientrocorpodeltesto"/>
        <w:ind w:right="-39" w:firstLine="0"/>
        <w:rPr>
          <w:rFonts w:ascii="Verdana" w:hAnsi="Verdana" w:cs="Verdana"/>
          <w:sz w:val="16"/>
          <w:szCs w:val="16"/>
        </w:rPr>
      </w:pPr>
      <w:r>
        <w:rPr>
          <w:rFonts w:ascii="Verdana" w:hAnsi="Verdana" w:cs="Verdana"/>
          <w:sz w:val="16"/>
          <w:szCs w:val="16"/>
        </w:rPr>
        <w:t xml:space="preserve">Secondo tale normativa, il trattamento è improntato ai principi di correttezza, liceità e trasparenza e di tutela della riservatezza. </w:t>
      </w:r>
    </w:p>
    <w:p w:rsidR="00F058D6" w:rsidRDefault="00F058D6">
      <w:pPr>
        <w:pStyle w:val="Rientrocorpodeltesto"/>
        <w:ind w:right="-39" w:firstLine="0"/>
        <w:rPr>
          <w:rFonts w:ascii="Verdana" w:hAnsi="Verdana" w:cs="Verdana"/>
          <w:sz w:val="16"/>
          <w:szCs w:val="16"/>
        </w:rPr>
      </w:pPr>
    </w:p>
    <w:p w:rsidR="00F058D6" w:rsidRDefault="00F058D6">
      <w:pPr>
        <w:pStyle w:val="Rientrocorpodeltesto"/>
        <w:ind w:right="-39" w:firstLine="0"/>
        <w:rPr>
          <w:rFonts w:ascii="Verdana" w:hAnsi="Verdana" w:cs="Verdana"/>
          <w:sz w:val="16"/>
          <w:szCs w:val="16"/>
        </w:rPr>
      </w:pPr>
      <w:r>
        <w:rPr>
          <w:rFonts w:ascii="Verdana" w:hAnsi="Verdana" w:cs="Verdana"/>
          <w:sz w:val="16"/>
          <w:szCs w:val="16"/>
        </w:rPr>
        <w:t>Ai sensi dell'art. 13 del suddetto decreto, forniamo le seguenti informazioni:</w:t>
      </w:r>
    </w:p>
    <w:p w:rsidR="00F058D6" w:rsidRDefault="00F058D6" w:rsidP="000604FB">
      <w:pPr>
        <w:pStyle w:val="Rientrocorpodeltesto"/>
        <w:numPr>
          <w:ilvl w:val="0"/>
          <w:numId w:val="17"/>
        </w:numPr>
        <w:ind w:right="-39"/>
        <w:rPr>
          <w:rFonts w:ascii="Verdana" w:hAnsi="Verdana" w:cs="Verdana"/>
          <w:sz w:val="16"/>
          <w:szCs w:val="16"/>
        </w:rPr>
      </w:pPr>
      <w:proofErr w:type="gramStart"/>
      <w:r>
        <w:rPr>
          <w:rFonts w:ascii="Verdana" w:hAnsi="Verdana" w:cs="Verdana"/>
          <w:sz w:val="16"/>
          <w:szCs w:val="16"/>
        </w:rPr>
        <w:t>i</w:t>
      </w:r>
      <w:proofErr w:type="gramEnd"/>
      <w:r>
        <w:rPr>
          <w:rFonts w:ascii="Verdana" w:hAnsi="Verdana" w:cs="Verdana"/>
          <w:sz w:val="16"/>
          <w:szCs w:val="16"/>
        </w:rPr>
        <w:t xml:space="preserve"> dati da Lei forniti verranno trattati per le seguenti finalità: partecipazione alla gara d’appalto e eventuale stipula e gestione amministrativa contratto d’appalto.</w:t>
      </w:r>
    </w:p>
    <w:p w:rsidR="00F058D6" w:rsidRDefault="00F058D6" w:rsidP="000604FB">
      <w:pPr>
        <w:pStyle w:val="Rientrocorpodeltesto"/>
        <w:numPr>
          <w:ilvl w:val="0"/>
          <w:numId w:val="17"/>
        </w:numPr>
        <w:ind w:right="-39"/>
        <w:rPr>
          <w:rFonts w:ascii="Verdana" w:hAnsi="Verdana" w:cs="Verdana"/>
          <w:sz w:val="16"/>
          <w:szCs w:val="16"/>
        </w:rPr>
      </w:pPr>
      <w:proofErr w:type="gramStart"/>
      <w:r>
        <w:rPr>
          <w:rFonts w:ascii="Verdana" w:hAnsi="Verdana" w:cs="Verdana"/>
          <w:sz w:val="16"/>
          <w:szCs w:val="16"/>
        </w:rPr>
        <w:t>il</w:t>
      </w:r>
      <w:proofErr w:type="gramEnd"/>
      <w:r>
        <w:rPr>
          <w:rFonts w:ascii="Verdana" w:hAnsi="Verdana" w:cs="Verdana"/>
          <w:sz w:val="16"/>
          <w:szCs w:val="16"/>
        </w:rPr>
        <w:t xml:space="preserve"> trattamento sarà effettuato con le seguenti modalità: manuale/informatizzato.</w:t>
      </w:r>
    </w:p>
    <w:p w:rsidR="00F058D6" w:rsidRDefault="00F058D6" w:rsidP="000604FB">
      <w:pPr>
        <w:pStyle w:val="Rientrocorpodeltesto"/>
        <w:numPr>
          <w:ilvl w:val="0"/>
          <w:numId w:val="17"/>
        </w:numPr>
        <w:ind w:right="-39"/>
        <w:rPr>
          <w:rFonts w:ascii="Verdana" w:hAnsi="Verdana" w:cs="Verdana"/>
          <w:sz w:val="16"/>
          <w:szCs w:val="16"/>
        </w:rPr>
      </w:pPr>
      <w:proofErr w:type="gramStart"/>
      <w:r>
        <w:rPr>
          <w:rFonts w:ascii="Verdana" w:hAnsi="Verdana" w:cs="Verdana"/>
          <w:sz w:val="16"/>
          <w:szCs w:val="16"/>
        </w:rPr>
        <w:t>il</w:t>
      </w:r>
      <w:proofErr w:type="gramEnd"/>
      <w:r>
        <w:rPr>
          <w:rFonts w:ascii="Verdana" w:hAnsi="Verdana" w:cs="Verdana"/>
          <w:sz w:val="16"/>
          <w:szCs w:val="16"/>
        </w:rPr>
        <w:t xml:space="preserve"> conferimento dei dati è obbligatorio, pertanto l'eventuale rifiuto a fornirli avrà come conseguenza l’impossibilità di addivenire alla partecipazione alla gara d’appalto e eventuale stipula del contratto.</w:t>
      </w:r>
    </w:p>
    <w:p w:rsidR="00F058D6" w:rsidRDefault="00F058D6" w:rsidP="000604FB">
      <w:pPr>
        <w:pStyle w:val="Rientrocorpodeltesto"/>
        <w:numPr>
          <w:ilvl w:val="0"/>
          <w:numId w:val="17"/>
        </w:numPr>
        <w:ind w:right="-39"/>
        <w:rPr>
          <w:rFonts w:ascii="Verdana" w:hAnsi="Verdana" w:cs="Verdana"/>
          <w:sz w:val="16"/>
          <w:szCs w:val="16"/>
        </w:rPr>
      </w:pPr>
      <w:proofErr w:type="gramStart"/>
      <w:r>
        <w:rPr>
          <w:rFonts w:ascii="Verdana" w:hAnsi="Verdana" w:cs="Verdana"/>
          <w:sz w:val="16"/>
          <w:szCs w:val="16"/>
        </w:rPr>
        <w:t>alcuni</w:t>
      </w:r>
      <w:proofErr w:type="gramEnd"/>
      <w:r>
        <w:rPr>
          <w:rFonts w:ascii="Verdana" w:hAnsi="Verdana" w:cs="Verdana"/>
          <w:sz w:val="16"/>
          <w:szCs w:val="16"/>
        </w:rPr>
        <w:t xml:space="preserve"> dati forniti saranno oggetto di diffusione in ambito universitario e di comunicazione a soggetti terzi ai soli fini dell’adempimento di obblighi di legge (es. registrazione contratto presso Ufficio del Registro competente).</w:t>
      </w:r>
    </w:p>
    <w:p w:rsidR="00F058D6" w:rsidRPr="00B5772C" w:rsidRDefault="00F058D6" w:rsidP="000604FB">
      <w:pPr>
        <w:pStyle w:val="Rientrocorpodeltesto"/>
        <w:numPr>
          <w:ilvl w:val="0"/>
          <w:numId w:val="17"/>
        </w:numPr>
        <w:ind w:right="-39"/>
        <w:rPr>
          <w:rFonts w:ascii="Verdana" w:hAnsi="Verdana" w:cs="Verdana"/>
          <w:sz w:val="16"/>
          <w:szCs w:val="16"/>
        </w:rPr>
      </w:pPr>
      <w:proofErr w:type="gramStart"/>
      <w:r w:rsidRPr="00B5772C">
        <w:rPr>
          <w:rFonts w:ascii="Verdana" w:hAnsi="Verdana" w:cs="Verdana"/>
          <w:sz w:val="16"/>
          <w:szCs w:val="16"/>
        </w:rPr>
        <w:t>il</w:t>
      </w:r>
      <w:proofErr w:type="gramEnd"/>
      <w:r w:rsidRPr="00B5772C">
        <w:rPr>
          <w:rFonts w:ascii="Verdana" w:hAnsi="Verdana" w:cs="Verdana"/>
          <w:sz w:val="16"/>
          <w:szCs w:val="16"/>
        </w:rPr>
        <w:t xml:space="preserve"> Titolare del trattamento è: </w:t>
      </w:r>
      <w:r w:rsidR="004F46FB" w:rsidRPr="00B5772C">
        <w:rPr>
          <w:rFonts w:ascii="Verdana" w:hAnsi="Verdana" w:cs="Verdana"/>
          <w:sz w:val="16"/>
          <w:szCs w:val="16"/>
        </w:rPr>
        <w:t xml:space="preserve">Dott. Domenico </w:t>
      </w:r>
      <w:proofErr w:type="spellStart"/>
      <w:r w:rsidR="004F46FB" w:rsidRPr="00B5772C">
        <w:rPr>
          <w:rFonts w:ascii="Verdana" w:hAnsi="Verdana" w:cs="Verdana"/>
          <w:sz w:val="16"/>
          <w:szCs w:val="16"/>
        </w:rPr>
        <w:t>Laforenza</w:t>
      </w:r>
      <w:proofErr w:type="spellEnd"/>
      <w:r w:rsidRPr="00B5772C">
        <w:rPr>
          <w:rFonts w:ascii="Verdana" w:hAnsi="Verdana" w:cs="Verdana"/>
          <w:sz w:val="16"/>
          <w:szCs w:val="16"/>
        </w:rPr>
        <w:t>.</w:t>
      </w:r>
    </w:p>
    <w:p w:rsidR="00F058D6" w:rsidRPr="00B5772C" w:rsidRDefault="00F058D6" w:rsidP="000604FB">
      <w:pPr>
        <w:pStyle w:val="Rientrocorpodeltesto"/>
        <w:numPr>
          <w:ilvl w:val="0"/>
          <w:numId w:val="17"/>
        </w:numPr>
        <w:ind w:right="-39"/>
        <w:rPr>
          <w:rFonts w:ascii="Verdana" w:hAnsi="Verdana" w:cs="Verdana"/>
          <w:sz w:val="16"/>
          <w:szCs w:val="16"/>
        </w:rPr>
      </w:pPr>
      <w:proofErr w:type="gramStart"/>
      <w:r w:rsidRPr="00B5772C">
        <w:rPr>
          <w:rFonts w:ascii="Verdana" w:hAnsi="Verdana" w:cs="Verdana"/>
          <w:sz w:val="16"/>
          <w:szCs w:val="16"/>
        </w:rPr>
        <w:t>il</w:t>
      </w:r>
      <w:proofErr w:type="gramEnd"/>
      <w:r w:rsidRPr="00B5772C">
        <w:rPr>
          <w:rFonts w:ascii="Verdana" w:hAnsi="Verdana" w:cs="Verdana"/>
          <w:sz w:val="16"/>
          <w:szCs w:val="16"/>
        </w:rPr>
        <w:t xml:space="preserve"> Responsabile del trattamento  è:</w:t>
      </w:r>
      <w:r w:rsidR="004F46FB" w:rsidRPr="00B5772C">
        <w:rPr>
          <w:rFonts w:ascii="Verdana" w:hAnsi="Verdana" w:cs="Verdana"/>
          <w:sz w:val="16"/>
          <w:szCs w:val="16"/>
        </w:rPr>
        <w:t xml:space="preserve"> Dott. </w:t>
      </w:r>
      <w:r w:rsidR="00B5772C">
        <w:rPr>
          <w:rFonts w:ascii="Verdana" w:hAnsi="Verdana" w:cs="Verdana"/>
          <w:sz w:val="16"/>
          <w:szCs w:val="16"/>
        </w:rPr>
        <w:t>Maurizio Martinelli</w:t>
      </w:r>
      <w:r w:rsidR="004F46FB" w:rsidRPr="00B5772C">
        <w:rPr>
          <w:rFonts w:ascii="Verdana" w:hAnsi="Verdana" w:cs="Verdana"/>
          <w:sz w:val="16"/>
          <w:szCs w:val="16"/>
        </w:rPr>
        <w:t>.</w:t>
      </w:r>
    </w:p>
    <w:p w:rsidR="00F058D6" w:rsidRDefault="00F058D6" w:rsidP="000604FB">
      <w:pPr>
        <w:pStyle w:val="Rientrocorpodeltesto"/>
        <w:numPr>
          <w:ilvl w:val="0"/>
          <w:numId w:val="17"/>
        </w:numPr>
        <w:ind w:right="-39"/>
      </w:pPr>
      <w:proofErr w:type="gramStart"/>
      <w:r w:rsidRPr="00B5772C">
        <w:rPr>
          <w:rFonts w:ascii="Verdana" w:hAnsi="Verdana" w:cs="Verdana"/>
          <w:sz w:val="16"/>
          <w:szCs w:val="16"/>
        </w:rPr>
        <w:t>in</w:t>
      </w:r>
      <w:proofErr w:type="gramEnd"/>
      <w:r w:rsidRPr="00B5772C">
        <w:rPr>
          <w:rFonts w:ascii="Verdana" w:hAnsi="Verdana" w:cs="Verdana"/>
          <w:sz w:val="16"/>
          <w:szCs w:val="16"/>
        </w:rPr>
        <w:t xml:space="preserve"> ogni momento potrete esercitare i diritti di cui all’art. 7 del </w:t>
      </w:r>
      <w:proofErr w:type="spellStart"/>
      <w:r w:rsidRPr="00B5772C">
        <w:rPr>
          <w:rFonts w:ascii="Verdana" w:hAnsi="Verdana" w:cs="Verdana"/>
          <w:sz w:val="16"/>
          <w:szCs w:val="16"/>
        </w:rPr>
        <w:t>D</w:t>
      </w:r>
      <w:r>
        <w:rPr>
          <w:rFonts w:ascii="Verdana" w:hAnsi="Verdana" w:cs="Verdana"/>
          <w:sz w:val="16"/>
          <w:szCs w:val="16"/>
        </w:rPr>
        <w:t>.Lgs.</w:t>
      </w:r>
      <w:proofErr w:type="spellEnd"/>
      <w:r>
        <w:rPr>
          <w:rFonts w:ascii="Verdana" w:hAnsi="Verdana" w:cs="Verdana"/>
          <w:sz w:val="16"/>
          <w:szCs w:val="16"/>
        </w:rPr>
        <w:t xml:space="preserve"> 196/2003 che per Sua comodità riproduciamo integralmente qui di seguito.</w:t>
      </w:r>
    </w:p>
    <w:p w:rsidR="00F058D6" w:rsidRDefault="00F058D6">
      <w:pPr>
        <w:pStyle w:val="Rientrocorpodeltesto"/>
        <w:ind w:left="360" w:right="-39" w:firstLine="0"/>
      </w:pPr>
    </w:p>
    <w:tbl>
      <w:tblPr>
        <w:tblW w:w="0" w:type="auto"/>
        <w:tblInd w:w="-5" w:type="dxa"/>
        <w:tblLayout w:type="fixed"/>
        <w:tblLook w:val="0000" w:firstRow="0" w:lastRow="0" w:firstColumn="0" w:lastColumn="0" w:noHBand="0" w:noVBand="0"/>
      </w:tblPr>
      <w:tblGrid>
        <w:gridCol w:w="9788"/>
      </w:tblGrid>
      <w:tr w:rsidR="00F058D6">
        <w:trPr>
          <w:trHeight w:val="5243"/>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F058D6" w:rsidRDefault="00F058D6">
            <w:pPr>
              <w:jc w:val="center"/>
              <w:rPr>
                <w:rFonts w:ascii="Verdana" w:hAnsi="Verdana" w:cs="Verdana"/>
                <w:b/>
                <w:sz w:val="16"/>
                <w:szCs w:val="16"/>
              </w:rPr>
            </w:pPr>
            <w:r>
              <w:rPr>
                <w:rFonts w:ascii="Verdana" w:hAnsi="Verdana" w:cs="Verdana"/>
                <w:b/>
                <w:sz w:val="16"/>
                <w:szCs w:val="16"/>
              </w:rPr>
              <w:t xml:space="preserve">Art. 7 - </w:t>
            </w:r>
            <w:r>
              <w:rPr>
                <w:rFonts w:ascii="Verdana" w:hAnsi="Verdana" w:cs="Verdana"/>
                <w:b/>
                <w:iCs/>
                <w:sz w:val="16"/>
                <w:szCs w:val="16"/>
              </w:rPr>
              <w:t>Diritto di accesso ai dati personali ed altri diritti</w:t>
            </w:r>
          </w:p>
          <w:p w:rsidR="00F058D6" w:rsidRDefault="00F058D6">
            <w:pPr>
              <w:spacing w:before="280" w:after="280"/>
              <w:rPr>
                <w:rFonts w:ascii="Verdana" w:hAnsi="Verdana" w:cs="Verdana"/>
                <w:b/>
                <w:sz w:val="16"/>
                <w:szCs w:val="16"/>
              </w:rPr>
            </w:pPr>
            <w:r>
              <w:rPr>
                <w:rFonts w:ascii="Verdana" w:hAnsi="Verdana" w:cs="Verdana"/>
                <w:b/>
                <w:sz w:val="16"/>
                <w:szCs w:val="16"/>
              </w:rPr>
              <w:t>1.</w:t>
            </w:r>
            <w:r>
              <w:rPr>
                <w:rFonts w:ascii="Verdana" w:hAnsi="Verdana" w:cs="Verdana"/>
                <w:sz w:val="16"/>
                <w:szCs w:val="16"/>
              </w:rPr>
              <w:t xml:space="preserve"> L'interessato ha diritto di ottenere la conferma dell'esistenza o meno di dati personali che lo riguardano, anche se non ancora registrati, e la loro comunicazione in forma intelligibile.</w:t>
            </w:r>
          </w:p>
          <w:p w:rsidR="00F058D6" w:rsidRDefault="00F058D6">
            <w:pPr>
              <w:spacing w:before="280" w:after="280"/>
              <w:rPr>
                <w:rFonts w:ascii="Verdana" w:hAnsi="Verdana" w:cs="Verdana"/>
                <w:b/>
                <w:sz w:val="16"/>
                <w:szCs w:val="16"/>
              </w:rPr>
            </w:pPr>
            <w:r>
              <w:rPr>
                <w:rFonts w:ascii="Verdana" w:hAnsi="Verdana" w:cs="Verdana"/>
                <w:b/>
                <w:sz w:val="16"/>
                <w:szCs w:val="16"/>
              </w:rPr>
              <w:t>2.</w:t>
            </w:r>
            <w:r>
              <w:rPr>
                <w:rFonts w:ascii="Verdana" w:hAnsi="Verdana" w:cs="Verdana"/>
                <w:sz w:val="16"/>
                <w:szCs w:val="16"/>
              </w:rPr>
              <w:t xml:space="preserve"> L'interessato ha diritto di ottenere l'indicazione:</w:t>
            </w:r>
            <w:r>
              <w:rPr>
                <w:rFonts w:ascii="Verdana" w:hAnsi="Verdana" w:cs="Verdana"/>
                <w:sz w:val="16"/>
                <w:szCs w:val="16"/>
              </w:rPr>
              <w:br/>
              <w:t>a) dell'origine dei dati personali;</w:t>
            </w:r>
            <w:r>
              <w:rPr>
                <w:rFonts w:ascii="Verdana" w:hAnsi="Verdana" w:cs="Verdana"/>
                <w:sz w:val="16"/>
                <w:szCs w:val="16"/>
              </w:rPr>
              <w:br/>
              <w:t>b) delle finalità e modalità del trattamento;</w:t>
            </w:r>
            <w:r>
              <w:rPr>
                <w:rFonts w:ascii="Verdana" w:hAnsi="Verdana" w:cs="Verdana"/>
                <w:sz w:val="16"/>
                <w:szCs w:val="16"/>
              </w:rPr>
              <w:br/>
              <w:t>c) della logica applicata in caso di trattamento effettuato con l'ausilio di strumenti elettronici;</w:t>
            </w:r>
            <w:r>
              <w:rPr>
                <w:rFonts w:ascii="Verdana" w:hAnsi="Verdana" w:cs="Verdana"/>
                <w:sz w:val="16"/>
                <w:szCs w:val="16"/>
              </w:rPr>
              <w:br/>
              <w:t>d) degli estremi identificativi del titolare, dei responsabili e del rappresentante designato ai sensi dell'articolo 5, comma 2;</w:t>
            </w:r>
            <w:r>
              <w:rPr>
                <w:rFonts w:ascii="Verdana" w:hAnsi="Verdana" w:cs="Verdana"/>
                <w:sz w:val="16"/>
                <w:szCs w:val="16"/>
              </w:rPr>
              <w:br/>
              <w:t>e) dei soggetti o delle categorie di soggetti ai quali i dati personali possono essere comunicati o che possono venirne a conoscenza in qualità di rappresentante designato nel territorio dello Stato, di responsabili o incaricati.</w:t>
            </w:r>
          </w:p>
          <w:p w:rsidR="00F058D6" w:rsidRDefault="00F058D6">
            <w:pPr>
              <w:spacing w:before="280" w:after="280"/>
              <w:rPr>
                <w:rFonts w:ascii="Verdana" w:hAnsi="Verdana" w:cs="Verdana"/>
                <w:b/>
                <w:sz w:val="16"/>
                <w:szCs w:val="16"/>
              </w:rPr>
            </w:pPr>
            <w:r>
              <w:rPr>
                <w:rFonts w:ascii="Verdana" w:hAnsi="Verdana" w:cs="Verdana"/>
                <w:b/>
                <w:sz w:val="16"/>
                <w:szCs w:val="16"/>
              </w:rPr>
              <w:t>3.</w:t>
            </w:r>
            <w:r>
              <w:rPr>
                <w:rFonts w:ascii="Verdana" w:hAnsi="Verdana" w:cs="Verdana"/>
                <w:sz w:val="16"/>
                <w:szCs w:val="16"/>
              </w:rPr>
              <w:t xml:space="preserve"> L'interessato ha diritto di ottenere:</w:t>
            </w:r>
            <w:r>
              <w:rPr>
                <w:rFonts w:ascii="Verdana" w:hAnsi="Verdana" w:cs="Verdana"/>
                <w:sz w:val="16"/>
                <w:szCs w:val="16"/>
              </w:rPr>
              <w:br/>
              <w:t>a) l'aggiornamento, la rettificazione ovvero, quando vi ha interesse, l'integrazione dei dati;</w:t>
            </w:r>
            <w:r>
              <w:rPr>
                <w:rFonts w:ascii="Verdana" w:hAnsi="Verdana" w:cs="Verdana"/>
                <w:sz w:val="16"/>
                <w:szCs w:val="16"/>
              </w:rPr>
              <w:br/>
              <w:t xml:space="preserve">b) la cancellazione, la trasformazione in forma anonima o il blocco dei dati trattati in violazione di legge, compresi quelli di cui non </w:t>
            </w:r>
            <w:proofErr w:type="spellStart"/>
            <w:r>
              <w:rPr>
                <w:rFonts w:ascii="Verdana" w:hAnsi="Verdana" w:cs="Verdana"/>
                <w:sz w:val="16"/>
                <w:szCs w:val="16"/>
              </w:rPr>
              <w:t>e'</w:t>
            </w:r>
            <w:proofErr w:type="spellEnd"/>
            <w:r>
              <w:rPr>
                <w:rFonts w:ascii="Verdana" w:hAnsi="Verdana" w:cs="Verdana"/>
                <w:sz w:val="16"/>
                <w:szCs w:val="16"/>
              </w:rPr>
              <w:t xml:space="preserve"> necessaria la conservazione in relazione agli scopi per i quali i dati sono stati raccolti o successivamente trattati;</w:t>
            </w:r>
            <w:r>
              <w:rPr>
                <w:rFonts w:ascii="Verdana" w:hAnsi="Verdana" w:cs="Verdana"/>
                <w:sz w:val="16"/>
                <w:szCs w:val="16"/>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058D6" w:rsidRDefault="00F058D6">
            <w:pPr>
              <w:spacing w:before="280" w:after="280"/>
              <w:rPr>
                <w:rFonts w:ascii="Verdana" w:hAnsi="Verdana" w:cs="Verdana"/>
                <w:sz w:val="16"/>
                <w:szCs w:val="16"/>
              </w:rPr>
            </w:pPr>
            <w:r>
              <w:rPr>
                <w:rFonts w:ascii="Verdana" w:hAnsi="Verdana" w:cs="Verdana"/>
                <w:b/>
                <w:sz w:val="16"/>
                <w:szCs w:val="16"/>
              </w:rPr>
              <w:t>4.</w:t>
            </w:r>
            <w:r>
              <w:rPr>
                <w:rFonts w:ascii="Verdana" w:hAnsi="Verdana" w:cs="Verdana"/>
                <w:sz w:val="16"/>
                <w:szCs w:val="16"/>
              </w:rPr>
              <w:t xml:space="preserve"> L'interessato ha diritto di opporsi, in tutto o in </w:t>
            </w:r>
            <w:proofErr w:type="gramStart"/>
            <w:r>
              <w:rPr>
                <w:rFonts w:ascii="Verdana" w:hAnsi="Verdana" w:cs="Verdana"/>
                <w:sz w:val="16"/>
                <w:szCs w:val="16"/>
              </w:rPr>
              <w:t>parte:</w:t>
            </w:r>
            <w:r>
              <w:rPr>
                <w:rFonts w:ascii="Verdana" w:hAnsi="Verdana" w:cs="Verdana"/>
                <w:sz w:val="16"/>
                <w:szCs w:val="16"/>
              </w:rPr>
              <w:br/>
              <w:t>a</w:t>
            </w:r>
            <w:proofErr w:type="gramEnd"/>
            <w:r>
              <w:rPr>
                <w:rFonts w:ascii="Verdana" w:hAnsi="Verdana" w:cs="Verdana"/>
                <w:sz w:val="16"/>
                <w:szCs w:val="16"/>
              </w:rPr>
              <w:t>) per motivi legittimi al trattamento dei dati personali che lo riguardano, ancorché pertinenti allo scopo della raccolta;</w:t>
            </w:r>
            <w:r>
              <w:rPr>
                <w:rFonts w:ascii="Verdana" w:hAnsi="Verdana" w:cs="Verdana"/>
                <w:sz w:val="16"/>
                <w:szCs w:val="16"/>
              </w:rPr>
              <w:br/>
              <w:t>b) al trattamento di dati personali che lo riguardano a fini di invio di materiale pubblicitario o di vendita diretta o per il compimento di ricerche di mercato o di comunicazione commerciale.</w:t>
            </w:r>
          </w:p>
          <w:p w:rsidR="00F058D6" w:rsidRDefault="00F058D6">
            <w:pPr>
              <w:rPr>
                <w:rFonts w:ascii="Verdana" w:hAnsi="Verdana" w:cs="Verdana"/>
                <w:sz w:val="16"/>
                <w:szCs w:val="16"/>
              </w:rPr>
            </w:pPr>
          </w:p>
        </w:tc>
      </w:tr>
    </w:tbl>
    <w:p w:rsidR="00F058D6" w:rsidRDefault="00F058D6">
      <w:pPr>
        <w:tabs>
          <w:tab w:val="left" w:pos="2127"/>
          <w:tab w:val="left" w:pos="7088"/>
        </w:tabs>
        <w:ind w:right="-142"/>
        <w:jc w:val="center"/>
        <w:rPr>
          <w:rFonts w:ascii="Verdana" w:hAnsi="Verdana" w:cs="Verdana"/>
          <w:b/>
        </w:rPr>
      </w:pPr>
    </w:p>
    <w:p w:rsidR="00F058D6" w:rsidRDefault="00F058D6">
      <w:pPr>
        <w:pageBreakBefore/>
        <w:jc w:val="center"/>
        <w:rPr>
          <w:rFonts w:ascii="Verdana" w:hAnsi="Verdana" w:cs="Verdana"/>
          <w:b/>
        </w:rPr>
      </w:pPr>
      <w:r>
        <w:rPr>
          <w:rFonts w:ascii="Verdana" w:hAnsi="Verdana" w:cs="Verdana"/>
          <w:b/>
        </w:rPr>
        <w:t>Allegato C</w:t>
      </w:r>
    </w:p>
    <w:p w:rsidR="00F058D6" w:rsidRDefault="00F058D6">
      <w:pPr>
        <w:jc w:val="center"/>
        <w:rPr>
          <w:rFonts w:ascii="Verdana" w:hAnsi="Verdana" w:cs="Verdana"/>
          <w:b/>
        </w:rPr>
      </w:pPr>
      <w:r>
        <w:rPr>
          <w:rFonts w:ascii="Verdana" w:hAnsi="Verdana" w:cs="Verdana"/>
          <w:b/>
        </w:rPr>
        <w:t>DICHIARAZIONE SOSTITUTIVA DEL CERTIFICATO D’ISCRIZIONE ALLA CAMERA DI COMMERCIO INDUSTRIA ARTIGIANATO AGRICOLTURA</w:t>
      </w:r>
    </w:p>
    <w:p w:rsidR="00F058D6" w:rsidRDefault="00F058D6">
      <w:pPr>
        <w:jc w:val="center"/>
        <w:rPr>
          <w:rFonts w:ascii="Verdana" w:hAnsi="Verdana" w:cs="Verdana"/>
        </w:rPr>
      </w:pPr>
      <w:r>
        <w:rPr>
          <w:rFonts w:ascii="Verdana" w:hAnsi="Verdana" w:cs="Verdana"/>
          <w:b/>
        </w:rPr>
        <w:t>(</w:t>
      </w:r>
      <w:proofErr w:type="gramStart"/>
      <w:r>
        <w:rPr>
          <w:rFonts w:ascii="Verdana" w:hAnsi="Verdana" w:cs="Verdana"/>
          <w:b/>
        </w:rPr>
        <w:t>resa</w:t>
      </w:r>
      <w:proofErr w:type="gramEnd"/>
      <w:r>
        <w:rPr>
          <w:rFonts w:ascii="Verdana" w:hAnsi="Verdana" w:cs="Verdana"/>
          <w:b/>
        </w:rPr>
        <w:t xml:space="preserve"> ai sensi dell’art. 46 D.P.R. n. 445/2000)</w:t>
      </w:r>
    </w:p>
    <w:p w:rsidR="00F058D6" w:rsidRDefault="00F058D6">
      <w:pPr>
        <w:rPr>
          <w:rFonts w:ascii="Verdana" w:hAnsi="Verdana" w:cs="Verdana"/>
        </w:rPr>
      </w:pPr>
    </w:p>
    <w:p w:rsidR="00F058D6" w:rsidRDefault="00F058D6">
      <w:pPr>
        <w:spacing w:line="360" w:lineRule="auto"/>
        <w:jc w:val="both"/>
        <w:rPr>
          <w:rFonts w:ascii="Verdana" w:hAnsi="Verdana" w:cs="Verdana"/>
        </w:rPr>
      </w:pPr>
      <w:r>
        <w:rPr>
          <w:rFonts w:ascii="Verdana" w:hAnsi="Verdana" w:cs="Verdana"/>
        </w:rPr>
        <w:t xml:space="preserve">Il/La sottoscritto/a </w:t>
      </w:r>
      <w:r>
        <w:rPr>
          <w:rStyle w:val="Rimandonotaapidipagina"/>
          <w:rFonts w:ascii="Verdana" w:hAnsi="Verdana" w:cs="Verdana"/>
        </w:rPr>
        <w:footnoteReference w:customMarkFollows="1" w:id="7"/>
        <w:t>4</w:t>
      </w:r>
      <w:r>
        <w:rPr>
          <w:rFonts w:ascii="Verdana" w:hAnsi="Verdana" w:cs="Verdana"/>
        </w:rPr>
        <w:t xml:space="preserve">…………………………………………...................................................…………… nato/a </w:t>
      </w:r>
      <w:proofErr w:type="spellStart"/>
      <w:r>
        <w:rPr>
          <w:rFonts w:ascii="Verdana" w:hAnsi="Verdana" w:cs="Verdana"/>
        </w:rPr>
        <w:t>a</w:t>
      </w:r>
      <w:proofErr w:type="spellEnd"/>
      <w:r>
        <w:rPr>
          <w:rFonts w:ascii="Verdana" w:hAnsi="Verdana" w:cs="Verdana"/>
        </w:rPr>
        <w:t xml:space="preserve"> ……………………………………… il ….../…...</w:t>
      </w:r>
      <w:proofErr w:type="gramStart"/>
      <w:r>
        <w:rPr>
          <w:rFonts w:ascii="Verdana" w:hAnsi="Verdana" w:cs="Verdana"/>
        </w:rPr>
        <w:t>/….</w:t>
      </w:r>
      <w:proofErr w:type="gramEnd"/>
      <w:r>
        <w:rPr>
          <w:rFonts w:ascii="Verdana" w:hAnsi="Verdana" w:cs="Verdana"/>
        </w:rPr>
        <w:t xml:space="preserve">……,  CF ............................................  </w:t>
      </w:r>
      <w:proofErr w:type="gramStart"/>
      <w:r>
        <w:rPr>
          <w:rFonts w:ascii="Verdana" w:hAnsi="Verdana" w:cs="Verdana"/>
        </w:rPr>
        <w:t>residente</w:t>
      </w:r>
      <w:proofErr w:type="gramEnd"/>
      <w:r>
        <w:rPr>
          <w:rFonts w:ascii="Verdana" w:hAnsi="Verdana" w:cs="Verdana"/>
        </w:rPr>
        <w:t xml:space="preserve"> a ………………….......................……..……, </w:t>
      </w:r>
      <w:proofErr w:type="spellStart"/>
      <w:r>
        <w:rPr>
          <w:rFonts w:ascii="Verdana" w:hAnsi="Verdana" w:cs="Verdana"/>
        </w:rPr>
        <w:t>Prov</w:t>
      </w:r>
      <w:proofErr w:type="spellEnd"/>
      <w:r>
        <w:rPr>
          <w:rFonts w:ascii="Verdana" w:hAnsi="Verdana" w:cs="Verdana"/>
        </w:rPr>
        <w:t xml:space="preserve"> (…… .) CAP…………………... Via/le/p.zza…………………………………………………………………</w:t>
      </w:r>
      <w:proofErr w:type="gramStart"/>
      <w:r>
        <w:rPr>
          <w:rFonts w:ascii="Verdana" w:hAnsi="Verdana" w:cs="Verdana"/>
        </w:rPr>
        <w:t>…….</w:t>
      </w:r>
      <w:proofErr w:type="gramEnd"/>
      <w:r>
        <w:rPr>
          <w:rFonts w:ascii="Verdana" w:hAnsi="Verdana" w:cs="Verdana"/>
        </w:rPr>
        <w:t xml:space="preserve">.…… </w:t>
      </w:r>
      <w:proofErr w:type="gramStart"/>
      <w:r>
        <w:rPr>
          <w:rFonts w:ascii="Verdana" w:hAnsi="Verdana" w:cs="Verdana"/>
        </w:rPr>
        <w:t>n</w:t>
      </w:r>
      <w:proofErr w:type="gramEnd"/>
      <w:r>
        <w:rPr>
          <w:rFonts w:ascii="Verdana" w:hAnsi="Verdana" w:cs="Verdana"/>
        </w:rPr>
        <w:t xml:space="preserve">° ………….  </w:t>
      </w:r>
    </w:p>
    <w:p w:rsidR="00F058D6" w:rsidRDefault="00F058D6">
      <w:pPr>
        <w:spacing w:line="360" w:lineRule="auto"/>
        <w:jc w:val="both"/>
        <w:rPr>
          <w:rFonts w:ascii="Verdana" w:hAnsi="Verdana" w:cs="Verdana"/>
        </w:rPr>
      </w:pPr>
      <w:r>
        <w:rPr>
          <w:rFonts w:ascii="Verdana" w:hAnsi="Verdana" w:cs="Verdana"/>
        </w:rPr>
        <w:t>In qualità di ……………………………………………………………………………………</w:t>
      </w:r>
    </w:p>
    <w:p w:rsidR="00F058D6" w:rsidRDefault="00F058D6">
      <w:pPr>
        <w:spacing w:line="360" w:lineRule="auto"/>
        <w:jc w:val="both"/>
        <w:rPr>
          <w:rFonts w:ascii="Verdana" w:hAnsi="Verdana" w:cs="Verdana"/>
        </w:rPr>
      </w:pPr>
      <w:r>
        <w:rPr>
          <w:rFonts w:ascii="Verdana" w:hAnsi="Verdana" w:cs="Verdana"/>
        </w:rPr>
        <w:t>dell’Impresa……………………………………………………………………………………………………………...…</w:t>
      </w:r>
    </w:p>
    <w:p w:rsidR="00F058D6" w:rsidRDefault="00F058D6">
      <w:pPr>
        <w:jc w:val="both"/>
        <w:rPr>
          <w:rFonts w:ascii="Verdana" w:hAnsi="Verdana" w:cs="Verdana"/>
          <w:b/>
        </w:rPr>
      </w:pPr>
      <w:proofErr w:type="gramStart"/>
      <w:r>
        <w:rPr>
          <w:rFonts w:ascii="Verdana" w:hAnsi="Verdana" w:cs="Verdana"/>
        </w:rPr>
        <w:t>consapevole</w:t>
      </w:r>
      <w:proofErr w:type="gramEnd"/>
      <w:r>
        <w:rPr>
          <w:rFonts w:ascii="Verdana" w:hAnsi="Verdana" w:cs="Verdana"/>
        </w:rPr>
        <w:t xml:space="preserve"> che, in caso di dichiarazioni mendaci e falsità negli atti, si applicheranno le sanzioni penali di cui all’art. 76 del vigente Testo unico delle disposizioni legislative e regolamentari in materia di documentazione amministrativa e decadrà dai benefici eventualmente conseguenti al provvedimento emanato sulla base della dichiarazione non veritiera, </w:t>
      </w:r>
    </w:p>
    <w:p w:rsidR="00F058D6" w:rsidRDefault="00F058D6">
      <w:pPr>
        <w:jc w:val="center"/>
        <w:rPr>
          <w:rFonts w:ascii="Verdana" w:hAnsi="Verdana" w:cs="Verdana"/>
        </w:rPr>
      </w:pPr>
      <w:r>
        <w:rPr>
          <w:rFonts w:ascii="Verdana" w:hAnsi="Verdana" w:cs="Verdana"/>
          <w:b/>
        </w:rPr>
        <w:t>DICHIARA quanto segue:</w:t>
      </w:r>
    </w:p>
    <w:p w:rsidR="00F058D6" w:rsidRDefault="00F058D6">
      <w:pPr>
        <w:spacing w:line="280" w:lineRule="exact"/>
        <w:jc w:val="both"/>
        <w:rPr>
          <w:rFonts w:ascii="Verdana" w:hAnsi="Verdana" w:cs="Verdana"/>
        </w:rPr>
      </w:pPr>
    </w:p>
    <w:p w:rsidR="00F058D6" w:rsidRDefault="00F058D6">
      <w:pPr>
        <w:spacing w:line="280" w:lineRule="exact"/>
        <w:jc w:val="both"/>
        <w:rPr>
          <w:rFonts w:ascii="Verdana" w:hAnsi="Verdana" w:cs="Verdana"/>
        </w:rPr>
      </w:pPr>
      <w:r>
        <w:rPr>
          <w:rFonts w:ascii="Verdana" w:hAnsi="Verdana" w:cs="Verdana"/>
        </w:rPr>
        <w:t>l’Impresa è iscritta nel Registro delle Imprese istituito presso la Camera di Commercio, Industria, Artigianato e Agricoltura di ……………………………………………………………………………………………</w:t>
      </w:r>
    </w:p>
    <w:p w:rsidR="00F058D6" w:rsidRDefault="00F058D6">
      <w:pPr>
        <w:spacing w:line="280" w:lineRule="exact"/>
        <w:jc w:val="both"/>
        <w:rPr>
          <w:rFonts w:ascii="Verdana" w:hAnsi="Verdana" w:cs="Verdana"/>
        </w:rPr>
      </w:pPr>
      <w:proofErr w:type="gramStart"/>
      <w:r>
        <w:rPr>
          <w:rFonts w:ascii="Verdana" w:hAnsi="Verdana" w:cs="Verdana"/>
        </w:rPr>
        <w:t>codice</w:t>
      </w:r>
      <w:proofErr w:type="gramEnd"/>
      <w:r>
        <w:rPr>
          <w:rFonts w:ascii="Verdana" w:hAnsi="Verdana" w:cs="Verdana"/>
        </w:rPr>
        <w:t xml:space="preserve"> fiscale e numero d'iscrizione…………………………………………</w:t>
      </w:r>
    </w:p>
    <w:p w:rsidR="00F058D6" w:rsidRDefault="00F058D6">
      <w:pPr>
        <w:spacing w:line="280" w:lineRule="exact"/>
        <w:jc w:val="both"/>
        <w:rPr>
          <w:rFonts w:ascii="Verdana" w:hAnsi="Verdana" w:cs="Verdana"/>
        </w:rPr>
      </w:pPr>
      <w:proofErr w:type="gramStart"/>
      <w:r>
        <w:rPr>
          <w:rFonts w:ascii="Verdana" w:hAnsi="Verdana" w:cs="Verdana"/>
        </w:rPr>
        <w:t>data</w:t>
      </w:r>
      <w:proofErr w:type="gramEnd"/>
      <w:r>
        <w:rPr>
          <w:rFonts w:ascii="Verdana" w:hAnsi="Verdana" w:cs="Verdana"/>
        </w:rPr>
        <w:t xml:space="preserve"> di iscrizione:………………………….</w:t>
      </w:r>
    </w:p>
    <w:p w:rsidR="00F058D6" w:rsidRDefault="00F058D6">
      <w:pPr>
        <w:spacing w:line="280" w:lineRule="exact"/>
        <w:jc w:val="both"/>
        <w:rPr>
          <w:rFonts w:ascii="Verdana" w:hAnsi="Verdana" w:cs="Verdana"/>
        </w:rPr>
      </w:pPr>
      <w:proofErr w:type="gramStart"/>
      <w:r>
        <w:rPr>
          <w:rFonts w:ascii="Verdana" w:hAnsi="Verdana" w:cs="Verdana"/>
        </w:rPr>
        <w:t>sezione</w:t>
      </w:r>
      <w:proofErr w:type="gramEnd"/>
      <w:r>
        <w:rPr>
          <w:rFonts w:ascii="Verdana" w:hAnsi="Verdana" w:cs="Verdana"/>
        </w:rPr>
        <w:t>: ……………………………………</w:t>
      </w:r>
    </w:p>
    <w:p w:rsidR="00F058D6" w:rsidRDefault="00F058D6">
      <w:pPr>
        <w:spacing w:line="280" w:lineRule="exact"/>
        <w:jc w:val="both"/>
        <w:rPr>
          <w:rFonts w:ascii="Verdana" w:hAnsi="Verdana" w:cs="Verdana"/>
        </w:rPr>
      </w:pPr>
      <w:proofErr w:type="gramStart"/>
      <w:r>
        <w:rPr>
          <w:rFonts w:ascii="Verdana" w:hAnsi="Verdana" w:cs="Verdana"/>
        </w:rPr>
        <w:t>numero</w:t>
      </w:r>
      <w:proofErr w:type="gramEnd"/>
      <w:r>
        <w:rPr>
          <w:rFonts w:ascii="Verdana" w:hAnsi="Verdana" w:cs="Verdana"/>
        </w:rPr>
        <w:t xml:space="preserve"> Repertorio Economico Amministrativo: ……………………………………………………….</w:t>
      </w:r>
    </w:p>
    <w:p w:rsidR="00F058D6" w:rsidRDefault="00F058D6">
      <w:pPr>
        <w:spacing w:line="280" w:lineRule="exact"/>
        <w:jc w:val="both"/>
        <w:rPr>
          <w:rFonts w:ascii="Verdana" w:hAnsi="Verdana" w:cs="Verdana"/>
        </w:rPr>
      </w:pPr>
      <w:proofErr w:type="gramStart"/>
      <w:r>
        <w:rPr>
          <w:rFonts w:ascii="Verdana" w:hAnsi="Verdana" w:cs="Verdana"/>
        </w:rPr>
        <w:t>denominazione:…</w:t>
      </w:r>
      <w:proofErr w:type="gramEnd"/>
      <w:r>
        <w:rPr>
          <w:rFonts w:ascii="Verdana" w:hAnsi="Verdana" w:cs="Verdana"/>
        </w:rPr>
        <w:t>………………………………………………………………………………………………………….</w:t>
      </w:r>
    </w:p>
    <w:p w:rsidR="00F058D6" w:rsidRDefault="00F058D6">
      <w:pPr>
        <w:spacing w:line="280" w:lineRule="exact"/>
        <w:jc w:val="both"/>
        <w:rPr>
          <w:rFonts w:ascii="Verdana" w:hAnsi="Verdana" w:cs="Verdana"/>
        </w:rPr>
      </w:pPr>
      <w:proofErr w:type="gramStart"/>
      <w:r>
        <w:rPr>
          <w:rFonts w:ascii="Verdana" w:hAnsi="Verdana" w:cs="Verdana"/>
        </w:rPr>
        <w:t>forma</w:t>
      </w:r>
      <w:proofErr w:type="gramEnd"/>
      <w:r>
        <w:rPr>
          <w:rFonts w:ascii="Verdana" w:hAnsi="Verdana" w:cs="Verdana"/>
        </w:rPr>
        <w:t xml:space="preserve"> giuridica attuale:……………………………………………………………………………………………………</w:t>
      </w:r>
    </w:p>
    <w:p w:rsidR="00F058D6" w:rsidRDefault="00F058D6">
      <w:pPr>
        <w:spacing w:line="280" w:lineRule="exact"/>
        <w:jc w:val="both"/>
        <w:rPr>
          <w:rFonts w:ascii="Verdana" w:hAnsi="Verdana" w:cs="Verdana"/>
        </w:rPr>
      </w:pPr>
      <w:proofErr w:type="gramStart"/>
      <w:r>
        <w:rPr>
          <w:rFonts w:ascii="Verdana" w:hAnsi="Verdana" w:cs="Verdana"/>
        </w:rPr>
        <w:t>sede</w:t>
      </w:r>
      <w:proofErr w:type="gramEnd"/>
      <w:r>
        <w:rPr>
          <w:rFonts w:ascii="Verdana" w:hAnsi="Verdana" w:cs="Verdana"/>
        </w:rPr>
        <w:t xml:space="preserve"> legale: …………………………………….………………………………………………………………………….</w:t>
      </w:r>
    </w:p>
    <w:p w:rsidR="00F058D6" w:rsidRDefault="00F058D6">
      <w:pPr>
        <w:spacing w:line="280" w:lineRule="exact"/>
        <w:rPr>
          <w:rFonts w:ascii="Verdana" w:eastAsia="Verdana" w:hAnsi="Verdana" w:cs="Verdana"/>
        </w:rPr>
      </w:pPr>
      <w:proofErr w:type="gramStart"/>
      <w:r>
        <w:rPr>
          <w:rFonts w:ascii="Verdana" w:hAnsi="Verdana" w:cs="Verdana"/>
        </w:rPr>
        <w:t>oggetto</w:t>
      </w:r>
      <w:proofErr w:type="gramEnd"/>
      <w:r>
        <w:rPr>
          <w:rFonts w:ascii="Verdana" w:hAnsi="Verdana" w:cs="Verdana"/>
        </w:rPr>
        <w:t xml:space="preserve"> sociale (</w:t>
      </w:r>
      <w:r>
        <w:rPr>
          <w:rFonts w:ascii="Verdana" w:hAnsi="Verdana" w:cs="Verdana"/>
          <w:i/>
        </w:rPr>
        <w:t>solo per quanto attinente all’oggetto della gara</w:t>
      </w:r>
      <w:r>
        <w:rPr>
          <w:rFonts w:ascii="Verdana" w:hAnsi="Verdana" w:cs="Verdana"/>
        </w:rPr>
        <w:t>): ………………………………………………………………………………….………………….………………………………………………………………………………………………………………………………………………………………………………………………………………..</w:t>
      </w:r>
    </w:p>
    <w:p w:rsidR="00F058D6" w:rsidRDefault="00F058D6">
      <w:pPr>
        <w:spacing w:line="280" w:lineRule="exact"/>
        <w:rPr>
          <w:rFonts w:ascii="Verdana" w:hAnsi="Verdana" w:cs="Verdana"/>
        </w:rPr>
      </w:pPr>
      <w:r>
        <w:rPr>
          <w:rFonts w:ascii="Verdana" w:eastAsia="Verdana" w:hAnsi="Verdana" w:cs="Verdana"/>
        </w:rPr>
        <w:t>…………………………………………………………………………………</w:t>
      </w:r>
      <w:r>
        <w:rPr>
          <w:rFonts w:ascii="Verdana" w:hAnsi="Verdana" w:cs="Verdana"/>
        </w:rPr>
        <w:t>.………………….………………………………………………………………………………………………………………………………………………………</w:t>
      </w:r>
    </w:p>
    <w:p w:rsidR="00F058D6" w:rsidRDefault="00F058D6">
      <w:pPr>
        <w:spacing w:line="280" w:lineRule="exact"/>
        <w:rPr>
          <w:rFonts w:ascii="Verdana" w:hAnsi="Verdana" w:cs="Verdana"/>
        </w:rPr>
      </w:pPr>
      <w:proofErr w:type="gramStart"/>
      <w:r>
        <w:rPr>
          <w:rFonts w:ascii="Verdana" w:hAnsi="Verdana" w:cs="Verdana"/>
        </w:rPr>
        <w:t>nome</w:t>
      </w:r>
      <w:proofErr w:type="gramEnd"/>
      <w:r>
        <w:rPr>
          <w:rFonts w:ascii="Verdana" w:hAnsi="Verdana" w:cs="Verdana"/>
        </w:rPr>
        <w:t>, cognome, qualifica, data e luogo di nascita, data e luogo di residenza attuale del Legale Rappresentante (se diverso dal firmatario della presente dichiarazione):</w:t>
      </w:r>
    </w:p>
    <w:p w:rsidR="00F058D6" w:rsidRDefault="00F058D6" w:rsidP="000604FB">
      <w:pPr>
        <w:numPr>
          <w:ilvl w:val="0"/>
          <w:numId w:val="20"/>
        </w:numPr>
        <w:tabs>
          <w:tab w:val="left" w:pos="4536"/>
        </w:tabs>
        <w:spacing w:line="280" w:lineRule="exact"/>
        <w:rPr>
          <w:rFonts w:ascii="Verdana" w:hAnsi="Verdana" w:cs="Verdana"/>
        </w:rPr>
      </w:pPr>
      <w:proofErr w:type="gramStart"/>
      <w:r>
        <w:rPr>
          <w:rFonts w:ascii="Verdana" w:hAnsi="Verdana" w:cs="Verdana"/>
        </w:rPr>
        <w:t>Cognome:…</w:t>
      </w:r>
      <w:proofErr w:type="gramEnd"/>
      <w:r>
        <w:rPr>
          <w:rFonts w:ascii="Verdana" w:hAnsi="Verdana" w:cs="Verdana"/>
        </w:rPr>
        <w:t xml:space="preserve">………………………………………………… Nome:……………………………………………. Qualifica: ………………………………....................................…… </w:t>
      </w:r>
    </w:p>
    <w:p w:rsidR="00F058D6" w:rsidRDefault="00F058D6" w:rsidP="000604FB">
      <w:pPr>
        <w:numPr>
          <w:ilvl w:val="0"/>
          <w:numId w:val="20"/>
        </w:numPr>
        <w:tabs>
          <w:tab w:val="left" w:pos="4536"/>
        </w:tabs>
        <w:spacing w:line="280" w:lineRule="exact"/>
        <w:rPr>
          <w:rFonts w:ascii="Verdana" w:hAnsi="Verdana" w:cs="Verdana"/>
        </w:rPr>
      </w:pPr>
      <w:proofErr w:type="gramStart"/>
      <w:r>
        <w:rPr>
          <w:rFonts w:ascii="Verdana" w:hAnsi="Verdana" w:cs="Verdana"/>
        </w:rPr>
        <w:t>nato</w:t>
      </w:r>
      <w:proofErr w:type="gramEnd"/>
      <w:r>
        <w:rPr>
          <w:rFonts w:ascii="Verdana" w:hAnsi="Verdana" w:cs="Verdana"/>
        </w:rPr>
        <w:t xml:space="preserve">/a  </w:t>
      </w:r>
      <w:proofErr w:type="spellStart"/>
      <w:r>
        <w:rPr>
          <w:rFonts w:ascii="Verdana" w:hAnsi="Verdana" w:cs="Verdana"/>
        </w:rPr>
        <w:t>a</w:t>
      </w:r>
      <w:proofErr w:type="spellEnd"/>
      <w:r>
        <w:rPr>
          <w:rFonts w:ascii="Verdana" w:hAnsi="Verdana" w:cs="Verdana"/>
        </w:rPr>
        <w:t xml:space="preserve"> …….......…………….…………</w:t>
      </w:r>
    </w:p>
    <w:p w:rsidR="00F058D6" w:rsidRDefault="00F058D6">
      <w:pPr>
        <w:spacing w:line="280" w:lineRule="exact"/>
        <w:ind w:left="720"/>
        <w:rPr>
          <w:rFonts w:ascii="Verdana" w:hAnsi="Verdana" w:cs="Verdana"/>
        </w:rPr>
      </w:pPr>
      <w:proofErr w:type="gramStart"/>
      <w:r>
        <w:rPr>
          <w:rFonts w:ascii="Verdana" w:hAnsi="Verdana" w:cs="Verdana"/>
        </w:rPr>
        <w:t>il</w:t>
      </w:r>
      <w:proofErr w:type="gramEnd"/>
      <w:r>
        <w:rPr>
          <w:rFonts w:ascii="Verdana" w:hAnsi="Verdana" w:cs="Verdana"/>
        </w:rPr>
        <w:t xml:space="preserve">: …………………… CF ................................................ </w:t>
      </w:r>
    </w:p>
    <w:p w:rsidR="00F058D6" w:rsidRDefault="00F058D6">
      <w:pPr>
        <w:spacing w:line="280" w:lineRule="exact"/>
        <w:ind w:left="720"/>
        <w:rPr>
          <w:rFonts w:ascii="Verdana" w:hAnsi="Verdana" w:cs="Verdana"/>
        </w:rPr>
      </w:pPr>
      <w:r>
        <w:rPr>
          <w:rFonts w:ascii="Verdana" w:hAnsi="Verdana" w:cs="Verdana"/>
        </w:rPr>
        <w:t xml:space="preserve">Residente a ................................................................. </w:t>
      </w:r>
      <w:proofErr w:type="spellStart"/>
      <w:r>
        <w:rPr>
          <w:rFonts w:ascii="Verdana" w:hAnsi="Verdana" w:cs="Verdana"/>
        </w:rPr>
        <w:t>Prov</w:t>
      </w:r>
      <w:proofErr w:type="spellEnd"/>
      <w:r>
        <w:rPr>
          <w:rFonts w:ascii="Verdana" w:hAnsi="Verdana" w:cs="Verdana"/>
        </w:rPr>
        <w:t xml:space="preserve">. (.........) </w:t>
      </w:r>
    </w:p>
    <w:p w:rsidR="00F058D6" w:rsidRDefault="00F058D6">
      <w:pPr>
        <w:spacing w:line="280" w:lineRule="exact"/>
        <w:ind w:left="720"/>
        <w:rPr>
          <w:rFonts w:ascii="Verdana" w:hAnsi="Verdana" w:cs="Verdana"/>
        </w:rPr>
      </w:pPr>
      <w:r>
        <w:rPr>
          <w:rFonts w:ascii="Verdana" w:hAnsi="Verdana" w:cs="Verdana"/>
        </w:rPr>
        <w:t>Via/le/p.zza ....................................................................... n. .................</w:t>
      </w:r>
    </w:p>
    <w:p w:rsidR="00F058D6" w:rsidRDefault="00F058D6">
      <w:pPr>
        <w:spacing w:line="280" w:lineRule="exact"/>
        <w:ind w:left="720"/>
        <w:rPr>
          <w:rFonts w:ascii="Verdana" w:hAnsi="Verdana" w:cs="Verdana"/>
        </w:rPr>
      </w:pPr>
    </w:p>
    <w:p w:rsidR="00F058D6" w:rsidRDefault="00F058D6">
      <w:pPr>
        <w:autoSpaceDE w:val="0"/>
        <w:spacing w:line="280" w:lineRule="exact"/>
        <w:rPr>
          <w:rFonts w:ascii="Verdana" w:hAnsi="Verdana" w:cs="Verdana"/>
        </w:rPr>
      </w:pPr>
      <w:r>
        <w:rPr>
          <w:rFonts w:ascii="Verdana" w:hAnsi="Verdana" w:cs="Verdana"/>
        </w:rPr>
        <w:t xml:space="preserve">Numero amministratori in </w:t>
      </w:r>
      <w:proofErr w:type="gramStart"/>
      <w:r>
        <w:rPr>
          <w:rFonts w:ascii="Verdana" w:hAnsi="Verdana" w:cs="Verdana"/>
        </w:rPr>
        <w:t>carica:_</w:t>
      </w:r>
      <w:proofErr w:type="gramEnd"/>
      <w:r>
        <w:rPr>
          <w:rFonts w:ascii="Verdana" w:hAnsi="Verdana" w:cs="Verdana"/>
        </w:rPr>
        <w:t>_______ di cui n. _______ aventi potere di rappresentanza.</w:t>
      </w:r>
    </w:p>
    <w:p w:rsidR="00F058D6" w:rsidRDefault="00F058D6">
      <w:pPr>
        <w:spacing w:line="280" w:lineRule="exact"/>
        <w:jc w:val="both"/>
        <w:rPr>
          <w:rFonts w:ascii="Verdana" w:hAnsi="Verdana" w:cs="Verdana"/>
        </w:rPr>
      </w:pPr>
    </w:p>
    <w:p w:rsidR="00F058D6" w:rsidRDefault="00F058D6">
      <w:pPr>
        <w:spacing w:line="280" w:lineRule="exact"/>
        <w:jc w:val="both"/>
        <w:rPr>
          <w:rFonts w:ascii="Verdana" w:hAnsi="Verdana" w:cs="Verdana"/>
        </w:rPr>
      </w:pPr>
      <w:r>
        <w:rPr>
          <w:rFonts w:ascii="Verdana" w:hAnsi="Verdana" w:cs="Verdana"/>
        </w:rPr>
        <w:t>Numero amministratori con potere di rappresentanza</w:t>
      </w:r>
      <w:r>
        <w:rPr>
          <w:rFonts w:ascii="Verdana" w:hAnsi="Verdana" w:cs="Verdana"/>
          <w:b/>
        </w:rPr>
        <w:t xml:space="preserve"> </w:t>
      </w:r>
      <w:r>
        <w:rPr>
          <w:rFonts w:ascii="Verdana" w:hAnsi="Verdana" w:cs="Verdana"/>
        </w:rPr>
        <w:t>cessati dalla carica nell’anno antecedente la data di pubblicazione del bando di gara: __________</w:t>
      </w:r>
    </w:p>
    <w:p w:rsidR="00F058D6" w:rsidRDefault="00F058D6">
      <w:pPr>
        <w:autoSpaceDE w:val="0"/>
        <w:spacing w:line="280" w:lineRule="exact"/>
        <w:rPr>
          <w:rFonts w:ascii="Verdana" w:hAnsi="Verdana" w:cs="Verdana"/>
        </w:rPr>
      </w:pPr>
    </w:p>
    <w:p w:rsidR="00F058D6" w:rsidRDefault="00F058D6">
      <w:pPr>
        <w:spacing w:line="280" w:lineRule="exact"/>
        <w:jc w:val="both"/>
        <w:rPr>
          <w:rFonts w:ascii="Verdana" w:hAnsi="Verdana" w:cs="Verdana"/>
          <w:b/>
        </w:rPr>
      </w:pPr>
      <w:r>
        <w:rPr>
          <w:rFonts w:ascii="Verdana" w:hAnsi="Verdana" w:cs="Verdana"/>
        </w:rPr>
        <w:t xml:space="preserve">Numero soci </w:t>
      </w:r>
      <w:r>
        <w:rPr>
          <w:rFonts w:ascii="Verdana" w:hAnsi="Verdana" w:cs="Verdana"/>
          <w:i/>
        </w:rPr>
        <w:t xml:space="preserve">__________ </w:t>
      </w:r>
      <w:r>
        <w:rPr>
          <w:rFonts w:ascii="Verdana" w:hAnsi="Verdana" w:cs="Verdana"/>
        </w:rPr>
        <w:t>(</w:t>
      </w:r>
      <w:r>
        <w:rPr>
          <w:rFonts w:ascii="Verdana" w:hAnsi="Verdana" w:cs="Verdana"/>
          <w:i/>
          <w:sz w:val="18"/>
          <w:szCs w:val="18"/>
        </w:rPr>
        <w:t xml:space="preserve">in caso di Società con meno di quattro soci, si ricorda di indicare, nel prosieguo del presente modulo, i dati identificativi del </w:t>
      </w:r>
      <w:r>
        <w:rPr>
          <w:rFonts w:ascii="Verdana" w:hAnsi="Verdana" w:cs="Verdana"/>
          <w:b/>
          <w:i/>
          <w:sz w:val="18"/>
          <w:szCs w:val="18"/>
        </w:rPr>
        <w:t>socio unico</w:t>
      </w:r>
      <w:r>
        <w:rPr>
          <w:rFonts w:ascii="Verdana" w:hAnsi="Verdana" w:cs="Verdana"/>
          <w:i/>
          <w:sz w:val="18"/>
          <w:szCs w:val="18"/>
        </w:rPr>
        <w:t xml:space="preserve"> o del </w:t>
      </w:r>
      <w:r>
        <w:rPr>
          <w:rFonts w:ascii="Verdana" w:hAnsi="Verdana" w:cs="Verdana"/>
          <w:b/>
          <w:i/>
          <w:sz w:val="18"/>
          <w:szCs w:val="18"/>
        </w:rPr>
        <w:t>socio di maggioranza</w:t>
      </w:r>
      <w:r>
        <w:rPr>
          <w:rFonts w:ascii="Verdana" w:hAnsi="Verdana" w:cs="Verdana"/>
          <w:i/>
          <w:sz w:val="18"/>
          <w:szCs w:val="18"/>
        </w:rPr>
        <w:t>):</w:t>
      </w:r>
    </w:p>
    <w:p w:rsidR="00F058D6" w:rsidRDefault="00F058D6">
      <w:pPr>
        <w:rPr>
          <w:rFonts w:ascii="Verdana" w:hAnsi="Verdana" w:cs="Verdana"/>
          <w:b/>
        </w:rPr>
      </w:pPr>
    </w:p>
    <w:p w:rsidR="00F058D6" w:rsidRDefault="00F058D6">
      <w:pPr>
        <w:rPr>
          <w:rFonts w:ascii="Verdana" w:hAnsi="Verdana" w:cs="Verdana"/>
          <w:b/>
        </w:rPr>
      </w:pPr>
    </w:p>
    <w:p w:rsidR="00F058D6" w:rsidRDefault="00F058D6">
      <w:pPr>
        <w:pStyle w:val="BodyText22"/>
        <w:jc w:val="center"/>
        <w:rPr>
          <w:rFonts w:ascii="Verdana" w:hAnsi="Verdana" w:cs="Verdana"/>
        </w:rPr>
      </w:pPr>
      <w:r>
        <w:rPr>
          <w:rFonts w:ascii="Verdana" w:hAnsi="Verdana" w:cs="Verdana"/>
        </w:rPr>
        <w:t>DICHIARA INOLTRE</w:t>
      </w:r>
    </w:p>
    <w:p w:rsidR="00F058D6" w:rsidRDefault="00F058D6">
      <w:pPr>
        <w:pStyle w:val="BodyText22"/>
        <w:jc w:val="center"/>
        <w:rPr>
          <w:rFonts w:ascii="Verdana" w:hAnsi="Verdana" w:cs="Verdana"/>
        </w:rPr>
      </w:pPr>
    </w:p>
    <w:p w:rsidR="00F058D6" w:rsidRDefault="00F058D6">
      <w:pPr>
        <w:pStyle w:val="BodyText22"/>
        <w:ind w:left="0"/>
        <w:rPr>
          <w:rFonts w:ascii="Verdana" w:hAnsi="Verdana" w:cs="Verdana"/>
          <w:b/>
        </w:rPr>
      </w:pPr>
      <w:r>
        <w:rPr>
          <w:rFonts w:ascii="Verdana" w:eastAsia="Verdana" w:hAnsi="Verdana" w:cs="Verdana"/>
        </w:rPr>
        <w:t>●</w:t>
      </w:r>
      <w:r>
        <w:rPr>
          <w:rFonts w:ascii="Verdana" w:hAnsi="Verdana" w:cs="Verdana"/>
        </w:rPr>
        <w:tab/>
      </w:r>
      <w:r>
        <w:rPr>
          <w:rFonts w:ascii="Verdana" w:hAnsi="Verdana" w:cs="Verdana"/>
          <w:b/>
        </w:rPr>
        <w:t>i nominativi, qualifica, dati anagrafici, residenza, data di inizio dell’incarico ed eventuale data di cessazione:</w:t>
      </w:r>
    </w:p>
    <w:p w:rsidR="00F058D6" w:rsidRDefault="00F058D6">
      <w:pPr>
        <w:pStyle w:val="BodyText22"/>
        <w:ind w:left="0"/>
        <w:rPr>
          <w:rFonts w:ascii="Verdana" w:hAnsi="Verdana" w:cs="Verdana"/>
          <w:b/>
        </w:rPr>
      </w:pPr>
    </w:p>
    <w:p w:rsidR="00F058D6" w:rsidRDefault="00F058D6">
      <w:pPr>
        <w:numPr>
          <w:ilvl w:val="0"/>
          <w:numId w:val="9"/>
        </w:numPr>
        <w:tabs>
          <w:tab w:val="left" w:pos="342"/>
        </w:tabs>
        <w:spacing w:line="360" w:lineRule="auto"/>
        <w:ind w:left="342" w:right="125"/>
        <w:jc w:val="both"/>
        <w:rPr>
          <w:rFonts w:ascii="Verdana" w:hAnsi="Verdana" w:cs="Verdana"/>
        </w:rPr>
      </w:pPr>
      <w:proofErr w:type="gramStart"/>
      <w:r>
        <w:rPr>
          <w:rFonts w:ascii="Verdana" w:hAnsi="Verdana" w:cs="Verdana"/>
        </w:rPr>
        <w:t>del</w:t>
      </w:r>
      <w:proofErr w:type="gramEnd"/>
      <w:r>
        <w:rPr>
          <w:rFonts w:ascii="Verdana" w:hAnsi="Verdana" w:cs="Verdana"/>
        </w:rPr>
        <w:t xml:space="preserve"> </w:t>
      </w:r>
      <w:r>
        <w:rPr>
          <w:rFonts w:ascii="Verdana" w:hAnsi="Verdana" w:cs="Verdana"/>
          <w:b/>
        </w:rPr>
        <w:t>titolare</w:t>
      </w:r>
      <w:r>
        <w:rPr>
          <w:rFonts w:ascii="Verdana" w:hAnsi="Verdana" w:cs="Verdana"/>
        </w:rPr>
        <w:t xml:space="preserve"> e del </w:t>
      </w:r>
      <w:r>
        <w:rPr>
          <w:rFonts w:ascii="Verdana" w:hAnsi="Verdana" w:cs="Verdana"/>
          <w:b/>
        </w:rPr>
        <w:t>direttore tecnico</w:t>
      </w:r>
      <w:r>
        <w:rPr>
          <w:rFonts w:ascii="Verdana" w:hAnsi="Verdana" w:cs="Verdana"/>
        </w:rPr>
        <w:t xml:space="preserve">, inclusi i cessati dalla carica nell’anno antecedente alla data di pubblicazione del bando di gara, se si tratta di </w:t>
      </w:r>
      <w:r>
        <w:rPr>
          <w:rFonts w:ascii="Verdana" w:hAnsi="Verdana" w:cs="Verdana"/>
          <w:b/>
        </w:rPr>
        <w:t>impresa individuale</w:t>
      </w:r>
      <w:r>
        <w:rPr>
          <w:rFonts w:ascii="Verdana" w:hAnsi="Verdana" w:cs="Verdana"/>
        </w:rPr>
        <w:t xml:space="preserve">; </w:t>
      </w:r>
    </w:p>
    <w:p w:rsidR="00F058D6" w:rsidRDefault="00F058D6">
      <w:pPr>
        <w:numPr>
          <w:ilvl w:val="0"/>
          <w:numId w:val="9"/>
        </w:numPr>
        <w:tabs>
          <w:tab w:val="left" w:pos="342"/>
        </w:tabs>
        <w:spacing w:line="360" w:lineRule="auto"/>
        <w:ind w:left="342" w:right="125"/>
        <w:jc w:val="both"/>
        <w:rPr>
          <w:rFonts w:ascii="Verdana" w:hAnsi="Verdana" w:cs="Verdana"/>
        </w:rPr>
      </w:pPr>
      <w:proofErr w:type="gramStart"/>
      <w:r>
        <w:rPr>
          <w:rFonts w:ascii="Verdana" w:hAnsi="Verdana" w:cs="Verdana"/>
        </w:rPr>
        <w:t>dei</w:t>
      </w:r>
      <w:proofErr w:type="gramEnd"/>
      <w:r>
        <w:rPr>
          <w:rFonts w:ascii="Verdana" w:hAnsi="Verdana" w:cs="Verdana"/>
        </w:rPr>
        <w:t xml:space="preserve"> </w:t>
      </w:r>
      <w:r>
        <w:rPr>
          <w:rFonts w:ascii="Verdana" w:hAnsi="Verdana" w:cs="Verdana"/>
          <w:b/>
        </w:rPr>
        <w:t xml:space="preserve">soci </w:t>
      </w:r>
      <w:r>
        <w:rPr>
          <w:rFonts w:ascii="Verdana" w:hAnsi="Verdana" w:cs="Verdana"/>
        </w:rPr>
        <w:t xml:space="preserve">e del </w:t>
      </w:r>
      <w:r>
        <w:rPr>
          <w:rFonts w:ascii="Verdana" w:hAnsi="Verdana" w:cs="Verdana"/>
          <w:b/>
        </w:rPr>
        <w:t>direttore tecnico</w:t>
      </w:r>
      <w:r>
        <w:rPr>
          <w:rFonts w:ascii="Verdana" w:hAnsi="Verdana" w:cs="Verdana"/>
        </w:rPr>
        <w:t xml:space="preserve">, inclusi i cessati dalla carica nell’anno antecedente alla data di pubblicazione del bando di gara, se si tratta di </w:t>
      </w:r>
      <w:r>
        <w:rPr>
          <w:rFonts w:ascii="Verdana" w:hAnsi="Verdana" w:cs="Verdana"/>
          <w:b/>
        </w:rPr>
        <w:t>società in nome collettivo</w:t>
      </w:r>
      <w:r>
        <w:rPr>
          <w:rFonts w:ascii="Verdana" w:hAnsi="Verdana" w:cs="Verdana"/>
        </w:rPr>
        <w:t>;</w:t>
      </w:r>
    </w:p>
    <w:p w:rsidR="00F058D6" w:rsidRDefault="00F058D6">
      <w:pPr>
        <w:numPr>
          <w:ilvl w:val="0"/>
          <w:numId w:val="9"/>
        </w:numPr>
        <w:tabs>
          <w:tab w:val="left" w:pos="342"/>
        </w:tabs>
        <w:spacing w:line="360" w:lineRule="auto"/>
        <w:ind w:left="342" w:right="125"/>
        <w:jc w:val="both"/>
        <w:rPr>
          <w:rFonts w:ascii="Verdana" w:hAnsi="Verdana" w:cs="Verdana"/>
        </w:rPr>
      </w:pPr>
      <w:proofErr w:type="gramStart"/>
      <w:r>
        <w:rPr>
          <w:rFonts w:ascii="Verdana" w:hAnsi="Verdana" w:cs="Verdana"/>
        </w:rPr>
        <w:t>dei</w:t>
      </w:r>
      <w:proofErr w:type="gramEnd"/>
      <w:r>
        <w:rPr>
          <w:rFonts w:ascii="Verdana" w:hAnsi="Verdana" w:cs="Verdana"/>
        </w:rPr>
        <w:t xml:space="preserve"> </w:t>
      </w:r>
      <w:r>
        <w:rPr>
          <w:rFonts w:ascii="Verdana" w:hAnsi="Verdana" w:cs="Verdana"/>
          <w:b/>
        </w:rPr>
        <w:t xml:space="preserve">soci accomandatari </w:t>
      </w:r>
      <w:r>
        <w:rPr>
          <w:rFonts w:ascii="Verdana" w:hAnsi="Verdana" w:cs="Verdana"/>
        </w:rPr>
        <w:t xml:space="preserve">e del </w:t>
      </w:r>
      <w:r>
        <w:rPr>
          <w:rFonts w:ascii="Verdana" w:hAnsi="Verdana" w:cs="Verdana"/>
          <w:b/>
        </w:rPr>
        <w:t>direttore tecnico</w:t>
      </w:r>
      <w:r>
        <w:rPr>
          <w:rFonts w:ascii="Verdana" w:hAnsi="Verdana" w:cs="Verdana"/>
        </w:rPr>
        <w:t xml:space="preserve">, inclusi i cessati dalla carica nell’anno antecedente alla data di pubblicazione del bando di gara, se si tratta di </w:t>
      </w:r>
      <w:r>
        <w:rPr>
          <w:rFonts w:ascii="Verdana" w:hAnsi="Verdana" w:cs="Verdana"/>
          <w:b/>
        </w:rPr>
        <w:t>società in accomandita semplice</w:t>
      </w:r>
      <w:r>
        <w:rPr>
          <w:rFonts w:ascii="Verdana" w:hAnsi="Verdana" w:cs="Verdana"/>
        </w:rPr>
        <w:t>;</w:t>
      </w:r>
    </w:p>
    <w:p w:rsidR="00F058D6" w:rsidRDefault="00F058D6">
      <w:pPr>
        <w:numPr>
          <w:ilvl w:val="0"/>
          <w:numId w:val="9"/>
        </w:numPr>
        <w:tabs>
          <w:tab w:val="left" w:pos="342"/>
        </w:tabs>
        <w:spacing w:line="360" w:lineRule="auto"/>
        <w:ind w:left="342" w:right="125"/>
        <w:jc w:val="both"/>
        <w:rPr>
          <w:rFonts w:ascii="Verdana" w:hAnsi="Verdana" w:cs="Verdana"/>
        </w:rPr>
      </w:pPr>
      <w:proofErr w:type="gramStart"/>
      <w:r>
        <w:rPr>
          <w:rFonts w:ascii="Verdana" w:hAnsi="Verdana" w:cs="Verdana"/>
        </w:rPr>
        <w:t>degli</w:t>
      </w:r>
      <w:proofErr w:type="gramEnd"/>
      <w:r>
        <w:rPr>
          <w:rFonts w:ascii="Verdana" w:hAnsi="Verdana" w:cs="Verdana"/>
        </w:rPr>
        <w:t xml:space="preserve"> </w:t>
      </w:r>
      <w:r>
        <w:rPr>
          <w:rFonts w:ascii="Verdana" w:hAnsi="Verdana" w:cs="Verdana"/>
          <w:b/>
        </w:rPr>
        <w:t>amministratori muniti di potere di rappresentanza</w:t>
      </w:r>
      <w:r>
        <w:rPr>
          <w:rFonts w:ascii="Verdana" w:hAnsi="Verdana" w:cs="Verdana"/>
        </w:rPr>
        <w:t xml:space="preserve">, del </w:t>
      </w:r>
      <w:r>
        <w:rPr>
          <w:rFonts w:ascii="Verdana" w:hAnsi="Verdana" w:cs="Verdana"/>
          <w:b/>
        </w:rPr>
        <w:t>direttore tecnico</w:t>
      </w:r>
      <w:r>
        <w:rPr>
          <w:rFonts w:ascii="Verdana" w:hAnsi="Verdana" w:cs="Verdana"/>
        </w:rPr>
        <w:t xml:space="preserve"> e del </w:t>
      </w:r>
      <w:r>
        <w:rPr>
          <w:rFonts w:ascii="Verdana" w:hAnsi="Verdana" w:cs="Verdana"/>
          <w:b/>
        </w:rPr>
        <w:t>socio unico</w:t>
      </w:r>
      <w:r>
        <w:rPr>
          <w:rFonts w:ascii="Verdana" w:hAnsi="Verdana" w:cs="Verdana"/>
        </w:rPr>
        <w:t xml:space="preserve"> persona fisica o </w:t>
      </w:r>
      <w:r>
        <w:rPr>
          <w:rFonts w:ascii="Verdana" w:hAnsi="Verdana" w:cs="Verdana"/>
          <w:b/>
        </w:rPr>
        <w:t>socio di maggioranza</w:t>
      </w:r>
      <w:r>
        <w:rPr>
          <w:rFonts w:ascii="Verdana" w:hAnsi="Verdana" w:cs="Verdana"/>
        </w:rPr>
        <w:t xml:space="preserve"> in caso di società con meno di quattro soci, inclusi i cessati dalla carica nell’anno antecedente alla data di pubblicazione del bando di gara, se si tratta di </w:t>
      </w:r>
      <w:r>
        <w:rPr>
          <w:rFonts w:ascii="Verdana" w:hAnsi="Verdana" w:cs="Verdana"/>
          <w:b/>
        </w:rPr>
        <w:t>altro tipo di società</w:t>
      </w:r>
      <w:r>
        <w:rPr>
          <w:rFonts w:ascii="Verdana" w:hAnsi="Verdana" w:cs="Verdana"/>
        </w:rPr>
        <w:t>:</w:t>
      </w:r>
    </w:p>
    <w:p w:rsidR="00F058D6" w:rsidRDefault="00F058D6">
      <w:pPr>
        <w:spacing w:line="360" w:lineRule="auto"/>
        <w:ind w:left="-18" w:right="125"/>
        <w:jc w:val="both"/>
        <w:rPr>
          <w:rFonts w:ascii="Verdana" w:hAnsi="Verdana" w:cs="Verdana"/>
        </w:rPr>
      </w:pPr>
    </w:p>
    <w:p w:rsidR="00F058D6" w:rsidRDefault="00F058D6">
      <w:pPr>
        <w:spacing w:line="360" w:lineRule="auto"/>
        <w:ind w:right="39"/>
        <w:jc w:val="both"/>
        <w:rPr>
          <w:rFonts w:ascii="Verdana" w:hAnsi="Verdana" w:cs="Verdana"/>
        </w:rPr>
      </w:pPr>
      <w:r>
        <w:rPr>
          <w:rFonts w:ascii="Verdana" w:hAnsi="Verdana" w:cs="Verdana"/>
        </w:rPr>
        <w:t>- 1 Nome e Cognome: 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il_______________________</w:t>
      </w:r>
    </w:p>
    <w:p w:rsidR="00F058D6" w:rsidRDefault="00F058D6">
      <w:pPr>
        <w:spacing w:line="360" w:lineRule="auto"/>
        <w:ind w:right="39"/>
        <w:jc w:val="both"/>
        <w:rPr>
          <w:rFonts w:ascii="Verdana" w:hAnsi="Verdana" w:cs="Verdana"/>
        </w:rPr>
      </w:pPr>
      <w:r>
        <w:rPr>
          <w:rFonts w:ascii="Verdana" w:hAnsi="Verdana" w:cs="Verdana"/>
        </w:rPr>
        <w:t>- 2 Nome e Cognome: 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w:t>
      </w:r>
    </w:p>
    <w:p w:rsidR="00F058D6" w:rsidRDefault="00F058D6">
      <w:pPr>
        <w:spacing w:line="360" w:lineRule="auto"/>
        <w:ind w:right="39"/>
        <w:jc w:val="both"/>
        <w:rPr>
          <w:rFonts w:ascii="Verdana" w:hAnsi="Verdana" w:cs="Verdana"/>
        </w:rPr>
      </w:pPr>
      <w:r>
        <w:rPr>
          <w:rFonts w:ascii="Verdana" w:hAnsi="Verdana" w:cs="Verdana"/>
        </w:rPr>
        <w:t>- 3 Nome e Cognome: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w:t>
      </w:r>
    </w:p>
    <w:p w:rsidR="00F058D6" w:rsidRDefault="00F058D6">
      <w:pPr>
        <w:spacing w:line="360" w:lineRule="auto"/>
        <w:ind w:right="39"/>
        <w:jc w:val="both"/>
        <w:rPr>
          <w:rFonts w:ascii="Verdana" w:hAnsi="Verdana" w:cs="Verdana"/>
        </w:rPr>
      </w:pPr>
      <w:r>
        <w:rPr>
          <w:rFonts w:ascii="Verdana" w:hAnsi="Verdana" w:cs="Verdana"/>
        </w:rPr>
        <w:t>- 4 Nome e Cognome: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w:t>
      </w:r>
    </w:p>
    <w:p w:rsidR="00F058D6" w:rsidRDefault="00F058D6">
      <w:pPr>
        <w:spacing w:line="360" w:lineRule="auto"/>
        <w:ind w:right="39"/>
        <w:jc w:val="both"/>
        <w:rPr>
          <w:rFonts w:ascii="Verdana" w:hAnsi="Verdana" w:cs="Verdana"/>
        </w:rPr>
      </w:pPr>
      <w:r>
        <w:rPr>
          <w:rFonts w:ascii="Verdana" w:hAnsi="Verdana" w:cs="Verdana"/>
        </w:rPr>
        <w:t>- 5 Nome e Cognome: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w:t>
      </w:r>
    </w:p>
    <w:p w:rsidR="00F058D6" w:rsidRDefault="00F058D6">
      <w:pPr>
        <w:spacing w:line="360" w:lineRule="auto"/>
        <w:ind w:right="39"/>
        <w:jc w:val="both"/>
        <w:rPr>
          <w:rFonts w:ascii="Verdana" w:hAnsi="Verdana" w:cs="Verdana"/>
        </w:rPr>
      </w:pPr>
      <w:r>
        <w:rPr>
          <w:rFonts w:ascii="Verdana" w:hAnsi="Verdana" w:cs="Verdana"/>
        </w:rPr>
        <w:t>- 6 Nome e Cognome: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w:t>
      </w:r>
    </w:p>
    <w:p w:rsidR="00F058D6" w:rsidRDefault="00F058D6">
      <w:pPr>
        <w:spacing w:line="360" w:lineRule="auto"/>
        <w:ind w:right="39"/>
        <w:jc w:val="both"/>
        <w:rPr>
          <w:rFonts w:ascii="Verdana" w:hAnsi="Verdana" w:cs="Verdana"/>
        </w:rPr>
      </w:pPr>
      <w:r>
        <w:rPr>
          <w:rFonts w:ascii="Verdana" w:hAnsi="Verdana" w:cs="Verdana"/>
        </w:rPr>
        <w:t>- 7 Nome e Cognome: 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qualifica</w:t>
      </w:r>
      <w:proofErr w:type="gramEnd"/>
      <w:r>
        <w:rPr>
          <w:rFonts w:ascii="Verdana" w:hAnsi="Verdana" w:cs="Verdana"/>
        </w:rPr>
        <w:t xml:space="preserve"> _____________________________________________________________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luogo</w:t>
      </w:r>
      <w:proofErr w:type="gramEnd"/>
      <w:r>
        <w:rPr>
          <w:rFonts w:ascii="Verdana" w:hAnsi="Verdana" w:cs="Verdana"/>
        </w:rPr>
        <w:t xml:space="preserve"> e data di nascita 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residenza</w:t>
      </w:r>
      <w:proofErr w:type="gramEnd"/>
      <w:r>
        <w:rPr>
          <w:rFonts w:ascii="Verdana" w:hAnsi="Verdana" w:cs="Verdana"/>
        </w:rPr>
        <w:t xml:space="preserve"> _________________________________________________________</w:t>
      </w:r>
    </w:p>
    <w:p w:rsidR="00F058D6" w:rsidRDefault="00F058D6">
      <w:pPr>
        <w:spacing w:line="360" w:lineRule="auto"/>
        <w:ind w:right="39"/>
        <w:jc w:val="both"/>
        <w:rPr>
          <w:rFonts w:ascii="Verdana" w:hAnsi="Verdana" w:cs="Verdana"/>
        </w:rPr>
      </w:pPr>
      <w:proofErr w:type="gramStart"/>
      <w:r>
        <w:rPr>
          <w:rFonts w:ascii="Verdana" w:hAnsi="Verdana" w:cs="Verdana"/>
        </w:rPr>
        <w:t>in</w:t>
      </w:r>
      <w:proofErr w:type="gramEnd"/>
      <w:r>
        <w:rPr>
          <w:rFonts w:ascii="Verdana" w:hAnsi="Verdana" w:cs="Verdana"/>
        </w:rPr>
        <w:t xml:space="preserve"> carica dal ___________________  [</w:t>
      </w:r>
      <w:r>
        <w:rPr>
          <w:rFonts w:ascii="Verdana" w:hAnsi="Verdana" w:cs="Verdana"/>
          <w:i/>
        </w:rPr>
        <w:t>eventualmente</w:t>
      </w:r>
      <w:r>
        <w:rPr>
          <w:rFonts w:ascii="Verdana" w:hAnsi="Verdana" w:cs="Verdana"/>
        </w:rPr>
        <w:t>] cessato il__________________</w:t>
      </w:r>
    </w:p>
    <w:p w:rsidR="00F058D6" w:rsidRDefault="00F058D6">
      <w:pPr>
        <w:spacing w:line="360" w:lineRule="auto"/>
        <w:ind w:right="39"/>
        <w:jc w:val="both"/>
        <w:rPr>
          <w:rFonts w:ascii="Verdana" w:hAnsi="Verdana" w:cs="Verdana"/>
        </w:rPr>
      </w:pPr>
    </w:p>
    <w:p w:rsidR="00F058D6" w:rsidRDefault="00F058D6">
      <w:pPr>
        <w:spacing w:line="360" w:lineRule="auto"/>
        <w:ind w:right="5"/>
        <w:jc w:val="both"/>
        <w:rPr>
          <w:rFonts w:ascii="Verdana" w:hAnsi="Verdana" w:cs="Verdana"/>
          <w:b/>
          <w:sz w:val="18"/>
          <w:szCs w:val="18"/>
          <w:u w:val="single"/>
        </w:rPr>
      </w:pPr>
      <w:r>
        <w:rPr>
          <w:rFonts w:ascii="Verdana" w:hAnsi="Verdana" w:cs="Verdana"/>
          <w:sz w:val="18"/>
          <w:szCs w:val="18"/>
        </w:rPr>
        <w:t>[</w:t>
      </w:r>
      <w:proofErr w:type="gramStart"/>
      <w:r>
        <w:rPr>
          <w:rFonts w:ascii="Verdana" w:hAnsi="Verdana" w:cs="Verdana"/>
          <w:b/>
          <w:sz w:val="18"/>
          <w:szCs w:val="18"/>
          <w:u w:val="single"/>
        </w:rPr>
        <w:t>ciascun</w:t>
      </w:r>
      <w:proofErr w:type="gramEnd"/>
      <w:r>
        <w:rPr>
          <w:rFonts w:ascii="Verdana" w:hAnsi="Verdana" w:cs="Verdana"/>
          <w:b/>
          <w:sz w:val="18"/>
          <w:szCs w:val="18"/>
          <w:u w:val="single"/>
        </w:rPr>
        <w:t xml:space="preserve"> soggetto indicato e non cessato dalla carica, dovrà compilare e sottoscrivere l’Allegato D</w:t>
      </w:r>
      <w:r>
        <w:rPr>
          <w:rFonts w:ascii="Verdana" w:hAnsi="Verdana" w:cs="Verdana"/>
          <w:sz w:val="18"/>
          <w:szCs w:val="18"/>
        </w:rPr>
        <w:t>, corredandolo di copia fotostatica non autenticata di un proprio documento d’identità; è ammessa, in via alternativa, la compilazione dell’</w:t>
      </w:r>
      <w:r>
        <w:rPr>
          <w:rFonts w:ascii="Verdana" w:hAnsi="Verdana" w:cs="Verdana"/>
          <w:b/>
          <w:sz w:val="18"/>
          <w:szCs w:val="18"/>
        </w:rPr>
        <w:t>Allegato D-</w:t>
      </w:r>
      <w:r>
        <w:rPr>
          <w:rFonts w:ascii="Verdana" w:hAnsi="Verdana" w:cs="Verdana"/>
          <w:b/>
          <w:i/>
          <w:sz w:val="18"/>
          <w:szCs w:val="18"/>
        </w:rPr>
        <w:t>bis</w:t>
      </w:r>
      <w:r>
        <w:rPr>
          <w:rFonts w:ascii="Verdana" w:hAnsi="Verdana" w:cs="Verdana"/>
          <w:b/>
          <w:sz w:val="18"/>
          <w:szCs w:val="18"/>
        </w:rPr>
        <w:t xml:space="preserve"> </w:t>
      </w:r>
      <w:r>
        <w:rPr>
          <w:rFonts w:ascii="Verdana" w:hAnsi="Verdana" w:cs="Verdana"/>
          <w:sz w:val="18"/>
          <w:szCs w:val="18"/>
        </w:rPr>
        <w:t>a cura del Legale Rappresentante dell’operatore economico di riferimento];</w:t>
      </w:r>
    </w:p>
    <w:p w:rsidR="00F058D6" w:rsidRDefault="00F058D6">
      <w:pPr>
        <w:spacing w:line="360" w:lineRule="auto"/>
        <w:ind w:right="5"/>
        <w:jc w:val="both"/>
        <w:rPr>
          <w:rFonts w:ascii="Verdana" w:hAnsi="Verdana" w:cs="Verdana"/>
          <w:sz w:val="18"/>
          <w:szCs w:val="18"/>
        </w:rPr>
      </w:pPr>
      <w:r>
        <w:rPr>
          <w:rFonts w:ascii="Verdana" w:hAnsi="Verdana" w:cs="Verdana"/>
          <w:b/>
          <w:sz w:val="18"/>
          <w:szCs w:val="18"/>
          <w:u w:val="single"/>
        </w:rPr>
        <w:t>[</w:t>
      </w:r>
      <w:proofErr w:type="gramStart"/>
      <w:r>
        <w:rPr>
          <w:rFonts w:ascii="Verdana" w:hAnsi="Verdana" w:cs="Verdana"/>
          <w:b/>
          <w:sz w:val="18"/>
          <w:szCs w:val="18"/>
          <w:u w:val="single"/>
        </w:rPr>
        <w:t>ciascun</w:t>
      </w:r>
      <w:proofErr w:type="gramEnd"/>
      <w:r>
        <w:rPr>
          <w:rFonts w:ascii="Verdana" w:hAnsi="Verdana" w:cs="Verdana"/>
          <w:b/>
          <w:sz w:val="18"/>
          <w:szCs w:val="18"/>
          <w:u w:val="single"/>
        </w:rPr>
        <w:t xml:space="preserve"> soggetto cessato dalla carica dovrà compilare e sottoscrivere l’Allegato D1</w:t>
      </w:r>
      <w:r>
        <w:rPr>
          <w:rFonts w:ascii="Verdana" w:hAnsi="Verdana" w:cs="Verdana"/>
          <w:sz w:val="18"/>
          <w:szCs w:val="18"/>
        </w:rPr>
        <w:t>,  corredandolo di copia fotostatica non autenticata di un proprio documento d’identità; è ammessa, in via alternativa, la compilazione dell’</w:t>
      </w:r>
      <w:r>
        <w:rPr>
          <w:rFonts w:ascii="Verdana" w:hAnsi="Verdana" w:cs="Verdana"/>
          <w:b/>
          <w:sz w:val="18"/>
          <w:szCs w:val="18"/>
        </w:rPr>
        <w:t>Allegato D1-</w:t>
      </w:r>
      <w:r>
        <w:rPr>
          <w:rFonts w:ascii="Verdana" w:hAnsi="Verdana" w:cs="Verdana"/>
          <w:b/>
          <w:i/>
          <w:sz w:val="18"/>
          <w:szCs w:val="18"/>
        </w:rPr>
        <w:t>bis</w:t>
      </w:r>
      <w:r>
        <w:rPr>
          <w:rFonts w:ascii="Verdana" w:hAnsi="Verdana" w:cs="Verdana"/>
          <w:sz w:val="18"/>
          <w:szCs w:val="18"/>
        </w:rPr>
        <w:t xml:space="preserve"> a cura del Legale Rappresentante dell’operatore economico di riferimento]; </w:t>
      </w:r>
    </w:p>
    <w:p w:rsidR="00F058D6" w:rsidRDefault="00F058D6">
      <w:pPr>
        <w:spacing w:line="360" w:lineRule="auto"/>
        <w:ind w:right="5"/>
        <w:jc w:val="both"/>
        <w:rPr>
          <w:rFonts w:ascii="Verdana" w:hAnsi="Verdana" w:cs="Verdana"/>
          <w:sz w:val="18"/>
          <w:szCs w:val="18"/>
        </w:rPr>
      </w:pPr>
    </w:p>
    <w:p w:rsidR="00F058D6" w:rsidRDefault="00F058D6">
      <w:pPr>
        <w:jc w:val="both"/>
        <w:rPr>
          <w:rFonts w:ascii="Verdana" w:hAnsi="Verdana" w:cs="Verdana"/>
          <w:b/>
        </w:rPr>
      </w:pPr>
      <w:r>
        <w:rPr>
          <w:rFonts w:ascii="Verdana" w:hAnsi="Verdana" w:cs="Verdana"/>
          <w:b/>
        </w:rPr>
        <w:t>L’impresa gode del pieno e libero esercizio dei propri diritti, non è in stato di liquidazione coatta amministrativa, amministrazione controllata, fallimento o concordato preventivo.</w:t>
      </w:r>
    </w:p>
    <w:p w:rsidR="00F058D6" w:rsidRDefault="00F058D6">
      <w:pPr>
        <w:jc w:val="both"/>
        <w:rPr>
          <w:rFonts w:ascii="Verdana" w:hAnsi="Verdana" w:cs="Verdana"/>
          <w:b/>
        </w:rPr>
      </w:pPr>
    </w:p>
    <w:p w:rsidR="00F058D6" w:rsidRDefault="00F058D6">
      <w:pPr>
        <w:ind w:left="360"/>
        <w:rPr>
          <w:rFonts w:ascii="Verdana" w:hAnsi="Verdana" w:cs="Verdana"/>
        </w:rPr>
      </w:pPr>
    </w:p>
    <w:p w:rsidR="00F058D6" w:rsidRDefault="00F058D6">
      <w:pPr>
        <w:ind w:left="360"/>
        <w:rPr>
          <w:rFonts w:ascii="Verdana" w:hAnsi="Verdana" w:cs="Verdana"/>
        </w:rPr>
      </w:pPr>
      <w:r>
        <w:rPr>
          <w:rFonts w:ascii="Verdana" w:eastAsia="Verdana" w:hAnsi="Verdana" w:cs="Verdana"/>
        </w:rPr>
        <w:t>……………………</w:t>
      </w:r>
      <w:r>
        <w:rPr>
          <w:rFonts w:ascii="Verdana" w:hAnsi="Verdana" w:cs="Verdana"/>
        </w:rPr>
        <w:t>, lì ……………………….</w:t>
      </w:r>
    </w:p>
    <w:p w:rsidR="00F058D6" w:rsidRDefault="00F058D6">
      <w:pPr>
        <w:ind w:left="2160"/>
        <w:jc w:val="center"/>
        <w:rPr>
          <w:rFonts w:ascii="Verdana" w:hAnsi="Verdana" w:cs="Verdana"/>
        </w:rPr>
      </w:pPr>
    </w:p>
    <w:p w:rsidR="00F058D6" w:rsidRDefault="00F058D6">
      <w:pPr>
        <w:ind w:left="2160"/>
        <w:jc w:val="center"/>
        <w:rPr>
          <w:rFonts w:ascii="Verdana" w:hAnsi="Verdana" w:cs="Verdana"/>
        </w:rPr>
      </w:pPr>
    </w:p>
    <w:p w:rsidR="00F058D6" w:rsidRDefault="00F058D6">
      <w:pPr>
        <w:ind w:left="2160"/>
        <w:jc w:val="center"/>
        <w:rPr>
          <w:b/>
        </w:rPr>
      </w:pPr>
      <w:r>
        <w:rPr>
          <w:rFonts w:ascii="Verdana" w:hAnsi="Verdana" w:cs="Verdana"/>
        </w:rPr>
        <w:t>Timbro e Firma del Titolare/ Legale Rappresentante</w:t>
      </w:r>
    </w:p>
    <w:p w:rsidR="00F058D6" w:rsidRDefault="00F058D6">
      <w:pPr>
        <w:pStyle w:val="sche3"/>
        <w:tabs>
          <w:tab w:val="left" w:pos="2127"/>
          <w:tab w:val="left" w:pos="9356"/>
        </w:tabs>
        <w:spacing w:after="280"/>
        <w:ind w:left="2160"/>
        <w:jc w:val="center"/>
        <w:rPr>
          <w:b/>
          <w:lang w:val="it-IT"/>
        </w:rPr>
      </w:pPr>
    </w:p>
    <w:p w:rsidR="00F058D6" w:rsidRPr="004E7BAD" w:rsidRDefault="00F058D6">
      <w:pPr>
        <w:pStyle w:val="sche3"/>
        <w:tabs>
          <w:tab w:val="left" w:pos="2127"/>
          <w:tab w:val="left" w:pos="9356"/>
        </w:tabs>
        <w:spacing w:after="280"/>
        <w:ind w:left="2160"/>
        <w:jc w:val="center"/>
        <w:rPr>
          <w:rFonts w:ascii="Verdana" w:hAnsi="Verdana" w:cs="Verdana"/>
          <w:b/>
          <w:lang w:val="it-IT"/>
        </w:rPr>
      </w:pPr>
      <w:r>
        <w:rPr>
          <w:b/>
          <w:lang w:val="it-IT"/>
        </w:rPr>
        <w:t>--------------------------------------------------------------------</w:t>
      </w:r>
      <w:r w:rsidR="009907B3">
        <w:rPr>
          <w:noProof/>
          <w:lang w:val="it-IT" w:eastAsia="it-IT"/>
        </w:rPr>
        <mc:AlternateContent>
          <mc:Choice Requires="wps">
            <w:drawing>
              <wp:anchor distT="0" distB="0" distL="114300" distR="114300" simplePos="0" relativeHeight="251655680" behindDoc="0" locked="0" layoutInCell="1" allowOverlap="1" wp14:anchorId="54C6C0EB" wp14:editId="67E3D94D">
                <wp:simplePos x="0" y="0"/>
                <wp:positionH relativeFrom="column">
                  <wp:posOffset>5502910</wp:posOffset>
                </wp:positionH>
                <wp:positionV relativeFrom="paragraph">
                  <wp:posOffset>7291705</wp:posOffset>
                </wp:positionV>
                <wp:extent cx="342900" cy="342900"/>
                <wp:effectExtent l="3175" t="2540" r="6350" b="698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411A55" id="Oval 2" o:spid="_x0000_s1026" style="position:absolute;margin-left:433.3pt;margin-top:574.15pt;width:27pt;height:2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" stroked="f"/>
            </w:pict>
          </mc:Fallback>
        </mc:AlternateContent>
      </w:r>
    </w:p>
    <w:p w:rsidR="00F058D6" w:rsidRDefault="00F058D6">
      <w:pPr>
        <w:pageBreakBefore/>
        <w:tabs>
          <w:tab w:val="left" w:pos="2127"/>
          <w:tab w:val="left" w:pos="7088"/>
        </w:tabs>
        <w:ind w:right="-142"/>
        <w:jc w:val="center"/>
        <w:rPr>
          <w:rFonts w:ascii="Verdana" w:hAnsi="Verdana" w:cs="Verdana"/>
        </w:rPr>
      </w:pPr>
      <w:r>
        <w:rPr>
          <w:rFonts w:ascii="Verdana" w:hAnsi="Verdana" w:cs="Verdana"/>
          <w:b/>
        </w:rPr>
        <w:t xml:space="preserve">Allegato D </w:t>
      </w:r>
    </w:p>
    <w:p w:rsidR="00F058D6" w:rsidRDefault="00F058D6">
      <w:pPr>
        <w:spacing w:line="240" w:lineRule="atLeast"/>
        <w:ind w:left="7788"/>
        <w:jc w:val="both"/>
        <w:rPr>
          <w:rFonts w:ascii="Verdana" w:hAnsi="Verdana" w:cs="Verdana"/>
        </w:rPr>
      </w:pPr>
    </w:p>
    <w:p w:rsidR="00F058D6" w:rsidRDefault="00F058D6">
      <w:pPr>
        <w:pStyle w:val="sche3"/>
        <w:spacing w:line="240" w:lineRule="atLeast"/>
        <w:jc w:val="center"/>
        <w:rPr>
          <w:rFonts w:ascii="Verdana" w:hAnsi="Verdana" w:cs="Verdana"/>
          <w:lang w:val="it-IT"/>
        </w:rPr>
      </w:pPr>
      <w:r>
        <w:rPr>
          <w:rFonts w:ascii="Verdana" w:hAnsi="Verdana" w:cs="Verdana"/>
          <w:b/>
          <w:lang w:val="it-IT"/>
        </w:rPr>
        <w:t xml:space="preserve">Dichiarazione </w:t>
      </w:r>
      <w:proofErr w:type="gramStart"/>
      <w:r>
        <w:rPr>
          <w:rFonts w:ascii="Verdana" w:hAnsi="Verdana" w:cs="Verdana"/>
          <w:b/>
          <w:lang w:val="it-IT"/>
        </w:rPr>
        <w:t xml:space="preserve">sostitutiva </w:t>
      </w:r>
      <w:r>
        <w:rPr>
          <w:rStyle w:val="FootnoteCharacters"/>
          <w:rFonts w:ascii="Verdana" w:hAnsi="Verdana"/>
          <w:lang w:val="it-IT"/>
        </w:rPr>
        <w:footnoteReference w:id="8"/>
      </w:r>
      <w:r>
        <w:rPr>
          <w:rFonts w:ascii="Verdana" w:hAnsi="Verdana" w:cs="Verdana"/>
          <w:b/>
          <w:lang w:val="it-IT"/>
        </w:rPr>
        <w:t xml:space="preserve"> del</w:t>
      </w:r>
      <w:proofErr w:type="gramEnd"/>
      <w:r>
        <w:rPr>
          <w:rFonts w:ascii="Verdana" w:hAnsi="Verdana" w:cs="Verdana"/>
          <w:b/>
          <w:lang w:val="it-IT"/>
        </w:rPr>
        <w:t xml:space="preserve"> casellario giudiziale e dei carichi pendenti</w:t>
      </w:r>
    </w:p>
    <w:p w:rsidR="00F058D6" w:rsidRDefault="00F058D6">
      <w:pPr>
        <w:pStyle w:val="sche3"/>
        <w:spacing w:line="240" w:lineRule="atLeast"/>
        <w:jc w:val="center"/>
        <w:rPr>
          <w:rFonts w:ascii="Verdana" w:hAnsi="Verdana" w:cs="Verdana"/>
          <w:lang w:val="it-IT"/>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b/>
          <w:u w:val="single"/>
        </w:rPr>
        <w:t>IMPORTANTE</w:t>
      </w:r>
      <w:r>
        <w:rPr>
          <w:rFonts w:ascii="Verdana" w:hAnsi="Verdana" w:cs="Verdana"/>
        </w:rPr>
        <w:t xml:space="preserve">: si rammenta che l’omessa dichiarazione circa la sussistenza di procedimento/i penale/i, pendente/i per l’applicazione di una delle misure di prevenzione di cui all’art. 3 della legge 27.12.1956 n. 1423 o di una della cause ostative previste dall’art. 10 della legge 31.5.1965, n. 575, o di sentenza/e di condanna penale, </w:t>
      </w:r>
      <w:r>
        <w:rPr>
          <w:rFonts w:ascii="Verdana" w:hAnsi="Verdana" w:cs="Verdana"/>
          <w:b/>
          <w:u w:val="single"/>
        </w:rPr>
        <w:t>comprese quelle per le quali si è usufruito del beneficio della non menzione</w:t>
      </w:r>
      <w:r>
        <w:rPr>
          <w:rFonts w:ascii="Verdana" w:hAnsi="Verdana" w:cs="Verdana"/>
        </w:rPr>
        <w:t xml:space="preserve"> e quelle di applicazione della pena su richiesta - ai sensi dell'articolo 444 del codice di procedura penale - comporta </w:t>
      </w:r>
      <w:r>
        <w:rPr>
          <w:rFonts w:ascii="Verdana" w:hAnsi="Verdana" w:cs="Verdana"/>
          <w:u w:val="single"/>
        </w:rPr>
        <w:t xml:space="preserve">l’esclusione dalla gara ed – eventualmente – il conseguente annullamento del provvedimento di aggiudicazione, nonché la segnalazione del fatto all’Autorità di Vigilanza per i Contratti Pubblici e la denuncia all’Autorità Giudiziaria per dichiarazione mendace o formazione di atti falsi. </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rPr>
        <w:t xml:space="preserve">La valutazione circa la gravità del reato commesso e l’incidenza sul requisito della moralità professionale è attribuita alla discrezionalità della stazione appaltante, tranne nei casi di condanna per reati di </w:t>
      </w:r>
      <w:r>
        <w:rPr>
          <w:rFonts w:ascii="Verdana" w:hAnsi="Verdana" w:cs="Verdana"/>
          <w:u w:val="single"/>
        </w:rPr>
        <w:t>partecipazione a un’organizzazione criminale</w:t>
      </w:r>
      <w:r>
        <w:rPr>
          <w:rFonts w:ascii="Verdana" w:hAnsi="Verdana" w:cs="Verdana"/>
        </w:rPr>
        <w:t xml:space="preserve">, </w:t>
      </w:r>
      <w:r>
        <w:rPr>
          <w:rFonts w:ascii="Verdana" w:hAnsi="Verdana" w:cs="Verdana"/>
          <w:u w:val="single"/>
        </w:rPr>
        <w:t>corruzione</w:t>
      </w:r>
      <w:r>
        <w:rPr>
          <w:rFonts w:ascii="Verdana" w:hAnsi="Verdana" w:cs="Verdana"/>
        </w:rPr>
        <w:t xml:space="preserve">, </w:t>
      </w:r>
      <w:r>
        <w:rPr>
          <w:rFonts w:ascii="Verdana" w:hAnsi="Verdana" w:cs="Verdana"/>
          <w:u w:val="single"/>
        </w:rPr>
        <w:t>frode</w:t>
      </w:r>
      <w:r>
        <w:rPr>
          <w:rFonts w:ascii="Verdana" w:hAnsi="Verdana" w:cs="Verdana"/>
        </w:rPr>
        <w:t xml:space="preserve">, </w:t>
      </w:r>
      <w:r>
        <w:rPr>
          <w:rFonts w:ascii="Verdana" w:hAnsi="Verdana" w:cs="Verdana"/>
          <w:u w:val="single"/>
        </w:rPr>
        <w:t>riciclaggio</w:t>
      </w:r>
      <w:r>
        <w:rPr>
          <w:rFonts w:ascii="Verdana" w:hAnsi="Verdana" w:cs="Verdana"/>
        </w:rPr>
        <w:t xml:space="preserve">, per i quali </w:t>
      </w:r>
      <w:r>
        <w:rPr>
          <w:rFonts w:ascii="Verdana" w:hAnsi="Verdana" w:cs="Verdana"/>
          <w:u w:val="single"/>
        </w:rPr>
        <w:t xml:space="preserve">è prevista </w:t>
      </w:r>
      <w:r>
        <w:rPr>
          <w:rFonts w:ascii="Verdana" w:hAnsi="Verdana" w:cs="Verdana"/>
          <w:b/>
          <w:u w:val="single"/>
        </w:rPr>
        <w:t>l’esclusione immediata dalla gara</w:t>
      </w:r>
      <w:r>
        <w:rPr>
          <w:rFonts w:ascii="Verdana" w:hAnsi="Verdana" w:cs="Verdana"/>
          <w:b/>
        </w:rPr>
        <w:t>.</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b/>
        </w:rPr>
      </w:pPr>
      <w:r>
        <w:rPr>
          <w:rFonts w:ascii="Verdana" w:hAnsi="Verdana" w:cs="Verdana"/>
        </w:rPr>
        <w:t xml:space="preserve">L’esclusione e il divieto di partecipazione alla presente procedura in ogni caso </w:t>
      </w:r>
      <w:r>
        <w:rPr>
          <w:rFonts w:ascii="Verdana" w:hAnsi="Verdana" w:cs="Verdana"/>
          <w:u w:val="single"/>
        </w:rPr>
        <w:t>non operano</w:t>
      </w:r>
      <w:r>
        <w:rPr>
          <w:rFonts w:ascii="Verdana" w:hAnsi="Verdana" w:cs="Verdana"/>
        </w:rPr>
        <w:t xml:space="preserve"> quando il reato è stato </w:t>
      </w:r>
      <w:r>
        <w:rPr>
          <w:rFonts w:ascii="Verdana" w:hAnsi="Verdana" w:cs="Verdana"/>
          <w:u w:val="single"/>
        </w:rPr>
        <w:t>depenalizzato</w:t>
      </w:r>
      <w:r>
        <w:rPr>
          <w:rFonts w:ascii="Verdana" w:hAnsi="Verdana" w:cs="Verdana"/>
        </w:rPr>
        <w:t xml:space="preserve"> ovvero quando è intervenuta la </w:t>
      </w:r>
      <w:r>
        <w:rPr>
          <w:rFonts w:ascii="Verdana" w:hAnsi="Verdana" w:cs="Verdana"/>
          <w:u w:val="single"/>
        </w:rPr>
        <w:t>riabilitazione</w:t>
      </w:r>
      <w:r>
        <w:rPr>
          <w:rFonts w:ascii="Verdana" w:hAnsi="Verdana" w:cs="Verdana"/>
        </w:rPr>
        <w:t xml:space="preserve"> ovvero quando il reato è stato dichiarato </w:t>
      </w:r>
      <w:r>
        <w:rPr>
          <w:rFonts w:ascii="Verdana" w:hAnsi="Verdana" w:cs="Verdana"/>
          <w:u w:val="single"/>
        </w:rPr>
        <w:t>estinto</w:t>
      </w:r>
      <w:r>
        <w:rPr>
          <w:rFonts w:ascii="Verdana" w:hAnsi="Verdana" w:cs="Verdana"/>
        </w:rPr>
        <w:t xml:space="preserve"> dopo la condanna ovvero in caso di </w:t>
      </w:r>
      <w:r>
        <w:rPr>
          <w:rFonts w:ascii="Verdana" w:hAnsi="Verdana" w:cs="Verdana"/>
          <w:u w:val="single"/>
        </w:rPr>
        <w:t>revoca</w:t>
      </w:r>
      <w:r>
        <w:rPr>
          <w:rFonts w:ascii="Verdana" w:hAnsi="Verdana" w:cs="Verdana"/>
        </w:rPr>
        <w:t xml:space="preserve"> della condanna medesima; </w:t>
      </w:r>
      <w:r>
        <w:rPr>
          <w:rFonts w:ascii="Verdana" w:hAnsi="Verdana" w:cs="Verdana"/>
          <w:u w:val="single"/>
        </w:rPr>
        <w:t xml:space="preserve">in tali casi il dichiarante </w:t>
      </w:r>
      <w:r>
        <w:rPr>
          <w:rFonts w:ascii="Verdana" w:hAnsi="Verdana" w:cs="Verdana"/>
          <w:b/>
          <w:u w:val="single"/>
        </w:rPr>
        <w:t>NON è tenuto</w:t>
      </w:r>
      <w:r>
        <w:rPr>
          <w:rFonts w:ascii="Verdana" w:hAnsi="Verdana" w:cs="Verdana"/>
          <w:u w:val="single"/>
        </w:rPr>
        <w:t xml:space="preserve"> </w:t>
      </w:r>
      <w:r>
        <w:rPr>
          <w:rFonts w:ascii="Verdana" w:hAnsi="Verdana" w:cs="Verdana"/>
          <w:b/>
          <w:u w:val="single"/>
        </w:rPr>
        <w:t>ad indicare nella presente dichiarazione le relative condanne</w:t>
      </w:r>
      <w:r>
        <w:rPr>
          <w:rFonts w:ascii="Verdana" w:hAnsi="Verdana" w:cs="Verdana"/>
        </w:rPr>
        <w:t>.</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b/>
        </w:rPr>
      </w:pPr>
    </w:p>
    <w:p w:rsidR="00F058D6" w:rsidRDefault="00F058D6">
      <w:pPr>
        <w:pStyle w:val="sche3"/>
        <w:spacing w:after="280" w:line="240" w:lineRule="atLeast"/>
        <w:rPr>
          <w:rFonts w:ascii="Verdana" w:hAnsi="Verdana" w:cs="Verdana"/>
          <w:lang w:val="it-IT"/>
        </w:rPr>
      </w:pPr>
    </w:p>
    <w:p w:rsidR="00F058D6" w:rsidRDefault="00F058D6">
      <w:pPr>
        <w:pStyle w:val="sche3"/>
        <w:spacing w:after="280" w:line="240" w:lineRule="atLeast"/>
        <w:rPr>
          <w:rFonts w:ascii="Verdana" w:hAnsi="Verdana" w:cs="Verdana"/>
          <w:lang w:val="it-IT"/>
        </w:rPr>
      </w:pPr>
      <w:r>
        <w:rPr>
          <w:rFonts w:ascii="Verdana" w:hAnsi="Verdana" w:cs="Verdana"/>
          <w:lang w:val="it-IT"/>
        </w:rPr>
        <w:t>Il sottoscritto __________________________________________________________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w:t>
      </w:r>
      <w:proofErr w:type="spellStart"/>
      <w:r>
        <w:rPr>
          <w:rFonts w:ascii="Verdana" w:hAnsi="Verdana" w:cs="Verdana"/>
          <w:lang w:val="it-IT"/>
        </w:rPr>
        <w:t>il________________________a</w:t>
      </w:r>
      <w:proofErr w:type="spellEnd"/>
      <w:r>
        <w:rPr>
          <w:rFonts w:ascii="Verdana" w:hAnsi="Verdana" w:cs="Verdana"/>
          <w:lang w:val="it-IT"/>
        </w:rPr>
        <w:t xml:space="preserve"> ____________________________________________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residente</w:t>
      </w:r>
      <w:proofErr w:type="gramEnd"/>
      <w:r>
        <w:rPr>
          <w:rFonts w:ascii="Verdana" w:hAnsi="Verdana" w:cs="Verdana"/>
          <w:lang w:val="it-IT"/>
        </w:rPr>
        <w:t xml:space="preserve"> a__________________________(___) in Via _____________________________n. </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______________________________________________________________</w:t>
      </w:r>
    </w:p>
    <w:p w:rsidR="00F058D6" w:rsidRPr="004E7BAD" w:rsidRDefault="00F058D6">
      <w:pPr>
        <w:pStyle w:val="sche3"/>
        <w:spacing w:after="280" w:line="240" w:lineRule="atLeast"/>
        <w:rPr>
          <w:rFonts w:ascii="Verdana" w:hAnsi="Verdana" w:cs="Verdana"/>
          <w:b/>
          <w:lang w:val="it-IT"/>
        </w:rPr>
      </w:pPr>
      <w:proofErr w:type="gramStart"/>
      <w:r>
        <w:rPr>
          <w:rFonts w:ascii="Verdana" w:hAnsi="Verdana" w:cs="Verdana"/>
          <w:lang w:val="it-IT"/>
        </w:rPr>
        <w:t>dell’impresa</w:t>
      </w:r>
      <w:proofErr w:type="gramEnd"/>
      <w:r>
        <w:rPr>
          <w:rFonts w:ascii="Verdana" w:hAnsi="Verdana" w:cs="Verdana"/>
          <w:lang w:val="it-IT"/>
        </w:rPr>
        <w:t xml:space="preserve"> ______________________________________________________________</w:t>
      </w:r>
    </w:p>
    <w:p w:rsidR="00F058D6" w:rsidRDefault="00F058D6">
      <w:pPr>
        <w:autoSpaceDE w:val="0"/>
        <w:spacing w:line="240" w:lineRule="atLeast"/>
        <w:jc w:val="both"/>
        <w:rPr>
          <w:rFonts w:ascii="Verdana" w:hAnsi="Verdana" w:cs="Verdana"/>
          <w:b/>
          <w:bCs/>
          <w:u w:val="single"/>
        </w:rPr>
      </w:pPr>
      <w:r>
        <w:rPr>
          <w:rFonts w:ascii="Verdana" w:hAnsi="Verdana" w:cs="Verdana"/>
          <w:b/>
        </w:rPr>
        <w:t>CONSAPEVOLE DELLE SANZIONI PENALI</w:t>
      </w:r>
      <w:r>
        <w:rPr>
          <w:rFonts w:ascii="Verdana" w:hAnsi="Verdana" w:cs="Verdana"/>
        </w:rPr>
        <w:t>, previste dall'articolo 76 del D.P.R. 28 dicembre 2000 n. 445, per le ipotesi di falsità in atti e dichiarazioni mendaci ivi indicate, ai sensi degli articoli 46 e 47 del medesimo D.P.R.</w:t>
      </w:r>
      <w:r>
        <w:rPr>
          <w:rFonts w:ascii="Verdana" w:hAnsi="Verdana" w:cs="Verdana"/>
          <w:spacing w:val="10"/>
        </w:rPr>
        <w:t xml:space="preserve"> e che, ai sensi </w:t>
      </w:r>
      <w:proofErr w:type="spellStart"/>
      <w:r>
        <w:rPr>
          <w:rFonts w:ascii="Verdana" w:hAnsi="Verdana" w:cs="Verdana"/>
          <w:spacing w:val="10"/>
        </w:rPr>
        <w:t>del'art</w:t>
      </w:r>
      <w:proofErr w:type="spellEnd"/>
      <w:r>
        <w:rPr>
          <w:rFonts w:ascii="Verdana" w:hAnsi="Verdana" w:cs="Verdana"/>
          <w:spacing w:val="10"/>
        </w:rPr>
        <w:t xml:space="preserve">. 38, comma 1, </w:t>
      </w:r>
      <w:proofErr w:type="spellStart"/>
      <w:r>
        <w:rPr>
          <w:rFonts w:ascii="Verdana" w:hAnsi="Verdana" w:cs="Verdana"/>
          <w:spacing w:val="10"/>
        </w:rPr>
        <w:t>lett</w:t>
      </w:r>
      <w:proofErr w:type="spellEnd"/>
      <w:r>
        <w:rPr>
          <w:rFonts w:ascii="Verdana" w:hAnsi="Verdana" w:cs="Verdana"/>
          <w:spacing w:val="10"/>
        </w:rPr>
        <w:t xml:space="preserve">. b) e c), del </w:t>
      </w:r>
      <w:r>
        <w:rPr>
          <w:rFonts w:ascii="Verdana" w:hAnsi="Verdana" w:cs="Verdana"/>
        </w:rPr>
        <w:t xml:space="preserve">D.lgs. 163/2006, </w:t>
      </w:r>
      <w:r>
        <w:rPr>
          <w:rFonts w:ascii="Verdana" w:hAnsi="Verdana" w:cs="Verdana"/>
          <w:u w:val="single"/>
        </w:rPr>
        <w:t xml:space="preserve">sono esclusi dalla partecipazione alle procedure di affidamento delle concessioni e degli appalti di lavori, forniture e servizi, né possono essere affidatari di subappalti e </w:t>
      </w:r>
      <w:r>
        <w:rPr>
          <w:rFonts w:ascii="Verdana" w:hAnsi="Verdana" w:cs="Verdana"/>
          <w:b/>
          <w:u w:val="single"/>
        </w:rPr>
        <w:t>non possono stipulare i relativi contratti</w:t>
      </w:r>
      <w:r>
        <w:rPr>
          <w:rFonts w:ascii="Verdana" w:hAnsi="Verdana" w:cs="Verdana"/>
          <w:u w:val="single"/>
        </w:rPr>
        <w:t xml:space="preserve"> i soggetti che si trovano in una delle situazioni ivi contemplate</w:t>
      </w:r>
      <w:r>
        <w:rPr>
          <w:rFonts w:ascii="Verdana" w:hAnsi="Verdana" w:cs="Verdana"/>
        </w:rPr>
        <w:t xml:space="preserve">, </w:t>
      </w:r>
    </w:p>
    <w:p w:rsidR="00F058D6" w:rsidRDefault="00F058D6">
      <w:pPr>
        <w:pStyle w:val="BodyText22"/>
        <w:spacing w:line="240" w:lineRule="atLeast"/>
        <w:jc w:val="center"/>
        <w:rPr>
          <w:rFonts w:ascii="Verdana" w:hAnsi="Verdana" w:cs="Verdana"/>
          <w:b/>
          <w:bCs/>
          <w:u w:val="single"/>
        </w:rPr>
      </w:pPr>
    </w:p>
    <w:p w:rsidR="00F058D6" w:rsidRDefault="00F058D6">
      <w:pPr>
        <w:pStyle w:val="BodyText22"/>
        <w:spacing w:line="240" w:lineRule="atLeast"/>
        <w:jc w:val="center"/>
        <w:rPr>
          <w:rFonts w:ascii="Verdana" w:hAnsi="Verdana" w:cs="Verdana"/>
          <w:b/>
          <w:u w:val="single"/>
        </w:rPr>
      </w:pPr>
      <w:r>
        <w:rPr>
          <w:rFonts w:ascii="Verdana" w:hAnsi="Verdana" w:cs="Verdana"/>
          <w:b/>
          <w:bCs/>
          <w:u w:val="single"/>
        </w:rPr>
        <w:t>DICHIARA</w:t>
      </w:r>
      <w:r>
        <w:rPr>
          <w:rFonts w:ascii="Verdana" w:hAnsi="Verdana" w:cs="Verdana"/>
          <w:b/>
          <w:bCs/>
        </w:rPr>
        <w:t xml:space="preserve"> </w:t>
      </w:r>
      <w:r>
        <w:rPr>
          <w:rFonts w:ascii="Verdana" w:hAnsi="Verdana" w:cs="Verdana"/>
          <w:b/>
        </w:rPr>
        <w:t>(</w:t>
      </w:r>
      <w:r>
        <w:rPr>
          <w:rFonts w:ascii="Verdana" w:hAnsi="Verdana" w:cs="Verdana"/>
          <w:u w:val="single"/>
        </w:rPr>
        <w:t>barrare e siglare le voci interessate</w:t>
      </w:r>
      <w:r>
        <w:rPr>
          <w:rFonts w:ascii="Verdana" w:hAnsi="Verdana" w:cs="Verdana"/>
          <w:b/>
          <w:u w:val="single"/>
        </w:rPr>
        <w:t>)</w:t>
      </w:r>
    </w:p>
    <w:p w:rsidR="00F058D6" w:rsidRDefault="00F058D6">
      <w:pPr>
        <w:pStyle w:val="BodyText22"/>
        <w:spacing w:line="240" w:lineRule="atLeast"/>
        <w:jc w:val="center"/>
        <w:rPr>
          <w:rFonts w:ascii="Verdana" w:hAnsi="Verdana" w:cs="Verdana"/>
          <w:b/>
          <w:u w:val="single"/>
        </w:rPr>
      </w:pPr>
    </w:p>
    <w:p w:rsidR="00F058D6" w:rsidRPr="004F46FB" w:rsidRDefault="00F058D6">
      <w:pPr>
        <w:tabs>
          <w:tab w:val="left" w:pos="360"/>
        </w:tabs>
        <w:spacing w:line="240" w:lineRule="atLeast"/>
        <w:jc w:val="both"/>
        <w:rPr>
          <w:rFonts w:ascii="Verdana" w:hAnsi="Verdana" w:cs="Verdana"/>
        </w:rPr>
      </w:pPr>
      <w:r>
        <w:rPr>
          <w:rFonts w:ascii="Verdana" w:hAnsi="Verdana" w:cs="Verdana"/>
          <w:b/>
        </w:rPr>
        <w:t xml:space="preserve">1) </w:t>
      </w:r>
      <w:r>
        <w:rPr>
          <w:rFonts w:ascii="Verdana" w:hAnsi="Verdana" w:cs="Verdana"/>
        </w:rPr>
        <w:t xml:space="preserve">   </w:t>
      </w:r>
      <w:r>
        <w:rPr>
          <w:rFonts w:ascii="Verdana" w:hAnsi="Verdana" w:cs="Verdana"/>
        </w:rPr>
        <w:tab/>
      </w:r>
      <w:r w:rsidRPr="004F46FB">
        <w:rPr>
          <w:rFonts w:ascii="Verdana" w:hAnsi="Verdana" w:cs="Verdana"/>
        </w:rPr>
        <w:t>che nei propri confronti</w:t>
      </w:r>
      <w:r w:rsidRPr="004F46FB">
        <w:rPr>
          <w:rFonts w:ascii="Verdana" w:hAnsi="Verdana" w:cs="Verdana"/>
          <w:b/>
        </w:rPr>
        <w:t xml:space="preserve"> </w:t>
      </w:r>
      <w:r w:rsidRPr="004F46FB">
        <w:rPr>
          <w:rFonts w:ascii="Verdana" w:hAnsi="Verdana" w:cs="Verdana"/>
          <w:b/>
          <w:u w:val="single"/>
        </w:rPr>
        <w:t>NON è pendente</w:t>
      </w:r>
      <w:r w:rsidRPr="004F46FB">
        <w:rPr>
          <w:rFonts w:ascii="Verdana" w:hAnsi="Verdana" w:cs="Verdana"/>
          <w:u w:val="single"/>
        </w:rPr>
        <w:t xml:space="preserve"> alcun procedimento</w:t>
      </w:r>
      <w:r w:rsidRPr="004F46FB">
        <w:rPr>
          <w:rFonts w:ascii="Verdana" w:hAnsi="Verdana" w:cs="Verdana"/>
        </w:rPr>
        <w:t xml:space="preserve"> per l'applicazione di una delle </w:t>
      </w:r>
      <w:r w:rsidRPr="004F46FB">
        <w:rPr>
          <w:rFonts w:ascii="Verdana" w:hAnsi="Verdana" w:cs="Verdana"/>
          <w:u w:val="single"/>
        </w:rPr>
        <w:t>misure di prevenzione</w:t>
      </w:r>
      <w:r w:rsidRPr="004F46FB">
        <w:rPr>
          <w:rFonts w:ascii="Verdana" w:hAnsi="Verdana" w:cs="Verdana"/>
        </w:rPr>
        <w:t xml:space="preserve"> di cui all'articolo </w:t>
      </w:r>
      <w:hyperlink r:id="rId14" w:history="1">
        <w:r w:rsidRPr="004F46FB">
          <w:rPr>
            <w:rStyle w:val="Collegamentoipertestuale"/>
            <w:rFonts w:ascii="Verdana" w:hAnsi="Verdana"/>
          </w:rPr>
          <w:t>3</w:t>
        </w:r>
      </w:hyperlink>
      <w:r w:rsidRPr="004F46FB">
        <w:rPr>
          <w:rFonts w:ascii="Verdana" w:hAnsi="Verdana" w:cs="Verdana"/>
        </w:rPr>
        <w:t xml:space="preserve"> della </w:t>
      </w:r>
      <w:hyperlink r:id="rId15" w:history="1">
        <w:r w:rsidRPr="004F46FB">
          <w:rPr>
            <w:rStyle w:val="Collegamentoipertestuale"/>
            <w:rFonts w:ascii="Verdana" w:hAnsi="Verdana"/>
          </w:rPr>
          <w:t>legge 27 dicembre 1956, n. 1423</w:t>
        </w:r>
      </w:hyperlink>
      <w:r w:rsidRPr="004F46FB">
        <w:rPr>
          <w:rFonts w:ascii="Verdana" w:hAnsi="Verdana" w:cs="Verdana"/>
        </w:rPr>
        <w:t xml:space="preserve"> (“</w:t>
      </w:r>
      <w:r w:rsidRPr="004F46FB">
        <w:rPr>
          <w:rFonts w:ascii="Verdana" w:hAnsi="Verdana" w:cs="Verdana"/>
          <w:i/>
        </w:rPr>
        <w:t>Misure di prevenzione nei confronti delle persone pericolose per la sicurezza e per la pubblica moralità”</w:t>
      </w:r>
      <w:r w:rsidRPr="004F46FB">
        <w:rPr>
          <w:rFonts w:ascii="Verdana" w:hAnsi="Verdana" w:cs="Verdana"/>
        </w:rPr>
        <w:t xml:space="preserve">) </w:t>
      </w:r>
      <w:r w:rsidR="00373F90" w:rsidRPr="004F46FB">
        <w:rPr>
          <w:rFonts w:ascii="Verdana" w:hAnsi="Verdana" w:cs="Verdana"/>
        </w:rPr>
        <w:t>o di una delle cause di divieto, di decadenza o di sospensione di cui all'</w:t>
      </w:r>
      <w:hyperlink r:id="rId16" w:anchor="067" w:history="1">
        <w:r w:rsidR="00373F90" w:rsidRPr="004F46FB">
          <w:rPr>
            <w:rFonts w:ascii="Verdana" w:hAnsi="Verdana" w:cs="Verdana"/>
          </w:rPr>
          <w:t>articolo 67</w:t>
        </w:r>
      </w:hyperlink>
      <w:r w:rsidR="00373F90" w:rsidRPr="004F46FB">
        <w:rPr>
          <w:rFonts w:ascii="Verdana" w:hAnsi="Verdana" w:cs="Verdana"/>
        </w:rPr>
        <w:t xml:space="preserve"> del Decreto legislativo 6 settembre 2011, n. 159</w:t>
      </w:r>
      <w:r w:rsidR="00373F90" w:rsidRPr="004F46FB">
        <w:rPr>
          <w:rFonts w:ascii="Verdana" w:hAnsi="Verdana" w:cs="Verdana"/>
        </w:rPr>
        <w:br/>
        <w:t>(“Codice delle leggi antimafia e delle misure di prevenzione )</w:t>
      </w:r>
      <w:r w:rsidRPr="004F46FB">
        <w:rPr>
          <w:rFonts w:ascii="Verdana" w:hAnsi="Verdana" w:cs="Verdana"/>
        </w:rPr>
        <w:t xml:space="preserve">; </w:t>
      </w:r>
    </w:p>
    <w:p w:rsidR="00F058D6" w:rsidRPr="004F46FB" w:rsidRDefault="00F058D6">
      <w:pPr>
        <w:spacing w:line="240" w:lineRule="atLeast"/>
        <w:jc w:val="both"/>
        <w:rPr>
          <w:rFonts w:ascii="Verdana" w:hAnsi="Verdana" w:cs="Verdana"/>
        </w:rPr>
      </w:pPr>
    </w:p>
    <w:p w:rsidR="00F058D6" w:rsidRPr="004F46FB" w:rsidRDefault="00F058D6">
      <w:pPr>
        <w:numPr>
          <w:ilvl w:val="0"/>
          <w:numId w:val="11"/>
        </w:numPr>
        <w:spacing w:line="240" w:lineRule="atLeast"/>
        <w:jc w:val="both"/>
        <w:rPr>
          <w:rFonts w:ascii="Verdana" w:hAnsi="Verdana" w:cs="Verdana"/>
          <w:i/>
        </w:rPr>
      </w:pPr>
      <w:r w:rsidRPr="004F46FB">
        <w:rPr>
          <w:rFonts w:ascii="Verdana" w:hAnsi="Verdana" w:cs="Verdana"/>
          <w:i/>
        </w:rPr>
        <w:t>Sigla del dichiarante: ________</w:t>
      </w:r>
    </w:p>
    <w:p w:rsidR="00F058D6" w:rsidRPr="004F46FB" w:rsidRDefault="00F058D6">
      <w:pPr>
        <w:spacing w:line="240" w:lineRule="atLeast"/>
        <w:jc w:val="both"/>
        <w:rPr>
          <w:rFonts w:ascii="Verdana" w:hAnsi="Verdana" w:cs="Verdana"/>
          <w:i/>
        </w:rPr>
      </w:pPr>
    </w:p>
    <w:p w:rsidR="00F058D6" w:rsidRPr="004F46FB" w:rsidRDefault="00F058D6">
      <w:pPr>
        <w:tabs>
          <w:tab w:val="left" w:pos="360"/>
        </w:tabs>
        <w:spacing w:line="240" w:lineRule="atLeast"/>
        <w:jc w:val="center"/>
        <w:rPr>
          <w:rFonts w:ascii="Verdana" w:eastAsia="Verdana" w:hAnsi="Verdana" w:cs="Verdana"/>
        </w:rPr>
      </w:pPr>
      <w:proofErr w:type="gramStart"/>
      <w:r w:rsidRPr="004F46FB">
        <w:rPr>
          <w:rFonts w:ascii="Verdana" w:hAnsi="Verdana" w:cs="Verdana"/>
          <w:i/>
          <w:u w:val="single"/>
        </w:rPr>
        <w:t>ovvero</w:t>
      </w:r>
      <w:proofErr w:type="gramEnd"/>
    </w:p>
    <w:p w:rsidR="00F058D6" w:rsidRPr="004F46FB" w:rsidRDefault="00F058D6">
      <w:pPr>
        <w:tabs>
          <w:tab w:val="left" w:pos="360"/>
        </w:tabs>
        <w:spacing w:line="240" w:lineRule="atLeast"/>
        <w:jc w:val="both"/>
        <w:rPr>
          <w:rFonts w:ascii="Verdana" w:hAnsi="Verdana" w:cs="Verdana"/>
          <w:i/>
        </w:rPr>
      </w:pPr>
      <w:r w:rsidRPr="004F46FB">
        <w:rPr>
          <w:rFonts w:ascii="Verdana" w:eastAsia="Verdana" w:hAnsi="Verdana" w:cs="Verdana"/>
        </w:rPr>
        <w:t xml:space="preserve">   </w:t>
      </w:r>
      <w:r w:rsidRPr="004F46FB">
        <w:rPr>
          <w:rFonts w:ascii="Verdana" w:hAnsi="Verdana" w:cs="Verdana"/>
        </w:rPr>
        <w:tab/>
        <w:t>che nei propri confronti</w:t>
      </w:r>
      <w:r w:rsidRPr="004F46FB">
        <w:rPr>
          <w:rFonts w:ascii="Verdana" w:hAnsi="Verdana" w:cs="Verdana"/>
          <w:b/>
        </w:rPr>
        <w:t xml:space="preserve"> </w:t>
      </w:r>
      <w:r w:rsidRPr="004F46FB">
        <w:rPr>
          <w:rFonts w:ascii="Verdana" w:hAnsi="Verdana" w:cs="Verdana"/>
          <w:b/>
          <w:u w:val="single"/>
        </w:rPr>
        <w:t>È/SONO pendente/i</w:t>
      </w:r>
      <w:r w:rsidRPr="004F46FB">
        <w:rPr>
          <w:rFonts w:ascii="Verdana" w:hAnsi="Verdana" w:cs="Verdana"/>
        </w:rPr>
        <w:t xml:space="preserve"> il/i seguente/i procedimento/i per l'applicazione di una delle </w:t>
      </w:r>
      <w:r w:rsidRPr="004F46FB">
        <w:rPr>
          <w:rFonts w:ascii="Verdana" w:hAnsi="Verdana" w:cs="Verdana"/>
          <w:u w:val="single"/>
        </w:rPr>
        <w:t>misure di prevenzione</w:t>
      </w:r>
      <w:r w:rsidRPr="004F46FB">
        <w:rPr>
          <w:rFonts w:ascii="Verdana" w:hAnsi="Verdana" w:cs="Verdana"/>
        </w:rPr>
        <w:t xml:space="preserve"> di cui all'articolo </w:t>
      </w:r>
      <w:hyperlink r:id="rId17" w:history="1">
        <w:r w:rsidRPr="004F46FB">
          <w:rPr>
            <w:rStyle w:val="Collegamentoipertestuale"/>
            <w:rFonts w:ascii="Verdana" w:hAnsi="Verdana"/>
          </w:rPr>
          <w:t>3</w:t>
        </w:r>
      </w:hyperlink>
      <w:r w:rsidRPr="004F46FB">
        <w:rPr>
          <w:rFonts w:ascii="Verdana" w:hAnsi="Verdana" w:cs="Verdana"/>
        </w:rPr>
        <w:t xml:space="preserve"> della </w:t>
      </w:r>
      <w:hyperlink r:id="rId18" w:history="1">
        <w:r w:rsidRPr="004F46FB">
          <w:rPr>
            <w:rStyle w:val="Collegamentoipertestuale"/>
            <w:rFonts w:ascii="Verdana" w:hAnsi="Verdana"/>
          </w:rPr>
          <w:t>legge 27 dicembre 1956, n. 1423</w:t>
        </w:r>
      </w:hyperlink>
      <w:r w:rsidRPr="004F46FB">
        <w:rPr>
          <w:rFonts w:ascii="Verdana" w:hAnsi="Verdana" w:cs="Verdana"/>
        </w:rPr>
        <w:t xml:space="preserve"> (“</w:t>
      </w:r>
      <w:r w:rsidRPr="004F46FB">
        <w:rPr>
          <w:rFonts w:ascii="Verdana" w:hAnsi="Verdana" w:cs="Verdana"/>
          <w:i/>
        </w:rPr>
        <w:t>Misure di prevenzione nei confronti delle persone pericolose per la sicurezza e per la pubblica moralità”</w:t>
      </w:r>
      <w:r w:rsidRPr="004F46FB">
        <w:rPr>
          <w:rFonts w:ascii="Verdana" w:hAnsi="Verdana" w:cs="Verdana"/>
        </w:rPr>
        <w:t xml:space="preserve">) </w:t>
      </w:r>
      <w:r w:rsidR="00373F90" w:rsidRPr="004F46FB">
        <w:rPr>
          <w:rFonts w:ascii="Verdana" w:hAnsi="Verdana" w:cs="Verdana"/>
          <w:i/>
        </w:rPr>
        <w:t>o di una delle cause di divieto, di decadenza o di sospensione di cui all'</w:t>
      </w:r>
      <w:hyperlink r:id="rId19" w:anchor="067" w:history="1">
        <w:r w:rsidR="00373F90" w:rsidRPr="004F46FB">
          <w:rPr>
            <w:rFonts w:ascii="Verdana" w:hAnsi="Verdana" w:cs="Verdana"/>
            <w:i/>
          </w:rPr>
          <w:t>articolo 67</w:t>
        </w:r>
      </w:hyperlink>
      <w:r w:rsidR="00373F90" w:rsidRPr="004F46FB">
        <w:rPr>
          <w:rFonts w:ascii="Verdana" w:hAnsi="Verdana" w:cs="Verdana"/>
          <w:i/>
        </w:rPr>
        <w:t xml:space="preserve"> del Decreto legislativo 6 settembre 2011, n. 159</w:t>
      </w:r>
      <w:r w:rsidR="00373F90" w:rsidRPr="004F46FB">
        <w:rPr>
          <w:rFonts w:ascii="Verdana" w:hAnsi="Verdana" w:cs="Verdana"/>
          <w:i/>
        </w:rPr>
        <w:br/>
        <w:t>(“Codice delle leggi antimafia e delle misure di prevenzione )</w:t>
      </w:r>
      <w:r w:rsidRPr="004F46FB">
        <w:rPr>
          <w:rFonts w:ascii="Verdana" w:hAnsi="Verdana" w:cs="Verdana"/>
          <w:i/>
        </w:rPr>
        <w:t xml:space="preserve">; </w:t>
      </w:r>
    </w:p>
    <w:p w:rsidR="00F058D6" w:rsidRDefault="00F058D6">
      <w:pPr>
        <w:pStyle w:val="BodyText22"/>
        <w:tabs>
          <w:tab w:val="left" w:pos="0"/>
        </w:tabs>
        <w:ind w:firstLine="6"/>
        <w:rPr>
          <w:rFonts w:ascii="Verdana" w:hAnsi="Verdana" w:cs="Verdana"/>
          <w:i/>
        </w:rPr>
      </w:pPr>
      <w:r w:rsidRPr="004F46FB">
        <w:rPr>
          <w:rFonts w:ascii="Verdana" w:hAnsi="Verdana" w:cs="Verdana"/>
          <w:i/>
        </w:rPr>
        <w:t>_______________________________________________________</w:t>
      </w:r>
      <w:r>
        <w:rPr>
          <w:rFonts w:ascii="Verdana" w:hAnsi="Verdana" w:cs="Verdana"/>
          <w:i/>
        </w:rPr>
        <w:t>_________________________________________________________________________________________</w:t>
      </w:r>
    </w:p>
    <w:p w:rsidR="00F058D6" w:rsidRDefault="00F058D6">
      <w:pPr>
        <w:numPr>
          <w:ilvl w:val="0"/>
          <w:numId w:val="11"/>
        </w:numPr>
        <w:spacing w:line="240" w:lineRule="atLeast"/>
        <w:jc w:val="both"/>
        <w:rPr>
          <w:rFonts w:ascii="Verdana" w:hAnsi="Verdana" w:cs="Verdana"/>
        </w:rPr>
      </w:pPr>
      <w:r>
        <w:rPr>
          <w:rFonts w:ascii="Verdana" w:hAnsi="Verdana" w:cs="Verdana"/>
          <w:i/>
        </w:rPr>
        <w:t>Sigla del dichiarante: ________</w:t>
      </w:r>
    </w:p>
    <w:p w:rsidR="00F058D6" w:rsidRDefault="00F058D6">
      <w:pPr>
        <w:spacing w:line="240" w:lineRule="atLeast"/>
        <w:jc w:val="both"/>
        <w:rPr>
          <w:rFonts w:ascii="Verdana" w:hAnsi="Verdana" w:cs="Verdana"/>
        </w:rPr>
      </w:pPr>
    </w:p>
    <w:p w:rsidR="00F058D6" w:rsidRDefault="00F058D6">
      <w:pPr>
        <w:tabs>
          <w:tab w:val="left" w:pos="360"/>
        </w:tabs>
        <w:spacing w:line="240" w:lineRule="atLeast"/>
        <w:jc w:val="both"/>
        <w:rPr>
          <w:rFonts w:ascii="Verdana" w:hAnsi="Verdana" w:cs="Verdana"/>
          <w:i/>
        </w:rPr>
      </w:pPr>
      <w:r>
        <w:rPr>
          <w:rFonts w:ascii="Verdana" w:hAnsi="Verdana" w:cs="Verdana"/>
          <w:b/>
        </w:rPr>
        <w:t xml:space="preserve">2) </w:t>
      </w:r>
      <w:r>
        <w:rPr>
          <w:rFonts w:ascii="Verdana" w:hAnsi="Verdana" w:cs="Verdana"/>
        </w:rPr>
        <w:t xml:space="preserve">   </w:t>
      </w:r>
      <w:r>
        <w:rPr>
          <w:rFonts w:ascii="Verdana" w:hAnsi="Verdana" w:cs="Verdana"/>
        </w:rPr>
        <w:tab/>
        <w:t>che nei propri confronti</w:t>
      </w:r>
      <w:r>
        <w:rPr>
          <w:rFonts w:ascii="Verdana" w:hAnsi="Verdana" w:cs="Verdana"/>
          <w:b/>
        </w:rPr>
        <w:t xml:space="preserve"> </w:t>
      </w:r>
      <w:r>
        <w:rPr>
          <w:rFonts w:ascii="Verdana" w:hAnsi="Verdana" w:cs="Verdana"/>
          <w:b/>
          <w:u w:val="single"/>
        </w:rPr>
        <w:t>NON</w:t>
      </w:r>
      <w:r>
        <w:rPr>
          <w:rFonts w:ascii="Verdana" w:hAnsi="Verdana" w:cs="Verdana"/>
          <w:u w:val="single"/>
        </w:rPr>
        <w:t xml:space="preserve"> è mai stata pronunciata alcuna sentenza</w:t>
      </w:r>
      <w:r>
        <w:rPr>
          <w:rFonts w:ascii="Verdana" w:hAnsi="Verdana" w:cs="Verdana"/>
        </w:rPr>
        <w:t xml:space="preserve"> di condanna passata in giudicato (</w:t>
      </w:r>
      <w:r>
        <w:rPr>
          <w:rFonts w:ascii="Verdana" w:hAnsi="Verdana" w:cs="Verdana"/>
          <w:b/>
        </w:rPr>
        <w:t>comprese quelle per le quali si è usufruito del beneficio della non menzione</w:t>
      </w:r>
      <w:r>
        <w:rPr>
          <w:rFonts w:ascii="Verdana" w:hAnsi="Verdana" w:cs="Verdana"/>
        </w:rPr>
        <w:t xml:space="preserve">), o emesso decreto penale di condanna divenuto irrevocabile, oppure sentenza di applicazione della pena su richiesta - ai sensi dell'articolo 444 del codice di procedura penale, ovvero </w:t>
      </w:r>
      <w:r>
        <w:rPr>
          <w:rFonts w:ascii="Verdana" w:hAnsi="Verdana" w:cs="Verdana"/>
          <w:u w:val="single"/>
        </w:rPr>
        <w:t>è stata pronunciata sentenza</w:t>
      </w:r>
      <w:r>
        <w:rPr>
          <w:rFonts w:ascii="Verdana" w:hAnsi="Verdana" w:cs="Verdana"/>
        </w:rPr>
        <w:t xml:space="preserve"> di condanna passata in giudicato ma il reato è stato depenalizzato, oppure dichiarato estinto dopo la condanna, oppure è intervenuta la riabilitazione, ovvero la revoca della condanna medesima;</w:t>
      </w:r>
    </w:p>
    <w:p w:rsidR="00F058D6" w:rsidRDefault="00F058D6">
      <w:pPr>
        <w:numPr>
          <w:ilvl w:val="0"/>
          <w:numId w:val="11"/>
        </w:numPr>
        <w:spacing w:line="240" w:lineRule="atLeast"/>
        <w:jc w:val="both"/>
        <w:rPr>
          <w:rFonts w:ascii="Verdana" w:hAnsi="Verdana" w:cs="Verdana"/>
        </w:rPr>
      </w:pPr>
      <w:r>
        <w:rPr>
          <w:rFonts w:ascii="Verdana" w:hAnsi="Verdana" w:cs="Verdana"/>
          <w:i/>
        </w:rPr>
        <w:t>Sigla del dichiarante: ________</w:t>
      </w:r>
    </w:p>
    <w:p w:rsidR="00F058D6" w:rsidRDefault="00F058D6">
      <w:pPr>
        <w:tabs>
          <w:tab w:val="left" w:pos="360"/>
        </w:tabs>
        <w:spacing w:line="240" w:lineRule="atLeast"/>
        <w:jc w:val="both"/>
        <w:rPr>
          <w:rFonts w:ascii="Verdana" w:hAnsi="Verdana" w:cs="Verdana"/>
        </w:rPr>
      </w:pPr>
    </w:p>
    <w:p w:rsidR="00F058D6" w:rsidRDefault="00F058D6">
      <w:pPr>
        <w:tabs>
          <w:tab w:val="left" w:pos="360"/>
        </w:tabs>
        <w:spacing w:line="240" w:lineRule="atLeast"/>
        <w:jc w:val="center"/>
        <w:rPr>
          <w:rFonts w:ascii="Verdana" w:hAnsi="Verdana" w:cs="Verdana"/>
          <w:i/>
          <w:u w:val="single"/>
        </w:rPr>
      </w:pPr>
    </w:p>
    <w:p w:rsidR="00F058D6" w:rsidRDefault="00F058D6">
      <w:pPr>
        <w:tabs>
          <w:tab w:val="left" w:pos="360"/>
        </w:tabs>
        <w:spacing w:line="240" w:lineRule="atLeast"/>
        <w:jc w:val="center"/>
        <w:rPr>
          <w:rFonts w:ascii="Verdana" w:eastAsia="Verdana" w:hAnsi="Verdana" w:cs="Verdana"/>
        </w:rPr>
      </w:pPr>
      <w:proofErr w:type="gramStart"/>
      <w:r>
        <w:rPr>
          <w:rFonts w:ascii="Verdana" w:hAnsi="Verdana" w:cs="Verdana"/>
          <w:i/>
          <w:u w:val="single"/>
        </w:rPr>
        <w:t>ovvero</w:t>
      </w:r>
      <w:proofErr w:type="gramEnd"/>
    </w:p>
    <w:p w:rsidR="00F058D6" w:rsidRDefault="00F058D6">
      <w:pPr>
        <w:tabs>
          <w:tab w:val="left" w:pos="360"/>
        </w:tabs>
        <w:spacing w:line="240" w:lineRule="atLeast"/>
        <w:jc w:val="both"/>
        <w:rPr>
          <w:rFonts w:ascii="Verdana" w:hAnsi="Verdana" w:cs="Verdana"/>
          <w:i/>
        </w:rPr>
      </w:pPr>
      <w:r>
        <w:rPr>
          <w:rFonts w:ascii="Verdana" w:eastAsia="Verdana" w:hAnsi="Verdana" w:cs="Verdana"/>
        </w:rPr>
        <w:t xml:space="preserve">    </w:t>
      </w:r>
      <w:proofErr w:type="gramStart"/>
      <w:r>
        <w:rPr>
          <w:rFonts w:ascii="Verdana" w:hAnsi="Verdana" w:cs="Verdana"/>
        </w:rPr>
        <w:t>di</w:t>
      </w:r>
      <w:proofErr w:type="gramEnd"/>
      <w:r>
        <w:rPr>
          <w:rFonts w:ascii="Verdana" w:hAnsi="Verdana" w:cs="Verdana"/>
        </w:rPr>
        <w:t xml:space="preserve"> </w:t>
      </w:r>
      <w:r>
        <w:rPr>
          <w:rFonts w:ascii="Verdana" w:hAnsi="Verdana" w:cs="Verdana"/>
          <w:b/>
          <w:u w:val="single"/>
        </w:rPr>
        <w:t xml:space="preserve">AVER </w:t>
      </w:r>
      <w:r>
        <w:rPr>
          <w:rFonts w:ascii="Verdana" w:hAnsi="Verdana" w:cs="Verdana"/>
          <w:u w:val="single"/>
        </w:rPr>
        <w:t>riportato</w:t>
      </w:r>
      <w:r>
        <w:rPr>
          <w:rFonts w:ascii="Verdana" w:hAnsi="Verdana" w:cs="Verdana"/>
        </w:rPr>
        <w:t xml:space="preserve"> la/e seguente/i condanna/e penale/i (</w:t>
      </w:r>
      <w:r>
        <w:rPr>
          <w:rFonts w:ascii="Verdana" w:hAnsi="Verdana" w:cs="Verdana"/>
          <w:b/>
        </w:rPr>
        <w:t>comprese quelle per le quali si è usufruito del beneficio della non menzione</w:t>
      </w:r>
      <w:r>
        <w:rPr>
          <w:rFonts w:ascii="Verdana" w:hAnsi="Verdana" w:cs="Verdana"/>
        </w:rPr>
        <w:t>)</w:t>
      </w:r>
      <w:r>
        <w:rPr>
          <w:rFonts w:ascii="Verdana" w:hAnsi="Verdana" w:cs="Verdana"/>
          <w:b/>
        </w:rPr>
        <w:t xml:space="preserve"> </w:t>
      </w:r>
      <w:r>
        <w:rPr>
          <w:rFonts w:ascii="Verdana" w:hAnsi="Verdana" w:cs="Verdana"/>
        </w:rPr>
        <w:t>o l’applicazione della pena su richiesta, ai sensi dell'articolo 444 del codice di procedura penale</w:t>
      </w:r>
      <w:r>
        <w:rPr>
          <w:rFonts w:ascii="Verdana" w:hAnsi="Verdana" w:cs="Verdana"/>
          <w:i/>
        </w:rPr>
        <w:t xml:space="preserve"> </w:t>
      </w:r>
      <w:r>
        <w:rPr>
          <w:rFonts w:ascii="Verdana" w:hAnsi="Verdana" w:cs="Verdana"/>
        </w:rPr>
        <w:t>[</w:t>
      </w:r>
      <w:r>
        <w:rPr>
          <w:rFonts w:ascii="Verdana" w:hAnsi="Verdana" w:cs="Verdana"/>
          <w:i/>
        </w:rPr>
        <w:t>indicare estremi della/e sentenza/e, oggetto specifico della/e condanna/e</w:t>
      </w:r>
      <w:r>
        <w:rPr>
          <w:rStyle w:val="FootnoteCharacters"/>
          <w:rFonts w:ascii="Verdana" w:hAnsi="Verdana"/>
          <w:vertAlign w:val="baseline"/>
        </w:rPr>
        <w:t>]</w:t>
      </w:r>
      <w:r>
        <w:rPr>
          <w:rFonts w:ascii="Verdana" w:hAnsi="Verdana" w:cs="Verdana"/>
          <w:i/>
        </w:rPr>
        <w:t>:</w:t>
      </w:r>
    </w:p>
    <w:p w:rsidR="00F058D6" w:rsidRDefault="00F058D6">
      <w:pPr>
        <w:pStyle w:val="BodyText22"/>
        <w:tabs>
          <w:tab w:val="left" w:pos="0"/>
        </w:tabs>
        <w:ind w:firstLine="6"/>
        <w:rPr>
          <w:rFonts w:ascii="Verdana" w:hAnsi="Verdana" w:cs="Verdana"/>
          <w:i/>
        </w:rPr>
      </w:pPr>
      <w:r>
        <w:rPr>
          <w:rFonts w:ascii="Verdana" w:hAnsi="Verdana" w:cs="Verdana"/>
          <w:i/>
        </w:rPr>
        <w:t>________________________________________________________________________________________________________________________________________________</w:t>
      </w:r>
    </w:p>
    <w:p w:rsidR="00F058D6" w:rsidRDefault="00F058D6">
      <w:pPr>
        <w:numPr>
          <w:ilvl w:val="0"/>
          <w:numId w:val="11"/>
        </w:numPr>
        <w:spacing w:line="240" w:lineRule="atLeast"/>
        <w:jc w:val="both"/>
        <w:rPr>
          <w:rFonts w:ascii="Verdana" w:hAnsi="Verdana" w:cs="Verdana"/>
          <w:b/>
          <w:bCs/>
          <w:u w:val="single"/>
        </w:rPr>
      </w:pPr>
      <w:r>
        <w:rPr>
          <w:rFonts w:ascii="Verdana" w:hAnsi="Verdana" w:cs="Verdana"/>
          <w:i/>
        </w:rPr>
        <w:t>Sigla del dichiarante: ________</w:t>
      </w:r>
    </w:p>
    <w:p w:rsidR="00F058D6" w:rsidRDefault="00F058D6">
      <w:pPr>
        <w:pStyle w:val="BodyText22"/>
        <w:tabs>
          <w:tab w:val="left" w:pos="0"/>
        </w:tabs>
        <w:spacing w:after="280" w:line="240" w:lineRule="atLeast"/>
        <w:ind w:firstLine="6"/>
        <w:jc w:val="center"/>
        <w:rPr>
          <w:rFonts w:ascii="Verdana" w:hAnsi="Verdana" w:cs="Verdana"/>
          <w:b/>
        </w:rPr>
      </w:pPr>
      <w:r>
        <w:rPr>
          <w:rFonts w:ascii="Verdana" w:hAnsi="Verdana" w:cs="Verdana"/>
          <w:b/>
          <w:bCs/>
          <w:u w:val="single"/>
        </w:rPr>
        <w:t>DICHIARA inoltre</w:t>
      </w:r>
    </w:p>
    <w:p w:rsidR="00F058D6" w:rsidRDefault="00F058D6">
      <w:pPr>
        <w:pStyle w:val="BodyText22"/>
        <w:tabs>
          <w:tab w:val="left" w:pos="0"/>
        </w:tabs>
        <w:spacing w:after="280" w:line="240" w:lineRule="atLeast"/>
        <w:ind w:left="0"/>
        <w:rPr>
          <w:rFonts w:ascii="Verdana" w:hAnsi="Verdana" w:cs="Verdana"/>
          <w:i/>
        </w:rPr>
      </w:pPr>
      <w:r>
        <w:rPr>
          <w:rFonts w:ascii="Verdana" w:hAnsi="Verdana" w:cs="Verdana"/>
          <w:b/>
        </w:rPr>
        <w:t xml:space="preserve">3) </w:t>
      </w:r>
      <w:r>
        <w:rPr>
          <w:rFonts w:ascii="Verdana" w:hAnsi="Verdana" w:cs="Verdana"/>
        </w:rPr>
        <w:t xml:space="preserve">    </w:t>
      </w:r>
      <w:r>
        <w:rPr>
          <w:rFonts w:ascii="Verdana" w:hAnsi="Verdana" w:cs="Verdana"/>
          <w:u w:val="single"/>
        </w:rPr>
        <w:t xml:space="preserve">DI </w:t>
      </w:r>
      <w:r>
        <w:rPr>
          <w:rFonts w:ascii="Verdana" w:hAnsi="Verdana" w:cs="Verdana"/>
          <w:b/>
          <w:u w:val="single"/>
        </w:rPr>
        <w:t>NON</w:t>
      </w:r>
      <w:r>
        <w:rPr>
          <w:rFonts w:ascii="Verdana" w:hAnsi="Verdana" w:cs="Verdana"/>
          <w:u w:val="single"/>
        </w:rPr>
        <w:t xml:space="preserve"> ESSERE stato vittima</w:t>
      </w:r>
      <w:r>
        <w:rPr>
          <w:rFonts w:ascii="Verdana" w:hAnsi="Verdana" w:cs="Verdana"/>
        </w:rPr>
        <w:t xml:space="preserve"> dei reati previsti e puniti dagli articoli 317 (Concussione) e 629 (Estorsione) del codice penale aggravati ai sensi dell’</w:t>
      </w:r>
      <w:r>
        <w:rPr>
          <w:rFonts w:ascii="Verdana" w:hAnsi="Verdana" w:cs="Verdana"/>
          <w:i/>
          <w:iCs/>
        </w:rPr>
        <w:t xml:space="preserve">articolo </w:t>
      </w:r>
      <w:hyperlink r:id="rId20" w:history="1">
        <w:r>
          <w:rPr>
            <w:rStyle w:val="Collegamentoipertestuale"/>
            <w:rFonts w:ascii="Verdana" w:hAnsi="Verdana"/>
          </w:rPr>
          <w:t>7</w:t>
        </w:r>
      </w:hyperlink>
      <w:r>
        <w:rPr>
          <w:rFonts w:ascii="Verdana" w:hAnsi="Verdana" w:cs="Verdana"/>
          <w:i/>
          <w:iCs/>
        </w:rPr>
        <w:t xml:space="preserve"> del </w:t>
      </w:r>
      <w:hyperlink r:id="rId21" w:history="1">
        <w:r>
          <w:rPr>
            <w:rStyle w:val="Collegamentoipertestuale"/>
            <w:rFonts w:ascii="Verdana" w:hAnsi="Verdana"/>
          </w:rPr>
          <w:t>decreto-legge 13 maggio 1991, n. 152</w:t>
        </w:r>
      </w:hyperlink>
      <w:r>
        <w:rPr>
          <w:rFonts w:ascii="Verdana" w:hAnsi="Verdana" w:cs="Verdana"/>
        </w:rPr>
        <w:t xml:space="preserve">, convertito, con modificazioni, dalla </w:t>
      </w:r>
      <w:hyperlink r:id="rId22" w:history="1">
        <w:r>
          <w:rPr>
            <w:rStyle w:val="Collegamentoipertestuale"/>
            <w:rFonts w:ascii="Verdana" w:hAnsi="Verdana"/>
          </w:rPr>
          <w:t>legge 12 luglio 1991, n. 203</w:t>
        </w:r>
      </w:hyperlink>
      <w:r>
        <w:rPr>
          <w:rFonts w:ascii="Verdana" w:hAnsi="Verdana" w:cs="Verdana"/>
        </w:rPr>
        <w:t>;</w:t>
      </w:r>
    </w:p>
    <w:p w:rsidR="00F058D6" w:rsidRDefault="00F058D6">
      <w:pPr>
        <w:numPr>
          <w:ilvl w:val="0"/>
          <w:numId w:val="11"/>
        </w:numPr>
        <w:spacing w:line="240" w:lineRule="atLeast"/>
        <w:jc w:val="both"/>
        <w:rPr>
          <w:rFonts w:ascii="Verdana" w:hAnsi="Verdana" w:cs="Verdana"/>
        </w:rPr>
      </w:pPr>
      <w:r>
        <w:rPr>
          <w:rFonts w:ascii="Verdana" w:hAnsi="Verdana" w:cs="Verdana"/>
          <w:i/>
        </w:rPr>
        <w:t>Sigla del dichiarante: ________</w:t>
      </w:r>
    </w:p>
    <w:p w:rsidR="00F058D6" w:rsidRDefault="00F058D6">
      <w:pPr>
        <w:pStyle w:val="BodyText22"/>
        <w:tabs>
          <w:tab w:val="left" w:pos="0"/>
        </w:tabs>
        <w:spacing w:after="280" w:line="240" w:lineRule="atLeast"/>
        <w:ind w:left="0"/>
        <w:rPr>
          <w:rFonts w:ascii="Verdana" w:hAnsi="Verdana" w:cs="Verdana"/>
        </w:rPr>
      </w:pPr>
    </w:p>
    <w:p w:rsidR="00F058D6" w:rsidRDefault="00F058D6">
      <w:pPr>
        <w:spacing w:line="240" w:lineRule="atLeast"/>
        <w:jc w:val="center"/>
        <w:rPr>
          <w:rFonts w:ascii="Verdana" w:eastAsia="Verdana" w:hAnsi="Verdana" w:cs="Verdana"/>
        </w:rPr>
      </w:pPr>
      <w:proofErr w:type="gramStart"/>
      <w:r>
        <w:rPr>
          <w:rFonts w:ascii="Verdana" w:hAnsi="Verdana" w:cs="Verdana"/>
          <w:u w:val="single"/>
        </w:rPr>
        <w:t>ovvero</w:t>
      </w:r>
      <w:proofErr w:type="gramEnd"/>
    </w:p>
    <w:p w:rsidR="00F058D6" w:rsidRDefault="00F058D6">
      <w:pPr>
        <w:spacing w:line="240" w:lineRule="atLeast"/>
        <w:jc w:val="both"/>
        <w:rPr>
          <w:rFonts w:ascii="Verdana" w:hAnsi="Verdana" w:cs="Verdana"/>
          <w:i/>
        </w:rPr>
      </w:pPr>
      <w:r>
        <w:rPr>
          <w:rFonts w:ascii="Verdana" w:eastAsia="Verdana" w:hAnsi="Verdana" w:cs="Verdana"/>
        </w:rPr>
        <w:t xml:space="preserve">    </w:t>
      </w:r>
      <w:r>
        <w:rPr>
          <w:rFonts w:ascii="Verdana" w:hAnsi="Verdana" w:cs="Verdana"/>
          <w:b/>
          <w:u w:val="single"/>
        </w:rPr>
        <w:t>DI ESSERE</w:t>
      </w:r>
      <w:r>
        <w:rPr>
          <w:rFonts w:ascii="Verdana" w:hAnsi="Verdana" w:cs="Verdana"/>
          <w:u w:val="single"/>
        </w:rPr>
        <w:t xml:space="preserve"> stato vittima</w:t>
      </w:r>
      <w:r>
        <w:rPr>
          <w:rFonts w:ascii="Verdana" w:hAnsi="Verdana" w:cs="Verdana"/>
        </w:rPr>
        <w:t xml:space="preserve"> dei reati previsti e puniti dagli articoli 317 (Concussione) e 629 (Estorsione) del codice penale aggravati ai sensi dell’</w:t>
      </w:r>
      <w:r>
        <w:rPr>
          <w:rFonts w:ascii="Verdana" w:hAnsi="Verdana" w:cs="Verdana"/>
          <w:i/>
          <w:iCs/>
        </w:rPr>
        <w:t xml:space="preserve">articolo </w:t>
      </w:r>
      <w:hyperlink r:id="rId23" w:history="1">
        <w:r>
          <w:rPr>
            <w:rStyle w:val="Collegamentoipertestuale"/>
            <w:rFonts w:ascii="Verdana" w:hAnsi="Verdana"/>
          </w:rPr>
          <w:t>7</w:t>
        </w:r>
      </w:hyperlink>
      <w:r>
        <w:rPr>
          <w:rFonts w:ascii="Verdana" w:hAnsi="Verdana" w:cs="Verdana"/>
          <w:i/>
          <w:iCs/>
        </w:rPr>
        <w:t xml:space="preserve"> del </w:t>
      </w:r>
      <w:hyperlink r:id="rId24" w:history="1">
        <w:r>
          <w:rPr>
            <w:rStyle w:val="Collegamentoipertestuale"/>
            <w:rFonts w:ascii="Verdana" w:hAnsi="Verdana"/>
          </w:rPr>
          <w:t>decreto-legge 13 maggio 1991, n. 152</w:t>
        </w:r>
      </w:hyperlink>
      <w:r>
        <w:rPr>
          <w:rFonts w:ascii="Verdana" w:hAnsi="Verdana" w:cs="Verdana"/>
        </w:rPr>
        <w:t xml:space="preserve">, convertito, con modificazioni, dalla </w:t>
      </w:r>
      <w:hyperlink r:id="rId25" w:history="1">
        <w:r>
          <w:rPr>
            <w:rStyle w:val="Collegamentoipertestuale"/>
            <w:rFonts w:ascii="Verdana" w:hAnsi="Verdana"/>
          </w:rPr>
          <w:t>legge 12 luglio 1991, n. 203</w:t>
        </w:r>
      </w:hyperlink>
      <w:r>
        <w:rPr>
          <w:rFonts w:ascii="Verdana" w:hAnsi="Verdana" w:cs="Verdana"/>
        </w:rPr>
        <w:t xml:space="preserve"> </w:t>
      </w:r>
    </w:p>
    <w:p w:rsidR="00F058D6" w:rsidRDefault="00F058D6">
      <w:pPr>
        <w:numPr>
          <w:ilvl w:val="0"/>
          <w:numId w:val="11"/>
        </w:numPr>
        <w:spacing w:line="240" w:lineRule="atLeast"/>
        <w:jc w:val="both"/>
        <w:rPr>
          <w:rFonts w:ascii="Verdana" w:hAnsi="Verdana" w:cs="Verdana"/>
        </w:rPr>
      </w:pPr>
      <w:r>
        <w:rPr>
          <w:rFonts w:ascii="Verdana" w:hAnsi="Verdana" w:cs="Verdana"/>
          <w:i/>
        </w:rPr>
        <w:t>Sigla del dichiarante: ________</w:t>
      </w:r>
    </w:p>
    <w:p w:rsidR="00F058D6" w:rsidRDefault="00F058D6">
      <w:pPr>
        <w:spacing w:line="240" w:lineRule="atLeast"/>
        <w:jc w:val="both"/>
        <w:rPr>
          <w:rFonts w:ascii="Verdana" w:hAnsi="Verdana" w:cs="Verdana"/>
        </w:rPr>
      </w:pPr>
    </w:p>
    <w:p w:rsidR="00F058D6" w:rsidRDefault="00F058D6">
      <w:pPr>
        <w:tabs>
          <w:tab w:val="left" w:pos="2160"/>
        </w:tabs>
        <w:spacing w:line="240" w:lineRule="atLeast"/>
        <w:ind w:left="1800"/>
        <w:rPr>
          <w:rFonts w:ascii="Verdana" w:hAnsi="Verdana" w:cs="Verdana"/>
          <w:u w:val="single"/>
        </w:rPr>
      </w:pPr>
      <w:proofErr w:type="gramStart"/>
      <w:r>
        <w:rPr>
          <w:rFonts w:ascii="Verdana" w:hAnsi="Verdana" w:cs="Verdana"/>
          <w:u w:val="single"/>
        </w:rPr>
        <w:t>e</w:t>
      </w:r>
      <w:proofErr w:type="gramEnd"/>
      <w:r>
        <w:rPr>
          <w:rFonts w:ascii="Verdana" w:hAnsi="Verdana" w:cs="Verdana"/>
          <w:u w:val="single"/>
        </w:rPr>
        <w:t>, in tal caso,</w:t>
      </w:r>
    </w:p>
    <w:p w:rsidR="00F058D6" w:rsidRDefault="00F058D6">
      <w:pPr>
        <w:tabs>
          <w:tab w:val="left" w:pos="2160"/>
        </w:tabs>
        <w:spacing w:line="240" w:lineRule="atLeast"/>
        <w:ind w:left="1800"/>
        <w:rPr>
          <w:rFonts w:ascii="Verdana" w:hAnsi="Verdana" w:cs="Verdana"/>
          <w:u w:val="single"/>
        </w:rPr>
      </w:pPr>
    </w:p>
    <w:p w:rsidR="00F058D6" w:rsidRDefault="00F058D6">
      <w:pPr>
        <w:spacing w:line="240" w:lineRule="atLeast"/>
        <w:jc w:val="both"/>
        <w:rPr>
          <w:rFonts w:ascii="Verdana" w:hAnsi="Verdana" w:cs="Verdana"/>
          <w:i/>
        </w:rPr>
      </w:pPr>
      <w:r>
        <w:rPr>
          <w:rFonts w:ascii="Verdana" w:eastAsia="Verdana" w:hAnsi="Verdana" w:cs="Verdana"/>
        </w:rPr>
        <w:t xml:space="preserve">    </w:t>
      </w:r>
      <w:r>
        <w:rPr>
          <w:rFonts w:ascii="Verdana" w:hAnsi="Verdana" w:cs="Verdana"/>
          <w:u w:val="single"/>
        </w:rPr>
        <w:t xml:space="preserve">DI </w:t>
      </w:r>
      <w:r>
        <w:rPr>
          <w:rFonts w:ascii="Verdana" w:hAnsi="Verdana" w:cs="Verdana"/>
          <w:b/>
          <w:u w:val="single"/>
        </w:rPr>
        <w:t xml:space="preserve">AVER </w:t>
      </w:r>
      <w:r>
        <w:rPr>
          <w:rFonts w:ascii="Verdana" w:hAnsi="Verdana" w:cs="Verdana"/>
          <w:u w:val="single"/>
        </w:rPr>
        <w:t>denunciato</w:t>
      </w:r>
      <w:r>
        <w:rPr>
          <w:rFonts w:ascii="Verdana" w:hAnsi="Verdana" w:cs="Verdana"/>
        </w:rPr>
        <w:t xml:space="preserve"> i fatti all’autorità giudiziaria (</w:t>
      </w:r>
      <w:r>
        <w:rPr>
          <w:rFonts w:ascii="Verdana" w:hAnsi="Verdana" w:cs="Verdana"/>
          <w:i/>
        </w:rPr>
        <w:t>riportare estremi denuncia</w:t>
      </w:r>
      <w:r>
        <w:rPr>
          <w:rFonts w:ascii="Verdana" w:hAnsi="Verdana" w:cs="Verdana"/>
        </w:rPr>
        <w:t xml:space="preserve">) </w:t>
      </w:r>
    </w:p>
    <w:p w:rsidR="00F058D6" w:rsidRDefault="00F058D6">
      <w:pPr>
        <w:numPr>
          <w:ilvl w:val="0"/>
          <w:numId w:val="11"/>
        </w:numPr>
        <w:spacing w:line="240" w:lineRule="atLeast"/>
        <w:jc w:val="both"/>
        <w:rPr>
          <w:rFonts w:ascii="Verdana" w:eastAsia="Verdana" w:hAnsi="Verdana" w:cs="Verdana"/>
        </w:rPr>
      </w:pPr>
      <w:r>
        <w:rPr>
          <w:rFonts w:ascii="Verdana" w:hAnsi="Verdana" w:cs="Verdana"/>
          <w:i/>
        </w:rPr>
        <w:t>Sigla del dichiarante: ________</w:t>
      </w:r>
    </w:p>
    <w:p w:rsidR="00F058D6" w:rsidRDefault="00F058D6">
      <w:pPr>
        <w:spacing w:line="240" w:lineRule="atLeast"/>
        <w:jc w:val="both"/>
        <w:rPr>
          <w:rFonts w:ascii="Verdana" w:hAnsi="Verdana" w:cs="Verdana"/>
          <w:u w:val="single"/>
        </w:rPr>
      </w:pPr>
      <w:r>
        <w:rPr>
          <w:rFonts w:ascii="Verdana" w:eastAsia="Verdana" w:hAnsi="Verdana" w:cs="Verdana"/>
        </w:rPr>
        <w:t>…………………………………………………………………………………………………</w:t>
      </w:r>
    </w:p>
    <w:p w:rsidR="00F058D6" w:rsidRDefault="00F058D6">
      <w:pPr>
        <w:spacing w:line="240" w:lineRule="atLeast"/>
        <w:ind w:left="1800"/>
        <w:rPr>
          <w:rFonts w:ascii="Verdana" w:hAnsi="Verdana" w:cs="Verdana"/>
          <w:u w:val="single"/>
        </w:rPr>
      </w:pPr>
      <w:proofErr w:type="gramStart"/>
      <w:r>
        <w:rPr>
          <w:rFonts w:ascii="Verdana" w:hAnsi="Verdana" w:cs="Verdana"/>
          <w:u w:val="single"/>
        </w:rPr>
        <w:t>ovvero</w:t>
      </w:r>
      <w:proofErr w:type="gramEnd"/>
    </w:p>
    <w:p w:rsidR="00F058D6" w:rsidRDefault="00F058D6">
      <w:pPr>
        <w:spacing w:line="240" w:lineRule="atLeast"/>
        <w:ind w:left="1800"/>
        <w:rPr>
          <w:rFonts w:ascii="Verdana" w:hAnsi="Verdana" w:cs="Verdana"/>
          <w:u w:val="single"/>
        </w:rPr>
      </w:pPr>
    </w:p>
    <w:p w:rsidR="00F058D6" w:rsidRDefault="00F058D6">
      <w:pPr>
        <w:spacing w:line="240" w:lineRule="atLeast"/>
        <w:jc w:val="both"/>
        <w:rPr>
          <w:rFonts w:ascii="Verdana" w:hAnsi="Verdana" w:cs="Verdana"/>
          <w:i/>
        </w:rPr>
      </w:pPr>
      <w:r>
        <w:rPr>
          <w:rFonts w:ascii="Verdana" w:eastAsia="Verdana" w:hAnsi="Verdana" w:cs="Verdana"/>
        </w:rPr>
        <w:t xml:space="preserve">    </w:t>
      </w:r>
      <w:r>
        <w:rPr>
          <w:rFonts w:ascii="Verdana" w:hAnsi="Verdana" w:cs="Verdana"/>
          <w:u w:val="single"/>
        </w:rPr>
        <w:t xml:space="preserve">DI </w:t>
      </w:r>
      <w:r>
        <w:rPr>
          <w:rFonts w:ascii="Verdana" w:hAnsi="Verdana" w:cs="Verdana"/>
          <w:b/>
          <w:u w:val="single"/>
        </w:rPr>
        <w:t>NON AVER</w:t>
      </w:r>
      <w:r>
        <w:rPr>
          <w:rFonts w:ascii="Verdana" w:hAnsi="Verdana" w:cs="Verdana"/>
          <w:u w:val="single"/>
        </w:rPr>
        <w:t xml:space="preserve"> DENUNCIATO</w:t>
      </w:r>
      <w:r>
        <w:rPr>
          <w:rFonts w:ascii="Verdana" w:hAnsi="Verdana" w:cs="Verdana"/>
        </w:rPr>
        <w:t> i fatti all’autorità giudiziaria ricorrendo i casi previsti dall’</w:t>
      </w:r>
      <w:r>
        <w:rPr>
          <w:rFonts w:ascii="Verdana" w:hAnsi="Verdana" w:cs="Verdana"/>
          <w:i/>
          <w:iCs/>
        </w:rPr>
        <w:t xml:space="preserve">articolo </w:t>
      </w:r>
      <w:hyperlink r:id="rId26" w:history="1">
        <w:r>
          <w:rPr>
            <w:rStyle w:val="Collegamentoipertestuale"/>
            <w:rFonts w:ascii="Verdana" w:hAnsi="Verdana"/>
          </w:rPr>
          <w:t>4, primo comma</w:t>
        </w:r>
      </w:hyperlink>
      <w:r>
        <w:rPr>
          <w:rFonts w:ascii="Verdana" w:hAnsi="Verdana" w:cs="Verdana"/>
          <w:i/>
          <w:iCs/>
        </w:rPr>
        <w:t xml:space="preserve">, della </w:t>
      </w:r>
      <w:hyperlink r:id="rId27" w:history="1">
        <w:r>
          <w:rPr>
            <w:rStyle w:val="Collegamentoipertestuale"/>
            <w:rFonts w:ascii="Verdana" w:hAnsi="Verdana"/>
          </w:rPr>
          <w:t>legge 24 novembre 1981, n. 689</w:t>
        </w:r>
      </w:hyperlink>
      <w:r>
        <w:rPr>
          <w:rFonts w:ascii="Verdana" w:hAnsi="Verdana" w:cs="Verdana"/>
          <w:i/>
          <w:iCs/>
        </w:rPr>
        <w:t xml:space="preserve"> (esercizio di una facoltà legittima; stato di necessità; legittima difesa).</w:t>
      </w:r>
    </w:p>
    <w:p w:rsidR="00F058D6" w:rsidRDefault="00F058D6">
      <w:pPr>
        <w:numPr>
          <w:ilvl w:val="0"/>
          <w:numId w:val="11"/>
        </w:numPr>
        <w:spacing w:line="240" w:lineRule="atLeast"/>
        <w:jc w:val="both"/>
        <w:rPr>
          <w:rFonts w:ascii="Verdana" w:hAnsi="Verdana" w:cs="Verdana"/>
          <w:u w:val="single"/>
        </w:rPr>
      </w:pPr>
      <w:r>
        <w:rPr>
          <w:rFonts w:ascii="Verdana" w:hAnsi="Verdana" w:cs="Verdana"/>
          <w:i/>
        </w:rPr>
        <w:t>Sigla del dichiarante: ________</w:t>
      </w:r>
    </w:p>
    <w:p w:rsidR="00F058D6" w:rsidRDefault="00F058D6">
      <w:pPr>
        <w:spacing w:line="240" w:lineRule="atLeast"/>
        <w:ind w:left="1800"/>
        <w:rPr>
          <w:rFonts w:ascii="Verdana" w:eastAsia="Verdana" w:hAnsi="Verdana" w:cs="Verdana"/>
        </w:rPr>
      </w:pPr>
      <w:proofErr w:type="gramStart"/>
      <w:r>
        <w:rPr>
          <w:rFonts w:ascii="Verdana" w:hAnsi="Verdana" w:cs="Verdana"/>
          <w:u w:val="single"/>
        </w:rPr>
        <w:t>oppure</w:t>
      </w:r>
      <w:proofErr w:type="gramEnd"/>
    </w:p>
    <w:p w:rsidR="00F058D6" w:rsidRDefault="00F058D6">
      <w:pPr>
        <w:spacing w:line="240" w:lineRule="atLeast"/>
        <w:jc w:val="both"/>
        <w:rPr>
          <w:rFonts w:ascii="Verdana" w:hAnsi="Verdana" w:cs="Verdana"/>
          <w:i/>
        </w:rPr>
      </w:pPr>
      <w:r>
        <w:rPr>
          <w:rFonts w:ascii="Verdana" w:eastAsia="Verdana" w:hAnsi="Verdana" w:cs="Verdana"/>
        </w:rPr>
        <w:t xml:space="preserve">    </w:t>
      </w:r>
      <w:r>
        <w:rPr>
          <w:rFonts w:ascii="Verdana" w:hAnsi="Verdana" w:cs="Verdana"/>
          <w:u w:val="single"/>
        </w:rPr>
        <w:t xml:space="preserve">DI </w:t>
      </w:r>
      <w:r>
        <w:rPr>
          <w:rFonts w:ascii="Verdana" w:hAnsi="Verdana" w:cs="Verdana"/>
          <w:b/>
          <w:u w:val="single"/>
        </w:rPr>
        <w:t>NON AVER</w:t>
      </w:r>
      <w:r>
        <w:rPr>
          <w:rFonts w:ascii="Verdana" w:hAnsi="Verdana" w:cs="Verdana"/>
          <w:u w:val="single"/>
        </w:rPr>
        <w:t xml:space="preserve"> DENUNCIATO</w:t>
      </w:r>
      <w:r>
        <w:rPr>
          <w:rFonts w:ascii="Verdana" w:hAnsi="Verdana" w:cs="Verdana"/>
        </w:rPr>
        <w:t xml:space="preserve"> i fatti all’autorità giudiziaria </w:t>
      </w:r>
      <w:r>
        <w:rPr>
          <w:rFonts w:ascii="Verdana" w:hAnsi="Verdana" w:cs="Verdana"/>
          <w:u w:val="single"/>
        </w:rPr>
        <w:t xml:space="preserve">pur </w:t>
      </w:r>
      <w:r>
        <w:rPr>
          <w:rFonts w:ascii="Verdana" w:hAnsi="Verdana" w:cs="Verdana"/>
          <w:b/>
          <w:u w:val="single"/>
        </w:rPr>
        <w:t>non</w:t>
      </w:r>
      <w:r>
        <w:rPr>
          <w:rFonts w:ascii="Verdana" w:hAnsi="Verdana" w:cs="Verdana"/>
          <w:u w:val="single"/>
        </w:rPr>
        <w:t xml:space="preserve"> ricorrendo</w:t>
      </w:r>
      <w:r>
        <w:rPr>
          <w:rFonts w:ascii="Verdana" w:hAnsi="Verdana" w:cs="Verdana"/>
        </w:rPr>
        <w:t xml:space="preserve"> i casi previsti dall’</w:t>
      </w:r>
      <w:r>
        <w:rPr>
          <w:rFonts w:ascii="Verdana" w:hAnsi="Verdana" w:cs="Verdana"/>
          <w:i/>
          <w:iCs/>
        </w:rPr>
        <w:t xml:space="preserve">articolo </w:t>
      </w:r>
      <w:hyperlink r:id="rId28" w:history="1">
        <w:r>
          <w:rPr>
            <w:rStyle w:val="Collegamentoipertestuale"/>
            <w:rFonts w:ascii="Verdana" w:hAnsi="Verdana"/>
          </w:rPr>
          <w:t>4, primo comma</w:t>
        </w:r>
      </w:hyperlink>
      <w:r>
        <w:rPr>
          <w:rFonts w:ascii="Verdana" w:hAnsi="Verdana" w:cs="Verdana"/>
          <w:i/>
          <w:iCs/>
        </w:rPr>
        <w:t xml:space="preserve">, della </w:t>
      </w:r>
      <w:hyperlink r:id="rId29" w:history="1">
        <w:r>
          <w:rPr>
            <w:rStyle w:val="Collegamentoipertestuale"/>
            <w:rFonts w:ascii="Verdana" w:hAnsi="Verdana"/>
          </w:rPr>
          <w:t>legge 24 novembre 1981, n. 689</w:t>
        </w:r>
      </w:hyperlink>
      <w:r>
        <w:rPr>
          <w:rFonts w:ascii="Verdana" w:hAnsi="Verdana" w:cs="Verdana"/>
          <w:i/>
          <w:iCs/>
        </w:rPr>
        <w:t xml:space="preserve"> (esercizio di una facoltà legittima; stato di necessità; legittima difesa) </w:t>
      </w:r>
    </w:p>
    <w:p w:rsidR="00F058D6" w:rsidRDefault="00F058D6">
      <w:pPr>
        <w:numPr>
          <w:ilvl w:val="0"/>
          <w:numId w:val="11"/>
        </w:numPr>
        <w:spacing w:line="240" w:lineRule="atLeast"/>
        <w:jc w:val="both"/>
        <w:rPr>
          <w:rFonts w:ascii="Verdana" w:hAnsi="Verdana" w:cs="Verdana"/>
          <w:i/>
          <w:iCs/>
        </w:rPr>
      </w:pPr>
      <w:r>
        <w:rPr>
          <w:rFonts w:ascii="Verdana" w:hAnsi="Verdana" w:cs="Verdana"/>
          <w:i/>
        </w:rPr>
        <w:t>Sigla del dichiarante: ________</w:t>
      </w:r>
    </w:p>
    <w:p w:rsidR="00F058D6" w:rsidRDefault="00F058D6">
      <w:pPr>
        <w:spacing w:line="240" w:lineRule="atLeast"/>
        <w:jc w:val="both"/>
        <w:rPr>
          <w:rFonts w:ascii="Verdana" w:hAnsi="Verdana" w:cs="Verdana"/>
          <w:i/>
          <w:iCs/>
        </w:rPr>
      </w:pPr>
      <w:r>
        <w:rPr>
          <w:rFonts w:ascii="Verdana" w:hAnsi="Verdana" w:cs="Verdana"/>
          <w:i/>
          <w:iCs/>
        </w:rPr>
        <w:t>[</w:t>
      </w:r>
      <w:r>
        <w:rPr>
          <w:rFonts w:ascii="Verdana" w:hAnsi="Verdana" w:cs="Verdana"/>
          <w:b/>
          <w:i/>
          <w:iCs/>
          <w:u w:val="single"/>
        </w:rPr>
        <w:t>N.B</w:t>
      </w:r>
      <w:r>
        <w:rPr>
          <w:rFonts w:ascii="Verdana" w:hAnsi="Verdana" w:cs="Verdana"/>
          <w:i/>
          <w:iCs/>
        </w:rPr>
        <w:t xml:space="preserve">: </w:t>
      </w:r>
      <w:r>
        <w:rPr>
          <w:rFonts w:ascii="Verdana" w:hAnsi="Verdana" w:cs="Verdana"/>
          <w:i/>
        </w:rPr>
        <w:t xml:space="preserve">La presente circostanza costituisce </w:t>
      </w:r>
      <w:r>
        <w:rPr>
          <w:rFonts w:ascii="Verdana" w:hAnsi="Verdana" w:cs="Verdana"/>
          <w:i/>
          <w:u w:val="single"/>
        </w:rPr>
        <w:t>causa di esclusione</w:t>
      </w:r>
      <w:r>
        <w:rPr>
          <w:rFonts w:ascii="Verdana" w:hAnsi="Verdana" w:cs="Verdana"/>
          <w:i/>
        </w:rPr>
        <w:t xml:space="preserve"> dalla gara qualora la richiesta di rinvio a giudizio nei confronti dell’imputato sia stata formulata nell’anno antecedente alla pubblicazione del bando].</w:t>
      </w:r>
      <w:r>
        <w:rPr>
          <w:rFonts w:ascii="Verdana" w:hAnsi="Verdana" w:cs="Verdana"/>
          <w:i/>
          <w:iCs/>
        </w:rPr>
        <w:t xml:space="preserve"> </w:t>
      </w:r>
    </w:p>
    <w:p w:rsidR="00F058D6" w:rsidRDefault="00F058D6">
      <w:pPr>
        <w:spacing w:line="240" w:lineRule="atLeast"/>
        <w:jc w:val="both"/>
        <w:rPr>
          <w:rFonts w:ascii="Verdana" w:hAnsi="Verdana" w:cs="Verdana"/>
          <w:i/>
          <w:iCs/>
        </w:rPr>
      </w:pPr>
    </w:p>
    <w:p w:rsidR="00F058D6" w:rsidRDefault="00F058D6">
      <w:pPr>
        <w:pStyle w:val="BodyText22"/>
        <w:spacing w:line="240" w:lineRule="atLeast"/>
        <w:ind w:left="0"/>
        <w:rPr>
          <w:rFonts w:ascii="Verdana" w:hAnsi="Verdana" w:cs="Verdana"/>
        </w:rPr>
      </w:pPr>
    </w:p>
    <w:p w:rsidR="00F058D6" w:rsidRDefault="00F058D6">
      <w:pPr>
        <w:pStyle w:val="BodyText22"/>
        <w:spacing w:line="240" w:lineRule="atLeast"/>
        <w:ind w:left="0"/>
        <w:rPr>
          <w:rFonts w:ascii="Verdana" w:hAnsi="Verdana" w:cs="Verdana"/>
        </w:rPr>
      </w:pPr>
      <w:r>
        <w:rPr>
          <w:rFonts w:ascii="Verdana" w:hAnsi="Verdana" w:cs="Verdana"/>
        </w:rPr>
        <w:t xml:space="preserve">Dichiara inoltre di essere informato, ai sensi e per gli effetti di cui al </w:t>
      </w:r>
      <w:proofErr w:type="spellStart"/>
      <w:r>
        <w:rPr>
          <w:rFonts w:ascii="Verdana" w:hAnsi="Verdana" w:cs="Verdana"/>
        </w:rPr>
        <w:t>D.Lgs.</w:t>
      </w:r>
      <w:proofErr w:type="spellEnd"/>
      <w:r>
        <w:rPr>
          <w:rFonts w:ascii="Verdana" w:hAnsi="Verdana" w:cs="Verdana"/>
        </w:rPr>
        <w:t xml:space="preserve"> 196/03, che i dati personali raccolti saranno trattati, anche con strumenti informatici, esclusivamente nell’ambito del procedimento per il quale la presente dichiarazione viene resa. </w:t>
      </w:r>
    </w:p>
    <w:p w:rsidR="00F058D6" w:rsidRDefault="00F058D6">
      <w:pPr>
        <w:spacing w:line="240" w:lineRule="atLeast"/>
        <w:ind w:right="-709"/>
        <w:rPr>
          <w:rFonts w:ascii="Verdana" w:hAnsi="Verdana" w:cs="Verdana"/>
        </w:rPr>
      </w:pPr>
    </w:p>
    <w:p w:rsidR="00F058D6" w:rsidRDefault="00F058D6">
      <w:pPr>
        <w:spacing w:line="240" w:lineRule="atLeast"/>
        <w:ind w:right="-709"/>
        <w:rPr>
          <w:rFonts w:ascii="Verdana" w:hAnsi="Verdana" w:cs="Verdana"/>
        </w:rPr>
      </w:pPr>
    </w:p>
    <w:p w:rsidR="00F058D6" w:rsidRDefault="00F058D6">
      <w:pPr>
        <w:spacing w:line="240" w:lineRule="atLeast"/>
        <w:ind w:right="-709"/>
        <w:rPr>
          <w:rFonts w:ascii="Verdana" w:hAnsi="Verdana" w:cs="Verdana"/>
        </w:rPr>
      </w:pPr>
    </w:p>
    <w:p w:rsidR="00F058D6" w:rsidRDefault="00F058D6">
      <w:pPr>
        <w:spacing w:line="240" w:lineRule="atLeast"/>
        <w:ind w:right="-709"/>
        <w:rPr>
          <w:rFonts w:ascii="Verdana" w:hAnsi="Verdana" w:cs="Verdana"/>
        </w:rPr>
      </w:pPr>
      <w:r>
        <w:rPr>
          <w:rFonts w:ascii="Verdana" w:hAnsi="Verdana" w:cs="Verdana"/>
        </w:rPr>
        <w:t>..........................., ................................</w:t>
      </w:r>
    </w:p>
    <w:p w:rsidR="00F058D6" w:rsidRDefault="00F058D6">
      <w:pPr>
        <w:spacing w:line="240" w:lineRule="atLeast"/>
        <w:ind w:right="-709"/>
        <w:rPr>
          <w:rFonts w:ascii="Verdana" w:hAnsi="Verdana" w:cs="Verdana"/>
        </w:rPr>
      </w:pPr>
      <w:r>
        <w:rPr>
          <w:rFonts w:ascii="Verdana" w:hAnsi="Verdana" w:cs="Verdana"/>
        </w:rPr>
        <w:tab/>
        <w:t xml:space="preserve">     (</w:t>
      </w:r>
      <w:proofErr w:type="gramStart"/>
      <w:r>
        <w:rPr>
          <w:rFonts w:ascii="Verdana" w:hAnsi="Verdana" w:cs="Verdana"/>
        </w:rPr>
        <w:t>luogo</w:t>
      </w:r>
      <w:proofErr w:type="gramEnd"/>
      <w:r>
        <w:rPr>
          <w:rFonts w:ascii="Verdana" w:hAnsi="Verdana" w:cs="Verdana"/>
        </w:rPr>
        <w:t>, data)</w:t>
      </w:r>
    </w:p>
    <w:p w:rsidR="00F058D6" w:rsidRDefault="00F058D6">
      <w:pPr>
        <w:spacing w:line="240" w:lineRule="atLeast"/>
        <w:ind w:left="5025" w:right="6"/>
        <w:jc w:val="center"/>
        <w:rPr>
          <w:rFonts w:ascii="Verdana" w:hAnsi="Verdana" w:cs="Verdana"/>
        </w:rPr>
      </w:pPr>
      <w:r>
        <w:rPr>
          <w:rFonts w:ascii="Verdana" w:hAnsi="Verdana" w:cs="Verdana"/>
        </w:rPr>
        <w:t>Firma del DICHIARANTE</w:t>
      </w:r>
    </w:p>
    <w:p w:rsidR="00F058D6" w:rsidRDefault="00F058D6">
      <w:pPr>
        <w:spacing w:line="240" w:lineRule="atLeast"/>
        <w:ind w:left="5025" w:right="6"/>
        <w:jc w:val="center"/>
        <w:rPr>
          <w:rFonts w:ascii="Verdana" w:hAnsi="Verdana" w:cs="Verdana"/>
        </w:rPr>
      </w:pPr>
    </w:p>
    <w:p w:rsidR="00F058D6" w:rsidRDefault="00F058D6">
      <w:pPr>
        <w:spacing w:line="240" w:lineRule="atLeast"/>
        <w:ind w:left="5025" w:right="6"/>
        <w:jc w:val="center"/>
        <w:rPr>
          <w:rFonts w:ascii="Verdana" w:hAnsi="Verdana" w:cs="Verdana"/>
        </w:rPr>
      </w:pPr>
      <w:r>
        <w:rPr>
          <w:rFonts w:ascii="Verdana" w:hAnsi="Verdana" w:cs="Verdana"/>
        </w:rPr>
        <w:t>_________________________________</w:t>
      </w:r>
    </w:p>
    <w:p w:rsidR="00F058D6" w:rsidRDefault="00F058D6">
      <w:pPr>
        <w:spacing w:line="240" w:lineRule="atLeast"/>
        <w:ind w:left="5025" w:right="6"/>
        <w:jc w:val="center"/>
        <w:rPr>
          <w:rFonts w:ascii="Verdana" w:hAnsi="Verdana" w:cs="Verdana"/>
        </w:rPr>
      </w:pPr>
    </w:p>
    <w:p w:rsidR="00F058D6" w:rsidRDefault="00F058D6">
      <w:pPr>
        <w:spacing w:line="240" w:lineRule="atLeast"/>
        <w:ind w:left="5025" w:right="6"/>
        <w:jc w:val="center"/>
        <w:rPr>
          <w:rFonts w:ascii="Verdana" w:hAnsi="Verdana" w:cs="Verdana"/>
        </w:rPr>
      </w:pPr>
    </w:p>
    <w:p w:rsidR="00F058D6" w:rsidRDefault="00F058D6">
      <w:pPr>
        <w:ind w:left="993"/>
        <w:jc w:val="both"/>
        <w:rPr>
          <w:rFonts w:ascii="Verdana" w:hAnsi="Verdana" w:cs="Verdana"/>
          <w:i/>
          <w:shd w:val="clear" w:color="auto" w:fill="00FF00"/>
        </w:rPr>
      </w:pPr>
    </w:p>
    <w:p w:rsidR="00F058D6" w:rsidRDefault="00F058D6">
      <w:pPr>
        <w:pageBreakBefore/>
        <w:tabs>
          <w:tab w:val="left" w:pos="0"/>
        </w:tabs>
        <w:spacing w:line="240" w:lineRule="atLeast"/>
        <w:jc w:val="center"/>
        <w:rPr>
          <w:rFonts w:ascii="Verdana" w:hAnsi="Verdana" w:cs="Verdana"/>
        </w:rPr>
      </w:pPr>
      <w:r>
        <w:rPr>
          <w:rFonts w:ascii="Verdana" w:hAnsi="Verdana" w:cs="Verdana"/>
          <w:b/>
        </w:rPr>
        <w:t>Allegato D-</w:t>
      </w:r>
      <w:r>
        <w:rPr>
          <w:rFonts w:ascii="Verdana" w:hAnsi="Verdana" w:cs="Verdana"/>
          <w:b/>
          <w:i/>
        </w:rPr>
        <w:t>bis</w:t>
      </w:r>
      <w:r>
        <w:rPr>
          <w:rFonts w:ascii="Verdana" w:hAnsi="Verdana" w:cs="Verdana"/>
          <w:b/>
        </w:rPr>
        <w:t xml:space="preserve"> </w:t>
      </w:r>
    </w:p>
    <w:p w:rsidR="00F058D6" w:rsidRDefault="00F058D6">
      <w:pPr>
        <w:spacing w:line="240" w:lineRule="atLeast"/>
        <w:ind w:left="7788"/>
        <w:jc w:val="both"/>
        <w:rPr>
          <w:rFonts w:ascii="Verdana" w:hAnsi="Verdana" w:cs="Verdana"/>
        </w:rPr>
      </w:pPr>
    </w:p>
    <w:p w:rsidR="00F058D6" w:rsidRDefault="00F058D6">
      <w:pPr>
        <w:spacing w:line="360" w:lineRule="auto"/>
        <w:ind w:right="126"/>
        <w:jc w:val="center"/>
        <w:rPr>
          <w:rFonts w:ascii="Verdana" w:hAnsi="Verdana" w:cs="Verdana"/>
        </w:rPr>
      </w:pPr>
      <w:r>
        <w:rPr>
          <w:rFonts w:ascii="Verdana" w:hAnsi="Verdana" w:cs="Verdana"/>
          <w:b/>
        </w:rPr>
        <w:t>Dichiarazione sostitutiva di atto di notorietà</w:t>
      </w:r>
    </w:p>
    <w:p w:rsidR="00F058D6" w:rsidRPr="004E7BAD" w:rsidRDefault="00F058D6">
      <w:pPr>
        <w:spacing w:line="360" w:lineRule="auto"/>
        <w:ind w:right="126"/>
        <w:jc w:val="center"/>
        <w:rPr>
          <w:rFonts w:ascii="Verdana" w:hAnsi="Verdana" w:cs="Verdana"/>
          <w:lang w:val="en-US"/>
        </w:rPr>
      </w:pPr>
      <w:r w:rsidRPr="004E7BAD">
        <w:rPr>
          <w:rFonts w:ascii="Verdana" w:hAnsi="Verdana" w:cs="Verdana"/>
          <w:lang w:val="en-US"/>
        </w:rPr>
        <w:t xml:space="preserve">(Art.47 D.P.R. 28 </w:t>
      </w:r>
      <w:proofErr w:type="spellStart"/>
      <w:r w:rsidRPr="004E7BAD">
        <w:rPr>
          <w:rFonts w:ascii="Verdana" w:hAnsi="Verdana" w:cs="Verdana"/>
          <w:lang w:val="en-US"/>
        </w:rPr>
        <w:t>dicembre</w:t>
      </w:r>
      <w:proofErr w:type="spellEnd"/>
      <w:r w:rsidRPr="004E7BAD">
        <w:rPr>
          <w:rFonts w:ascii="Verdana" w:hAnsi="Verdana" w:cs="Verdana"/>
          <w:lang w:val="en-US"/>
        </w:rPr>
        <w:t xml:space="preserve"> 2000, n.445)</w:t>
      </w:r>
    </w:p>
    <w:p w:rsidR="00F058D6" w:rsidRPr="004E7BAD" w:rsidRDefault="00F058D6">
      <w:pPr>
        <w:pStyle w:val="sche3"/>
        <w:spacing w:line="240" w:lineRule="atLeast"/>
        <w:jc w:val="center"/>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b/>
          <w:u w:val="single"/>
        </w:rPr>
        <w:t>IMPORTANTE</w:t>
      </w:r>
      <w:r>
        <w:rPr>
          <w:rFonts w:ascii="Verdana" w:hAnsi="Verdana" w:cs="Verdana"/>
        </w:rPr>
        <w:t xml:space="preserve">: si rammenta che l’omessa dichiarazione circa la sussistenza di procedimento/i penale/i, pendente/i per l’applicazione di una delle misure di prevenzione di cui all’art. 3 della legge 27.12.1956 n. 1423 o di una della cause ostative previste dall’art. 10 della legge 31.5.1965, n. 575, o di sentenza/e di condanna penale, </w:t>
      </w:r>
      <w:r>
        <w:rPr>
          <w:rFonts w:ascii="Verdana" w:hAnsi="Verdana" w:cs="Verdana"/>
          <w:b/>
          <w:u w:val="single"/>
        </w:rPr>
        <w:t>comprese quelle per le quali si è usufruito del beneficio della non menzione</w:t>
      </w:r>
      <w:r>
        <w:rPr>
          <w:rFonts w:ascii="Verdana" w:hAnsi="Verdana" w:cs="Verdana"/>
        </w:rPr>
        <w:t xml:space="preserve"> e quelle di applicazione della pena su richiesta - ai sensi dell'articolo 444 del codice di procedura penale - comporta </w:t>
      </w:r>
      <w:r>
        <w:rPr>
          <w:rFonts w:ascii="Verdana" w:hAnsi="Verdana" w:cs="Verdana"/>
          <w:u w:val="single"/>
        </w:rPr>
        <w:t xml:space="preserve">l’esclusione dalla gara ed – eventualmente – il conseguente annullamento del provvedimento di aggiudicazione, nonché la segnalazione del fatto all’Autorità di Vigilanza per i Contratti Pubblici e la denuncia all’Autorità Giudiziaria per dichiarazione mendace o formazione di atti falsi. </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rPr>
        <w:t xml:space="preserve">La valutazione circa la gravità del reato commesso e l’incidenza sul requisito della moralità professionale è attribuita alla discrezionalità della stazione appaltante, tranne nei casi di condanna per reati di </w:t>
      </w:r>
      <w:r>
        <w:rPr>
          <w:rFonts w:ascii="Verdana" w:hAnsi="Verdana" w:cs="Verdana"/>
          <w:u w:val="single"/>
        </w:rPr>
        <w:t>partecipazione a un’organizzazione criminale</w:t>
      </w:r>
      <w:r>
        <w:rPr>
          <w:rFonts w:ascii="Verdana" w:hAnsi="Verdana" w:cs="Verdana"/>
        </w:rPr>
        <w:t xml:space="preserve">, </w:t>
      </w:r>
      <w:r>
        <w:rPr>
          <w:rFonts w:ascii="Verdana" w:hAnsi="Verdana" w:cs="Verdana"/>
          <w:u w:val="single"/>
        </w:rPr>
        <w:t>corruzione</w:t>
      </w:r>
      <w:r>
        <w:rPr>
          <w:rFonts w:ascii="Verdana" w:hAnsi="Verdana" w:cs="Verdana"/>
        </w:rPr>
        <w:t xml:space="preserve">, </w:t>
      </w:r>
      <w:r>
        <w:rPr>
          <w:rFonts w:ascii="Verdana" w:hAnsi="Verdana" w:cs="Verdana"/>
          <w:u w:val="single"/>
        </w:rPr>
        <w:t>frode</w:t>
      </w:r>
      <w:r>
        <w:rPr>
          <w:rFonts w:ascii="Verdana" w:hAnsi="Verdana" w:cs="Verdana"/>
        </w:rPr>
        <w:t xml:space="preserve">, </w:t>
      </w:r>
      <w:r>
        <w:rPr>
          <w:rFonts w:ascii="Verdana" w:hAnsi="Verdana" w:cs="Verdana"/>
          <w:u w:val="single"/>
        </w:rPr>
        <w:t>riciclaggio</w:t>
      </w:r>
      <w:r>
        <w:rPr>
          <w:rFonts w:ascii="Verdana" w:hAnsi="Verdana" w:cs="Verdana"/>
        </w:rPr>
        <w:t xml:space="preserve">, per i quali </w:t>
      </w:r>
      <w:r>
        <w:rPr>
          <w:rFonts w:ascii="Verdana" w:hAnsi="Verdana" w:cs="Verdana"/>
          <w:u w:val="single"/>
        </w:rPr>
        <w:t xml:space="preserve">è prevista </w:t>
      </w:r>
      <w:r>
        <w:rPr>
          <w:rFonts w:ascii="Verdana" w:hAnsi="Verdana" w:cs="Verdana"/>
          <w:b/>
          <w:u w:val="single"/>
        </w:rPr>
        <w:t>l’esclusione immediata dalla gara</w:t>
      </w:r>
      <w:r>
        <w:rPr>
          <w:rFonts w:ascii="Verdana" w:hAnsi="Verdana" w:cs="Verdana"/>
          <w:b/>
        </w:rPr>
        <w:t>.</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b/>
        </w:rPr>
      </w:pPr>
      <w:r>
        <w:rPr>
          <w:rFonts w:ascii="Verdana" w:hAnsi="Verdana" w:cs="Verdana"/>
        </w:rPr>
        <w:t xml:space="preserve">L’esclusione e il divieto di partecipazione alla presente procedura in ogni caso </w:t>
      </w:r>
      <w:r>
        <w:rPr>
          <w:rFonts w:ascii="Verdana" w:hAnsi="Verdana" w:cs="Verdana"/>
          <w:u w:val="single"/>
        </w:rPr>
        <w:t>non operano</w:t>
      </w:r>
      <w:r>
        <w:rPr>
          <w:rFonts w:ascii="Verdana" w:hAnsi="Verdana" w:cs="Verdana"/>
        </w:rPr>
        <w:t xml:space="preserve"> quando il reato è stato </w:t>
      </w:r>
      <w:r>
        <w:rPr>
          <w:rFonts w:ascii="Verdana" w:hAnsi="Verdana" w:cs="Verdana"/>
          <w:u w:val="single"/>
        </w:rPr>
        <w:t>depenalizzato</w:t>
      </w:r>
      <w:r>
        <w:rPr>
          <w:rFonts w:ascii="Verdana" w:hAnsi="Verdana" w:cs="Verdana"/>
        </w:rPr>
        <w:t xml:space="preserve"> ovvero quando è intervenuta la </w:t>
      </w:r>
      <w:r>
        <w:rPr>
          <w:rFonts w:ascii="Verdana" w:hAnsi="Verdana" w:cs="Verdana"/>
          <w:u w:val="single"/>
        </w:rPr>
        <w:t>riabilitazione</w:t>
      </w:r>
      <w:r>
        <w:rPr>
          <w:rFonts w:ascii="Verdana" w:hAnsi="Verdana" w:cs="Verdana"/>
        </w:rPr>
        <w:t xml:space="preserve"> ovvero quando il reato è stato dichiarato </w:t>
      </w:r>
      <w:r>
        <w:rPr>
          <w:rFonts w:ascii="Verdana" w:hAnsi="Verdana" w:cs="Verdana"/>
          <w:u w:val="single"/>
        </w:rPr>
        <w:t>estinto</w:t>
      </w:r>
      <w:r>
        <w:rPr>
          <w:rFonts w:ascii="Verdana" w:hAnsi="Verdana" w:cs="Verdana"/>
        </w:rPr>
        <w:t xml:space="preserve"> dopo la condanna ovvero in caso di </w:t>
      </w:r>
      <w:r>
        <w:rPr>
          <w:rFonts w:ascii="Verdana" w:hAnsi="Verdana" w:cs="Verdana"/>
          <w:u w:val="single"/>
        </w:rPr>
        <w:t>revoca</w:t>
      </w:r>
      <w:r>
        <w:rPr>
          <w:rFonts w:ascii="Verdana" w:hAnsi="Verdana" w:cs="Verdana"/>
        </w:rPr>
        <w:t xml:space="preserve"> della condanna medesima; </w:t>
      </w:r>
      <w:r>
        <w:rPr>
          <w:rFonts w:ascii="Verdana" w:hAnsi="Verdana" w:cs="Verdana"/>
          <w:u w:val="single"/>
        </w:rPr>
        <w:t xml:space="preserve">in tali casi il dichiarante </w:t>
      </w:r>
      <w:r>
        <w:rPr>
          <w:rFonts w:ascii="Verdana" w:hAnsi="Verdana" w:cs="Verdana"/>
          <w:b/>
          <w:u w:val="single"/>
        </w:rPr>
        <w:t>NON è tenuto</w:t>
      </w:r>
      <w:r>
        <w:rPr>
          <w:rFonts w:ascii="Verdana" w:hAnsi="Verdana" w:cs="Verdana"/>
          <w:u w:val="single"/>
        </w:rPr>
        <w:t xml:space="preserve"> </w:t>
      </w:r>
      <w:r>
        <w:rPr>
          <w:rFonts w:ascii="Verdana" w:hAnsi="Verdana" w:cs="Verdana"/>
          <w:b/>
          <w:u w:val="single"/>
        </w:rPr>
        <w:t>ad indicare nella presente dichiarazione le relative condanne</w:t>
      </w:r>
      <w:r>
        <w:rPr>
          <w:rFonts w:ascii="Verdana" w:hAnsi="Verdana" w:cs="Verdana"/>
        </w:rPr>
        <w:t>.</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b/>
        </w:rPr>
      </w:pPr>
    </w:p>
    <w:p w:rsidR="00F058D6" w:rsidRDefault="00F058D6">
      <w:pPr>
        <w:pStyle w:val="sche3"/>
        <w:spacing w:after="280" w:line="240" w:lineRule="atLeast"/>
        <w:rPr>
          <w:rFonts w:ascii="Verdana" w:hAnsi="Verdana" w:cs="Verdana"/>
          <w:lang w:val="it-IT"/>
        </w:rPr>
      </w:pPr>
    </w:p>
    <w:p w:rsidR="00F058D6" w:rsidRDefault="00F058D6">
      <w:pPr>
        <w:pStyle w:val="sche3"/>
        <w:spacing w:after="280" w:line="240" w:lineRule="atLeast"/>
        <w:rPr>
          <w:rFonts w:ascii="Verdana" w:hAnsi="Verdana" w:cs="Verdana"/>
          <w:lang w:val="it-IT"/>
        </w:rPr>
      </w:pPr>
      <w:r>
        <w:rPr>
          <w:rFonts w:ascii="Verdana" w:hAnsi="Verdana" w:cs="Verdana"/>
          <w:lang w:val="it-IT"/>
        </w:rPr>
        <w:t>Il sottoscritto __________________________________________________________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w:t>
      </w:r>
      <w:proofErr w:type="spellStart"/>
      <w:r>
        <w:rPr>
          <w:rFonts w:ascii="Verdana" w:hAnsi="Verdana" w:cs="Verdana"/>
          <w:lang w:val="it-IT"/>
        </w:rPr>
        <w:t>il________________________a</w:t>
      </w:r>
      <w:proofErr w:type="spellEnd"/>
      <w:r>
        <w:rPr>
          <w:rFonts w:ascii="Verdana" w:hAnsi="Verdana" w:cs="Verdana"/>
          <w:lang w:val="it-IT"/>
        </w:rPr>
        <w:t xml:space="preserve"> ____________________________________________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residente</w:t>
      </w:r>
      <w:proofErr w:type="gramEnd"/>
      <w:r>
        <w:rPr>
          <w:rFonts w:ascii="Verdana" w:hAnsi="Verdana" w:cs="Verdana"/>
          <w:lang w:val="it-IT"/>
        </w:rPr>
        <w:t xml:space="preserve"> a__________________________(___) in Via _____________________________n. </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Legale Rappresentante</w:t>
      </w:r>
    </w:p>
    <w:p w:rsidR="00F058D6" w:rsidRPr="004E7BAD" w:rsidRDefault="00F058D6">
      <w:pPr>
        <w:pStyle w:val="sche3"/>
        <w:spacing w:after="280" w:line="240" w:lineRule="atLeast"/>
        <w:rPr>
          <w:rFonts w:ascii="Verdana" w:hAnsi="Verdana" w:cs="Verdana"/>
          <w:b/>
          <w:lang w:val="it-IT"/>
        </w:rPr>
      </w:pPr>
      <w:proofErr w:type="gramStart"/>
      <w:r>
        <w:rPr>
          <w:rFonts w:ascii="Verdana" w:hAnsi="Verdana" w:cs="Verdana"/>
          <w:lang w:val="it-IT"/>
        </w:rPr>
        <w:t>dell’impresa</w:t>
      </w:r>
      <w:proofErr w:type="gramEnd"/>
      <w:r>
        <w:rPr>
          <w:rFonts w:ascii="Verdana" w:hAnsi="Verdana" w:cs="Verdana"/>
          <w:lang w:val="it-IT"/>
        </w:rPr>
        <w:t xml:space="preserve"> ______________________________________________________________</w:t>
      </w:r>
    </w:p>
    <w:p w:rsidR="00F058D6" w:rsidRDefault="00F058D6">
      <w:pPr>
        <w:autoSpaceDE w:val="0"/>
        <w:spacing w:line="240" w:lineRule="atLeast"/>
        <w:jc w:val="both"/>
        <w:rPr>
          <w:rFonts w:ascii="Verdana" w:hAnsi="Verdana" w:cs="Verdana"/>
          <w:b/>
          <w:bCs/>
          <w:u w:val="single"/>
        </w:rPr>
      </w:pPr>
      <w:r>
        <w:rPr>
          <w:rFonts w:ascii="Verdana" w:hAnsi="Verdana" w:cs="Verdana"/>
          <w:b/>
        </w:rPr>
        <w:t>CONSAPEVOLE DELLE SANZIONI PENALI</w:t>
      </w:r>
      <w:r>
        <w:rPr>
          <w:rFonts w:ascii="Verdana" w:hAnsi="Verdana" w:cs="Verdana"/>
        </w:rPr>
        <w:t>, previste dall'articolo 76 del D.P.R. 28 dicembre 2000 n. 445, per le ipotesi di falsità in atti e dichiarazioni mendaci ivi indicate, ai sensi degli articoli 46 e 47 del medesimo D.P.R.</w:t>
      </w:r>
    </w:p>
    <w:p w:rsidR="00F058D6" w:rsidRDefault="00F058D6">
      <w:pPr>
        <w:pStyle w:val="BodyText22"/>
        <w:spacing w:line="240" w:lineRule="atLeast"/>
        <w:jc w:val="center"/>
        <w:rPr>
          <w:rFonts w:ascii="Verdana" w:hAnsi="Verdana" w:cs="Verdana"/>
          <w:b/>
          <w:bCs/>
          <w:u w:val="single"/>
        </w:rPr>
      </w:pPr>
    </w:p>
    <w:p w:rsidR="00F058D6" w:rsidRDefault="00F058D6">
      <w:pPr>
        <w:pStyle w:val="BodyText22"/>
        <w:spacing w:line="240" w:lineRule="atLeast"/>
        <w:jc w:val="center"/>
        <w:rPr>
          <w:rFonts w:ascii="Verdana" w:hAnsi="Verdana" w:cs="Verdana"/>
          <w:b/>
        </w:rPr>
      </w:pPr>
      <w:r>
        <w:rPr>
          <w:rFonts w:ascii="Verdana" w:hAnsi="Verdana" w:cs="Verdana"/>
          <w:b/>
          <w:bCs/>
          <w:u w:val="single"/>
        </w:rPr>
        <w:t>DICHIARA</w:t>
      </w:r>
      <w:r>
        <w:rPr>
          <w:rFonts w:ascii="Verdana" w:hAnsi="Verdana" w:cs="Verdana"/>
          <w:b/>
          <w:bCs/>
        </w:rPr>
        <w:t xml:space="preserve"> </w:t>
      </w:r>
    </w:p>
    <w:p w:rsidR="00F058D6" w:rsidRDefault="00F058D6">
      <w:pPr>
        <w:pStyle w:val="BodyText22"/>
        <w:spacing w:line="240" w:lineRule="atLeast"/>
        <w:jc w:val="center"/>
        <w:rPr>
          <w:rFonts w:ascii="Verdana" w:hAnsi="Verdana" w:cs="Verdana"/>
          <w:b/>
          <w:u w:val="single"/>
        </w:rPr>
      </w:pPr>
      <w:r>
        <w:rPr>
          <w:rFonts w:ascii="Verdana" w:hAnsi="Verdana" w:cs="Verdana"/>
          <w:b/>
        </w:rPr>
        <w:t>(</w:t>
      </w:r>
      <w:proofErr w:type="gramStart"/>
      <w:r>
        <w:rPr>
          <w:rFonts w:ascii="Verdana" w:hAnsi="Verdana" w:cs="Verdana"/>
          <w:u w:val="single"/>
        </w:rPr>
        <w:t>barrare</w:t>
      </w:r>
      <w:proofErr w:type="gramEnd"/>
      <w:r>
        <w:rPr>
          <w:rFonts w:ascii="Verdana" w:hAnsi="Verdana" w:cs="Verdana"/>
          <w:u w:val="single"/>
        </w:rPr>
        <w:t xml:space="preserve"> e siglare le voci interessate</w:t>
      </w:r>
      <w:r>
        <w:rPr>
          <w:rFonts w:ascii="Verdana" w:hAnsi="Verdana" w:cs="Verdana"/>
          <w:b/>
          <w:u w:val="single"/>
        </w:rPr>
        <w:t>)</w:t>
      </w:r>
    </w:p>
    <w:p w:rsidR="00F058D6" w:rsidRDefault="00F058D6">
      <w:pPr>
        <w:pStyle w:val="BodyText22"/>
        <w:spacing w:line="240" w:lineRule="atLeast"/>
        <w:jc w:val="center"/>
        <w:rPr>
          <w:rFonts w:ascii="Verdana" w:hAnsi="Verdana" w:cs="Verdana"/>
          <w:b/>
          <w:u w:val="single"/>
        </w:rPr>
      </w:pPr>
    </w:p>
    <w:p w:rsidR="00F058D6" w:rsidRDefault="00F058D6">
      <w:pPr>
        <w:spacing w:line="360" w:lineRule="auto"/>
        <w:ind w:right="126"/>
        <w:jc w:val="both"/>
        <w:rPr>
          <w:rFonts w:ascii="Verdana" w:hAnsi="Verdana" w:cs="Verdana"/>
        </w:rPr>
      </w:pPr>
      <w:proofErr w:type="gramStart"/>
      <w:r>
        <w:rPr>
          <w:rFonts w:ascii="Verdana" w:hAnsi="Verdana" w:cs="Verdana"/>
        </w:rPr>
        <w:t>di</w:t>
      </w:r>
      <w:proofErr w:type="gramEnd"/>
      <w:r>
        <w:rPr>
          <w:rFonts w:ascii="Verdana" w:hAnsi="Verdana" w:cs="Verdana"/>
        </w:rPr>
        <w:t xml:space="preserve"> essere a conoscenza che nei confronti del seguente/i soggetto/i:</w:t>
      </w:r>
    </w:p>
    <w:p w:rsidR="00F058D6" w:rsidRDefault="00F058D6">
      <w:pPr>
        <w:spacing w:line="360" w:lineRule="auto"/>
        <w:ind w:right="126"/>
        <w:jc w:val="both"/>
        <w:rPr>
          <w:rFonts w:ascii="Verdana" w:hAnsi="Verdana" w:cs="Verdana"/>
        </w:rPr>
      </w:pPr>
      <w:r>
        <w:rPr>
          <w:rFonts w:ascii="Verdana" w:hAnsi="Verdana" w:cs="Verdana"/>
        </w:rPr>
        <w:t>Nome, Cognome e qualifica ___________________________________________________</w:t>
      </w:r>
    </w:p>
    <w:p w:rsidR="00F058D6" w:rsidRDefault="00F058D6">
      <w:pPr>
        <w:spacing w:line="360" w:lineRule="auto"/>
        <w:ind w:right="126"/>
        <w:jc w:val="both"/>
        <w:rPr>
          <w:rFonts w:ascii="Verdana" w:hAnsi="Verdana" w:cs="Verdana"/>
        </w:rPr>
      </w:pPr>
      <w:r>
        <w:rPr>
          <w:rFonts w:ascii="Verdana" w:hAnsi="Verdana" w:cs="Verdana"/>
        </w:rPr>
        <w:t>Nome, Cognome e qualifica ___________________________________________________</w:t>
      </w:r>
    </w:p>
    <w:p w:rsidR="00F058D6" w:rsidRDefault="00F058D6">
      <w:pPr>
        <w:spacing w:line="360" w:lineRule="auto"/>
        <w:ind w:right="126"/>
        <w:jc w:val="both"/>
        <w:rPr>
          <w:rFonts w:ascii="Verdana" w:hAnsi="Verdana" w:cs="Verdana"/>
        </w:rPr>
      </w:pPr>
      <w:r>
        <w:rPr>
          <w:rFonts w:ascii="Verdana" w:hAnsi="Verdana" w:cs="Verdana"/>
        </w:rPr>
        <w:t>Nome, Cognome e qualifica ___________________________________________________</w:t>
      </w:r>
    </w:p>
    <w:p w:rsidR="00F058D6" w:rsidRDefault="00F058D6">
      <w:pPr>
        <w:spacing w:line="360" w:lineRule="auto"/>
        <w:ind w:right="126"/>
        <w:jc w:val="both"/>
        <w:rPr>
          <w:rFonts w:ascii="Verdana" w:hAnsi="Verdana" w:cs="Verdana"/>
        </w:rPr>
      </w:pPr>
      <w:r>
        <w:rPr>
          <w:rFonts w:ascii="Verdana" w:hAnsi="Verdana" w:cs="Verdana"/>
        </w:rPr>
        <w:t>Nome, Cognome e qualifica ___________________________________________________</w:t>
      </w:r>
    </w:p>
    <w:p w:rsidR="00F058D6" w:rsidRDefault="00F058D6">
      <w:pPr>
        <w:spacing w:line="360" w:lineRule="auto"/>
        <w:ind w:right="126"/>
        <w:jc w:val="both"/>
        <w:rPr>
          <w:rFonts w:ascii="Verdana" w:hAnsi="Verdana" w:cs="Verdana"/>
        </w:rPr>
      </w:pPr>
      <w:r>
        <w:rPr>
          <w:rFonts w:ascii="Verdana" w:hAnsi="Verdana" w:cs="Verdana"/>
        </w:rPr>
        <w:t>Nome, Cognome e qualifica ___________________________________________________</w:t>
      </w:r>
    </w:p>
    <w:p w:rsidR="00F058D6" w:rsidRDefault="00F058D6">
      <w:pPr>
        <w:spacing w:line="360" w:lineRule="auto"/>
        <w:ind w:right="126"/>
        <w:jc w:val="both"/>
        <w:rPr>
          <w:rFonts w:ascii="Verdana" w:hAnsi="Verdana" w:cs="Verdana"/>
        </w:rPr>
      </w:pPr>
      <w:r>
        <w:rPr>
          <w:rFonts w:ascii="Verdana" w:hAnsi="Verdana" w:cs="Verdana"/>
        </w:rPr>
        <w:t>Nome, Cognome e qualifica ___________________________________________________</w:t>
      </w:r>
    </w:p>
    <w:p w:rsidR="00F058D6" w:rsidRDefault="00F058D6">
      <w:pPr>
        <w:pStyle w:val="BodyText22"/>
        <w:spacing w:line="240" w:lineRule="atLeast"/>
        <w:ind w:left="0"/>
      </w:pPr>
      <w:proofErr w:type="gramStart"/>
      <w:r>
        <w:rPr>
          <w:rFonts w:ascii="Verdana" w:hAnsi="Verdana" w:cs="Verdana"/>
        </w:rPr>
        <w:t>di</w:t>
      </w:r>
      <w:proofErr w:type="gramEnd"/>
      <w:r>
        <w:rPr>
          <w:rFonts w:ascii="Verdana" w:hAnsi="Verdana" w:cs="Verdana"/>
        </w:rPr>
        <w:t xml:space="preserve"> cui all’</w:t>
      </w:r>
      <w:r>
        <w:rPr>
          <w:rFonts w:ascii="Verdana" w:hAnsi="Verdana" w:cs="Verdana"/>
          <w:u w:val="single"/>
        </w:rPr>
        <w:t>Allegato C</w:t>
      </w:r>
      <w:r>
        <w:rPr>
          <w:rFonts w:ascii="Verdana" w:hAnsi="Verdana" w:cs="Verdana"/>
        </w:rPr>
        <w:t xml:space="preserve">, </w:t>
      </w:r>
    </w:p>
    <w:p w:rsidR="00F058D6" w:rsidRDefault="00F058D6">
      <w:pPr>
        <w:pStyle w:val="BodyText22"/>
        <w:spacing w:line="240" w:lineRule="atLeast"/>
        <w:ind w:left="0"/>
      </w:pPr>
    </w:p>
    <w:p w:rsidR="00F058D6" w:rsidRPr="004F46FB" w:rsidRDefault="00F058D6">
      <w:pPr>
        <w:pStyle w:val="BodyText22"/>
        <w:spacing w:line="240" w:lineRule="atLeast"/>
        <w:ind w:left="0"/>
        <w:rPr>
          <w:rFonts w:ascii="Verdana" w:hAnsi="Verdana" w:cs="Verdana"/>
          <w:i/>
        </w:rPr>
      </w:pPr>
      <w:r>
        <w:rPr>
          <w:rFonts w:ascii="Verdana" w:eastAsia="Verdana" w:hAnsi="Verdana" w:cs="Verdana"/>
        </w:rPr>
        <w:t xml:space="preserve">    </w:t>
      </w:r>
      <w:r>
        <w:rPr>
          <w:rFonts w:ascii="Verdana" w:hAnsi="Verdana" w:cs="Verdana"/>
          <w:b/>
          <w:u w:val="single"/>
        </w:rPr>
        <w:t>NON è pendente</w:t>
      </w:r>
      <w:r>
        <w:rPr>
          <w:rFonts w:ascii="Verdana" w:hAnsi="Verdana" w:cs="Verdana"/>
          <w:u w:val="single"/>
        </w:rPr>
        <w:t xml:space="preserve"> alcun procedimento</w:t>
      </w:r>
      <w:r>
        <w:rPr>
          <w:rFonts w:ascii="Verdana" w:hAnsi="Verdana" w:cs="Verdana"/>
        </w:rPr>
        <w:t xml:space="preserve"> per l'applicazione di una delle </w:t>
      </w:r>
      <w:r>
        <w:rPr>
          <w:rFonts w:ascii="Verdana" w:hAnsi="Verdana" w:cs="Verdana"/>
          <w:u w:val="single"/>
        </w:rPr>
        <w:t>misure di prevenzione</w:t>
      </w:r>
      <w:r>
        <w:rPr>
          <w:rFonts w:ascii="Verdana" w:hAnsi="Verdana" w:cs="Verdana"/>
        </w:rPr>
        <w:t xml:space="preserve"> di cui all'articolo </w:t>
      </w:r>
      <w:hyperlink r:id="rId30" w:history="1">
        <w:r>
          <w:rPr>
            <w:rStyle w:val="Collegamentoipertestuale"/>
            <w:rFonts w:ascii="Verdana" w:hAnsi="Verdana"/>
          </w:rPr>
          <w:t>3</w:t>
        </w:r>
      </w:hyperlink>
      <w:r>
        <w:rPr>
          <w:rFonts w:ascii="Verdana" w:hAnsi="Verdana" w:cs="Verdana"/>
        </w:rPr>
        <w:t xml:space="preserve"> della </w:t>
      </w:r>
      <w:hyperlink r:id="rId31" w:history="1">
        <w:r>
          <w:rPr>
            <w:rStyle w:val="Collegamentoipertestuale"/>
            <w:rFonts w:ascii="Verdana" w:hAnsi="Verdana"/>
          </w:rPr>
          <w:t>legge 27 dicembre 1956, n. 1423</w:t>
        </w:r>
      </w:hyperlink>
      <w:r>
        <w:rPr>
          <w:rFonts w:ascii="Verdana" w:hAnsi="Verdana" w:cs="Verdana"/>
        </w:rPr>
        <w:t xml:space="preserve"> (“</w:t>
      </w:r>
      <w:r>
        <w:rPr>
          <w:rFonts w:ascii="Verdana" w:hAnsi="Verdana" w:cs="Verdana"/>
          <w:i/>
        </w:rPr>
        <w:t>Misure di prevenzione nei confronti delle persone pericolose per la sicurezza e per la pubblica moralità</w:t>
      </w:r>
      <w:r w:rsidRPr="004F46FB">
        <w:rPr>
          <w:rFonts w:ascii="Verdana" w:hAnsi="Verdana" w:cs="Verdana"/>
          <w:i/>
        </w:rPr>
        <w:t>”</w:t>
      </w:r>
      <w:r w:rsidRPr="004F46FB">
        <w:rPr>
          <w:rFonts w:ascii="Verdana" w:hAnsi="Verdana" w:cs="Verdana"/>
        </w:rPr>
        <w:t xml:space="preserve">) </w:t>
      </w:r>
      <w:r w:rsidRPr="004F46FB">
        <w:rPr>
          <w:rFonts w:ascii="Verdana" w:hAnsi="Verdana" w:cs="Verdana"/>
          <w:i/>
        </w:rPr>
        <w:t xml:space="preserve">o </w:t>
      </w:r>
      <w:r w:rsidR="00373F90" w:rsidRPr="004F46FB">
        <w:rPr>
          <w:rFonts w:ascii="Verdana" w:hAnsi="Verdana" w:cs="Verdana"/>
          <w:i/>
        </w:rPr>
        <w:t>di una delle cause di divieto, di decadenza o di sospensione di cui all'</w:t>
      </w:r>
      <w:hyperlink r:id="rId32" w:anchor="067" w:history="1">
        <w:r w:rsidR="00373F90" w:rsidRPr="004F46FB">
          <w:rPr>
            <w:rFonts w:ascii="Verdana" w:hAnsi="Verdana" w:cs="Verdana"/>
            <w:i/>
          </w:rPr>
          <w:t>articolo 67</w:t>
        </w:r>
      </w:hyperlink>
      <w:r w:rsidR="00373F90" w:rsidRPr="004F46FB">
        <w:rPr>
          <w:rFonts w:ascii="Verdana" w:hAnsi="Verdana" w:cs="Verdana"/>
          <w:i/>
        </w:rPr>
        <w:t xml:space="preserve"> del Decreto legislativo 6 settembre 2011, n. 159</w:t>
      </w:r>
      <w:r w:rsidR="004F46FB">
        <w:rPr>
          <w:rFonts w:ascii="Verdana" w:hAnsi="Verdana" w:cs="Verdana"/>
          <w:i/>
        </w:rPr>
        <w:t xml:space="preserve"> </w:t>
      </w:r>
      <w:r w:rsidR="00373F90" w:rsidRPr="004F46FB">
        <w:rPr>
          <w:rFonts w:ascii="Verdana" w:hAnsi="Verdana" w:cs="Verdana"/>
          <w:i/>
        </w:rPr>
        <w:t>(“Codice delle leggi antimafia e delle misure di prevenzione )</w:t>
      </w:r>
      <w:r w:rsidRPr="004F46FB">
        <w:rPr>
          <w:rFonts w:ascii="Verdana" w:hAnsi="Verdana" w:cs="Verdana"/>
          <w:i/>
        </w:rPr>
        <w:t xml:space="preserve">; </w:t>
      </w:r>
    </w:p>
    <w:p w:rsidR="00F058D6" w:rsidRPr="004F46FB" w:rsidRDefault="00F058D6">
      <w:pPr>
        <w:tabs>
          <w:tab w:val="left" w:pos="360"/>
        </w:tabs>
        <w:spacing w:line="240" w:lineRule="atLeast"/>
        <w:jc w:val="center"/>
        <w:rPr>
          <w:rFonts w:ascii="Verdana" w:hAnsi="Verdana" w:cs="Verdana"/>
          <w:i/>
          <w:u w:val="single"/>
        </w:rPr>
      </w:pPr>
      <w:proofErr w:type="gramStart"/>
      <w:r w:rsidRPr="004F46FB">
        <w:rPr>
          <w:rFonts w:ascii="Verdana" w:hAnsi="Verdana" w:cs="Verdana"/>
          <w:i/>
          <w:u w:val="single"/>
        </w:rPr>
        <w:t>ovvero</w:t>
      </w:r>
      <w:proofErr w:type="gramEnd"/>
    </w:p>
    <w:p w:rsidR="00F058D6" w:rsidRPr="004F46FB" w:rsidRDefault="00F058D6">
      <w:pPr>
        <w:tabs>
          <w:tab w:val="left" w:pos="360"/>
        </w:tabs>
        <w:spacing w:line="240" w:lineRule="atLeast"/>
        <w:jc w:val="center"/>
        <w:rPr>
          <w:rFonts w:ascii="Verdana" w:hAnsi="Verdana" w:cs="Verdana"/>
          <w:i/>
          <w:u w:val="single"/>
        </w:rPr>
      </w:pPr>
    </w:p>
    <w:p w:rsidR="00F058D6" w:rsidRPr="004F46FB" w:rsidRDefault="00F058D6">
      <w:pPr>
        <w:tabs>
          <w:tab w:val="left" w:pos="360"/>
        </w:tabs>
        <w:spacing w:line="240" w:lineRule="atLeast"/>
        <w:jc w:val="both"/>
        <w:rPr>
          <w:rFonts w:ascii="Verdana" w:hAnsi="Verdana" w:cs="Verdana"/>
        </w:rPr>
      </w:pPr>
      <w:r w:rsidRPr="004F46FB">
        <w:rPr>
          <w:rFonts w:ascii="Verdana" w:eastAsia="Verdana" w:hAnsi="Verdana" w:cs="Verdana"/>
        </w:rPr>
        <w:t xml:space="preserve">     </w:t>
      </w:r>
      <w:r w:rsidRPr="004F46FB">
        <w:rPr>
          <w:rFonts w:ascii="Verdana" w:hAnsi="Verdana" w:cs="Verdana"/>
          <w:b/>
          <w:u w:val="single"/>
        </w:rPr>
        <w:t>È/SONO pendente/i</w:t>
      </w:r>
      <w:r w:rsidRPr="004F46FB">
        <w:rPr>
          <w:rFonts w:ascii="Verdana" w:hAnsi="Verdana" w:cs="Verdana"/>
        </w:rPr>
        <w:t xml:space="preserve"> il/i seguente/i procedimento/i per l'applicazione di una delle </w:t>
      </w:r>
      <w:r w:rsidRPr="004F46FB">
        <w:rPr>
          <w:rFonts w:ascii="Verdana" w:hAnsi="Verdana" w:cs="Verdana"/>
          <w:u w:val="single"/>
        </w:rPr>
        <w:t>misure di prevenzione</w:t>
      </w:r>
      <w:r w:rsidRPr="004F46FB">
        <w:rPr>
          <w:rFonts w:ascii="Verdana" w:hAnsi="Verdana" w:cs="Verdana"/>
        </w:rPr>
        <w:t xml:space="preserve"> di cui all'articolo </w:t>
      </w:r>
      <w:hyperlink r:id="rId33" w:history="1">
        <w:r w:rsidRPr="004F46FB">
          <w:rPr>
            <w:rStyle w:val="Collegamentoipertestuale"/>
            <w:rFonts w:ascii="Verdana" w:hAnsi="Verdana"/>
          </w:rPr>
          <w:t>3</w:t>
        </w:r>
      </w:hyperlink>
      <w:r w:rsidRPr="004F46FB">
        <w:rPr>
          <w:rFonts w:ascii="Verdana" w:hAnsi="Verdana" w:cs="Verdana"/>
        </w:rPr>
        <w:t xml:space="preserve"> della </w:t>
      </w:r>
      <w:hyperlink r:id="rId34" w:history="1">
        <w:r w:rsidRPr="004F46FB">
          <w:rPr>
            <w:rStyle w:val="Collegamentoipertestuale"/>
            <w:rFonts w:ascii="Verdana" w:hAnsi="Verdana"/>
          </w:rPr>
          <w:t>legge 27 dicembre 1956, n. 1423</w:t>
        </w:r>
      </w:hyperlink>
      <w:r w:rsidRPr="004F46FB">
        <w:rPr>
          <w:rFonts w:ascii="Verdana" w:hAnsi="Verdana" w:cs="Verdana"/>
        </w:rPr>
        <w:t xml:space="preserve"> (“</w:t>
      </w:r>
      <w:r w:rsidRPr="004F46FB">
        <w:rPr>
          <w:rFonts w:ascii="Verdana" w:hAnsi="Verdana" w:cs="Verdana"/>
          <w:i/>
        </w:rPr>
        <w:t>Misure di prevenzione nei confronti delle persone pericolose per la sicurezza e per la pubblica moralità”</w:t>
      </w:r>
      <w:r w:rsidRPr="004F46FB">
        <w:rPr>
          <w:rFonts w:ascii="Verdana" w:hAnsi="Verdana" w:cs="Verdana"/>
        </w:rPr>
        <w:t xml:space="preserve">) </w:t>
      </w:r>
      <w:r w:rsidR="00373F90" w:rsidRPr="004F46FB">
        <w:rPr>
          <w:rFonts w:ascii="Verdana" w:hAnsi="Verdana" w:cs="Verdana"/>
        </w:rPr>
        <w:t>o di una delle cause di divieto, di decadenza o di sospensione di cui all'</w:t>
      </w:r>
      <w:hyperlink r:id="rId35" w:anchor="067" w:history="1">
        <w:r w:rsidR="00373F90" w:rsidRPr="004F46FB">
          <w:rPr>
            <w:rFonts w:ascii="Verdana" w:hAnsi="Verdana" w:cs="Verdana"/>
          </w:rPr>
          <w:t>articolo 67</w:t>
        </w:r>
      </w:hyperlink>
      <w:r w:rsidR="00373F90" w:rsidRPr="004F46FB">
        <w:rPr>
          <w:rFonts w:ascii="Verdana" w:hAnsi="Verdana" w:cs="Verdana"/>
        </w:rPr>
        <w:t xml:space="preserve"> del Decreto legislativo 6 settembre 2011, n. 159</w:t>
      </w:r>
      <w:r w:rsidR="004F46FB" w:rsidRPr="004F46FB">
        <w:rPr>
          <w:rFonts w:ascii="Verdana" w:hAnsi="Verdana" w:cs="Verdana"/>
        </w:rPr>
        <w:t xml:space="preserve"> </w:t>
      </w:r>
      <w:r w:rsidR="00373F90" w:rsidRPr="004F46FB">
        <w:rPr>
          <w:rFonts w:ascii="Verdana" w:hAnsi="Verdana" w:cs="Verdana"/>
        </w:rPr>
        <w:t>(“Codice delle leggi antimafia e delle misure di prevenzione )</w:t>
      </w:r>
      <w:r w:rsidRPr="004F46FB">
        <w:rPr>
          <w:rFonts w:ascii="Verdana" w:hAnsi="Verdana" w:cs="Verdana"/>
        </w:rPr>
        <w:t xml:space="preserve">; </w:t>
      </w:r>
    </w:p>
    <w:p w:rsidR="00F058D6" w:rsidRDefault="00F058D6">
      <w:pPr>
        <w:pStyle w:val="BodyText22"/>
        <w:tabs>
          <w:tab w:val="left" w:pos="0"/>
        </w:tabs>
        <w:ind w:firstLine="6"/>
        <w:rPr>
          <w:rFonts w:ascii="Verdana" w:hAnsi="Verdana" w:cs="Verdana"/>
          <w:b/>
        </w:rPr>
      </w:pPr>
      <w:r w:rsidRPr="004F46FB">
        <w:rPr>
          <w:rFonts w:ascii="Verdana" w:hAnsi="Verdana" w:cs="Verdana"/>
          <w:i/>
        </w:rPr>
        <w:t>________________________________________________________________________________________________________________________________________________</w:t>
      </w:r>
    </w:p>
    <w:p w:rsidR="00F058D6" w:rsidRDefault="00F058D6">
      <w:pPr>
        <w:tabs>
          <w:tab w:val="left" w:pos="360"/>
        </w:tabs>
        <w:spacing w:line="240" w:lineRule="atLeast"/>
        <w:jc w:val="both"/>
        <w:rPr>
          <w:rFonts w:ascii="Verdana" w:hAnsi="Verdana" w:cs="Verdana"/>
        </w:rPr>
      </w:pPr>
      <w:r>
        <w:rPr>
          <w:rFonts w:ascii="Verdana" w:hAnsi="Verdana" w:cs="Verdana"/>
          <w:b/>
        </w:rPr>
        <w:t xml:space="preserve">2) </w:t>
      </w:r>
      <w:r>
        <w:rPr>
          <w:rFonts w:ascii="Verdana" w:hAnsi="Verdana" w:cs="Verdana"/>
        </w:rPr>
        <w:t xml:space="preserve">   </w:t>
      </w:r>
      <w:r>
        <w:rPr>
          <w:rFonts w:ascii="Verdana" w:hAnsi="Verdana" w:cs="Verdana"/>
        </w:rPr>
        <w:tab/>
        <w:t>che nei suoi/loro confronti</w:t>
      </w:r>
      <w:r>
        <w:rPr>
          <w:rFonts w:ascii="Verdana" w:hAnsi="Verdana" w:cs="Verdana"/>
          <w:b/>
        </w:rPr>
        <w:t xml:space="preserve"> </w:t>
      </w:r>
      <w:r>
        <w:rPr>
          <w:rFonts w:ascii="Verdana" w:hAnsi="Verdana" w:cs="Verdana"/>
          <w:b/>
          <w:u w:val="single"/>
        </w:rPr>
        <w:t>NON</w:t>
      </w:r>
      <w:r>
        <w:rPr>
          <w:rFonts w:ascii="Verdana" w:hAnsi="Verdana" w:cs="Verdana"/>
          <w:u w:val="single"/>
        </w:rPr>
        <w:t xml:space="preserve"> è mai stata pronunciata alcuna sentenza</w:t>
      </w:r>
      <w:r>
        <w:rPr>
          <w:rFonts w:ascii="Verdana" w:hAnsi="Verdana" w:cs="Verdana"/>
        </w:rPr>
        <w:t xml:space="preserve"> di condanna passata in giudicato (</w:t>
      </w:r>
      <w:r>
        <w:rPr>
          <w:rFonts w:ascii="Verdana" w:hAnsi="Verdana" w:cs="Verdana"/>
          <w:b/>
        </w:rPr>
        <w:t>comprese quelle per le quali si è usufruito del beneficio della non menzione</w:t>
      </w:r>
      <w:r>
        <w:rPr>
          <w:rFonts w:ascii="Verdana" w:hAnsi="Verdana" w:cs="Verdana"/>
        </w:rPr>
        <w:t xml:space="preserve">), o emesso decreto penale di condanna divenuto irrevocabile, oppure sentenza di applicazione della pena su richiesta - ai sensi dell'articolo 444 del codice di procedura penale, ovvero </w:t>
      </w:r>
      <w:r>
        <w:rPr>
          <w:rFonts w:ascii="Verdana" w:hAnsi="Verdana" w:cs="Verdana"/>
          <w:u w:val="single"/>
        </w:rPr>
        <w:t>è stata pronunciata sentenza</w:t>
      </w:r>
      <w:r>
        <w:rPr>
          <w:rFonts w:ascii="Verdana" w:hAnsi="Verdana" w:cs="Verdana"/>
        </w:rPr>
        <w:t xml:space="preserve"> di condanna passata in giudicato ma il reato è stato depenalizzato, oppure dichiarato estinto dopo la condanna, oppure è intervenuta la riabilitazione, ovvero la revoca della condanna medesima;</w:t>
      </w:r>
    </w:p>
    <w:p w:rsidR="00F058D6" w:rsidRDefault="00F058D6">
      <w:pPr>
        <w:tabs>
          <w:tab w:val="left" w:pos="360"/>
        </w:tabs>
        <w:spacing w:line="240" w:lineRule="atLeast"/>
        <w:jc w:val="both"/>
        <w:rPr>
          <w:rFonts w:ascii="Verdana" w:hAnsi="Verdana" w:cs="Verdana"/>
        </w:rPr>
      </w:pPr>
    </w:p>
    <w:p w:rsidR="00F058D6" w:rsidRDefault="00F058D6">
      <w:pPr>
        <w:tabs>
          <w:tab w:val="left" w:pos="360"/>
        </w:tabs>
        <w:spacing w:line="240" w:lineRule="atLeast"/>
        <w:jc w:val="center"/>
        <w:rPr>
          <w:rFonts w:ascii="Verdana" w:hAnsi="Verdana" w:cs="Verdana"/>
          <w:i/>
          <w:u w:val="single"/>
        </w:rPr>
      </w:pPr>
      <w:r>
        <w:rPr>
          <w:rFonts w:ascii="Verdana" w:hAnsi="Verdana" w:cs="Verdana"/>
          <w:i/>
          <w:u w:val="single"/>
        </w:rPr>
        <w:t>Ovvero</w:t>
      </w:r>
    </w:p>
    <w:p w:rsidR="00F058D6" w:rsidRDefault="00F058D6">
      <w:pPr>
        <w:tabs>
          <w:tab w:val="left" w:pos="360"/>
        </w:tabs>
        <w:spacing w:line="240" w:lineRule="atLeast"/>
        <w:jc w:val="center"/>
        <w:rPr>
          <w:rFonts w:ascii="Verdana" w:hAnsi="Verdana" w:cs="Verdana"/>
          <w:i/>
          <w:u w:val="single"/>
        </w:rPr>
      </w:pPr>
    </w:p>
    <w:p w:rsidR="00F058D6" w:rsidRDefault="00F058D6">
      <w:pPr>
        <w:tabs>
          <w:tab w:val="left" w:pos="360"/>
        </w:tabs>
        <w:spacing w:line="240" w:lineRule="atLeast"/>
        <w:jc w:val="both"/>
        <w:rPr>
          <w:rFonts w:ascii="Verdana" w:hAnsi="Verdana" w:cs="Verdana"/>
          <w:i/>
        </w:rPr>
      </w:pPr>
      <w:r>
        <w:rPr>
          <w:rFonts w:ascii="Verdana" w:eastAsia="Verdana" w:hAnsi="Verdana" w:cs="Verdana"/>
        </w:rPr>
        <w:t xml:space="preserve">    </w:t>
      </w:r>
      <w:proofErr w:type="gramStart"/>
      <w:r>
        <w:rPr>
          <w:rFonts w:ascii="Verdana" w:hAnsi="Verdana" w:cs="Verdana"/>
        </w:rPr>
        <w:t>che</w:t>
      </w:r>
      <w:proofErr w:type="gramEnd"/>
      <w:r>
        <w:rPr>
          <w:rFonts w:ascii="Verdana" w:hAnsi="Verdana" w:cs="Verdana"/>
        </w:rPr>
        <w:t xml:space="preserve"> ha/hanno</w:t>
      </w:r>
      <w:r>
        <w:rPr>
          <w:rFonts w:ascii="Verdana" w:hAnsi="Verdana" w:cs="Verdana"/>
          <w:b/>
          <w:u w:val="single"/>
        </w:rPr>
        <w:t xml:space="preserve"> </w:t>
      </w:r>
      <w:r>
        <w:rPr>
          <w:rFonts w:ascii="Verdana" w:hAnsi="Verdana" w:cs="Verdana"/>
          <w:u w:val="single"/>
        </w:rPr>
        <w:t>riportato</w:t>
      </w:r>
      <w:r>
        <w:rPr>
          <w:rFonts w:ascii="Verdana" w:hAnsi="Verdana" w:cs="Verdana"/>
        </w:rPr>
        <w:t xml:space="preserve"> la/e seguente/i condanna/e penale/i (</w:t>
      </w:r>
      <w:r>
        <w:rPr>
          <w:rFonts w:ascii="Verdana" w:hAnsi="Verdana" w:cs="Verdana"/>
          <w:b/>
        </w:rPr>
        <w:t>comprese quelle per le quali si è usufruito del beneficio della non menzione</w:t>
      </w:r>
      <w:r>
        <w:rPr>
          <w:rFonts w:ascii="Verdana" w:hAnsi="Verdana" w:cs="Verdana"/>
        </w:rPr>
        <w:t>)</w:t>
      </w:r>
      <w:r>
        <w:rPr>
          <w:rFonts w:ascii="Verdana" w:hAnsi="Verdana" w:cs="Verdana"/>
          <w:b/>
        </w:rPr>
        <w:t xml:space="preserve"> </w:t>
      </w:r>
      <w:r>
        <w:rPr>
          <w:rFonts w:ascii="Verdana" w:hAnsi="Verdana" w:cs="Verdana"/>
        </w:rPr>
        <w:t>o l’applicazione della pena su richiesta, ai sensi dell'articolo 444 del codice di procedura penale</w:t>
      </w:r>
      <w:r>
        <w:rPr>
          <w:rFonts w:ascii="Verdana" w:hAnsi="Verdana" w:cs="Verdana"/>
          <w:i/>
        </w:rPr>
        <w:t xml:space="preserve"> [indicare estremi della/e sentenza/e, oggetto specifico della/e condanna/e</w:t>
      </w:r>
      <w:r>
        <w:rPr>
          <w:rStyle w:val="FootnoteCharacters"/>
          <w:rFonts w:ascii="Verdana" w:hAnsi="Verdana"/>
        </w:rPr>
        <w:t xml:space="preserve"> </w:t>
      </w:r>
      <w:r>
        <w:rPr>
          <w:rFonts w:ascii="Verdana" w:hAnsi="Verdana" w:cs="Verdana"/>
        </w:rPr>
        <w:t xml:space="preserve"> </w:t>
      </w:r>
      <w:r>
        <w:rPr>
          <w:rStyle w:val="FootnoteCharacters"/>
          <w:rFonts w:ascii="Verdana" w:hAnsi="Verdana"/>
        </w:rPr>
        <w:footnoteReference w:id="9"/>
      </w:r>
      <w:r>
        <w:rPr>
          <w:rFonts w:ascii="Verdana" w:hAnsi="Verdana" w:cs="Verdana"/>
          <w:i/>
        </w:rPr>
        <w:t>:</w:t>
      </w:r>
    </w:p>
    <w:p w:rsidR="00F058D6" w:rsidRDefault="00F058D6">
      <w:pPr>
        <w:pStyle w:val="BodyText22"/>
        <w:tabs>
          <w:tab w:val="left" w:pos="0"/>
        </w:tabs>
        <w:ind w:firstLine="6"/>
        <w:rPr>
          <w:rFonts w:ascii="Verdana" w:hAnsi="Verdana" w:cs="Verdana"/>
          <w:b/>
          <w:bCs/>
          <w:u w:val="single"/>
        </w:rPr>
      </w:pPr>
      <w:r>
        <w:rPr>
          <w:rFonts w:ascii="Verdana" w:hAnsi="Verdana" w:cs="Verdana"/>
          <w:i/>
        </w:rPr>
        <w:t>________________________________________________________________________________________________________________________________________________</w:t>
      </w:r>
    </w:p>
    <w:p w:rsidR="00F058D6" w:rsidRDefault="00F058D6">
      <w:pPr>
        <w:pStyle w:val="BodyText22"/>
        <w:tabs>
          <w:tab w:val="left" w:pos="0"/>
        </w:tabs>
        <w:spacing w:after="280" w:line="240" w:lineRule="atLeast"/>
        <w:ind w:firstLine="6"/>
        <w:jc w:val="center"/>
        <w:rPr>
          <w:rFonts w:ascii="Verdana" w:hAnsi="Verdana" w:cs="Verdana"/>
          <w:b/>
        </w:rPr>
      </w:pPr>
      <w:r>
        <w:rPr>
          <w:rFonts w:ascii="Verdana" w:hAnsi="Verdana" w:cs="Verdana"/>
          <w:b/>
          <w:bCs/>
          <w:u w:val="single"/>
        </w:rPr>
        <w:t>DICHIARA inoltre</w:t>
      </w:r>
    </w:p>
    <w:p w:rsidR="00F058D6" w:rsidRDefault="00F058D6">
      <w:pPr>
        <w:pStyle w:val="BodyText22"/>
        <w:tabs>
          <w:tab w:val="left" w:pos="0"/>
        </w:tabs>
        <w:spacing w:after="280" w:line="240" w:lineRule="atLeast"/>
        <w:ind w:left="0"/>
        <w:rPr>
          <w:rFonts w:ascii="Verdana" w:hAnsi="Verdana" w:cs="Verdana"/>
          <w:u w:val="single"/>
        </w:rPr>
      </w:pPr>
      <w:r>
        <w:rPr>
          <w:rFonts w:ascii="Verdana" w:hAnsi="Verdana" w:cs="Verdana"/>
          <w:b/>
        </w:rPr>
        <w:t xml:space="preserve">3) </w:t>
      </w:r>
      <w:r>
        <w:rPr>
          <w:rFonts w:ascii="Verdana" w:hAnsi="Verdana" w:cs="Verdana"/>
        </w:rPr>
        <w:t xml:space="preserve">    che </w:t>
      </w:r>
      <w:r>
        <w:rPr>
          <w:rFonts w:ascii="Verdana" w:hAnsi="Verdana" w:cs="Verdana"/>
          <w:b/>
          <w:u w:val="single"/>
        </w:rPr>
        <w:t>NON</w:t>
      </w:r>
      <w:r>
        <w:rPr>
          <w:rFonts w:ascii="Verdana" w:hAnsi="Verdana" w:cs="Verdana"/>
          <w:u w:val="single"/>
        </w:rPr>
        <w:t xml:space="preserve"> è/sono stato/i vittima</w:t>
      </w:r>
      <w:r>
        <w:rPr>
          <w:rFonts w:ascii="Verdana" w:hAnsi="Verdana" w:cs="Verdana"/>
        </w:rPr>
        <w:t xml:space="preserve"> dei reati previsti e puniti dagli articoli 317 (Concussione) e 629 (Estorsione) del codice penale aggravati ai sensi dell’</w:t>
      </w:r>
      <w:r>
        <w:rPr>
          <w:rFonts w:ascii="Verdana" w:hAnsi="Verdana" w:cs="Verdana"/>
          <w:i/>
          <w:iCs/>
        </w:rPr>
        <w:t xml:space="preserve">articolo </w:t>
      </w:r>
      <w:hyperlink r:id="rId36" w:history="1">
        <w:r>
          <w:rPr>
            <w:rStyle w:val="Collegamentoipertestuale"/>
            <w:rFonts w:ascii="Verdana" w:hAnsi="Verdana"/>
          </w:rPr>
          <w:t>7</w:t>
        </w:r>
      </w:hyperlink>
      <w:r>
        <w:rPr>
          <w:rFonts w:ascii="Verdana" w:hAnsi="Verdana" w:cs="Verdana"/>
          <w:i/>
          <w:iCs/>
        </w:rPr>
        <w:t xml:space="preserve"> del </w:t>
      </w:r>
      <w:hyperlink r:id="rId37" w:history="1">
        <w:r>
          <w:rPr>
            <w:rStyle w:val="Collegamentoipertestuale"/>
            <w:rFonts w:ascii="Verdana" w:hAnsi="Verdana"/>
          </w:rPr>
          <w:t>decreto-legge 13 maggio 1991, n. 152</w:t>
        </w:r>
      </w:hyperlink>
      <w:r>
        <w:rPr>
          <w:rFonts w:ascii="Verdana" w:hAnsi="Verdana" w:cs="Verdana"/>
        </w:rPr>
        <w:t xml:space="preserve">, convertito, con modificazioni, dalla </w:t>
      </w:r>
      <w:hyperlink r:id="rId38" w:history="1">
        <w:r>
          <w:rPr>
            <w:rStyle w:val="Collegamentoipertestuale"/>
            <w:rFonts w:ascii="Verdana" w:hAnsi="Verdana"/>
          </w:rPr>
          <w:t>legge 12 luglio 1991, n. 203</w:t>
        </w:r>
      </w:hyperlink>
      <w:r>
        <w:rPr>
          <w:rFonts w:ascii="Verdana" w:hAnsi="Verdana" w:cs="Verdana"/>
        </w:rPr>
        <w:t>;</w:t>
      </w:r>
    </w:p>
    <w:p w:rsidR="00F058D6" w:rsidRDefault="00F058D6">
      <w:pPr>
        <w:spacing w:line="240" w:lineRule="atLeast"/>
        <w:jc w:val="center"/>
        <w:rPr>
          <w:rFonts w:ascii="Verdana" w:eastAsia="Verdana" w:hAnsi="Verdana" w:cs="Verdana"/>
        </w:rPr>
      </w:pPr>
      <w:proofErr w:type="gramStart"/>
      <w:r>
        <w:rPr>
          <w:rFonts w:ascii="Verdana" w:hAnsi="Verdana" w:cs="Verdana"/>
          <w:u w:val="single"/>
        </w:rPr>
        <w:t>ovvero</w:t>
      </w:r>
      <w:proofErr w:type="gramEnd"/>
    </w:p>
    <w:p w:rsidR="00F058D6" w:rsidRDefault="00F058D6">
      <w:pPr>
        <w:spacing w:line="240" w:lineRule="atLeast"/>
        <w:jc w:val="both"/>
        <w:rPr>
          <w:rFonts w:ascii="Verdana" w:hAnsi="Verdana" w:cs="Verdana"/>
          <w:i/>
        </w:rPr>
      </w:pPr>
      <w:r>
        <w:rPr>
          <w:rFonts w:ascii="Verdana" w:eastAsia="Verdana" w:hAnsi="Verdana" w:cs="Verdana"/>
        </w:rPr>
        <w:t xml:space="preserve">    </w:t>
      </w:r>
      <w:r>
        <w:rPr>
          <w:rFonts w:ascii="Verdana" w:hAnsi="Verdana" w:cs="Verdana"/>
        </w:rPr>
        <w:t>che è/sono</w:t>
      </w:r>
      <w:r>
        <w:rPr>
          <w:rFonts w:ascii="Verdana" w:hAnsi="Verdana" w:cs="Verdana"/>
          <w:u w:val="single"/>
        </w:rPr>
        <w:t xml:space="preserve"> stato/i vittima</w:t>
      </w:r>
      <w:r>
        <w:rPr>
          <w:rFonts w:ascii="Verdana" w:hAnsi="Verdana" w:cs="Verdana"/>
        </w:rPr>
        <w:t xml:space="preserve"> dei reati previsti e puniti dagli articoli 317 (Concussione) e 629 (Estorsione) del codice penale aggravati ai sensi dell’</w:t>
      </w:r>
      <w:r>
        <w:rPr>
          <w:rFonts w:ascii="Verdana" w:hAnsi="Verdana" w:cs="Verdana"/>
          <w:i/>
          <w:iCs/>
        </w:rPr>
        <w:t xml:space="preserve">articolo </w:t>
      </w:r>
      <w:hyperlink r:id="rId39" w:history="1">
        <w:r>
          <w:rPr>
            <w:rStyle w:val="Collegamentoipertestuale"/>
            <w:rFonts w:ascii="Verdana" w:hAnsi="Verdana"/>
          </w:rPr>
          <w:t>7</w:t>
        </w:r>
      </w:hyperlink>
      <w:r>
        <w:rPr>
          <w:rFonts w:ascii="Verdana" w:hAnsi="Verdana" w:cs="Verdana"/>
          <w:i/>
          <w:iCs/>
        </w:rPr>
        <w:t xml:space="preserve"> del </w:t>
      </w:r>
      <w:hyperlink r:id="rId40" w:history="1">
        <w:r>
          <w:rPr>
            <w:rStyle w:val="Collegamentoipertestuale"/>
            <w:rFonts w:ascii="Verdana" w:hAnsi="Verdana"/>
          </w:rPr>
          <w:t>decreto-legge 13 maggio 1991, n. 152</w:t>
        </w:r>
      </w:hyperlink>
      <w:r>
        <w:rPr>
          <w:rFonts w:ascii="Verdana" w:hAnsi="Verdana" w:cs="Verdana"/>
        </w:rPr>
        <w:t xml:space="preserve">, convertito, con modificazioni, dalla </w:t>
      </w:r>
      <w:hyperlink r:id="rId41" w:history="1">
        <w:r>
          <w:rPr>
            <w:rStyle w:val="Collegamentoipertestuale"/>
            <w:rFonts w:ascii="Verdana" w:hAnsi="Verdana"/>
          </w:rPr>
          <w:t>legge 12 luglio 1991, n. 203</w:t>
        </w:r>
      </w:hyperlink>
      <w:r>
        <w:rPr>
          <w:rFonts w:ascii="Verdana" w:hAnsi="Verdana" w:cs="Verdana"/>
        </w:rPr>
        <w:t xml:space="preserve"> </w:t>
      </w:r>
    </w:p>
    <w:p w:rsidR="00F058D6" w:rsidRDefault="00F058D6">
      <w:pPr>
        <w:numPr>
          <w:ilvl w:val="0"/>
          <w:numId w:val="11"/>
        </w:numPr>
        <w:spacing w:line="240" w:lineRule="atLeast"/>
        <w:jc w:val="both"/>
        <w:rPr>
          <w:rFonts w:ascii="Verdana" w:hAnsi="Verdana" w:cs="Verdana"/>
        </w:rPr>
      </w:pPr>
      <w:r>
        <w:rPr>
          <w:rFonts w:ascii="Verdana" w:hAnsi="Verdana" w:cs="Verdana"/>
          <w:i/>
        </w:rPr>
        <w:t>Sigla del dichiarante: ________</w:t>
      </w:r>
    </w:p>
    <w:p w:rsidR="00F058D6" w:rsidRDefault="00F058D6">
      <w:pPr>
        <w:spacing w:line="240" w:lineRule="atLeast"/>
        <w:jc w:val="both"/>
        <w:rPr>
          <w:rFonts w:ascii="Verdana" w:hAnsi="Verdana" w:cs="Verdana"/>
        </w:rPr>
      </w:pPr>
    </w:p>
    <w:p w:rsidR="00F058D6" w:rsidRDefault="00F058D6">
      <w:pPr>
        <w:tabs>
          <w:tab w:val="left" w:pos="2160"/>
        </w:tabs>
        <w:spacing w:line="240" w:lineRule="atLeast"/>
        <w:ind w:left="1800"/>
        <w:rPr>
          <w:rFonts w:ascii="Verdana" w:hAnsi="Verdana" w:cs="Verdana"/>
          <w:u w:val="single"/>
        </w:rPr>
      </w:pPr>
      <w:proofErr w:type="gramStart"/>
      <w:r>
        <w:rPr>
          <w:rFonts w:ascii="Verdana" w:hAnsi="Verdana" w:cs="Verdana"/>
          <w:u w:val="single"/>
        </w:rPr>
        <w:t>e</w:t>
      </w:r>
      <w:proofErr w:type="gramEnd"/>
      <w:r>
        <w:rPr>
          <w:rFonts w:ascii="Verdana" w:hAnsi="Verdana" w:cs="Verdana"/>
          <w:u w:val="single"/>
        </w:rPr>
        <w:t>, in tal caso,</w:t>
      </w:r>
    </w:p>
    <w:p w:rsidR="00F058D6" w:rsidRDefault="00F058D6">
      <w:pPr>
        <w:tabs>
          <w:tab w:val="left" w:pos="2160"/>
        </w:tabs>
        <w:spacing w:line="240" w:lineRule="atLeast"/>
        <w:ind w:left="1800"/>
        <w:rPr>
          <w:rFonts w:ascii="Verdana" w:hAnsi="Verdana" w:cs="Verdana"/>
          <w:u w:val="single"/>
        </w:rPr>
      </w:pPr>
    </w:p>
    <w:p w:rsidR="00F058D6" w:rsidRDefault="00F058D6">
      <w:pPr>
        <w:spacing w:line="240" w:lineRule="atLeast"/>
        <w:jc w:val="both"/>
        <w:rPr>
          <w:rFonts w:ascii="Verdana" w:eastAsia="Verdana" w:hAnsi="Verdana" w:cs="Verdana"/>
        </w:rPr>
      </w:pPr>
      <w:r>
        <w:rPr>
          <w:rFonts w:ascii="Verdana" w:eastAsia="Verdana" w:hAnsi="Verdana" w:cs="Verdana"/>
        </w:rPr>
        <w:t xml:space="preserve">    </w:t>
      </w:r>
      <w:proofErr w:type="spellStart"/>
      <w:proofErr w:type="gramStart"/>
      <w:r>
        <w:rPr>
          <w:rFonts w:ascii="Verdana" w:hAnsi="Verdana" w:cs="Verdana"/>
        </w:rPr>
        <w:t>che</w:t>
      </w:r>
      <w:proofErr w:type="spellEnd"/>
      <w:proofErr w:type="gramEnd"/>
      <w:r>
        <w:rPr>
          <w:rFonts w:ascii="Verdana" w:hAnsi="Verdana" w:cs="Verdana"/>
        </w:rPr>
        <w:t xml:space="preserve"> </w:t>
      </w:r>
      <w:r>
        <w:rPr>
          <w:rFonts w:ascii="Verdana" w:hAnsi="Verdana" w:cs="Arial"/>
          <w:u w:val="single"/>
        </w:rPr>
        <w:t>HA/HANNO</w:t>
      </w:r>
      <w:r>
        <w:rPr>
          <w:rFonts w:ascii="Verdana" w:hAnsi="Verdana" w:cs="Arial"/>
          <w:b/>
          <w:u w:val="single"/>
        </w:rPr>
        <w:t xml:space="preserve"> </w:t>
      </w:r>
      <w:r>
        <w:rPr>
          <w:rFonts w:ascii="Verdana" w:hAnsi="Verdana" w:cs="Arial"/>
          <w:u w:val="single"/>
        </w:rPr>
        <w:t>denunciato</w:t>
      </w:r>
      <w:r>
        <w:rPr>
          <w:rFonts w:ascii="Verdana" w:hAnsi="Verdana" w:cs="Arial"/>
        </w:rPr>
        <w:t xml:space="preserve"> </w:t>
      </w:r>
      <w:r>
        <w:rPr>
          <w:rFonts w:ascii="Verdana" w:hAnsi="Verdana" w:cs="Verdana"/>
        </w:rPr>
        <w:t>i fatti all’autorità giudiziaria (</w:t>
      </w:r>
      <w:r>
        <w:rPr>
          <w:rFonts w:ascii="Verdana" w:hAnsi="Verdana" w:cs="Verdana"/>
          <w:i/>
        </w:rPr>
        <w:t>riportare estremi denuncia</w:t>
      </w:r>
      <w:r>
        <w:rPr>
          <w:rFonts w:ascii="Verdana" w:hAnsi="Verdana" w:cs="Verdana"/>
        </w:rPr>
        <w:t xml:space="preserve">) </w:t>
      </w:r>
    </w:p>
    <w:p w:rsidR="00F058D6" w:rsidRDefault="00F058D6">
      <w:pPr>
        <w:spacing w:line="240" w:lineRule="atLeast"/>
        <w:jc w:val="both"/>
        <w:rPr>
          <w:rFonts w:ascii="Verdana" w:hAnsi="Verdana" w:cs="Verdana"/>
          <w:u w:val="single"/>
        </w:rPr>
      </w:pPr>
      <w:r>
        <w:rPr>
          <w:rFonts w:ascii="Verdana" w:eastAsia="Verdana" w:hAnsi="Verdana" w:cs="Verdana"/>
        </w:rPr>
        <w:t>…………………………………………………………………………………………………</w:t>
      </w:r>
    </w:p>
    <w:p w:rsidR="00F058D6" w:rsidRDefault="00F058D6">
      <w:pPr>
        <w:spacing w:line="240" w:lineRule="atLeast"/>
        <w:ind w:left="1800"/>
        <w:rPr>
          <w:rFonts w:ascii="Verdana" w:hAnsi="Verdana" w:cs="Verdana"/>
          <w:u w:val="single"/>
        </w:rPr>
      </w:pPr>
      <w:proofErr w:type="gramStart"/>
      <w:r>
        <w:rPr>
          <w:rFonts w:ascii="Verdana" w:hAnsi="Verdana" w:cs="Verdana"/>
          <w:u w:val="single"/>
        </w:rPr>
        <w:t>ovvero</w:t>
      </w:r>
      <w:proofErr w:type="gramEnd"/>
    </w:p>
    <w:p w:rsidR="00F058D6" w:rsidRDefault="00F058D6">
      <w:pPr>
        <w:spacing w:line="240" w:lineRule="atLeast"/>
        <w:ind w:left="1800"/>
        <w:rPr>
          <w:rFonts w:ascii="Verdana" w:hAnsi="Verdana" w:cs="Verdana"/>
          <w:u w:val="single"/>
        </w:rPr>
      </w:pPr>
    </w:p>
    <w:p w:rsidR="00F058D6" w:rsidRDefault="00F058D6">
      <w:pPr>
        <w:spacing w:line="240" w:lineRule="atLeast"/>
        <w:jc w:val="both"/>
        <w:rPr>
          <w:rFonts w:ascii="Verdana" w:hAnsi="Verdana" w:cs="Verdana"/>
          <w:i/>
        </w:rPr>
      </w:pPr>
      <w:r>
        <w:rPr>
          <w:rFonts w:ascii="Verdana" w:eastAsia="Verdana" w:hAnsi="Verdana" w:cs="Verdana"/>
        </w:rPr>
        <w:t xml:space="preserve">    </w:t>
      </w:r>
      <w:proofErr w:type="gramStart"/>
      <w:r>
        <w:rPr>
          <w:rFonts w:ascii="Verdana" w:hAnsi="Verdana" w:cs="Verdana"/>
          <w:u w:val="single"/>
        </w:rPr>
        <w:t>che</w:t>
      </w:r>
      <w:proofErr w:type="gramEnd"/>
      <w:r>
        <w:rPr>
          <w:rFonts w:ascii="Verdana" w:hAnsi="Verdana" w:cs="Verdana"/>
          <w:u w:val="single"/>
        </w:rPr>
        <w:t xml:space="preserve"> NON </w:t>
      </w:r>
      <w:r>
        <w:rPr>
          <w:rFonts w:ascii="Verdana" w:hAnsi="Verdana" w:cs="Arial"/>
          <w:u w:val="single"/>
        </w:rPr>
        <w:t>HA/HANNO denunciato</w:t>
      </w:r>
      <w:r>
        <w:rPr>
          <w:rFonts w:ascii="Verdana" w:hAnsi="Verdana" w:cs="Arial"/>
        </w:rPr>
        <w:t xml:space="preserve"> </w:t>
      </w:r>
      <w:r>
        <w:rPr>
          <w:rFonts w:ascii="Verdana" w:hAnsi="Verdana" w:cs="Verdana"/>
        </w:rPr>
        <w:t>i fatti all’autorità giudiziaria ricorrendo i casi previsti dall’</w:t>
      </w:r>
      <w:r>
        <w:rPr>
          <w:rFonts w:ascii="Verdana" w:hAnsi="Verdana" w:cs="Verdana"/>
          <w:i/>
          <w:iCs/>
        </w:rPr>
        <w:t xml:space="preserve">articolo </w:t>
      </w:r>
      <w:hyperlink r:id="rId42" w:history="1">
        <w:r>
          <w:rPr>
            <w:rStyle w:val="Collegamentoipertestuale"/>
            <w:rFonts w:ascii="Verdana" w:hAnsi="Verdana"/>
          </w:rPr>
          <w:t>4, primo comma</w:t>
        </w:r>
      </w:hyperlink>
      <w:r>
        <w:rPr>
          <w:rFonts w:ascii="Verdana" w:hAnsi="Verdana" w:cs="Verdana"/>
          <w:i/>
          <w:iCs/>
        </w:rPr>
        <w:t xml:space="preserve">, della </w:t>
      </w:r>
      <w:hyperlink r:id="rId43" w:history="1">
        <w:r>
          <w:rPr>
            <w:rStyle w:val="Collegamentoipertestuale"/>
            <w:rFonts w:ascii="Verdana" w:hAnsi="Verdana"/>
          </w:rPr>
          <w:t>legge 24 novembre 1981, n. 689</w:t>
        </w:r>
      </w:hyperlink>
      <w:r>
        <w:rPr>
          <w:rFonts w:ascii="Verdana" w:hAnsi="Verdana" w:cs="Verdana"/>
          <w:i/>
          <w:iCs/>
        </w:rPr>
        <w:t xml:space="preserve"> (esercizio di una facoltà legittima; stato di necessità; legittima difesa).</w:t>
      </w:r>
    </w:p>
    <w:p w:rsidR="00F058D6" w:rsidRDefault="00F058D6">
      <w:pPr>
        <w:spacing w:line="240" w:lineRule="atLeast"/>
        <w:ind w:left="1800"/>
        <w:rPr>
          <w:rFonts w:ascii="Verdana" w:hAnsi="Verdana" w:cs="Verdana"/>
          <w:i/>
        </w:rPr>
      </w:pPr>
    </w:p>
    <w:p w:rsidR="00F058D6" w:rsidRDefault="00F058D6">
      <w:pPr>
        <w:spacing w:line="240" w:lineRule="atLeast"/>
        <w:ind w:left="1800"/>
        <w:rPr>
          <w:rFonts w:ascii="Verdana" w:hAnsi="Verdana" w:cs="Verdana"/>
          <w:u w:val="single"/>
        </w:rPr>
      </w:pPr>
      <w:proofErr w:type="gramStart"/>
      <w:r>
        <w:rPr>
          <w:rFonts w:ascii="Verdana" w:hAnsi="Verdana" w:cs="Verdana"/>
          <w:u w:val="single"/>
        </w:rPr>
        <w:t>oppure</w:t>
      </w:r>
      <w:proofErr w:type="gramEnd"/>
    </w:p>
    <w:p w:rsidR="00F058D6" w:rsidRDefault="00F058D6">
      <w:pPr>
        <w:spacing w:line="240" w:lineRule="atLeast"/>
        <w:ind w:left="1800"/>
        <w:rPr>
          <w:rFonts w:ascii="Verdana" w:hAnsi="Verdana" w:cs="Verdana"/>
          <w:u w:val="single"/>
        </w:rPr>
      </w:pPr>
    </w:p>
    <w:p w:rsidR="00F058D6" w:rsidRDefault="00F058D6">
      <w:pPr>
        <w:spacing w:line="240" w:lineRule="atLeast"/>
        <w:jc w:val="both"/>
        <w:rPr>
          <w:rFonts w:ascii="Verdana" w:hAnsi="Verdana" w:cs="Verdana"/>
          <w:i/>
          <w:iCs/>
        </w:rPr>
      </w:pPr>
      <w:r>
        <w:rPr>
          <w:rFonts w:ascii="Verdana" w:eastAsia="Verdana" w:hAnsi="Verdana" w:cs="Verdana"/>
        </w:rPr>
        <w:t xml:space="preserve">    </w:t>
      </w:r>
      <w:proofErr w:type="gramStart"/>
      <w:r>
        <w:rPr>
          <w:rFonts w:ascii="Verdana" w:hAnsi="Verdana" w:cs="Verdana"/>
          <w:u w:val="single"/>
        </w:rPr>
        <w:t>che</w:t>
      </w:r>
      <w:proofErr w:type="gramEnd"/>
      <w:r>
        <w:rPr>
          <w:rFonts w:ascii="Verdana" w:hAnsi="Verdana" w:cs="Verdana"/>
          <w:u w:val="single"/>
        </w:rPr>
        <w:t xml:space="preserve"> NON </w:t>
      </w:r>
      <w:r>
        <w:rPr>
          <w:rFonts w:ascii="Verdana" w:hAnsi="Verdana" w:cs="Arial"/>
          <w:u w:val="single"/>
        </w:rPr>
        <w:t>HA/HANNO denunciato</w:t>
      </w:r>
      <w:r>
        <w:rPr>
          <w:rFonts w:ascii="Verdana" w:hAnsi="Verdana" w:cs="Arial"/>
        </w:rPr>
        <w:t xml:space="preserve"> </w:t>
      </w:r>
      <w:r>
        <w:rPr>
          <w:rFonts w:ascii="Verdana" w:hAnsi="Verdana" w:cs="Verdana"/>
        </w:rPr>
        <w:t xml:space="preserve">i fatti all’autorità giudiziaria </w:t>
      </w:r>
      <w:r>
        <w:rPr>
          <w:rFonts w:ascii="Verdana" w:hAnsi="Verdana" w:cs="Verdana"/>
          <w:u w:val="single"/>
        </w:rPr>
        <w:t>pur non ricorrendo</w:t>
      </w:r>
      <w:r>
        <w:rPr>
          <w:rFonts w:ascii="Verdana" w:hAnsi="Verdana" w:cs="Verdana"/>
        </w:rPr>
        <w:t xml:space="preserve"> i casi previsti dall’</w:t>
      </w:r>
      <w:r>
        <w:rPr>
          <w:rFonts w:ascii="Verdana" w:hAnsi="Verdana" w:cs="Verdana"/>
          <w:i/>
          <w:iCs/>
        </w:rPr>
        <w:t xml:space="preserve">articolo </w:t>
      </w:r>
      <w:hyperlink r:id="rId44" w:history="1">
        <w:r>
          <w:rPr>
            <w:rStyle w:val="Collegamentoipertestuale"/>
            <w:rFonts w:ascii="Verdana" w:hAnsi="Verdana"/>
          </w:rPr>
          <w:t>4, primo comma</w:t>
        </w:r>
      </w:hyperlink>
      <w:r>
        <w:rPr>
          <w:rFonts w:ascii="Verdana" w:hAnsi="Verdana" w:cs="Verdana"/>
          <w:i/>
          <w:iCs/>
        </w:rPr>
        <w:t xml:space="preserve">, della </w:t>
      </w:r>
      <w:hyperlink r:id="rId45" w:history="1">
        <w:r>
          <w:rPr>
            <w:rStyle w:val="Collegamentoipertestuale"/>
            <w:rFonts w:ascii="Verdana" w:hAnsi="Verdana"/>
          </w:rPr>
          <w:t>legge 24 novembre 1981, n. 689</w:t>
        </w:r>
      </w:hyperlink>
      <w:r>
        <w:rPr>
          <w:rFonts w:ascii="Verdana" w:hAnsi="Verdana" w:cs="Verdana"/>
          <w:i/>
          <w:iCs/>
        </w:rPr>
        <w:t xml:space="preserve"> (esercizio di una facoltà legittima; stato di necessità; legittima difesa).</w:t>
      </w:r>
    </w:p>
    <w:p w:rsidR="00F058D6" w:rsidRDefault="00F058D6">
      <w:pPr>
        <w:spacing w:line="240" w:lineRule="atLeast"/>
        <w:jc w:val="both"/>
        <w:rPr>
          <w:rFonts w:ascii="Verdana" w:hAnsi="Verdana" w:cs="Verdana"/>
          <w:i/>
          <w:iCs/>
        </w:rPr>
      </w:pPr>
    </w:p>
    <w:p w:rsidR="00F058D6" w:rsidRDefault="00F058D6">
      <w:pPr>
        <w:spacing w:line="240" w:lineRule="atLeast"/>
        <w:jc w:val="both"/>
        <w:rPr>
          <w:rFonts w:ascii="Verdana" w:hAnsi="Verdana" w:cs="Verdana"/>
          <w:i/>
          <w:iCs/>
        </w:rPr>
      </w:pPr>
      <w:r>
        <w:rPr>
          <w:rFonts w:ascii="Verdana" w:eastAsia="Verdana" w:hAnsi="Verdana" w:cs="Verdana"/>
          <w:i/>
          <w:iCs/>
        </w:rPr>
        <w:t xml:space="preserve"> </w:t>
      </w:r>
      <w:r>
        <w:rPr>
          <w:rFonts w:ascii="Verdana" w:hAnsi="Verdana" w:cs="Verdana"/>
          <w:i/>
          <w:iCs/>
        </w:rPr>
        <w:t>[</w:t>
      </w:r>
      <w:r>
        <w:rPr>
          <w:rFonts w:ascii="Verdana" w:hAnsi="Verdana" w:cs="Verdana"/>
          <w:b/>
          <w:i/>
          <w:iCs/>
          <w:u w:val="single"/>
        </w:rPr>
        <w:t>N.B</w:t>
      </w:r>
      <w:r>
        <w:rPr>
          <w:rFonts w:ascii="Verdana" w:hAnsi="Verdana" w:cs="Verdana"/>
          <w:i/>
          <w:iCs/>
        </w:rPr>
        <w:t xml:space="preserve">: </w:t>
      </w:r>
      <w:r>
        <w:rPr>
          <w:rFonts w:ascii="Verdana" w:hAnsi="Verdana" w:cs="Verdana"/>
          <w:i/>
        </w:rPr>
        <w:t xml:space="preserve">La presente circostanza costituisce </w:t>
      </w:r>
      <w:r>
        <w:rPr>
          <w:rFonts w:ascii="Verdana" w:hAnsi="Verdana" w:cs="Verdana"/>
          <w:i/>
          <w:u w:val="single"/>
        </w:rPr>
        <w:t>causa di esclusione</w:t>
      </w:r>
      <w:r>
        <w:rPr>
          <w:rFonts w:ascii="Verdana" w:hAnsi="Verdana" w:cs="Verdana"/>
          <w:i/>
        </w:rPr>
        <w:t xml:space="preserve"> dalla gara qualora la richiesta di rinvio a giudizio nei confronti dell’imputato sia stata formulata nell’anno antecedente alla pubblicazione del bando].</w:t>
      </w:r>
      <w:r>
        <w:rPr>
          <w:rFonts w:ascii="Verdana" w:hAnsi="Verdana" w:cs="Verdana"/>
          <w:i/>
          <w:iCs/>
        </w:rPr>
        <w:t xml:space="preserve"> </w:t>
      </w:r>
    </w:p>
    <w:p w:rsidR="00F058D6" w:rsidRDefault="00F058D6">
      <w:pPr>
        <w:spacing w:line="240" w:lineRule="atLeast"/>
        <w:jc w:val="both"/>
        <w:rPr>
          <w:rFonts w:ascii="Verdana" w:hAnsi="Verdana" w:cs="Verdana"/>
          <w:i/>
          <w:iCs/>
        </w:rPr>
      </w:pPr>
    </w:p>
    <w:p w:rsidR="00F058D6" w:rsidRDefault="00F058D6">
      <w:pPr>
        <w:pStyle w:val="BodyText22"/>
        <w:spacing w:line="240" w:lineRule="atLeast"/>
        <w:ind w:left="0"/>
        <w:rPr>
          <w:rFonts w:ascii="Verdana" w:hAnsi="Verdana" w:cs="Verdana"/>
        </w:rPr>
      </w:pPr>
    </w:p>
    <w:p w:rsidR="00F058D6" w:rsidRDefault="00F058D6">
      <w:pPr>
        <w:pStyle w:val="BodyText22"/>
        <w:spacing w:line="240" w:lineRule="atLeast"/>
        <w:ind w:left="0"/>
        <w:rPr>
          <w:rFonts w:ascii="Verdana" w:hAnsi="Verdana" w:cs="Verdana"/>
        </w:rPr>
      </w:pPr>
      <w:r>
        <w:rPr>
          <w:rFonts w:ascii="Verdana" w:hAnsi="Verdana" w:cs="Verdana"/>
        </w:rPr>
        <w:t xml:space="preserve">Dichiara inoltre di essere informato, ai sensi e per gli effetti di cui al </w:t>
      </w:r>
      <w:proofErr w:type="spellStart"/>
      <w:r>
        <w:rPr>
          <w:rFonts w:ascii="Verdana" w:hAnsi="Verdana" w:cs="Verdana"/>
        </w:rPr>
        <w:t>D.Lgs.</w:t>
      </w:r>
      <w:proofErr w:type="spellEnd"/>
      <w:r>
        <w:rPr>
          <w:rFonts w:ascii="Verdana" w:hAnsi="Verdana" w:cs="Verdana"/>
        </w:rPr>
        <w:t xml:space="preserve"> 196/03, che i dati personali raccolti saranno trattati, anche con strumenti informatici, esclusivamente nell’ambito del procedimento per il quale la presente dichiarazione viene resa. </w:t>
      </w:r>
    </w:p>
    <w:p w:rsidR="00F058D6" w:rsidRDefault="00F058D6">
      <w:pPr>
        <w:spacing w:line="240" w:lineRule="atLeast"/>
        <w:ind w:right="-709"/>
        <w:rPr>
          <w:rFonts w:ascii="Verdana" w:hAnsi="Verdana" w:cs="Verdana"/>
        </w:rPr>
      </w:pPr>
    </w:p>
    <w:p w:rsidR="00F058D6" w:rsidRDefault="00F058D6">
      <w:pPr>
        <w:spacing w:line="240" w:lineRule="atLeast"/>
        <w:ind w:right="-709"/>
        <w:rPr>
          <w:rFonts w:ascii="Verdana" w:hAnsi="Verdana" w:cs="Verdana"/>
        </w:rPr>
      </w:pPr>
    </w:p>
    <w:p w:rsidR="00F058D6" w:rsidRDefault="00F058D6">
      <w:pPr>
        <w:spacing w:line="240" w:lineRule="atLeast"/>
        <w:ind w:right="-709"/>
        <w:rPr>
          <w:rFonts w:ascii="Verdana" w:hAnsi="Verdana" w:cs="Verdana"/>
        </w:rPr>
      </w:pPr>
    </w:p>
    <w:p w:rsidR="00F058D6" w:rsidRDefault="00F058D6">
      <w:pPr>
        <w:spacing w:line="240" w:lineRule="atLeast"/>
        <w:ind w:right="-709"/>
        <w:rPr>
          <w:rFonts w:ascii="Verdana" w:hAnsi="Verdana" w:cs="Verdana"/>
        </w:rPr>
      </w:pPr>
      <w:r>
        <w:rPr>
          <w:rFonts w:ascii="Verdana" w:hAnsi="Verdana" w:cs="Verdana"/>
        </w:rPr>
        <w:t>..........................., ................................</w:t>
      </w:r>
    </w:p>
    <w:p w:rsidR="00F058D6" w:rsidRDefault="00F058D6">
      <w:pPr>
        <w:spacing w:line="240" w:lineRule="atLeast"/>
        <w:ind w:right="-709"/>
        <w:rPr>
          <w:rFonts w:ascii="Verdana" w:hAnsi="Verdana" w:cs="Verdana"/>
        </w:rPr>
      </w:pPr>
      <w:r>
        <w:rPr>
          <w:rFonts w:ascii="Verdana" w:hAnsi="Verdana" w:cs="Verdana"/>
        </w:rPr>
        <w:tab/>
        <w:t xml:space="preserve">     (</w:t>
      </w:r>
      <w:proofErr w:type="gramStart"/>
      <w:r>
        <w:rPr>
          <w:rFonts w:ascii="Verdana" w:hAnsi="Verdana" w:cs="Verdana"/>
        </w:rPr>
        <w:t>luogo</w:t>
      </w:r>
      <w:proofErr w:type="gramEnd"/>
      <w:r>
        <w:rPr>
          <w:rFonts w:ascii="Verdana" w:hAnsi="Verdana" w:cs="Verdana"/>
        </w:rPr>
        <w:t>, data)</w:t>
      </w:r>
    </w:p>
    <w:p w:rsidR="00F058D6" w:rsidRDefault="00F058D6">
      <w:pPr>
        <w:spacing w:line="240" w:lineRule="atLeast"/>
        <w:ind w:left="5025" w:right="6"/>
        <w:jc w:val="center"/>
        <w:rPr>
          <w:rFonts w:ascii="Verdana" w:hAnsi="Verdana" w:cs="Verdana"/>
        </w:rPr>
      </w:pPr>
      <w:r>
        <w:rPr>
          <w:rFonts w:ascii="Verdana" w:hAnsi="Verdana" w:cs="Verdana"/>
        </w:rPr>
        <w:t>Firma del DICHIARANTE</w:t>
      </w:r>
    </w:p>
    <w:p w:rsidR="00F058D6" w:rsidRDefault="00F058D6">
      <w:pPr>
        <w:spacing w:line="240" w:lineRule="atLeast"/>
        <w:ind w:left="5025" w:right="6"/>
        <w:jc w:val="center"/>
        <w:rPr>
          <w:rFonts w:ascii="Verdana" w:hAnsi="Verdana" w:cs="Verdana"/>
        </w:rPr>
      </w:pPr>
    </w:p>
    <w:p w:rsidR="00F058D6" w:rsidRDefault="00F058D6">
      <w:pPr>
        <w:spacing w:line="240" w:lineRule="atLeast"/>
        <w:ind w:left="5025" w:right="6"/>
        <w:jc w:val="center"/>
        <w:rPr>
          <w:rFonts w:ascii="Arial" w:hAnsi="Arial" w:cs="Arial"/>
          <w:b/>
        </w:rPr>
      </w:pPr>
      <w:r>
        <w:rPr>
          <w:rFonts w:ascii="Verdana" w:hAnsi="Verdana" w:cs="Verdana"/>
        </w:rPr>
        <w:t>_____________________________</w:t>
      </w:r>
    </w:p>
    <w:p w:rsidR="00F058D6" w:rsidRDefault="00F058D6">
      <w:pPr>
        <w:pageBreakBefore/>
        <w:spacing w:line="360" w:lineRule="auto"/>
        <w:ind w:right="126"/>
        <w:jc w:val="both"/>
        <w:rPr>
          <w:rFonts w:ascii="Arial" w:hAnsi="Arial" w:cs="Arial"/>
          <w:b/>
        </w:rPr>
      </w:pPr>
    </w:p>
    <w:p w:rsidR="00F058D6" w:rsidRDefault="00F058D6">
      <w:pPr>
        <w:tabs>
          <w:tab w:val="left" w:pos="0"/>
        </w:tabs>
        <w:spacing w:line="240" w:lineRule="atLeast"/>
        <w:jc w:val="center"/>
        <w:rPr>
          <w:rFonts w:ascii="Verdana" w:hAnsi="Verdana" w:cs="Verdana"/>
          <w:b/>
          <w:shd w:val="clear" w:color="auto" w:fill="FFFF00"/>
        </w:rPr>
      </w:pPr>
    </w:p>
    <w:p w:rsidR="00F058D6" w:rsidRDefault="00F058D6">
      <w:pPr>
        <w:tabs>
          <w:tab w:val="left" w:pos="0"/>
        </w:tabs>
        <w:spacing w:line="240" w:lineRule="atLeast"/>
        <w:jc w:val="center"/>
        <w:rPr>
          <w:rFonts w:ascii="Verdana" w:hAnsi="Verdana" w:cs="Verdana"/>
        </w:rPr>
      </w:pPr>
      <w:r>
        <w:rPr>
          <w:rFonts w:ascii="Verdana" w:hAnsi="Verdana" w:cs="Verdana"/>
          <w:b/>
        </w:rPr>
        <w:t>Allegato D1</w:t>
      </w:r>
    </w:p>
    <w:p w:rsidR="00F058D6" w:rsidRDefault="00F058D6">
      <w:pPr>
        <w:spacing w:line="360" w:lineRule="auto"/>
        <w:ind w:right="126"/>
        <w:jc w:val="center"/>
        <w:rPr>
          <w:rFonts w:ascii="Verdana" w:hAnsi="Verdana" w:cs="Verdana"/>
          <w:b/>
        </w:rPr>
      </w:pPr>
      <w:r>
        <w:rPr>
          <w:rFonts w:ascii="Verdana" w:hAnsi="Verdana" w:cs="Verdana"/>
        </w:rPr>
        <w:t>(</w:t>
      </w:r>
      <w:proofErr w:type="gramStart"/>
      <w:r>
        <w:rPr>
          <w:rFonts w:ascii="Verdana" w:hAnsi="Verdana" w:cs="Verdana"/>
          <w:b/>
        </w:rPr>
        <w:t>per</w:t>
      </w:r>
      <w:proofErr w:type="gramEnd"/>
      <w:r>
        <w:rPr>
          <w:rFonts w:ascii="Verdana" w:hAnsi="Verdana" w:cs="Verdana"/>
          <w:b/>
        </w:rPr>
        <w:t xml:space="preserve"> i soggetti cessati dalla carica</w:t>
      </w:r>
      <w:r>
        <w:rPr>
          <w:rFonts w:ascii="Verdana" w:hAnsi="Verdana" w:cs="Verdana"/>
        </w:rPr>
        <w:t>)</w:t>
      </w:r>
    </w:p>
    <w:p w:rsidR="00F058D6" w:rsidRPr="004E7BAD" w:rsidRDefault="00F058D6">
      <w:pPr>
        <w:pStyle w:val="sche3"/>
        <w:spacing w:line="240" w:lineRule="atLeast"/>
        <w:jc w:val="center"/>
        <w:rPr>
          <w:rFonts w:ascii="Verdana" w:eastAsia="Verdana" w:hAnsi="Verdana" w:cs="Verdana"/>
          <w:lang w:val="it-IT"/>
        </w:rPr>
      </w:pPr>
      <w:r>
        <w:rPr>
          <w:rFonts w:ascii="Verdana" w:hAnsi="Verdana" w:cs="Verdana"/>
          <w:b/>
          <w:lang w:val="it-IT"/>
        </w:rPr>
        <w:t xml:space="preserve">Dichiarazione </w:t>
      </w:r>
      <w:proofErr w:type="gramStart"/>
      <w:r>
        <w:rPr>
          <w:rFonts w:ascii="Verdana" w:hAnsi="Verdana" w:cs="Verdana"/>
          <w:b/>
          <w:lang w:val="it-IT"/>
        </w:rPr>
        <w:t xml:space="preserve">sostitutiva </w:t>
      </w:r>
      <w:r>
        <w:rPr>
          <w:rStyle w:val="FootnoteCharacters"/>
          <w:rFonts w:ascii="Verdana" w:hAnsi="Verdana"/>
          <w:lang w:val="it-IT"/>
        </w:rPr>
        <w:footnoteReference w:id="10"/>
      </w:r>
      <w:r>
        <w:rPr>
          <w:rFonts w:ascii="Verdana" w:hAnsi="Verdana" w:cs="Verdana"/>
          <w:b/>
          <w:lang w:val="it-IT"/>
        </w:rPr>
        <w:t xml:space="preserve"> del</w:t>
      </w:r>
      <w:proofErr w:type="gramEnd"/>
      <w:r>
        <w:rPr>
          <w:rFonts w:ascii="Verdana" w:hAnsi="Verdana" w:cs="Verdana"/>
          <w:b/>
          <w:lang w:val="it-IT"/>
        </w:rPr>
        <w:t xml:space="preserve"> casellario giudiziale e dei carichi pendenti</w:t>
      </w:r>
    </w:p>
    <w:p w:rsidR="00F058D6" w:rsidRPr="004E7BAD" w:rsidRDefault="00F058D6">
      <w:pPr>
        <w:spacing w:line="360" w:lineRule="auto"/>
        <w:ind w:right="126"/>
        <w:jc w:val="center"/>
        <w:rPr>
          <w:rFonts w:ascii="Verdana" w:hAnsi="Verdana" w:cs="Verdana"/>
          <w:b/>
          <w:u w:val="single"/>
          <w:lang w:val="en-US"/>
        </w:rPr>
      </w:pPr>
      <w:r>
        <w:rPr>
          <w:rFonts w:ascii="Verdana" w:eastAsia="Verdana" w:hAnsi="Verdana" w:cs="Verdana"/>
        </w:rPr>
        <w:t xml:space="preserve"> </w:t>
      </w:r>
      <w:r w:rsidRPr="004E7BAD">
        <w:rPr>
          <w:rFonts w:ascii="Verdana" w:hAnsi="Verdana" w:cs="Verdana"/>
          <w:lang w:val="en-US"/>
        </w:rPr>
        <w:t xml:space="preserve">(Art.47 D.P.R. 28 </w:t>
      </w:r>
      <w:proofErr w:type="spellStart"/>
      <w:r w:rsidRPr="004E7BAD">
        <w:rPr>
          <w:rFonts w:ascii="Verdana" w:hAnsi="Verdana" w:cs="Verdana"/>
          <w:lang w:val="en-US"/>
        </w:rPr>
        <w:t>dicembre</w:t>
      </w:r>
      <w:proofErr w:type="spellEnd"/>
      <w:r w:rsidRPr="004E7BAD">
        <w:rPr>
          <w:rFonts w:ascii="Verdana" w:hAnsi="Verdana" w:cs="Verdana"/>
          <w:lang w:val="en-US"/>
        </w:rPr>
        <w:t xml:space="preserve"> 2000, n.445)</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b/>
          <w:u w:val="single"/>
        </w:rPr>
        <w:t>IMPORTANTE</w:t>
      </w:r>
      <w:r>
        <w:rPr>
          <w:rFonts w:ascii="Verdana" w:hAnsi="Verdana" w:cs="Verdana"/>
        </w:rPr>
        <w:t xml:space="preserve">: si rammenta che l’omessa dichiarazione circa la sussistenza di sentenza/e di condanna penale, </w:t>
      </w:r>
      <w:r>
        <w:rPr>
          <w:rFonts w:ascii="Verdana" w:hAnsi="Verdana" w:cs="Verdana"/>
          <w:b/>
          <w:u w:val="single"/>
        </w:rPr>
        <w:t>comprese quelle per le quali si è usufruito del beneficio della non menzione</w:t>
      </w:r>
      <w:r>
        <w:rPr>
          <w:rFonts w:ascii="Verdana" w:hAnsi="Verdana" w:cs="Verdana"/>
        </w:rPr>
        <w:t xml:space="preserve"> e quelle di applicazione della pena su richiesta - ai sensi dell'articolo 444 del codice di procedura penale - comporta </w:t>
      </w:r>
      <w:r>
        <w:rPr>
          <w:rFonts w:ascii="Verdana" w:hAnsi="Verdana" w:cs="Verdana"/>
          <w:u w:val="single"/>
        </w:rPr>
        <w:t xml:space="preserve">l’esclusione dalla gara ed – eventualmente – il conseguente annullamento del provvedimento di aggiudicazione, nonché la segnalazione del fatto all’Autorità di Vigilanza per i Contratti Pubblici e la denuncia all’Autorità Giudiziaria per dichiarazione mendace o formazione di atti falsi. </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rPr>
        <w:t xml:space="preserve">La valutazione circa la gravità del reato commesso e l’incidenza sul requisito della moralità professionale è attribuita alla discrezionalità della stazione appaltante, </w:t>
      </w:r>
      <w:r>
        <w:rPr>
          <w:rFonts w:ascii="Verdana" w:hAnsi="Verdana" w:cs="Verdana"/>
          <w:u w:val="single"/>
        </w:rPr>
        <w:t>tenuto conto della completa ed effettiva dissociazione dalla condotta penalmente sanzionata da parte dell’Impresa</w:t>
      </w:r>
      <w:r>
        <w:rPr>
          <w:rFonts w:ascii="Verdana" w:hAnsi="Verdana" w:cs="Verdana"/>
        </w:rPr>
        <w:t>.</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b/>
        </w:rPr>
      </w:pPr>
      <w:r>
        <w:rPr>
          <w:rFonts w:ascii="Verdana" w:hAnsi="Verdana" w:cs="Verdana"/>
        </w:rPr>
        <w:t xml:space="preserve">L’esclusione e il divieto di partecipazione alla presente procedura in ogni caso </w:t>
      </w:r>
      <w:r>
        <w:rPr>
          <w:rFonts w:ascii="Verdana" w:hAnsi="Verdana" w:cs="Verdana"/>
          <w:u w:val="single"/>
        </w:rPr>
        <w:t>non operano</w:t>
      </w:r>
      <w:r>
        <w:rPr>
          <w:rFonts w:ascii="Verdana" w:hAnsi="Verdana" w:cs="Verdana"/>
        </w:rPr>
        <w:t xml:space="preserve"> quando il reato è stato </w:t>
      </w:r>
      <w:r>
        <w:rPr>
          <w:rFonts w:ascii="Verdana" w:hAnsi="Verdana" w:cs="Verdana"/>
          <w:u w:val="single"/>
        </w:rPr>
        <w:t>depenalizzato</w:t>
      </w:r>
      <w:r>
        <w:rPr>
          <w:rFonts w:ascii="Verdana" w:hAnsi="Verdana" w:cs="Verdana"/>
        </w:rPr>
        <w:t xml:space="preserve"> ovvero quando è intervenuta la </w:t>
      </w:r>
      <w:r>
        <w:rPr>
          <w:rFonts w:ascii="Verdana" w:hAnsi="Verdana" w:cs="Verdana"/>
          <w:u w:val="single"/>
        </w:rPr>
        <w:t>riabilitazione</w:t>
      </w:r>
      <w:r>
        <w:rPr>
          <w:rFonts w:ascii="Verdana" w:hAnsi="Verdana" w:cs="Verdana"/>
        </w:rPr>
        <w:t xml:space="preserve"> ovvero quando il reato è stato dichiarato </w:t>
      </w:r>
      <w:r>
        <w:rPr>
          <w:rFonts w:ascii="Verdana" w:hAnsi="Verdana" w:cs="Verdana"/>
          <w:u w:val="single"/>
        </w:rPr>
        <w:t>estinto</w:t>
      </w:r>
      <w:r>
        <w:rPr>
          <w:rFonts w:ascii="Verdana" w:hAnsi="Verdana" w:cs="Verdana"/>
        </w:rPr>
        <w:t xml:space="preserve"> dopo la condanna ovvero in caso di </w:t>
      </w:r>
      <w:r>
        <w:rPr>
          <w:rFonts w:ascii="Verdana" w:hAnsi="Verdana" w:cs="Verdana"/>
          <w:u w:val="single"/>
        </w:rPr>
        <w:t>revoca</w:t>
      </w:r>
      <w:r>
        <w:rPr>
          <w:rFonts w:ascii="Verdana" w:hAnsi="Verdana" w:cs="Verdana"/>
        </w:rPr>
        <w:t xml:space="preserve"> della condanna medesima; </w:t>
      </w:r>
      <w:r>
        <w:rPr>
          <w:rFonts w:ascii="Verdana" w:hAnsi="Verdana" w:cs="Verdana"/>
          <w:u w:val="single"/>
        </w:rPr>
        <w:t xml:space="preserve">in tali casi il dichiarante </w:t>
      </w:r>
      <w:r>
        <w:rPr>
          <w:rFonts w:ascii="Verdana" w:hAnsi="Verdana" w:cs="Verdana"/>
          <w:b/>
          <w:u w:val="single"/>
        </w:rPr>
        <w:t>NON è tenuto</w:t>
      </w:r>
      <w:r>
        <w:rPr>
          <w:rFonts w:ascii="Verdana" w:hAnsi="Verdana" w:cs="Verdana"/>
          <w:u w:val="single"/>
        </w:rPr>
        <w:t xml:space="preserve"> </w:t>
      </w:r>
      <w:r>
        <w:rPr>
          <w:rFonts w:ascii="Verdana" w:hAnsi="Verdana" w:cs="Verdana"/>
          <w:b/>
          <w:u w:val="single"/>
        </w:rPr>
        <w:t>ad indicare nella presente dichiarazione le relative condanne</w:t>
      </w:r>
      <w:r>
        <w:rPr>
          <w:rFonts w:ascii="Verdana" w:hAnsi="Verdana" w:cs="Verdana"/>
        </w:rPr>
        <w:t>.</w:t>
      </w:r>
    </w:p>
    <w:p w:rsidR="00F058D6" w:rsidRDefault="00F058D6">
      <w:pPr>
        <w:pStyle w:val="Testonotaapidipagina"/>
        <w:spacing w:line="240" w:lineRule="atLeast"/>
        <w:jc w:val="both"/>
        <w:rPr>
          <w:rFonts w:ascii="Verdana" w:hAnsi="Verdana" w:cs="Verdana"/>
          <w:b/>
        </w:rPr>
      </w:pPr>
    </w:p>
    <w:p w:rsidR="00F058D6" w:rsidRDefault="00F058D6">
      <w:pPr>
        <w:pStyle w:val="sche3"/>
        <w:spacing w:after="280" w:line="240" w:lineRule="atLeast"/>
        <w:rPr>
          <w:rFonts w:ascii="Verdana" w:hAnsi="Verdana" w:cs="Verdana"/>
          <w:lang w:val="it-IT"/>
        </w:rPr>
      </w:pPr>
      <w:r>
        <w:rPr>
          <w:rFonts w:ascii="Verdana" w:hAnsi="Verdana" w:cs="Verdana"/>
          <w:lang w:val="it-IT"/>
        </w:rPr>
        <w:t>Il sottoscritto __________________________________________________________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w:t>
      </w:r>
      <w:proofErr w:type="spellStart"/>
      <w:r>
        <w:rPr>
          <w:rFonts w:ascii="Verdana" w:hAnsi="Verdana" w:cs="Verdana"/>
          <w:lang w:val="it-IT"/>
        </w:rPr>
        <w:t>il________________________a</w:t>
      </w:r>
      <w:proofErr w:type="spellEnd"/>
      <w:r>
        <w:rPr>
          <w:rFonts w:ascii="Verdana" w:hAnsi="Verdana" w:cs="Verdana"/>
          <w:lang w:val="it-IT"/>
        </w:rPr>
        <w:t xml:space="preserve"> 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residente</w:t>
      </w:r>
      <w:proofErr w:type="gramEnd"/>
      <w:r>
        <w:rPr>
          <w:rFonts w:ascii="Verdana" w:hAnsi="Verdana" w:cs="Verdana"/>
          <w:lang w:val="it-IT"/>
        </w:rPr>
        <w:t xml:space="preserve"> a__________________________(___) in Via _______________________ n. 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______________________________________________________________</w:t>
      </w:r>
    </w:p>
    <w:p w:rsidR="00F058D6" w:rsidRDefault="00F058D6">
      <w:pPr>
        <w:spacing w:line="360" w:lineRule="auto"/>
        <w:ind w:right="126"/>
        <w:jc w:val="both"/>
        <w:rPr>
          <w:rFonts w:ascii="Verdana" w:hAnsi="Verdana" w:cs="Verdana"/>
          <w:b/>
        </w:rPr>
      </w:pPr>
      <w:proofErr w:type="gramStart"/>
      <w:r>
        <w:rPr>
          <w:rFonts w:ascii="Verdana" w:hAnsi="Verdana" w:cs="Verdana"/>
        </w:rPr>
        <w:t>dell’impresa</w:t>
      </w:r>
      <w:proofErr w:type="gramEnd"/>
      <w:r>
        <w:rPr>
          <w:rFonts w:ascii="Verdana" w:hAnsi="Verdana" w:cs="Verdana"/>
        </w:rPr>
        <w:t xml:space="preserve"> ______________________________________________________________</w:t>
      </w:r>
    </w:p>
    <w:p w:rsidR="00F058D6" w:rsidRPr="004E7BAD" w:rsidRDefault="00F058D6">
      <w:pPr>
        <w:pStyle w:val="sche3"/>
        <w:spacing w:after="280" w:line="240" w:lineRule="atLeast"/>
        <w:rPr>
          <w:rFonts w:ascii="Verdana" w:hAnsi="Verdana" w:cs="Verdana"/>
          <w:b/>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rPr>
      </w:pPr>
      <w:r>
        <w:rPr>
          <w:rFonts w:ascii="Verdana" w:hAnsi="Verdana" w:cs="Verdana"/>
          <w:b/>
        </w:rPr>
        <w:t>CONSAPEVOLE DELLE SANZIONI PENALI</w:t>
      </w:r>
      <w:r>
        <w:rPr>
          <w:rFonts w:ascii="Verdana" w:hAnsi="Verdana" w:cs="Verdana"/>
        </w:rPr>
        <w:t>, previste dall'articolo 76 del D.P.R. 28 dicembre 2000 n. 445, per le ipotesi di falsità in atti e dichiarazioni mendaci ivi indicate, ai sensi degli articoli 46 e 47 del medesimo D.P.R.</w:t>
      </w:r>
    </w:p>
    <w:p w:rsidR="00F058D6" w:rsidRDefault="00F058D6">
      <w:pPr>
        <w:spacing w:line="360" w:lineRule="auto"/>
        <w:ind w:right="126"/>
        <w:jc w:val="center"/>
        <w:rPr>
          <w:rFonts w:ascii="Verdana" w:hAnsi="Verdana" w:cs="Verdana"/>
        </w:rPr>
      </w:pPr>
      <w:r>
        <w:rPr>
          <w:rFonts w:ascii="Verdana" w:hAnsi="Verdana" w:cs="Verdana"/>
        </w:rPr>
        <w:t>DICHIARA</w:t>
      </w:r>
    </w:p>
    <w:p w:rsidR="00F058D6" w:rsidRDefault="00F058D6">
      <w:pPr>
        <w:spacing w:line="360" w:lineRule="auto"/>
        <w:ind w:right="126"/>
        <w:jc w:val="center"/>
        <w:rPr>
          <w:rFonts w:ascii="Verdana" w:hAnsi="Verdana" w:cs="Verdana"/>
          <w:b/>
        </w:rPr>
      </w:pPr>
      <w:r>
        <w:rPr>
          <w:rFonts w:ascii="Verdana" w:hAnsi="Verdana" w:cs="Verdana"/>
        </w:rPr>
        <w:t>(</w:t>
      </w:r>
      <w:proofErr w:type="gramStart"/>
      <w:r>
        <w:rPr>
          <w:rFonts w:ascii="Verdana" w:hAnsi="Verdana" w:cs="Verdana"/>
        </w:rPr>
        <w:t>barrare</w:t>
      </w:r>
      <w:proofErr w:type="gramEnd"/>
      <w:r>
        <w:rPr>
          <w:rFonts w:ascii="Verdana" w:hAnsi="Verdana" w:cs="Verdana"/>
        </w:rPr>
        <w:t xml:space="preserve"> la/le casella/e di interesse)</w:t>
      </w:r>
    </w:p>
    <w:p w:rsidR="00F058D6" w:rsidRDefault="00F058D6">
      <w:pPr>
        <w:tabs>
          <w:tab w:val="left" w:pos="360"/>
        </w:tabs>
        <w:spacing w:line="240" w:lineRule="atLeast"/>
        <w:jc w:val="both"/>
        <w:rPr>
          <w:rFonts w:ascii="Verdana" w:hAnsi="Verdana" w:cs="Verdana"/>
          <w:i/>
          <w:u w:val="single"/>
        </w:rPr>
      </w:pPr>
      <w:r>
        <w:rPr>
          <w:rFonts w:ascii="Verdana" w:hAnsi="Verdana" w:cs="Verdana"/>
          <w:b/>
        </w:rPr>
        <w:t xml:space="preserve">2) </w:t>
      </w:r>
      <w:r>
        <w:rPr>
          <w:rFonts w:ascii="Verdana" w:hAnsi="Verdana" w:cs="Verdana"/>
        </w:rPr>
        <w:t xml:space="preserve">   </w:t>
      </w:r>
      <w:r>
        <w:rPr>
          <w:rFonts w:ascii="Verdana" w:hAnsi="Verdana" w:cs="Verdana"/>
        </w:rPr>
        <w:tab/>
        <w:t>che nei propri confronti</w:t>
      </w:r>
      <w:r>
        <w:rPr>
          <w:rFonts w:ascii="Verdana" w:hAnsi="Verdana" w:cs="Verdana"/>
          <w:b/>
        </w:rPr>
        <w:t xml:space="preserve"> </w:t>
      </w:r>
      <w:r>
        <w:rPr>
          <w:rFonts w:ascii="Verdana" w:hAnsi="Verdana" w:cs="Verdana"/>
          <w:b/>
          <w:u w:val="single"/>
        </w:rPr>
        <w:t>NON</w:t>
      </w:r>
      <w:r>
        <w:rPr>
          <w:rFonts w:ascii="Verdana" w:hAnsi="Verdana" w:cs="Verdana"/>
          <w:u w:val="single"/>
        </w:rPr>
        <w:t xml:space="preserve"> è mai stata pronunciata alcuna sentenza</w:t>
      </w:r>
      <w:r>
        <w:rPr>
          <w:rFonts w:ascii="Verdana" w:hAnsi="Verdana" w:cs="Verdana"/>
        </w:rPr>
        <w:t xml:space="preserve"> di condanna passata in giudicato (</w:t>
      </w:r>
      <w:r>
        <w:rPr>
          <w:rFonts w:ascii="Verdana" w:hAnsi="Verdana" w:cs="Verdana"/>
          <w:b/>
        </w:rPr>
        <w:t>comprese quelle per le quali si è usufruito del beneficio della non menzione</w:t>
      </w:r>
      <w:r>
        <w:rPr>
          <w:rFonts w:ascii="Verdana" w:hAnsi="Verdana" w:cs="Verdana"/>
        </w:rPr>
        <w:t xml:space="preserve">), o emesso decreto penale di condanna divenuto irrevocabile, oppure sentenza di applicazione della pena su richiesta - ai sensi dell'articolo 444 del codice di procedura penale, ovvero </w:t>
      </w:r>
      <w:r>
        <w:rPr>
          <w:rFonts w:ascii="Verdana" w:hAnsi="Verdana" w:cs="Verdana"/>
          <w:u w:val="single"/>
        </w:rPr>
        <w:t>è stata pronunciata sentenza</w:t>
      </w:r>
      <w:r>
        <w:rPr>
          <w:rFonts w:ascii="Verdana" w:hAnsi="Verdana" w:cs="Verdana"/>
        </w:rPr>
        <w:t xml:space="preserve"> di condanna passata in giudicato ma il reato è stato depenalizzato, oppure dichiarato estinto dopo la condanna, oppure è intervenuta la riabilitazione, ovvero la revoca della condanna medesima;</w:t>
      </w:r>
    </w:p>
    <w:p w:rsidR="00F058D6" w:rsidRDefault="00F058D6">
      <w:pPr>
        <w:tabs>
          <w:tab w:val="left" w:pos="360"/>
        </w:tabs>
        <w:spacing w:line="240" w:lineRule="atLeast"/>
        <w:jc w:val="center"/>
        <w:rPr>
          <w:rFonts w:ascii="Verdana" w:hAnsi="Verdana" w:cs="Verdana"/>
          <w:i/>
          <w:u w:val="single"/>
        </w:rPr>
      </w:pPr>
    </w:p>
    <w:p w:rsidR="00F058D6" w:rsidRDefault="00F058D6">
      <w:pPr>
        <w:tabs>
          <w:tab w:val="left" w:pos="360"/>
        </w:tabs>
        <w:spacing w:line="240" w:lineRule="atLeast"/>
        <w:jc w:val="center"/>
        <w:rPr>
          <w:rFonts w:ascii="Verdana" w:hAnsi="Verdana" w:cs="Verdana"/>
          <w:i/>
          <w:u w:val="single"/>
        </w:rPr>
      </w:pPr>
      <w:proofErr w:type="gramStart"/>
      <w:r>
        <w:rPr>
          <w:rFonts w:ascii="Verdana" w:hAnsi="Verdana" w:cs="Verdana"/>
          <w:i/>
          <w:u w:val="single"/>
        </w:rPr>
        <w:t>ovvero</w:t>
      </w:r>
      <w:proofErr w:type="gramEnd"/>
    </w:p>
    <w:p w:rsidR="00F058D6" w:rsidRDefault="00F058D6">
      <w:pPr>
        <w:tabs>
          <w:tab w:val="left" w:pos="360"/>
        </w:tabs>
        <w:spacing w:line="240" w:lineRule="atLeast"/>
        <w:jc w:val="center"/>
        <w:rPr>
          <w:rFonts w:ascii="Verdana" w:hAnsi="Verdana" w:cs="Verdana"/>
          <w:i/>
          <w:u w:val="single"/>
        </w:rPr>
      </w:pPr>
    </w:p>
    <w:p w:rsidR="00F058D6" w:rsidRDefault="00F058D6">
      <w:pPr>
        <w:tabs>
          <w:tab w:val="left" w:pos="360"/>
        </w:tabs>
        <w:spacing w:line="240" w:lineRule="atLeast"/>
        <w:jc w:val="both"/>
        <w:rPr>
          <w:rFonts w:ascii="Verdana" w:hAnsi="Verdana" w:cs="Verdana"/>
          <w:i/>
        </w:rPr>
      </w:pPr>
      <w:r>
        <w:rPr>
          <w:rFonts w:ascii="Verdana" w:eastAsia="Verdana" w:hAnsi="Verdana" w:cs="Verdana"/>
        </w:rPr>
        <w:t xml:space="preserve">    </w:t>
      </w:r>
      <w:proofErr w:type="gramStart"/>
      <w:r>
        <w:rPr>
          <w:rFonts w:ascii="Verdana" w:hAnsi="Verdana" w:cs="Verdana"/>
        </w:rPr>
        <w:t>di</w:t>
      </w:r>
      <w:proofErr w:type="gramEnd"/>
      <w:r>
        <w:rPr>
          <w:rFonts w:ascii="Verdana" w:hAnsi="Verdana" w:cs="Verdana"/>
        </w:rPr>
        <w:t xml:space="preserve"> </w:t>
      </w:r>
      <w:r>
        <w:rPr>
          <w:rFonts w:ascii="Verdana" w:hAnsi="Verdana" w:cs="Verdana"/>
          <w:b/>
          <w:u w:val="single"/>
        </w:rPr>
        <w:t xml:space="preserve">AVER </w:t>
      </w:r>
      <w:r>
        <w:rPr>
          <w:rFonts w:ascii="Verdana" w:hAnsi="Verdana" w:cs="Verdana"/>
          <w:u w:val="single"/>
        </w:rPr>
        <w:t>riportato</w:t>
      </w:r>
      <w:r>
        <w:rPr>
          <w:rFonts w:ascii="Verdana" w:hAnsi="Verdana" w:cs="Verdana"/>
        </w:rPr>
        <w:t xml:space="preserve"> la/e seguente/i condanna/e penale/i (</w:t>
      </w:r>
      <w:r>
        <w:rPr>
          <w:rFonts w:ascii="Verdana" w:hAnsi="Verdana" w:cs="Verdana"/>
          <w:b/>
        </w:rPr>
        <w:t>comprese quelle per le quali si è usufruito del beneficio della non menzione</w:t>
      </w:r>
      <w:r>
        <w:rPr>
          <w:rFonts w:ascii="Verdana" w:hAnsi="Verdana" w:cs="Verdana"/>
        </w:rPr>
        <w:t>)</w:t>
      </w:r>
      <w:r>
        <w:rPr>
          <w:rFonts w:ascii="Verdana" w:hAnsi="Verdana" w:cs="Verdana"/>
          <w:b/>
        </w:rPr>
        <w:t xml:space="preserve"> </w:t>
      </w:r>
      <w:r>
        <w:rPr>
          <w:rFonts w:ascii="Verdana" w:hAnsi="Verdana" w:cs="Verdana"/>
        </w:rPr>
        <w:t>o l’applicazione della pena su richiesta, ai sensi dell'articolo 444 del codice di procedura penale</w:t>
      </w:r>
      <w:r>
        <w:rPr>
          <w:rFonts w:ascii="Verdana" w:hAnsi="Verdana" w:cs="Verdana"/>
          <w:i/>
        </w:rPr>
        <w:t xml:space="preserve"> [indicare estremi della/e sentenza/e, oggetto specifico della/e condanna/e</w:t>
      </w:r>
      <w:r>
        <w:rPr>
          <w:rStyle w:val="FootnoteCharacters"/>
          <w:rFonts w:ascii="Verdana" w:hAnsi="Verdana"/>
        </w:rPr>
        <w:t xml:space="preserve"> </w:t>
      </w:r>
      <w:r>
        <w:rPr>
          <w:rFonts w:ascii="Verdana" w:hAnsi="Verdana" w:cs="Verdana"/>
        </w:rPr>
        <w:t xml:space="preserve"> </w:t>
      </w:r>
      <w:r>
        <w:rPr>
          <w:rStyle w:val="FootnoteCharacters"/>
          <w:rFonts w:ascii="Verdana" w:hAnsi="Verdana"/>
        </w:rPr>
        <w:footnoteReference w:id="11"/>
      </w:r>
      <w:r>
        <w:rPr>
          <w:rFonts w:ascii="Verdana" w:hAnsi="Verdana" w:cs="Verdana"/>
          <w:i/>
        </w:rPr>
        <w:t>:</w:t>
      </w:r>
    </w:p>
    <w:p w:rsidR="00F058D6" w:rsidRDefault="00F058D6">
      <w:pPr>
        <w:spacing w:line="360" w:lineRule="auto"/>
        <w:ind w:right="126"/>
        <w:jc w:val="both"/>
        <w:rPr>
          <w:rFonts w:ascii="Verdana" w:hAnsi="Verdana" w:cs="Verdana"/>
        </w:rPr>
      </w:pPr>
      <w:r>
        <w:rPr>
          <w:rFonts w:ascii="Verdana" w:hAnsi="Verdana" w:cs="Verdana"/>
          <w:i/>
        </w:rPr>
        <w:t>____________________________________________________________________________________________________________________________________________________</w:t>
      </w:r>
    </w:p>
    <w:p w:rsidR="00F058D6" w:rsidRDefault="00F058D6">
      <w:pPr>
        <w:spacing w:line="360" w:lineRule="auto"/>
        <w:ind w:right="126"/>
        <w:jc w:val="both"/>
        <w:rPr>
          <w:rFonts w:ascii="Verdana" w:hAnsi="Verdana" w:cs="Verdana"/>
        </w:rPr>
      </w:pPr>
    </w:p>
    <w:p w:rsidR="00F058D6" w:rsidRDefault="00F058D6">
      <w:pPr>
        <w:ind w:right="-709"/>
        <w:rPr>
          <w:rFonts w:ascii="Verdana" w:hAnsi="Verdana" w:cs="Verdana"/>
        </w:rPr>
      </w:pPr>
      <w:r>
        <w:rPr>
          <w:rFonts w:ascii="Verdana" w:hAnsi="Verdana" w:cs="Verdana"/>
        </w:rPr>
        <w:t>..........................., ................................</w:t>
      </w:r>
    </w:p>
    <w:p w:rsidR="00F058D6" w:rsidRDefault="00F058D6">
      <w:pPr>
        <w:ind w:right="-709"/>
        <w:rPr>
          <w:rFonts w:ascii="Verdana" w:hAnsi="Verdana" w:cs="Verdana"/>
        </w:rPr>
      </w:pPr>
      <w:r>
        <w:rPr>
          <w:rFonts w:ascii="Verdana" w:hAnsi="Verdana" w:cs="Verdana"/>
        </w:rPr>
        <w:tab/>
      </w:r>
      <w:r>
        <w:rPr>
          <w:rFonts w:ascii="Verdana" w:hAnsi="Verdana" w:cs="Verdana"/>
        </w:rPr>
        <w:tab/>
        <w:t>(</w:t>
      </w:r>
      <w:proofErr w:type="gramStart"/>
      <w:r>
        <w:rPr>
          <w:rFonts w:ascii="Verdana" w:hAnsi="Verdana" w:cs="Verdana"/>
        </w:rPr>
        <w:t>luogo</w:t>
      </w:r>
      <w:proofErr w:type="gramEnd"/>
      <w:r>
        <w:rPr>
          <w:rFonts w:ascii="Verdana" w:hAnsi="Verdana" w:cs="Verdana"/>
        </w:rPr>
        <w:t>, data)</w:t>
      </w:r>
    </w:p>
    <w:p w:rsidR="00F058D6" w:rsidRDefault="00F058D6">
      <w:pPr>
        <w:ind w:left="5025" w:right="6"/>
        <w:jc w:val="center"/>
        <w:rPr>
          <w:rFonts w:ascii="Verdana" w:hAnsi="Verdana" w:cs="Verdana"/>
        </w:rPr>
      </w:pPr>
    </w:p>
    <w:p w:rsidR="00F058D6" w:rsidRDefault="00F058D6">
      <w:pPr>
        <w:ind w:left="5025" w:right="6"/>
        <w:jc w:val="center"/>
        <w:rPr>
          <w:rFonts w:ascii="Verdana" w:hAnsi="Verdana" w:cs="Verdana"/>
          <w:b/>
        </w:rPr>
      </w:pPr>
      <w:r>
        <w:rPr>
          <w:rFonts w:ascii="Verdana" w:hAnsi="Verdana" w:cs="Verdana"/>
        </w:rPr>
        <w:t>Firma del DICHIARANTE</w:t>
      </w:r>
    </w:p>
    <w:p w:rsidR="00F058D6" w:rsidRDefault="00F058D6">
      <w:pPr>
        <w:pBdr>
          <w:bottom w:val="single" w:sz="12" w:space="1" w:color="000000"/>
        </w:pBdr>
        <w:ind w:left="5025" w:right="6"/>
        <w:jc w:val="center"/>
        <w:rPr>
          <w:rFonts w:ascii="Verdana" w:hAnsi="Verdana" w:cs="Verdana"/>
          <w:b/>
        </w:rPr>
      </w:pPr>
    </w:p>
    <w:p w:rsidR="00F058D6" w:rsidRDefault="00F058D6">
      <w:pPr>
        <w:pBdr>
          <w:bottom w:val="single" w:sz="12" w:space="1" w:color="000000"/>
        </w:pBdr>
        <w:ind w:left="5025" w:right="6"/>
        <w:jc w:val="center"/>
        <w:rPr>
          <w:rFonts w:ascii="Arial" w:hAnsi="Arial" w:cs="Arial"/>
          <w:b/>
        </w:rPr>
      </w:pPr>
    </w:p>
    <w:p w:rsidR="00F058D6" w:rsidRDefault="00F058D6">
      <w:pPr>
        <w:pageBreakBefore/>
        <w:tabs>
          <w:tab w:val="left" w:pos="0"/>
        </w:tabs>
        <w:spacing w:line="240" w:lineRule="atLeast"/>
        <w:jc w:val="center"/>
        <w:rPr>
          <w:rFonts w:ascii="Verdana" w:hAnsi="Verdana" w:cs="Verdana"/>
          <w:b/>
        </w:rPr>
      </w:pPr>
      <w:r>
        <w:rPr>
          <w:rFonts w:ascii="Verdana" w:eastAsia="Verdana" w:hAnsi="Verdana" w:cs="Verdana"/>
        </w:rPr>
        <w:t xml:space="preserve"> </w:t>
      </w:r>
    </w:p>
    <w:p w:rsidR="00F058D6" w:rsidRDefault="00F058D6">
      <w:pPr>
        <w:tabs>
          <w:tab w:val="left" w:pos="0"/>
        </w:tabs>
        <w:spacing w:line="240" w:lineRule="atLeast"/>
        <w:jc w:val="center"/>
        <w:rPr>
          <w:rFonts w:ascii="Verdana" w:hAnsi="Verdana" w:cs="Verdana"/>
          <w:b/>
        </w:rPr>
      </w:pPr>
      <w:r>
        <w:rPr>
          <w:rFonts w:ascii="Verdana" w:hAnsi="Verdana" w:cs="Verdana"/>
          <w:b/>
        </w:rPr>
        <w:t>Allegato D1-</w:t>
      </w:r>
      <w:r>
        <w:rPr>
          <w:rFonts w:ascii="Verdana" w:hAnsi="Verdana" w:cs="Verdana"/>
          <w:b/>
          <w:i/>
        </w:rPr>
        <w:t>bis</w:t>
      </w:r>
      <w:r>
        <w:rPr>
          <w:rFonts w:ascii="Verdana" w:hAnsi="Verdana" w:cs="Verdana"/>
          <w:b/>
        </w:rPr>
        <w:t xml:space="preserve"> </w:t>
      </w:r>
    </w:p>
    <w:p w:rsidR="00F058D6" w:rsidRDefault="00F058D6">
      <w:pPr>
        <w:spacing w:line="360" w:lineRule="auto"/>
        <w:ind w:right="126"/>
        <w:jc w:val="center"/>
        <w:rPr>
          <w:rFonts w:ascii="Verdana" w:hAnsi="Verdana" w:cs="Verdana"/>
          <w:b/>
        </w:rPr>
      </w:pPr>
      <w:r>
        <w:rPr>
          <w:rFonts w:ascii="Verdana" w:hAnsi="Verdana" w:cs="Verdana"/>
          <w:b/>
        </w:rPr>
        <w:t>(</w:t>
      </w:r>
      <w:proofErr w:type="gramStart"/>
      <w:r>
        <w:rPr>
          <w:rFonts w:ascii="Verdana" w:hAnsi="Verdana" w:cs="Verdana"/>
          <w:b/>
        </w:rPr>
        <w:t>per</w:t>
      </w:r>
      <w:proofErr w:type="gramEnd"/>
      <w:r>
        <w:rPr>
          <w:rFonts w:ascii="Verdana" w:hAnsi="Verdana" w:cs="Verdana"/>
          <w:b/>
        </w:rPr>
        <w:t xml:space="preserve"> i soggetti cessati dalla carica)</w:t>
      </w:r>
    </w:p>
    <w:p w:rsidR="00F058D6" w:rsidRDefault="00F058D6">
      <w:pPr>
        <w:spacing w:line="360" w:lineRule="auto"/>
        <w:ind w:right="126"/>
        <w:jc w:val="center"/>
        <w:rPr>
          <w:rFonts w:ascii="Verdana" w:hAnsi="Verdana" w:cs="Verdana"/>
        </w:rPr>
      </w:pPr>
      <w:r>
        <w:rPr>
          <w:rFonts w:ascii="Verdana" w:hAnsi="Verdana" w:cs="Verdana"/>
          <w:b/>
        </w:rPr>
        <w:t>Dichiarazione sostitutiva di atto di notorietà</w:t>
      </w:r>
    </w:p>
    <w:p w:rsidR="00F058D6" w:rsidRPr="004E7BAD" w:rsidRDefault="00F058D6">
      <w:pPr>
        <w:spacing w:line="360" w:lineRule="auto"/>
        <w:ind w:right="126"/>
        <w:jc w:val="center"/>
        <w:rPr>
          <w:rFonts w:ascii="Verdana" w:hAnsi="Verdana" w:cs="Verdana"/>
          <w:b/>
          <w:u w:val="single"/>
          <w:lang w:val="en-US"/>
        </w:rPr>
      </w:pPr>
      <w:r w:rsidRPr="004E7BAD">
        <w:rPr>
          <w:rFonts w:ascii="Verdana" w:hAnsi="Verdana" w:cs="Verdana"/>
          <w:lang w:val="en-US"/>
        </w:rPr>
        <w:t xml:space="preserve">(Art.47 D.P.R. 28 </w:t>
      </w:r>
      <w:proofErr w:type="spellStart"/>
      <w:r w:rsidRPr="004E7BAD">
        <w:rPr>
          <w:rFonts w:ascii="Verdana" w:hAnsi="Verdana" w:cs="Verdana"/>
          <w:lang w:val="en-US"/>
        </w:rPr>
        <w:t>dicembre</w:t>
      </w:r>
      <w:proofErr w:type="spellEnd"/>
      <w:r w:rsidRPr="004E7BAD">
        <w:rPr>
          <w:rFonts w:ascii="Verdana" w:hAnsi="Verdana" w:cs="Verdana"/>
          <w:lang w:val="en-US"/>
        </w:rPr>
        <w:t xml:space="preserve"> 2000, n.445)</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b/>
          <w:u w:val="single"/>
        </w:rPr>
        <w:t>IMPORTANTE</w:t>
      </w:r>
      <w:r>
        <w:rPr>
          <w:rFonts w:ascii="Verdana" w:hAnsi="Verdana" w:cs="Verdana"/>
        </w:rPr>
        <w:t xml:space="preserve">: si rammenta che l’omessa dichiarazione circa la sussistenza di sentenza/e di condanna penale, </w:t>
      </w:r>
      <w:r>
        <w:rPr>
          <w:rFonts w:ascii="Verdana" w:hAnsi="Verdana" w:cs="Verdana"/>
          <w:b/>
          <w:u w:val="single"/>
        </w:rPr>
        <w:t>comprese quelle per le quali si è usufruito del beneficio della non menzione</w:t>
      </w:r>
      <w:r>
        <w:rPr>
          <w:rFonts w:ascii="Verdana" w:hAnsi="Verdana" w:cs="Verdana"/>
        </w:rPr>
        <w:t xml:space="preserve"> e quelle di applicazione della pena su richiesta - ai sensi dell'articolo 444 del codice di procedura penale - comporta </w:t>
      </w:r>
      <w:r>
        <w:rPr>
          <w:rFonts w:ascii="Verdana" w:hAnsi="Verdana" w:cs="Verdana"/>
          <w:u w:val="single"/>
        </w:rPr>
        <w:t xml:space="preserve">l’esclusione dalla gara ed – eventualmente – il conseguente annullamento del provvedimento di aggiudicazione, nonché la segnalazione del fatto all’Autorità di Vigilanza per i Contratti Pubblici e la denuncia all’Autorità Giudiziaria per dichiarazione mendace o formazione di atti falsi. </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r>
        <w:rPr>
          <w:rFonts w:ascii="Verdana" w:hAnsi="Verdana" w:cs="Verdana"/>
        </w:rPr>
        <w:t xml:space="preserve">La valutazione circa la gravità del reato commesso e l’incidenza sul requisito della moralità professionale è attribuita alla discrezionalità della stazione appaltante, </w:t>
      </w:r>
      <w:r>
        <w:rPr>
          <w:rFonts w:ascii="Verdana" w:hAnsi="Verdana" w:cs="Verdana"/>
          <w:u w:val="single"/>
        </w:rPr>
        <w:t>tenuto conto della completa ed effettiva dissociazione dalla condotta penalmente sanzionata da parte dell’Impresa</w:t>
      </w:r>
      <w:r>
        <w:rPr>
          <w:rFonts w:ascii="Verdana" w:hAnsi="Verdana" w:cs="Verdana"/>
        </w:rPr>
        <w:t>.</w:t>
      </w: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rPr>
      </w:pPr>
    </w:p>
    <w:p w:rsidR="00F058D6" w:rsidRDefault="00F058D6">
      <w:pPr>
        <w:pStyle w:val="Testonotaapidipagina"/>
        <w:pBdr>
          <w:top w:val="single" w:sz="4" w:space="1" w:color="000000"/>
          <w:left w:val="single" w:sz="4" w:space="4" w:color="000000"/>
          <w:bottom w:val="single" w:sz="4" w:space="1" w:color="000000"/>
          <w:right w:val="single" w:sz="4" w:space="4" w:color="000000"/>
        </w:pBdr>
        <w:spacing w:line="240" w:lineRule="atLeast"/>
        <w:jc w:val="both"/>
        <w:rPr>
          <w:rFonts w:ascii="Verdana" w:hAnsi="Verdana" w:cs="Verdana"/>
          <w:b/>
        </w:rPr>
      </w:pPr>
      <w:r>
        <w:rPr>
          <w:rFonts w:ascii="Verdana" w:hAnsi="Verdana" w:cs="Verdana"/>
        </w:rPr>
        <w:t xml:space="preserve">L’esclusione e il divieto di partecipazione alla presente procedura in ogni caso </w:t>
      </w:r>
      <w:r>
        <w:rPr>
          <w:rFonts w:ascii="Verdana" w:hAnsi="Verdana" w:cs="Verdana"/>
          <w:u w:val="single"/>
        </w:rPr>
        <w:t>non operano</w:t>
      </w:r>
      <w:r>
        <w:rPr>
          <w:rFonts w:ascii="Verdana" w:hAnsi="Verdana" w:cs="Verdana"/>
        </w:rPr>
        <w:t xml:space="preserve"> quando il reato è stato </w:t>
      </w:r>
      <w:r>
        <w:rPr>
          <w:rFonts w:ascii="Verdana" w:hAnsi="Verdana" w:cs="Verdana"/>
          <w:u w:val="single"/>
        </w:rPr>
        <w:t>depenalizzato</w:t>
      </w:r>
      <w:r>
        <w:rPr>
          <w:rFonts w:ascii="Verdana" w:hAnsi="Verdana" w:cs="Verdana"/>
        </w:rPr>
        <w:t xml:space="preserve"> ovvero quando è intervenuta la </w:t>
      </w:r>
      <w:r>
        <w:rPr>
          <w:rFonts w:ascii="Verdana" w:hAnsi="Verdana" w:cs="Verdana"/>
          <w:u w:val="single"/>
        </w:rPr>
        <w:t>riabilitazione</w:t>
      </w:r>
      <w:r>
        <w:rPr>
          <w:rFonts w:ascii="Verdana" w:hAnsi="Verdana" w:cs="Verdana"/>
        </w:rPr>
        <w:t xml:space="preserve"> ovvero quando il reato è stato dichiarato </w:t>
      </w:r>
      <w:r>
        <w:rPr>
          <w:rFonts w:ascii="Verdana" w:hAnsi="Verdana" w:cs="Verdana"/>
          <w:u w:val="single"/>
        </w:rPr>
        <w:t>estinto</w:t>
      </w:r>
      <w:r>
        <w:rPr>
          <w:rFonts w:ascii="Verdana" w:hAnsi="Verdana" w:cs="Verdana"/>
        </w:rPr>
        <w:t xml:space="preserve"> dopo la condanna ovvero in caso di </w:t>
      </w:r>
      <w:r>
        <w:rPr>
          <w:rFonts w:ascii="Verdana" w:hAnsi="Verdana" w:cs="Verdana"/>
          <w:u w:val="single"/>
        </w:rPr>
        <w:t>revoca</w:t>
      </w:r>
      <w:r>
        <w:rPr>
          <w:rFonts w:ascii="Verdana" w:hAnsi="Verdana" w:cs="Verdana"/>
        </w:rPr>
        <w:t xml:space="preserve"> della condanna medesima; </w:t>
      </w:r>
      <w:r>
        <w:rPr>
          <w:rFonts w:ascii="Verdana" w:hAnsi="Verdana" w:cs="Verdana"/>
          <w:u w:val="single"/>
        </w:rPr>
        <w:t xml:space="preserve">in tali casi il dichiarante </w:t>
      </w:r>
      <w:r>
        <w:rPr>
          <w:rFonts w:ascii="Verdana" w:hAnsi="Verdana" w:cs="Verdana"/>
          <w:b/>
          <w:u w:val="single"/>
        </w:rPr>
        <w:t>NON è tenuto</w:t>
      </w:r>
      <w:r>
        <w:rPr>
          <w:rFonts w:ascii="Verdana" w:hAnsi="Verdana" w:cs="Verdana"/>
          <w:u w:val="single"/>
        </w:rPr>
        <w:t xml:space="preserve"> </w:t>
      </w:r>
      <w:r>
        <w:rPr>
          <w:rFonts w:ascii="Verdana" w:hAnsi="Verdana" w:cs="Verdana"/>
          <w:b/>
          <w:u w:val="single"/>
        </w:rPr>
        <w:t>ad indicare nella presente dichiarazione le relative condanne</w:t>
      </w:r>
      <w:r>
        <w:rPr>
          <w:rFonts w:ascii="Verdana" w:hAnsi="Verdana" w:cs="Verdana"/>
        </w:rPr>
        <w:t>.</w:t>
      </w:r>
    </w:p>
    <w:p w:rsidR="00F058D6" w:rsidRDefault="00F058D6">
      <w:pPr>
        <w:spacing w:line="360" w:lineRule="auto"/>
        <w:ind w:right="126"/>
        <w:jc w:val="center"/>
        <w:rPr>
          <w:rFonts w:ascii="Verdana" w:hAnsi="Verdana" w:cs="Verdana"/>
          <w:b/>
        </w:rPr>
      </w:pPr>
    </w:p>
    <w:p w:rsidR="00F058D6" w:rsidRDefault="00F058D6">
      <w:pPr>
        <w:pStyle w:val="sche3"/>
        <w:spacing w:after="280" w:line="240" w:lineRule="atLeast"/>
        <w:rPr>
          <w:rFonts w:ascii="Verdana" w:hAnsi="Verdana" w:cs="Verdana"/>
          <w:lang w:val="it-IT"/>
        </w:rPr>
      </w:pPr>
      <w:r>
        <w:rPr>
          <w:rFonts w:ascii="Verdana" w:hAnsi="Verdana" w:cs="Verdana"/>
          <w:lang w:val="it-IT"/>
        </w:rPr>
        <w:t>Il sottoscritto __________________________________________________________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w:t>
      </w:r>
      <w:proofErr w:type="spellStart"/>
      <w:r>
        <w:rPr>
          <w:rFonts w:ascii="Verdana" w:hAnsi="Verdana" w:cs="Verdana"/>
          <w:lang w:val="it-IT"/>
        </w:rPr>
        <w:t>il________________________a</w:t>
      </w:r>
      <w:proofErr w:type="spellEnd"/>
      <w:r>
        <w:rPr>
          <w:rFonts w:ascii="Verdana" w:hAnsi="Verdana" w:cs="Verdana"/>
          <w:lang w:val="it-IT"/>
        </w:rPr>
        <w:t xml:space="preserve"> _________________________________________</w:t>
      </w:r>
    </w:p>
    <w:p w:rsidR="00F058D6" w:rsidRDefault="00F058D6">
      <w:pPr>
        <w:pStyle w:val="sche3"/>
        <w:spacing w:after="280" w:line="240" w:lineRule="atLeast"/>
        <w:rPr>
          <w:rFonts w:ascii="Verdana" w:hAnsi="Verdana" w:cs="Verdana"/>
          <w:lang w:val="it-IT"/>
        </w:rPr>
      </w:pPr>
      <w:proofErr w:type="gramStart"/>
      <w:r>
        <w:rPr>
          <w:rFonts w:ascii="Verdana" w:hAnsi="Verdana" w:cs="Verdana"/>
          <w:lang w:val="it-IT"/>
        </w:rPr>
        <w:t>residente</w:t>
      </w:r>
      <w:proofErr w:type="gramEnd"/>
      <w:r>
        <w:rPr>
          <w:rFonts w:ascii="Verdana" w:hAnsi="Verdana" w:cs="Verdana"/>
          <w:lang w:val="it-IT"/>
        </w:rPr>
        <w:t xml:space="preserve"> a__________________________(___) in Via _______________________ n. 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Legale Rappresentante</w:t>
      </w:r>
    </w:p>
    <w:p w:rsidR="00F058D6" w:rsidRDefault="00F058D6">
      <w:pPr>
        <w:spacing w:line="360" w:lineRule="auto"/>
        <w:ind w:right="126"/>
        <w:jc w:val="both"/>
        <w:rPr>
          <w:rFonts w:ascii="Verdana" w:hAnsi="Verdana" w:cs="Verdana"/>
          <w:b/>
        </w:rPr>
      </w:pPr>
      <w:proofErr w:type="gramStart"/>
      <w:r>
        <w:rPr>
          <w:rFonts w:ascii="Verdana" w:hAnsi="Verdana" w:cs="Verdana"/>
        </w:rPr>
        <w:t>dell’impresa</w:t>
      </w:r>
      <w:proofErr w:type="gramEnd"/>
      <w:r>
        <w:rPr>
          <w:rFonts w:ascii="Verdana" w:hAnsi="Verdana" w:cs="Verdana"/>
        </w:rPr>
        <w:t xml:space="preserve"> ______________________________________________________________</w:t>
      </w:r>
    </w:p>
    <w:p w:rsidR="00F058D6" w:rsidRDefault="00F058D6">
      <w:pPr>
        <w:spacing w:line="360" w:lineRule="auto"/>
        <w:ind w:right="126"/>
        <w:jc w:val="both"/>
        <w:rPr>
          <w:rFonts w:ascii="Verdana" w:hAnsi="Verdana" w:cs="Verdana"/>
        </w:rPr>
      </w:pPr>
      <w:r>
        <w:rPr>
          <w:rFonts w:ascii="Verdana" w:hAnsi="Verdana" w:cs="Verdana"/>
          <w:b/>
        </w:rPr>
        <w:t>CONSAPEVOLE DELLE SANZIONI PENALI</w:t>
      </w:r>
      <w:r>
        <w:rPr>
          <w:rFonts w:ascii="Verdana" w:hAnsi="Verdana" w:cs="Verdana"/>
        </w:rPr>
        <w:t>, previste dall'articolo 76 del D.P.R. 28 dicembre 2000 n. 445, per le ipotesi di falsità in atti e dichiarazioni mendaci ivi indicate, ai sensi degli articoli 46 e 47 del medesimo D.P.R.</w:t>
      </w:r>
    </w:p>
    <w:p w:rsidR="00F058D6" w:rsidRDefault="00F058D6">
      <w:pPr>
        <w:spacing w:line="360" w:lineRule="auto"/>
        <w:ind w:right="126"/>
        <w:jc w:val="center"/>
        <w:rPr>
          <w:rFonts w:ascii="Verdana" w:hAnsi="Verdana" w:cs="Verdana"/>
        </w:rPr>
      </w:pPr>
      <w:r>
        <w:rPr>
          <w:rFonts w:ascii="Verdana" w:hAnsi="Verdana" w:cs="Verdana"/>
        </w:rPr>
        <w:t>DICHIARA</w:t>
      </w:r>
    </w:p>
    <w:p w:rsidR="00F058D6" w:rsidRDefault="00F058D6">
      <w:pPr>
        <w:spacing w:line="360" w:lineRule="auto"/>
        <w:ind w:right="126"/>
        <w:jc w:val="center"/>
        <w:rPr>
          <w:rFonts w:ascii="Verdana" w:eastAsia="Verdana" w:hAnsi="Verdana" w:cs="Verdana"/>
        </w:rPr>
      </w:pPr>
      <w:r>
        <w:rPr>
          <w:rFonts w:ascii="Verdana" w:hAnsi="Verdana" w:cs="Verdana"/>
        </w:rPr>
        <w:t>(</w:t>
      </w:r>
      <w:proofErr w:type="gramStart"/>
      <w:r>
        <w:rPr>
          <w:rFonts w:ascii="Verdana" w:hAnsi="Verdana" w:cs="Verdana"/>
        </w:rPr>
        <w:t>barrare</w:t>
      </w:r>
      <w:proofErr w:type="gramEnd"/>
      <w:r>
        <w:rPr>
          <w:rFonts w:ascii="Verdana" w:hAnsi="Verdana" w:cs="Verdana"/>
        </w:rPr>
        <w:t xml:space="preserve"> la/le casella/e di interesse)</w:t>
      </w:r>
    </w:p>
    <w:p w:rsidR="00F058D6" w:rsidRDefault="00F058D6">
      <w:pPr>
        <w:spacing w:line="360" w:lineRule="auto"/>
        <w:ind w:right="126"/>
        <w:jc w:val="both"/>
        <w:rPr>
          <w:rFonts w:ascii="Verdana" w:hAnsi="Verdana" w:cs="Verdana"/>
        </w:rPr>
      </w:pPr>
      <w:r>
        <w:rPr>
          <w:rFonts w:ascii="Verdana" w:eastAsia="Verdana" w:hAnsi="Verdana" w:cs="Verdana"/>
        </w:rPr>
        <w:t xml:space="preserve">         </w:t>
      </w:r>
      <w:proofErr w:type="gramStart"/>
      <w:r>
        <w:rPr>
          <w:rFonts w:ascii="Verdana" w:hAnsi="Verdana" w:cs="Verdana"/>
        </w:rPr>
        <w:t>di</w:t>
      </w:r>
      <w:proofErr w:type="gramEnd"/>
      <w:r>
        <w:rPr>
          <w:rFonts w:ascii="Verdana" w:hAnsi="Verdana" w:cs="Verdana"/>
        </w:rPr>
        <w:t xml:space="preserve"> essere a conoscenza che, nei confronti dei seguenti soggetti cessati dalla carica </w:t>
      </w:r>
      <w:r>
        <w:rPr>
          <w:rFonts w:ascii="Verdana" w:hAnsi="Verdana" w:cs="Verdana"/>
          <w:bCs/>
          <w:iCs/>
        </w:rPr>
        <w:t>nell’anno antecedente la data di pubblicazione del bando:</w:t>
      </w:r>
    </w:p>
    <w:p w:rsidR="00F058D6" w:rsidRDefault="00F058D6">
      <w:pPr>
        <w:spacing w:line="360" w:lineRule="auto"/>
        <w:ind w:right="126"/>
        <w:jc w:val="both"/>
        <w:rPr>
          <w:rFonts w:ascii="Verdana" w:hAnsi="Verdana" w:cs="Verdana"/>
          <w:b/>
        </w:rPr>
      </w:pPr>
      <w:r>
        <w:rPr>
          <w:rFonts w:ascii="Verdana" w:hAnsi="Verdana" w:cs="Verdana"/>
        </w:rPr>
        <w:t>1)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2)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3)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4)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5)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6)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i/>
        </w:rPr>
      </w:pPr>
      <w:proofErr w:type="gramStart"/>
      <w:r>
        <w:rPr>
          <w:rFonts w:ascii="Verdana" w:hAnsi="Verdana" w:cs="Verdana"/>
        </w:rPr>
        <w:t>di</w:t>
      </w:r>
      <w:proofErr w:type="gramEnd"/>
      <w:r>
        <w:rPr>
          <w:rFonts w:ascii="Verdana" w:hAnsi="Verdana" w:cs="Verdana"/>
        </w:rPr>
        <w:t xml:space="preserve"> cui all’</w:t>
      </w:r>
      <w:r>
        <w:rPr>
          <w:rFonts w:ascii="Verdana" w:hAnsi="Verdana" w:cs="Verdana"/>
          <w:u w:val="single"/>
        </w:rPr>
        <w:t>Allegato C</w:t>
      </w:r>
      <w:r>
        <w:rPr>
          <w:rFonts w:ascii="Verdana" w:hAnsi="Verdana" w:cs="Verdana"/>
        </w:rPr>
        <w:t xml:space="preserve">, non sono mai state emesse sentenze di condanna passata in giudicato, </w:t>
      </w:r>
      <w:r>
        <w:rPr>
          <w:rFonts w:ascii="Verdana" w:hAnsi="Verdana" w:cs="Verdana"/>
          <w:b/>
        </w:rPr>
        <w:t>comprese quelle per le quali si è usufruito del beneficio della non menzione</w:t>
      </w:r>
      <w:r>
        <w:rPr>
          <w:rFonts w:ascii="Verdana" w:hAnsi="Verdana" w:cs="Verdana"/>
        </w:rPr>
        <w:t>; né e stato mai emesso decreto penale di condanna divenuto irrevocabile, oppure sentenza di applicazione della pena su richiesta - ai sensi dell'articolo 444 del codice di procedura penale.</w:t>
      </w:r>
    </w:p>
    <w:p w:rsidR="00F058D6" w:rsidRDefault="00F058D6">
      <w:pPr>
        <w:ind w:left="5025" w:right="6" w:hanging="914"/>
        <w:rPr>
          <w:rFonts w:ascii="Verdana" w:hAnsi="Verdana" w:cs="Verdana"/>
          <w:b/>
        </w:rPr>
      </w:pPr>
      <w:proofErr w:type="gramStart"/>
      <w:r>
        <w:rPr>
          <w:rFonts w:ascii="Verdana" w:hAnsi="Verdana" w:cs="Verdana"/>
          <w:b/>
          <w:i/>
        </w:rPr>
        <w:t>oppure</w:t>
      </w:r>
      <w:proofErr w:type="gramEnd"/>
    </w:p>
    <w:p w:rsidR="00F058D6" w:rsidRDefault="00F058D6">
      <w:pPr>
        <w:ind w:left="5025" w:right="6" w:hanging="914"/>
        <w:rPr>
          <w:rFonts w:ascii="Verdana" w:hAnsi="Verdana" w:cs="Verdana"/>
          <w:b/>
        </w:rPr>
      </w:pPr>
    </w:p>
    <w:p w:rsidR="00F058D6" w:rsidRDefault="00F058D6">
      <w:pPr>
        <w:spacing w:line="360" w:lineRule="auto"/>
        <w:ind w:right="126"/>
        <w:jc w:val="both"/>
        <w:rPr>
          <w:rFonts w:ascii="Verdana" w:hAnsi="Verdana" w:cs="Verdana"/>
        </w:rPr>
      </w:pPr>
      <w:r>
        <w:rPr>
          <w:rFonts w:ascii="Verdana" w:eastAsia="Verdana" w:hAnsi="Verdana" w:cs="Verdana"/>
        </w:rPr>
        <w:t xml:space="preserve">         </w:t>
      </w:r>
      <w:proofErr w:type="gramStart"/>
      <w:r>
        <w:rPr>
          <w:rFonts w:ascii="Verdana" w:hAnsi="Verdana" w:cs="Verdana"/>
        </w:rPr>
        <w:t>di</w:t>
      </w:r>
      <w:proofErr w:type="gramEnd"/>
      <w:r>
        <w:rPr>
          <w:rFonts w:ascii="Verdana" w:hAnsi="Verdana" w:cs="Verdana"/>
        </w:rPr>
        <w:t xml:space="preserve"> essere a conoscenza che, nei confronti dei seguenti soggetti cessati dalla carica </w:t>
      </w:r>
      <w:r>
        <w:rPr>
          <w:rFonts w:ascii="Verdana" w:hAnsi="Verdana" w:cs="Verdana"/>
          <w:bCs/>
          <w:iCs/>
        </w:rPr>
        <w:t>nell’anno antecedente la data di pubblicazione del bando:</w:t>
      </w:r>
    </w:p>
    <w:p w:rsidR="00F058D6" w:rsidRDefault="00F058D6">
      <w:pPr>
        <w:spacing w:line="360" w:lineRule="auto"/>
        <w:ind w:right="126"/>
        <w:jc w:val="both"/>
        <w:rPr>
          <w:rFonts w:ascii="Verdana" w:hAnsi="Verdana" w:cs="Verdana"/>
          <w:b/>
        </w:rPr>
      </w:pPr>
      <w:r>
        <w:rPr>
          <w:rFonts w:ascii="Verdana" w:hAnsi="Verdana" w:cs="Verdana"/>
        </w:rPr>
        <w:t>1)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2)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3)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4)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5)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b/>
        </w:rPr>
      </w:pPr>
      <w:r>
        <w:rPr>
          <w:rFonts w:ascii="Verdana" w:hAnsi="Verdana" w:cs="Verdana"/>
        </w:rPr>
        <w:t>6) Nome, Cognome e qualifica _________________________________________________</w:t>
      </w:r>
    </w:p>
    <w:p w:rsidR="00F058D6" w:rsidRPr="004E7BAD" w:rsidRDefault="00F058D6">
      <w:pPr>
        <w:pStyle w:val="sche3"/>
        <w:spacing w:after="280" w:line="240" w:lineRule="atLeast"/>
        <w:rPr>
          <w:rFonts w:ascii="Verdana" w:hAnsi="Verdana" w:cs="Verdana"/>
          <w:lang w:val="it-IT"/>
        </w:rPr>
      </w:pPr>
      <w:proofErr w:type="gramStart"/>
      <w:r>
        <w:rPr>
          <w:rFonts w:ascii="Verdana" w:hAnsi="Verdana" w:cs="Verdana"/>
          <w:b/>
          <w:lang w:val="it-IT"/>
        </w:rPr>
        <w:t>cessato</w:t>
      </w:r>
      <w:proofErr w:type="gramEnd"/>
      <w:r>
        <w:rPr>
          <w:rFonts w:ascii="Verdana" w:hAnsi="Verdana" w:cs="Verdana"/>
          <w:lang w:val="it-IT"/>
        </w:rPr>
        <w:t xml:space="preserve"> da detta carica il ___________________________</w:t>
      </w:r>
    </w:p>
    <w:p w:rsidR="00F058D6" w:rsidRDefault="00F058D6">
      <w:pPr>
        <w:spacing w:line="360" w:lineRule="auto"/>
        <w:ind w:right="126"/>
        <w:jc w:val="both"/>
        <w:rPr>
          <w:rFonts w:ascii="Verdana" w:hAnsi="Verdana" w:cs="Verdana"/>
        </w:rPr>
      </w:pPr>
      <w:proofErr w:type="gramStart"/>
      <w:r>
        <w:rPr>
          <w:rFonts w:ascii="Verdana" w:hAnsi="Verdana" w:cs="Verdana"/>
        </w:rPr>
        <w:t>è</w:t>
      </w:r>
      <w:proofErr w:type="gramEnd"/>
      <w:r>
        <w:rPr>
          <w:rFonts w:ascii="Verdana" w:hAnsi="Verdana" w:cs="Verdana"/>
        </w:rPr>
        <w:t xml:space="preserve"> stata pronunciata sentenza penale di condanna (</w:t>
      </w:r>
      <w:r>
        <w:rPr>
          <w:rFonts w:ascii="Verdana" w:hAnsi="Verdana" w:cs="Verdana"/>
          <w:b/>
        </w:rPr>
        <w:t>comprese le condanne per cui si usufruisce del beneficio della non menzione</w:t>
      </w:r>
      <w:r>
        <w:rPr>
          <w:rFonts w:ascii="Verdana" w:hAnsi="Verdana" w:cs="Verdana"/>
        </w:rPr>
        <w:t>), o emesso decreto penale di condanna divenuto irrevocabile, oppure sentenza di applicazione della pena su richiesta ai sensi dell'articolo 444 del codice di procedura penale. [</w:t>
      </w:r>
      <w:r>
        <w:rPr>
          <w:rFonts w:ascii="Verdana" w:hAnsi="Verdana" w:cs="Verdana"/>
          <w:i/>
          <w:u w:val="single"/>
        </w:rPr>
        <w:t xml:space="preserve">Indicare gli estremi della/e sentenza/e </w:t>
      </w:r>
      <w:proofErr w:type="spellStart"/>
      <w:r>
        <w:rPr>
          <w:rFonts w:ascii="Verdana" w:hAnsi="Verdana" w:cs="Verdana"/>
          <w:i/>
          <w:u w:val="single"/>
        </w:rPr>
        <w:t>e</w:t>
      </w:r>
      <w:proofErr w:type="spellEnd"/>
      <w:r>
        <w:rPr>
          <w:rFonts w:ascii="Verdana" w:hAnsi="Verdana" w:cs="Verdana"/>
          <w:i/>
          <w:u w:val="single"/>
        </w:rPr>
        <w:t xml:space="preserve"> l’oggetto specifico della/e condanna/e., allegando ogni documento utile a dimostrare che da parte dell’Impresa vi è stata </w:t>
      </w:r>
      <w:r>
        <w:rPr>
          <w:rFonts w:ascii="Verdana" w:hAnsi="Verdana" w:cs="Verdana"/>
          <w:b/>
          <w:i/>
          <w:u w:val="single"/>
        </w:rPr>
        <w:t>completa ed effettiva dissociazione</w:t>
      </w:r>
      <w:r>
        <w:rPr>
          <w:rFonts w:ascii="Verdana" w:hAnsi="Verdana" w:cs="Verdana"/>
          <w:i/>
          <w:u w:val="single"/>
        </w:rPr>
        <w:t xml:space="preserve"> dalla condotta penalmente sanzionata</w:t>
      </w:r>
      <w:r>
        <w:rPr>
          <w:rFonts w:ascii="Verdana" w:hAnsi="Verdana" w:cs="Verdana"/>
        </w:rPr>
        <w:t>]</w:t>
      </w:r>
    </w:p>
    <w:p w:rsidR="00F058D6" w:rsidRDefault="00F058D6">
      <w:pPr>
        <w:spacing w:line="360" w:lineRule="auto"/>
        <w:ind w:right="126"/>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8D6" w:rsidRDefault="00F058D6">
      <w:pPr>
        <w:spacing w:line="360" w:lineRule="auto"/>
        <w:ind w:right="126"/>
        <w:jc w:val="both"/>
        <w:rPr>
          <w:rFonts w:ascii="Verdana" w:hAnsi="Verdana" w:cs="Verdana"/>
        </w:rPr>
      </w:pPr>
    </w:p>
    <w:p w:rsidR="00F058D6" w:rsidRDefault="00F058D6">
      <w:pPr>
        <w:spacing w:line="360" w:lineRule="auto"/>
        <w:ind w:right="126"/>
        <w:jc w:val="both"/>
        <w:rPr>
          <w:rFonts w:ascii="Verdana" w:hAnsi="Verdana" w:cs="Verdana"/>
        </w:rPr>
      </w:pPr>
    </w:p>
    <w:p w:rsidR="00F058D6" w:rsidRDefault="00F058D6">
      <w:pPr>
        <w:ind w:right="-709"/>
        <w:rPr>
          <w:rFonts w:ascii="Verdana" w:hAnsi="Verdana" w:cs="Verdana"/>
        </w:rPr>
      </w:pPr>
      <w:r>
        <w:rPr>
          <w:rFonts w:ascii="Verdana" w:hAnsi="Verdana" w:cs="Verdana"/>
        </w:rPr>
        <w:t>..........................., ................................</w:t>
      </w:r>
    </w:p>
    <w:p w:rsidR="00F058D6" w:rsidRDefault="00F058D6">
      <w:pPr>
        <w:ind w:right="-709"/>
        <w:rPr>
          <w:rFonts w:ascii="Verdana" w:hAnsi="Verdana" w:cs="Verdana"/>
        </w:rPr>
      </w:pPr>
      <w:r>
        <w:rPr>
          <w:rFonts w:ascii="Verdana" w:hAnsi="Verdana" w:cs="Verdana"/>
        </w:rPr>
        <w:tab/>
      </w:r>
      <w:r>
        <w:rPr>
          <w:rFonts w:ascii="Verdana" w:hAnsi="Verdana" w:cs="Verdana"/>
        </w:rPr>
        <w:tab/>
        <w:t>(</w:t>
      </w:r>
      <w:proofErr w:type="gramStart"/>
      <w:r>
        <w:rPr>
          <w:rFonts w:ascii="Verdana" w:hAnsi="Verdana" w:cs="Verdana"/>
        </w:rPr>
        <w:t>luogo</w:t>
      </w:r>
      <w:proofErr w:type="gramEnd"/>
      <w:r>
        <w:rPr>
          <w:rFonts w:ascii="Verdana" w:hAnsi="Verdana" w:cs="Verdana"/>
        </w:rPr>
        <w:t>, data)</w:t>
      </w:r>
    </w:p>
    <w:p w:rsidR="00F058D6" w:rsidRDefault="00F058D6">
      <w:pPr>
        <w:ind w:left="5025" w:right="6"/>
        <w:jc w:val="center"/>
        <w:rPr>
          <w:rFonts w:ascii="Verdana" w:hAnsi="Verdana" w:cs="Verdana"/>
        </w:rPr>
      </w:pPr>
    </w:p>
    <w:p w:rsidR="00F058D6" w:rsidRDefault="00F058D6">
      <w:pPr>
        <w:ind w:left="5025" w:right="6"/>
        <w:jc w:val="center"/>
        <w:rPr>
          <w:rFonts w:ascii="Verdana" w:hAnsi="Verdana" w:cs="Verdana"/>
          <w:b/>
        </w:rPr>
      </w:pPr>
      <w:r>
        <w:rPr>
          <w:rFonts w:ascii="Verdana" w:hAnsi="Verdana" w:cs="Verdana"/>
        </w:rPr>
        <w:t>Firma del DICHIARANTE</w:t>
      </w:r>
    </w:p>
    <w:p w:rsidR="00F058D6" w:rsidRDefault="00F058D6">
      <w:pPr>
        <w:pBdr>
          <w:bottom w:val="single" w:sz="12" w:space="1" w:color="000000"/>
        </w:pBdr>
        <w:ind w:left="5025" w:right="6"/>
        <w:jc w:val="center"/>
        <w:rPr>
          <w:rFonts w:ascii="Verdana" w:hAnsi="Verdana" w:cs="Verdana"/>
          <w:b/>
        </w:rPr>
      </w:pPr>
    </w:p>
    <w:p w:rsidR="00F058D6" w:rsidRDefault="00F058D6">
      <w:pPr>
        <w:pBdr>
          <w:bottom w:val="single" w:sz="12" w:space="1" w:color="000000"/>
        </w:pBdr>
        <w:ind w:left="5025" w:right="6"/>
        <w:jc w:val="center"/>
        <w:rPr>
          <w:rFonts w:ascii="Arial" w:hAnsi="Arial" w:cs="Arial"/>
          <w:b/>
        </w:rPr>
      </w:pPr>
    </w:p>
    <w:p w:rsidR="00F058D6" w:rsidRDefault="00F058D6">
      <w:pPr>
        <w:pageBreakBefore/>
        <w:tabs>
          <w:tab w:val="left" w:pos="2127"/>
          <w:tab w:val="left" w:pos="7088"/>
        </w:tabs>
        <w:ind w:right="-142"/>
        <w:jc w:val="center"/>
        <w:rPr>
          <w:rFonts w:ascii="Verdana" w:hAnsi="Verdana" w:cs="Verdana"/>
          <w:b/>
        </w:rPr>
      </w:pPr>
      <w:r>
        <w:rPr>
          <w:rFonts w:ascii="Verdana" w:hAnsi="Verdana" w:cs="Verdana"/>
          <w:b/>
        </w:rPr>
        <w:t>Allegato E</w:t>
      </w:r>
    </w:p>
    <w:p w:rsidR="00F058D6" w:rsidRDefault="00F058D6">
      <w:pPr>
        <w:tabs>
          <w:tab w:val="left" w:pos="2127"/>
          <w:tab w:val="left" w:pos="7088"/>
        </w:tabs>
        <w:ind w:right="-142"/>
        <w:jc w:val="center"/>
        <w:rPr>
          <w:rFonts w:ascii="Verdana" w:hAnsi="Verdana" w:cs="Verdana"/>
          <w:b/>
        </w:rPr>
      </w:pPr>
    </w:p>
    <w:p w:rsidR="00F058D6" w:rsidRDefault="00F058D6">
      <w:pPr>
        <w:tabs>
          <w:tab w:val="left" w:pos="2127"/>
          <w:tab w:val="left" w:pos="7088"/>
        </w:tabs>
        <w:ind w:right="-142"/>
        <w:jc w:val="center"/>
        <w:rPr>
          <w:rFonts w:ascii="Verdana" w:hAnsi="Verdana" w:cs="Verdana"/>
          <w:b/>
        </w:rPr>
      </w:pPr>
      <w:r>
        <w:rPr>
          <w:rFonts w:ascii="Verdana" w:hAnsi="Verdana" w:cs="Verdana"/>
          <w:b/>
        </w:rPr>
        <w:t xml:space="preserve">Dichiarazione sostitutiva dei requisiti generali di cui all’art. 38, c. 1, </w:t>
      </w:r>
    </w:p>
    <w:p w:rsidR="00F058D6" w:rsidRDefault="00F058D6">
      <w:pPr>
        <w:tabs>
          <w:tab w:val="left" w:pos="2127"/>
          <w:tab w:val="left" w:pos="7088"/>
        </w:tabs>
        <w:ind w:right="-142"/>
        <w:jc w:val="center"/>
        <w:rPr>
          <w:rFonts w:ascii="Verdana" w:hAnsi="Verdana" w:cs="Verdana"/>
        </w:rPr>
      </w:pPr>
      <w:proofErr w:type="gramStart"/>
      <w:r>
        <w:rPr>
          <w:rFonts w:ascii="Verdana" w:hAnsi="Verdana" w:cs="Verdana"/>
          <w:b/>
        </w:rPr>
        <w:t>del</w:t>
      </w:r>
      <w:proofErr w:type="gramEnd"/>
      <w:r>
        <w:rPr>
          <w:rFonts w:ascii="Verdana" w:hAnsi="Verdana" w:cs="Verdana"/>
          <w:b/>
        </w:rPr>
        <w:t xml:space="preserve"> </w:t>
      </w:r>
      <w:proofErr w:type="spellStart"/>
      <w:r>
        <w:rPr>
          <w:rFonts w:ascii="Verdana" w:hAnsi="Verdana" w:cs="Verdana"/>
          <w:b/>
        </w:rPr>
        <w:t>D.Lgs.</w:t>
      </w:r>
      <w:proofErr w:type="spellEnd"/>
      <w:r>
        <w:rPr>
          <w:rFonts w:ascii="Verdana" w:hAnsi="Verdana" w:cs="Verdana"/>
          <w:b/>
        </w:rPr>
        <w:t xml:space="preserve"> n. 163/06</w:t>
      </w:r>
    </w:p>
    <w:p w:rsidR="00F058D6" w:rsidRDefault="00F058D6">
      <w:pPr>
        <w:pStyle w:val="sche3"/>
        <w:spacing w:after="100"/>
        <w:rPr>
          <w:rFonts w:ascii="Verdana" w:hAnsi="Verdana" w:cs="Verdana"/>
          <w:lang w:val="it-IT"/>
        </w:rPr>
      </w:pPr>
    </w:p>
    <w:p w:rsidR="00F058D6" w:rsidRDefault="00F058D6">
      <w:pPr>
        <w:pStyle w:val="sche3"/>
        <w:spacing w:after="100"/>
        <w:rPr>
          <w:rFonts w:ascii="Verdana" w:hAnsi="Verdana" w:cs="Verdana"/>
          <w:lang w:val="it-IT"/>
        </w:rPr>
      </w:pPr>
      <w:r>
        <w:rPr>
          <w:rFonts w:ascii="Verdana" w:hAnsi="Verdana" w:cs="Verdana"/>
          <w:lang w:val="it-IT"/>
        </w:rPr>
        <w:t>Il sottoscritto_________________________________________________________________</w:t>
      </w:r>
    </w:p>
    <w:p w:rsidR="00F058D6" w:rsidRDefault="00F058D6">
      <w:pPr>
        <w:pStyle w:val="sche3"/>
        <w:spacing w:after="100"/>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il __________________ a __________________________________________________</w:t>
      </w:r>
    </w:p>
    <w:p w:rsidR="00F058D6" w:rsidRDefault="00F058D6">
      <w:pPr>
        <w:pStyle w:val="sche3"/>
        <w:spacing w:after="100"/>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_________________________________________________________________</w:t>
      </w:r>
    </w:p>
    <w:p w:rsidR="00F058D6" w:rsidRPr="004E7BAD" w:rsidRDefault="00F058D6">
      <w:pPr>
        <w:pStyle w:val="sche3"/>
        <w:spacing w:after="100"/>
        <w:rPr>
          <w:rFonts w:ascii="Verdana" w:hAnsi="Verdana" w:cs="Verdana"/>
          <w:bCs/>
          <w:lang w:val="it-IT"/>
        </w:rPr>
      </w:pPr>
      <w:r>
        <w:rPr>
          <w:rFonts w:ascii="Verdana" w:hAnsi="Verdana" w:cs="Verdana"/>
          <w:lang w:val="it-IT"/>
        </w:rPr>
        <w:t>dell’Impresa _________________________________________________________________</w:t>
      </w:r>
    </w:p>
    <w:p w:rsidR="00F058D6" w:rsidRDefault="00F058D6">
      <w:pPr>
        <w:spacing w:line="240" w:lineRule="exact"/>
        <w:ind w:right="567"/>
        <w:jc w:val="both"/>
        <w:rPr>
          <w:rFonts w:ascii="Verdana" w:hAnsi="Verdana" w:cs="Verdana"/>
          <w:bCs/>
        </w:rPr>
      </w:pPr>
    </w:p>
    <w:p w:rsidR="00F058D6" w:rsidRDefault="00F058D6">
      <w:pPr>
        <w:autoSpaceDE w:val="0"/>
        <w:spacing w:line="360" w:lineRule="auto"/>
        <w:jc w:val="both"/>
        <w:rPr>
          <w:rFonts w:ascii="Verdana" w:hAnsi="Verdana" w:cs="Verdana"/>
          <w:b/>
          <w:bCs/>
          <w:u w:val="single"/>
        </w:rPr>
      </w:pPr>
      <w:proofErr w:type="gramStart"/>
      <w:r>
        <w:rPr>
          <w:rFonts w:ascii="Verdana" w:hAnsi="Verdana" w:cs="Verdana"/>
          <w:b/>
        </w:rPr>
        <w:t>consapevole</w:t>
      </w:r>
      <w:proofErr w:type="gramEnd"/>
      <w:r>
        <w:rPr>
          <w:rFonts w:ascii="Verdana" w:hAnsi="Verdana" w:cs="Verdana"/>
          <w:b/>
        </w:rPr>
        <w:t xml:space="preserve"> delle sanzioni penali previste dall'articolo 76</w:t>
      </w:r>
      <w:r>
        <w:rPr>
          <w:rFonts w:ascii="Verdana" w:hAnsi="Verdana" w:cs="Verdana"/>
          <w:b/>
          <w:spacing w:val="10"/>
        </w:rPr>
        <w:t xml:space="preserve"> del D.P.R. 28.12.2000, n. 445</w:t>
      </w:r>
      <w:r>
        <w:rPr>
          <w:rFonts w:ascii="Verdana" w:hAnsi="Verdana" w:cs="Verdana"/>
          <w:b/>
        </w:rPr>
        <w:t xml:space="preserve">, per le ipotesi di falsità in atti e dichiarazioni mendaci </w:t>
      </w:r>
      <w:r>
        <w:rPr>
          <w:rFonts w:ascii="Verdana" w:hAnsi="Verdana" w:cs="Verdana"/>
          <w:spacing w:val="10"/>
        </w:rPr>
        <w:t xml:space="preserve">e che, ai sensi </w:t>
      </w:r>
      <w:proofErr w:type="spellStart"/>
      <w:r>
        <w:rPr>
          <w:rFonts w:ascii="Verdana" w:hAnsi="Verdana" w:cs="Verdana"/>
          <w:spacing w:val="10"/>
        </w:rPr>
        <w:t>del'art</w:t>
      </w:r>
      <w:proofErr w:type="spellEnd"/>
      <w:r>
        <w:rPr>
          <w:rFonts w:ascii="Verdana" w:hAnsi="Verdana" w:cs="Verdana"/>
          <w:spacing w:val="10"/>
        </w:rPr>
        <w:t xml:space="preserve">. 38, comma 1, del </w:t>
      </w:r>
      <w:r>
        <w:rPr>
          <w:rFonts w:ascii="Verdana" w:hAnsi="Verdana" w:cs="Verdana"/>
        </w:rPr>
        <w:t xml:space="preserve">D.lgs. 163/2006, </w:t>
      </w:r>
      <w:r>
        <w:rPr>
          <w:rFonts w:ascii="Verdana" w:hAnsi="Verdana" w:cs="Verdana"/>
          <w:u w:val="single"/>
        </w:rPr>
        <w:t xml:space="preserve">sono esclusi dalla partecipazione alle procedure di affidamento delle concessioni e degli appalti di lavori, forniture e servizi, né possono essere affidatari di subappalti e </w:t>
      </w:r>
      <w:r>
        <w:rPr>
          <w:rFonts w:ascii="Verdana" w:hAnsi="Verdana" w:cs="Verdana"/>
          <w:b/>
          <w:u w:val="single"/>
        </w:rPr>
        <w:t>non possono stipulare i relativi contratti</w:t>
      </w:r>
      <w:r>
        <w:rPr>
          <w:rFonts w:ascii="Verdana" w:hAnsi="Verdana" w:cs="Verdana"/>
          <w:u w:val="single"/>
        </w:rPr>
        <w:t xml:space="preserve"> i soggetti che si trovano in una delle situazioni ivi contemplate</w:t>
      </w:r>
      <w:r>
        <w:rPr>
          <w:rFonts w:ascii="Verdana" w:hAnsi="Verdana" w:cs="Verdana"/>
        </w:rPr>
        <w:t xml:space="preserve">, </w:t>
      </w:r>
    </w:p>
    <w:p w:rsidR="00F058D6" w:rsidRDefault="00F058D6">
      <w:pPr>
        <w:tabs>
          <w:tab w:val="left" w:pos="-2977"/>
        </w:tabs>
        <w:spacing w:after="280" w:line="240" w:lineRule="exact"/>
        <w:jc w:val="center"/>
        <w:rPr>
          <w:rFonts w:ascii="Verdana" w:hAnsi="Verdana" w:cs="Verdana"/>
        </w:rPr>
      </w:pPr>
      <w:r>
        <w:rPr>
          <w:rFonts w:ascii="Verdana" w:hAnsi="Verdana" w:cs="Verdana"/>
          <w:b/>
          <w:bCs/>
          <w:u w:val="single"/>
        </w:rPr>
        <w:t>DICHIARA</w:t>
      </w:r>
    </w:p>
    <w:p w:rsidR="00F058D6" w:rsidRDefault="00F058D6">
      <w:pPr>
        <w:ind w:right="-43"/>
        <w:jc w:val="both"/>
        <w:rPr>
          <w:rFonts w:ascii="Verdana" w:hAnsi="Verdana" w:cs="Verdana"/>
          <w:b/>
        </w:rPr>
      </w:pPr>
      <w:proofErr w:type="gramStart"/>
      <w:r>
        <w:rPr>
          <w:rFonts w:ascii="Verdana" w:hAnsi="Verdana" w:cs="Verdana"/>
        </w:rPr>
        <w:t>di</w:t>
      </w:r>
      <w:proofErr w:type="gramEnd"/>
      <w:r>
        <w:rPr>
          <w:rFonts w:ascii="Verdana" w:hAnsi="Verdana" w:cs="Verdana"/>
        </w:rPr>
        <w:t xml:space="preserve"> non rientrare in alcuna delle situazioni ostative di cui all’art. 38, comma primo, del </w:t>
      </w:r>
      <w:proofErr w:type="spellStart"/>
      <w:r>
        <w:rPr>
          <w:rFonts w:ascii="Verdana" w:hAnsi="Verdana" w:cs="Verdana"/>
        </w:rPr>
        <w:t>D.Lgs.</w:t>
      </w:r>
      <w:proofErr w:type="spellEnd"/>
      <w:r>
        <w:rPr>
          <w:rFonts w:ascii="Verdana" w:hAnsi="Verdana" w:cs="Verdana"/>
        </w:rPr>
        <w:t xml:space="preserve"> n. 163/2006 e, pertanto: </w:t>
      </w:r>
    </w:p>
    <w:p w:rsidR="00F058D6" w:rsidRDefault="00F058D6">
      <w:pPr>
        <w:tabs>
          <w:tab w:val="left" w:pos="284"/>
        </w:tabs>
        <w:spacing w:line="360" w:lineRule="auto"/>
        <w:ind w:left="284"/>
        <w:jc w:val="both"/>
        <w:rPr>
          <w:rFonts w:ascii="Verdana" w:hAnsi="Verdana" w:cs="Verdana"/>
          <w:b/>
        </w:rPr>
      </w:pPr>
      <w:r>
        <w:rPr>
          <w:rFonts w:ascii="Verdana" w:hAnsi="Verdana" w:cs="Verdana"/>
          <w:b/>
        </w:rPr>
        <w:t>1)</w:t>
      </w:r>
      <w:r>
        <w:rPr>
          <w:rFonts w:ascii="Verdana" w:hAnsi="Verdana" w:cs="Verdana"/>
        </w:rPr>
        <w:t xml:space="preserve"> di non trovarsi in stato di </w:t>
      </w:r>
      <w:r>
        <w:rPr>
          <w:rFonts w:ascii="Verdana" w:hAnsi="Verdana" w:cs="Verdana"/>
          <w:u w:val="single"/>
        </w:rPr>
        <w:t>fallimento</w:t>
      </w:r>
      <w:r>
        <w:rPr>
          <w:rFonts w:ascii="Verdana" w:hAnsi="Verdana" w:cs="Verdana"/>
        </w:rPr>
        <w:t xml:space="preserve">, di liquidazione coatta, di concordato preventivo e che non vi è in corso alcun procedimento per la dichiarazione di una di tali situazioni </w:t>
      </w:r>
      <w:r>
        <w:rPr>
          <w:rFonts w:ascii="Verdana" w:hAnsi="Verdana" w:cs="Verdana"/>
          <w:spacing w:val="10"/>
          <w:u w:val="single"/>
        </w:rPr>
        <w:t>(</w:t>
      </w:r>
      <w:r>
        <w:rPr>
          <w:rFonts w:ascii="Verdana" w:hAnsi="Verdana" w:cs="Verdana"/>
          <w:i/>
          <w:spacing w:val="10"/>
          <w:u w:val="single"/>
        </w:rPr>
        <w:t xml:space="preserve">art. 38, c. 1, </w:t>
      </w:r>
      <w:proofErr w:type="spellStart"/>
      <w:r>
        <w:rPr>
          <w:rFonts w:ascii="Verdana" w:hAnsi="Verdana" w:cs="Verdana"/>
          <w:i/>
          <w:spacing w:val="10"/>
          <w:u w:val="single"/>
        </w:rPr>
        <w:t>lett</w:t>
      </w:r>
      <w:proofErr w:type="spellEnd"/>
      <w:r>
        <w:rPr>
          <w:rFonts w:ascii="Verdana" w:hAnsi="Verdana" w:cs="Verdana"/>
          <w:i/>
          <w:spacing w:val="10"/>
          <w:u w:val="single"/>
        </w:rPr>
        <w:t>. a</w:t>
      </w:r>
      <w:r>
        <w:rPr>
          <w:rFonts w:ascii="Verdana" w:hAnsi="Verdana" w:cs="Verdana"/>
          <w:spacing w:val="10"/>
          <w:u w:val="single"/>
        </w:rPr>
        <w:t>)</w:t>
      </w:r>
      <w:r>
        <w:rPr>
          <w:rFonts w:ascii="Verdana" w:hAnsi="Verdana" w:cs="Verdana"/>
        </w:rPr>
        <w:t>;</w:t>
      </w:r>
    </w:p>
    <w:p w:rsidR="00F058D6" w:rsidRDefault="008815FF">
      <w:pPr>
        <w:tabs>
          <w:tab w:val="left" w:pos="284"/>
        </w:tabs>
        <w:spacing w:line="360" w:lineRule="auto"/>
        <w:ind w:left="284"/>
        <w:jc w:val="both"/>
        <w:rPr>
          <w:rFonts w:ascii="Verdana" w:hAnsi="Verdana" w:cs="Verdana"/>
          <w:b/>
        </w:rPr>
      </w:pPr>
      <w:r>
        <w:rPr>
          <w:rFonts w:ascii="Verdana" w:hAnsi="Verdana" w:cs="Verdana"/>
          <w:b/>
        </w:rPr>
        <w:t xml:space="preserve">2) </w:t>
      </w:r>
      <w:r w:rsidR="00F058D6">
        <w:rPr>
          <w:rFonts w:ascii="Verdana" w:hAnsi="Verdana" w:cs="Verdana"/>
        </w:rPr>
        <w:t xml:space="preserve">di non aver violato il </w:t>
      </w:r>
      <w:r w:rsidR="00F058D6">
        <w:rPr>
          <w:rFonts w:ascii="Verdana" w:hAnsi="Verdana" w:cs="Verdana"/>
          <w:u w:val="single"/>
        </w:rPr>
        <w:t>divieto di intestazione fiduciaria</w:t>
      </w:r>
      <w:r w:rsidR="00F058D6">
        <w:rPr>
          <w:rFonts w:ascii="Verdana" w:hAnsi="Verdana" w:cs="Verdana"/>
        </w:rPr>
        <w:t xml:space="preserve"> posto all'articolo </w:t>
      </w:r>
      <w:hyperlink r:id="rId46" w:history="1">
        <w:r w:rsidR="00F058D6">
          <w:rPr>
            <w:rStyle w:val="Collegamentoipertestuale"/>
            <w:rFonts w:ascii="Verdana" w:hAnsi="Verdana"/>
          </w:rPr>
          <w:t>17</w:t>
        </w:r>
      </w:hyperlink>
      <w:r w:rsidR="00F058D6">
        <w:rPr>
          <w:rFonts w:ascii="Verdana" w:hAnsi="Verdana" w:cs="Verdana"/>
        </w:rPr>
        <w:t xml:space="preserve"> della </w:t>
      </w:r>
      <w:hyperlink r:id="rId47" w:history="1">
        <w:r w:rsidR="00F058D6">
          <w:rPr>
            <w:rStyle w:val="Collegamentoipertestuale"/>
            <w:rFonts w:ascii="Verdana" w:hAnsi="Verdana"/>
          </w:rPr>
          <w:t>legge 19 marzo 1990, n. 55</w:t>
        </w:r>
      </w:hyperlink>
    </w:p>
    <w:p w:rsidR="00F058D6" w:rsidRDefault="00F058D6">
      <w:pPr>
        <w:tabs>
          <w:tab w:val="left" w:pos="284"/>
        </w:tabs>
        <w:spacing w:line="360" w:lineRule="auto"/>
        <w:ind w:left="284"/>
        <w:jc w:val="both"/>
        <w:rPr>
          <w:rFonts w:ascii="Verdana" w:eastAsia="Verdana" w:hAnsi="Verdana" w:cs="Verdana"/>
        </w:rPr>
      </w:pPr>
      <w:r>
        <w:rPr>
          <w:rFonts w:ascii="Verdana" w:hAnsi="Verdana" w:cs="Verdana"/>
          <w:b/>
        </w:rPr>
        <w:tab/>
      </w:r>
      <w:r>
        <w:rPr>
          <w:rFonts w:ascii="Verdana" w:hAnsi="Verdana" w:cs="Verdana"/>
          <w:i/>
        </w:rPr>
        <w:t>OPPURE</w:t>
      </w:r>
    </w:p>
    <w:p w:rsidR="00F058D6" w:rsidRDefault="00F058D6">
      <w:pPr>
        <w:tabs>
          <w:tab w:val="left" w:pos="284"/>
        </w:tabs>
        <w:spacing w:line="360" w:lineRule="auto"/>
        <w:ind w:left="284"/>
        <w:jc w:val="both"/>
        <w:rPr>
          <w:rFonts w:ascii="Verdana" w:hAnsi="Verdana" w:cs="Verdana"/>
          <w:b/>
        </w:rPr>
      </w:pPr>
      <w:r>
        <w:rPr>
          <w:rFonts w:ascii="Verdana" w:eastAsia="Verdana" w:hAnsi="Verdana" w:cs="Verdana"/>
        </w:rPr>
        <w:t xml:space="preserve">     </w:t>
      </w:r>
      <w:proofErr w:type="gramStart"/>
      <w:r>
        <w:rPr>
          <w:rFonts w:ascii="Verdana" w:hAnsi="Verdana" w:cs="Verdana"/>
        </w:rPr>
        <w:t>che</w:t>
      </w:r>
      <w:proofErr w:type="gramEnd"/>
      <w:r>
        <w:rPr>
          <w:rFonts w:ascii="Verdana" w:hAnsi="Verdana" w:cs="Verdana"/>
        </w:rPr>
        <w:t xml:space="preserve"> è decorso un anno dalla data di accertamento della violazione del divieto di intestazione fiduciaria e che detta violazione è stata rimossa (</w:t>
      </w:r>
      <w:r>
        <w:rPr>
          <w:rFonts w:ascii="Verdana" w:hAnsi="Verdana" w:cs="Verdana"/>
          <w:i/>
        </w:rPr>
        <w:t>indicare gli estremi dell’accertamento</w:t>
      </w:r>
      <w:r>
        <w:rPr>
          <w:rFonts w:ascii="Verdana" w:hAnsi="Verdana" w:cs="Verdana"/>
        </w:rPr>
        <w:t>: _________________________________________________________)</w:t>
      </w:r>
      <w:r>
        <w:rPr>
          <w:rFonts w:ascii="Verdana" w:hAnsi="Verdana" w:cs="Verdana"/>
          <w:b/>
        </w:rPr>
        <w:t xml:space="preserve"> </w:t>
      </w:r>
      <w:r>
        <w:rPr>
          <w:rFonts w:ascii="Verdana" w:hAnsi="Verdana" w:cs="Verdana"/>
          <w:spacing w:val="10"/>
          <w:u w:val="single"/>
        </w:rPr>
        <w:t>(</w:t>
      </w:r>
      <w:r>
        <w:rPr>
          <w:rFonts w:ascii="Verdana" w:hAnsi="Verdana" w:cs="Verdana"/>
          <w:i/>
          <w:spacing w:val="10"/>
          <w:u w:val="single"/>
        </w:rPr>
        <w:t xml:space="preserve">art. 38, c. 1, </w:t>
      </w:r>
      <w:proofErr w:type="spellStart"/>
      <w:r>
        <w:rPr>
          <w:rFonts w:ascii="Verdana" w:hAnsi="Verdana" w:cs="Verdana"/>
          <w:i/>
          <w:spacing w:val="10"/>
          <w:u w:val="single"/>
        </w:rPr>
        <w:t>lett</w:t>
      </w:r>
      <w:proofErr w:type="spellEnd"/>
      <w:r>
        <w:rPr>
          <w:rFonts w:ascii="Verdana" w:hAnsi="Verdana" w:cs="Verdana"/>
          <w:i/>
          <w:spacing w:val="10"/>
          <w:u w:val="single"/>
        </w:rPr>
        <w:t>. d</w:t>
      </w:r>
      <w:r>
        <w:rPr>
          <w:rFonts w:ascii="Verdana" w:hAnsi="Verdana" w:cs="Verdana"/>
          <w:spacing w:val="10"/>
          <w:u w:val="single"/>
        </w:rPr>
        <w:t>)</w:t>
      </w:r>
      <w:r>
        <w:rPr>
          <w:rFonts w:ascii="Verdana" w:hAnsi="Verdana" w:cs="Verdana"/>
        </w:rPr>
        <w:t>;</w:t>
      </w:r>
    </w:p>
    <w:p w:rsidR="00F058D6" w:rsidRDefault="00F058D6">
      <w:pPr>
        <w:tabs>
          <w:tab w:val="left" w:pos="284"/>
        </w:tabs>
        <w:spacing w:line="360" w:lineRule="auto"/>
        <w:ind w:left="284"/>
        <w:jc w:val="both"/>
        <w:rPr>
          <w:rFonts w:ascii="Verdana" w:hAnsi="Verdana" w:cs="Verdana"/>
          <w:b/>
        </w:rPr>
      </w:pPr>
      <w:r>
        <w:rPr>
          <w:rFonts w:ascii="Verdana" w:hAnsi="Verdana" w:cs="Verdana"/>
          <w:b/>
        </w:rPr>
        <w:t>3)</w:t>
      </w:r>
      <w:r>
        <w:rPr>
          <w:rFonts w:ascii="Verdana" w:hAnsi="Verdana" w:cs="Verdana"/>
        </w:rPr>
        <w:t xml:space="preserve"> di</w:t>
      </w:r>
      <w:r>
        <w:rPr>
          <w:rFonts w:ascii="Verdana" w:hAnsi="Verdana" w:cs="Verdana"/>
          <w:b/>
        </w:rPr>
        <w:t xml:space="preserve"> </w:t>
      </w:r>
      <w:r>
        <w:rPr>
          <w:rFonts w:ascii="Verdana" w:hAnsi="Verdana" w:cs="Verdana"/>
        </w:rPr>
        <w:t>non aver commesso gravi infrazioni</w:t>
      </w:r>
      <w:r>
        <w:rPr>
          <w:rFonts w:ascii="Verdana" w:hAnsi="Verdana" w:cs="Verdana"/>
          <w:spacing w:val="10"/>
        </w:rPr>
        <w:t xml:space="preserve"> debitamente accertate alle norme in materia di sicurezza e a ogni altro obbligo derivante dai rapporti di lavoro, risultanti dai dati in possesso dell’Osservatorio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e</w:t>
      </w:r>
      <w:r>
        <w:rPr>
          <w:rFonts w:ascii="Verdana" w:hAnsi="Verdana" w:cs="Verdana"/>
          <w:spacing w:val="10"/>
        </w:rPr>
        <w:t xml:space="preserve">); </w:t>
      </w:r>
    </w:p>
    <w:p w:rsidR="00F058D6" w:rsidRDefault="00F058D6">
      <w:pPr>
        <w:tabs>
          <w:tab w:val="left" w:pos="284"/>
        </w:tabs>
        <w:spacing w:line="360" w:lineRule="auto"/>
        <w:ind w:left="284"/>
        <w:jc w:val="both"/>
        <w:rPr>
          <w:rFonts w:ascii="Verdana" w:hAnsi="Verdana" w:cs="Verdana"/>
          <w:b/>
        </w:rPr>
      </w:pPr>
      <w:r>
        <w:rPr>
          <w:rFonts w:ascii="Verdana" w:hAnsi="Verdana" w:cs="Verdana"/>
          <w:b/>
        </w:rPr>
        <w:t xml:space="preserve">4) </w:t>
      </w:r>
      <w:r>
        <w:rPr>
          <w:rFonts w:ascii="Verdana" w:hAnsi="Verdana" w:cs="Verdana"/>
          <w:spacing w:val="10"/>
        </w:rPr>
        <w:t>di non aver commesso violazioni gravi</w:t>
      </w:r>
      <w:r>
        <w:rPr>
          <w:rStyle w:val="Rimandonotaapidipagina"/>
          <w:rFonts w:ascii="Verdana" w:hAnsi="Verdana" w:cs="Verdana"/>
          <w:spacing w:val="10"/>
        </w:rPr>
        <w:footnoteReference w:id="12"/>
      </w:r>
      <w:r>
        <w:rPr>
          <w:rFonts w:ascii="Verdana" w:hAnsi="Verdana" w:cs="Verdana"/>
          <w:spacing w:val="10"/>
        </w:rPr>
        <w:t xml:space="preserve"> definitivamente accertate e di essere attualmente in regola rispetto agli obblighi relativi al pagamento delle imposte e tasse, secondo la legislazione italiana (o comunque dello Stato straniero ove è situata la sede legale dell’impresa)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g</w:t>
      </w:r>
      <w:r>
        <w:rPr>
          <w:rFonts w:ascii="Verdana" w:hAnsi="Verdana" w:cs="Verdana"/>
          <w:spacing w:val="10"/>
        </w:rPr>
        <w:t>); [</w:t>
      </w:r>
      <w:r>
        <w:rPr>
          <w:rFonts w:ascii="Verdana" w:hAnsi="Verdana" w:cs="Verdana"/>
          <w:i/>
          <w:spacing w:val="10"/>
        </w:rPr>
        <w:t>indicare l’Ufficio e la sede dell’Agenzia delle Entrate: _________________________________________</w:t>
      </w:r>
    </w:p>
    <w:p w:rsidR="00F058D6" w:rsidRDefault="00F058D6">
      <w:pPr>
        <w:tabs>
          <w:tab w:val="left" w:pos="284"/>
        </w:tabs>
        <w:spacing w:line="360" w:lineRule="auto"/>
        <w:ind w:left="284"/>
        <w:jc w:val="both"/>
        <w:rPr>
          <w:rFonts w:ascii="Verdana" w:hAnsi="Verdana" w:cs="Verdana"/>
          <w:b/>
          <w:spacing w:val="10"/>
        </w:rPr>
      </w:pPr>
      <w:r>
        <w:rPr>
          <w:rFonts w:ascii="Verdana" w:hAnsi="Verdana" w:cs="Verdana"/>
          <w:b/>
        </w:rPr>
        <w:t>________________________________________________________________</w:t>
      </w:r>
      <w:r>
        <w:rPr>
          <w:rFonts w:ascii="Verdana" w:hAnsi="Verdana" w:cs="Verdana"/>
          <w:spacing w:val="10"/>
        </w:rPr>
        <w:t xml:space="preserve">] </w:t>
      </w:r>
    </w:p>
    <w:p w:rsidR="00F058D6" w:rsidRDefault="00F058D6">
      <w:pPr>
        <w:tabs>
          <w:tab w:val="left" w:pos="284"/>
        </w:tabs>
        <w:spacing w:line="360" w:lineRule="auto"/>
        <w:ind w:left="284"/>
        <w:jc w:val="both"/>
        <w:rPr>
          <w:rFonts w:ascii="Verdana" w:hAnsi="Verdana" w:cs="Verdana"/>
          <w:b/>
          <w:spacing w:val="10"/>
        </w:rPr>
      </w:pPr>
      <w:r>
        <w:rPr>
          <w:rFonts w:ascii="Verdana" w:hAnsi="Verdana" w:cs="Verdana"/>
          <w:b/>
          <w:spacing w:val="10"/>
        </w:rPr>
        <w:t>5)</w:t>
      </w:r>
      <w:r>
        <w:rPr>
          <w:rFonts w:ascii="Verdana" w:hAnsi="Verdana" w:cs="Verdana"/>
          <w:spacing w:val="10"/>
        </w:rPr>
        <w:t xml:space="preserve"> di non risultare iscritto nel casellario informatico di cui all’art. 7, c. 10, del </w:t>
      </w:r>
      <w:proofErr w:type="spellStart"/>
      <w:r>
        <w:rPr>
          <w:rFonts w:ascii="Verdana" w:hAnsi="Verdana" w:cs="Verdana"/>
          <w:spacing w:val="10"/>
        </w:rPr>
        <w:t>D.Lgs.</w:t>
      </w:r>
      <w:proofErr w:type="spellEnd"/>
      <w:r>
        <w:rPr>
          <w:rFonts w:ascii="Verdana" w:hAnsi="Verdana" w:cs="Verdana"/>
          <w:spacing w:val="10"/>
        </w:rPr>
        <w:t xml:space="preserve"> n. 163/06, per aver presentato falsa dichiarazione o falsa documentazione in merito a requisiti e condizioni rilevanti per la partecipazione a procedure di gara e per l’affidamento dei subappalti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h</w:t>
      </w:r>
      <w:r>
        <w:rPr>
          <w:rFonts w:ascii="Verdana" w:hAnsi="Verdana" w:cs="Verdana"/>
          <w:spacing w:val="10"/>
        </w:rPr>
        <w:t>);</w:t>
      </w:r>
    </w:p>
    <w:p w:rsidR="00F058D6" w:rsidRDefault="00F058D6">
      <w:pPr>
        <w:tabs>
          <w:tab w:val="left" w:pos="284"/>
        </w:tabs>
        <w:spacing w:line="360" w:lineRule="auto"/>
        <w:ind w:left="284"/>
        <w:jc w:val="both"/>
        <w:rPr>
          <w:rFonts w:ascii="Verdana" w:hAnsi="Verdana" w:cs="Verdana"/>
          <w:b/>
          <w:spacing w:val="10"/>
        </w:rPr>
      </w:pPr>
      <w:r>
        <w:rPr>
          <w:rFonts w:ascii="Verdana" w:hAnsi="Verdana" w:cs="Verdana"/>
          <w:b/>
          <w:spacing w:val="10"/>
        </w:rPr>
        <w:t>6)</w:t>
      </w:r>
      <w:r>
        <w:rPr>
          <w:rFonts w:ascii="Verdana" w:hAnsi="Verdana" w:cs="Verdana"/>
          <w:spacing w:val="10"/>
        </w:rPr>
        <w:t xml:space="preserve"> di non aver commesso violazioni gravi</w:t>
      </w:r>
      <w:r>
        <w:rPr>
          <w:rStyle w:val="FootnoteCharacters"/>
          <w:rFonts w:ascii="Verdana" w:hAnsi="Verdana"/>
          <w:spacing w:val="10"/>
        </w:rPr>
        <w:footnoteReference w:id="13"/>
      </w:r>
      <w:r>
        <w:rPr>
          <w:rFonts w:ascii="Verdana" w:hAnsi="Verdana" w:cs="Verdana"/>
          <w:spacing w:val="10"/>
        </w:rPr>
        <w:t xml:space="preserve"> alle norme in materia di contributi previdenziali e assistenziali secondo la legislazione italiana (o comunque dello Stato straniero ove è situata la sede legale dell’impresa) e di essere attualmente in regola con il versamento dei contributi previdenziali e assistenziali nonché assicurativi obbligatori [</w:t>
      </w:r>
      <w:r>
        <w:rPr>
          <w:rFonts w:ascii="Verdana" w:hAnsi="Verdana" w:cs="Verdana"/>
          <w:i/>
          <w:spacing w:val="10"/>
        </w:rPr>
        <w:t>dovrà essere compilato l’</w:t>
      </w:r>
      <w:r>
        <w:rPr>
          <w:rFonts w:ascii="Verdana" w:hAnsi="Verdana" w:cs="Verdana"/>
          <w:i/>
          <w:spacing w:val="10"/>
          <w:u w:val="single"/>
        </w:rPr>
        <w:t>Allegato F</w:t>
      </w:r>
      <w:r>
        <w:rPr>
          <w:rFonts w:ascii="Verdana" w:hAnsi="Verdana" w:cs="Verdana"/>
          <w:i/>
          <w:spacing w:val="10"/>
        </w:rPr>
        <w:t xml:space="preserve"> con l’indicazione delle sedi INPS e INAIL (o equivalenti nel caso di imprese straniere) dove si effettuano i versamenti contributivi/assicurativi e dei numeri di posizione assicurativa e previdenziale</w:t>
      </w:r>
      <w:r>
        <w:rPr>
          <w:rFonts w:ascii="Verdana" w:hAnsi="Verdana" w:cs="Verdana"/>
          <w:spacing w:val="10"/>
        </w:rPr>
        <w:t>]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i</w:t>
      </w:r>
      <w:r>
        <w:rPr>
          <w:rFonts w:ascii="Verdana" w:hAnsi="Verdana" w:cs="Verdana"/>
          <w:spacing w:val="10"/>
        </w:rPr>
        <w:t xml:space="preserve">); </w:t>
      </w:r>
    </w:p>
    <w:p w:rsidR="00F058D6" w:rsidRDefault="00F058D6">
      <w:pPr>
        <w:tabs>
          <w:tab w:val="left" w:pos="284"/>
        </w:tabs>
        <w:spacing w:line="360" w:lineRule="auto"/>
        <w:ind w:left="284"/>
        <w:jc w:val="both"/>
        <w:rPr>
          <w:rFonts w:ascii="Verdana" w:hAnsi="Verdana" w:cs="Verdana"/>
          <w:spacing w:val="10"/>
        </w:rPr>
      </w:pPr>
      <w:r>
        <w:rPr>
          <w:rFonts w:ascii="Verdana" w:hAnsi="Verdana" w:cs="Verdana"/>
          <w:b/>
          <w:spacing w:val="10"/>
        </w:rPr>
        <w:t>7)</w:t>
      </w:r>
      <w:r>
        <w:rPr>
          <w:rFonts w:ascii="Verdana" w:hAnsi="Verdana" w:cs="Verdana"/>
          <w:spacing w:val="10"/>
        </w:rPr>
        <w:t xml:space="preserve"> di essere in regola rispetto alle disposizioni di cui alla </w:t>
      </w:r>
      <w:hyperlink r:id="rId48" w:history="1">
        <w:r>
          <w:rPr>
            <w:rStyle w:val="Collegamentoipertestuale"/>
            <w:rFonts w:ascii="Verdana" w:hAnsi="Verdana"/>
          </w:rPr>
          <w:t>legge 12 marzo 1999, n. 68</w:t>
        </w:r>
      </w:hyperlink>
      <w:r>
        <w:rPr>
          <w:rFonts w:ascii="Verdana" w:hAnsi="Verdana" w:cs="Verdana"/>
          <w:spacing w:val="10"/>
        </w:rPr>
        <w:t xml:space="preserve"> che disciplina il diritto al lavoro dei disabili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l</w:t>
      </w:r>
      <w:r>
        <w:rPr>
          <w:rFonts w:ascii="Verdana" w:hAnsi="Verdana" w:cs="Verdana"/>
          <w:spacing w:val="10"/>
        </w:rPr>
        <w:t>) poiché:</w:t>
      </w:r>
    </w:p>
    <w:p w:rsidR="00F058D6" w:rsidRDefault="00F058D6">
      <w:pPr>
        <w:tabs>
          <w:tab w:val="left" w:pos="284"/>
        </w:tabs>
        <w:spacing w:line="360" w:lineRule="auto"/>
        <w:ind w:left="284"/>
        <w:jc w:val="both"/>
        <w:rPr>
          <w:rFonts w:ascii="Verdana" w:hAnsi="Verdana" w:cs="Verdana"/>
          <w:spacing w:val="10"/>
        </w:rPr>
      </w:pPr>
      <w:r>
        <w:rPr>
          <w:rFonts w:ascii="Verdana" w:hAnsi="Verdana" w:cs="Verdana"/>
          <w:spacing w:val="10"/>
        </w:rPr>
        <w:t>[] ha ottemperato al disposto della L. 68/99 art. 17 in quanto con organico oltre i 35 dipendenti o con organico da 15 a 35 dipendenti che ha effettuato nuove assunzioni dopo il 18 gennaio 2000 [</w:t>
      </w:r>
      <w:r>
        <w:rPr>
          <w:rFonts w:ascii="Verdana" w:hAnsi="Verdana" w:cs="Verdana"/>
          <w:i/>
          <w:spacing w:val="10"/>
        </w:rPr>
        <w:t>indicare l’Ufficio Provinciale e la sede: ______________________________________________________________________________________________________________________________________]</w:t>
      </w:r>
      <w:r>
        <w:rPr>
          <w:rFonts w:ascii="Verdana" w:hAnsi="Verdana" w:cs="Verdana"/>
          <w:spacing w:val="10"/>
        </w:rPr>
        <w:t>;</w:t>
      </w:r>
    </w:p>
    <w:p w:rsidR="00F058D6" w:rsidRDefault="00F058D6">
      <w:pPr>
        <w:tabs>
          <w:tab w:val="left" w:pos="284"/>
        </w:tabs>
        <w:spacing w:line="360" w:lineRule="auto"/>
        <w:ind w:left="284"/>
        <w:jc w:val="both"/>
        <w:rPr>
          <w:rFonts w:ascii="Verdana" w:hAnsi="Verdana" w:cs="Verdana"/>
          <w:b/>
          <w:spacing w:val="10"/>
        </w:rPr>
      </w:pPr>
      <w:r>
        <w:rPr>
          <w:rFonts w:ascii="Verdana" w:hAnsi="Verdana" w:cs="Verdana"/>
          <w:spacing w:val="10"/>
        </w:rPr>
        <w:t xml:space="preserve">[] non è assoggettabile agli obblighi derivanti dalla L. 68/99 in quanto con organico fino a 15 dipendenti o con organico da 15 a 35 dipendenti che non ha effettuato nuove assunzioni dopo il 18 gennaio 2000; </w:t>
      </w:r>
    </w:p>
    <w:p w:rsidR="00F058D6" w:rsidRDefault="00F058D6">
      <w:pPr>
        <w:tabs>
          <w:tab w:val="left" w:pos="284"/>
        </w:tabs>
        <w:spacing w:line="360" w:lineRule="auto"/>
        <w:ind w:left="284"/>
        <w:jc w:val="both"/>
        <w:rPr>
          <w:rFonts w:ascii="Verdana" w:hAnsi="Verdana" w:cs="Verdana"/>
          <w:b/>
          <w:spacing w:val="10"/>
        </w:rPr>
      </w:pPr>
      <w:r>
        <w:rPr>
          <w:rFonts w:ascii="Verdana" w:hAnsi="Verdana" w:cs="Verdana"/>
          <w:b/>
          <w:spacing w:val="10"/>
        </w:rPr>
        <w:t>8)</w:t>
      </w:r>
      <w:r>
        <w:rPr>
          <w:rFonts w:ascii="Verdana" w:hAnsi="Verdana" w:cs="Verdana"/>
          <w:spacing w:val="10"/>
        </w:rPr>
        <w:t xml:space="preserve"> che l’impresa non è destinataria di provvedimenti giudiziari che applicano le sanzioni amministrative di cui all’art. 9 del </w:t>
      </w:r>
      <w:proofErr w:type="spellStart"/>
      <w:r>
        <w:rPr>
          <w:rFonts w:ascii="Verdana" w:hAnsi="Verdana" w:cs="Verdana"/>
          <w:spacing w:val="10"/>
        </w:rPr>
        <w:t>D.Lgs.</w:t>
      </w:r>
      <w:proofErr w:type="spellEnd"/>
      <w:r>
        <w:rPr>
          <w:rFonts w:ascii="Verdana" w:hAnsi="Verdana" w:cs="Verdana"/>
          <w:spacing w:val="10"/>
        </w:rPr>
        <w:t xml:space="preserve"> n. 231 del 08/06/2001 - “Disciplina della responsabilità amministrativa delle persone giuridiche, delle società e delle associazioni” o altra sanzione che comporta il divieto di contrarre con la pubblica amministrazione, compresi i provvedimenti </w:t>
      </w:r>
      <w:proofErr w:type="spellStart"/>
      <w:r>
        <w:rPr>
          <w:rFonts w:ascii="Verdana" w:hAnsi="Verdana" w:cs="Verdana"/>
          <w:spacing w:val="10"/>
        </w:rPr>
        <w:t>interdittivi</w:t>
      </w:r>
      <w:proofErr w:type="spellEnd"/>
      <w:r>
        <w:rPr>
          <w:rFonts w:ascii="Verdana" w:hAnsi="Verdana" w:cs="Verdana"/>
          <w:spacing w:val="10"/>
        </w:rPr>
        <w:t xml:space="preserve"> di cui all’art. 36-</w:t>
      </w:r>
      <w:r>
        <w:rPr>
          <w:rFonts w:ascii="Verdana" w:hAnsi="Verdana" w:cs="Verdana"/>
          <w:i/>
          <w:spacing w:val="10"/>
        </w:rPr>
        <w:t>bis</w:t>
      </w:r>
      <w:r>
        <w:rPr>
          <w:rFonts w:ascii="Verdana" w:hAnsi="Verdana" w:cs="Verdana"/>
          <w:spacing w:val="10"/>
        </w:rPr>
        <w:t>, c. 1, D.L. n 223/2006, convertito con modificazioni dalla L. 248/2006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m</w:t>
      </w:r>
      <w:r>
        <w:rPr>
          <w:rFonts w:ascii="Verdana" w:hAnsi="Verdana" w:cs="Verdana"/>
          <w:spacing w:val="10"/>
        </w:rPr>
        <w:t>);</w:t>
      </w:r>
    </w:p>
    <w:p w:rsidR="00F058D6" w:rsidRDefault="00F058D6">
      <w:pPr>
        <w:tabs>
          <w:tab w:val="left" w:pos="284"/>
        </w:tabs>
        <w:spacing w:line="360" w:lineRule="auto"/>
        <w:ind w:left="284"/>
        <w:jc w:val="both"/>
      </w:pPr>
      <w:r>
        <w:rPr>
          <w:rFonts w:ascii="Verdana" w:hAnsi="Verdana" w:cs="Verdana"/>
          <w:b/>
          <w:spacing w:val="10"/>
        </w:rPr>
        <w:t>9)</w:t>
      </w:r>
      <w:r>
        <w:rPr>
          <w:rFonts w:ascii="Verdana" w:hAnsi="Verdana" w:cs="Verdana"/>
          <w:spacing w:val="10"/>
        </w:rPr>
        <w:t xml:space="preserve"> che l’impresa non risulta iscritta ai sensi dell’40, c. 9-</w:t>
      </w:r>
      <w:r>
        <w:rPr>
          <w:rFonts w:ascii="Verdana" w:hAnsi="Verdana" w:cs="Verdana"/>
          <w:i/>
          <w:spacing w:val="10"/>
        </w:rPr>
        <w:t>quater</w:t>
      </w:r>
      <w:r>
        <w:rPr>
          <w:rFonts w:ascii="Verdana" w:hAnsi="Verdana" w:cs="Verdana"/>
          <w:spacing w:val="10"/>
        </w:rPr>
        <w:t xml:space="preserve">, nel casellario informatico di cui all’art.7, c. 10 </w:t>
      </w:r>
      <w:proofErr w:type="spellStart"/>
      <w:r>
        <w:rPr>
          <w:rFonts w:ascii="Verdana" w:hAnsi="Verdana" w:cs="Verdana"/>
          <w:spacing w:val="10"/>
        </w:rPr>
        <w:t>D.Lgs.</w:t>
      </w:r>
      <w:proofErr w:type="spellEnd"/>
      <w:r>
        <w:rPr>
          <w:rFonts w:ascii="Verdana" w:hAnsi="Verdana" w:cs="Verdana"/>
          <w:spacing w:val="10"/>
        </w:rPr>
        <w:t xml:space="preserve"> 163/2006 per aver presentato falsa dichiarazione o falsa documentazione ai fini del rilascio dell’attestazione SOA (</w:t>
      </w:r>
      <w:r>
        <w:rPr>
          <w:rFonts w:ascii="Verdana" w:hAnsi="Verdana" w:cs="Verdana"/>
          <w:i/>
          <w:spacing w:val="10"/>
        </w:rPr>
        <w:t xml:space="preserve">art. 38, c. 1, </w:t>
      </w:r>
      <w:proofErr w:type="spellStart"/>
      <w:r>
        <w:rPr>
          <w:rFonts w:ascii="Verdana" w:hAnsi="Verdana" w:cs="Verdana"/>
          <w:i/>
          <w:spacing w:val="10"/>
        </w:rPr>
        <w:t>lett</w:t>
      </w:r>
      <w:proofErr w:type="spellEnd"/>
      <w:r>
        <w:rPr>
          <w:rFonts w:ascii="Verdana" w:hAnsi="Verdana" w:cs="Verdana"/>
          <w:i/>
          <w:spacing w:val="10"/>
        </w:rPr>
        <w:t>. m-bis</w:t>
      </w:r>
      <w:r>
        <w:rPr>
          <w:rFonts w:ascii="Verdana" w:hAnsi="Verdana" w:cs="Verdana"/>
          <w:spacing w:val="10"/>
        </w:rPr>
        <w:t>);</w:t>
      </w:r>
    </w:p>
    <w:p w:rsidR="00F058D6" w:rsidRDefault="009907B3">
      <w:pPr>
        <w:tabs>
          <w:tab w:val="left" w:pos="1311"/>
          <w:tab w:val="left" w:pos="4035"/>
        </w:tabs>
        <w:spacing w:line="360" w:lineRule="auto"/>
        <w:ind w:left="1254" w:hanging="969"/>
        <w:jc w:val="both"/>
        <w:rPr>
          <w:rFonts w:ascii="Verdana" w:hAnsi="Verdana" w:cs="Verdana"/>
          <w:spacing w:val="10"/>
        </w:rPr>
      </w:pPr>
      <w:r>
        <w:rPr>
          <w:noProof/>
          <w:lang w:eastAsia="it-IT"/>
        </w:rPr>
        <mc:AlternateContent>
          <mc:Choice Requires="wps">
            <w:drawing>
              <wp:anchor distT="0" distB="0" distL="114300" distR="114300" simplePos="0" relativeHeight="251657728" behindDoc="0" locked="0" layoutInCell="1" allowOverlap="1" wp14:anchorId="2B144853" wp14:editId="44275A77">
                <wp:simplePos x="0" y="0"/>
                <wp:positionH relativeFrom="column">
                  <wp:posOffset>615315</wp:posOffset>
                </wp:positionH>
                <wp:positionV relativeFrom="paragraph">
                  <wp:posOffset>46355</wp:posOffset>
                </wp:positionV>
                <wp:extent cx="114300" cy="114300"/>
                <wp:effectExtent l="11430" t="13970"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24C8A" id="Rectangle 4" o:spid="_x0000_s1026" style="position:absolute;margin-left:48.45pt;margin-top:3.6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" strokeweight=".26mm"/>
            </w:pict>
          </mc:Fallback>
        </mc:AlternateContent>
      </w:r>
      <w:r w:rsidR="00F058D6">
        <w:rPr>
          <w:rFonts w:ascii="Verdana" w:hAnsi="Verdana" w:cs="Verdana"/>
          <w:b/>
          <w:spacing w:val="10"/>
        </w:rPr>
        <w:t>10)</w:t>
      </w:r>
      <w:r w:rsidR="00F058D6">
        <w:rPr>
          <w:rFonts w:ascii="Verdana" w:hAnsi="Verdana" w:cs="Verdana"/>
          <w:spacing w:val="10"/>
        </w:rPr>
        <w:t xml:space="preserve"> </w:t>
      </w:r>
      <w:r w:rsidR="00F058D6">
        <w:rPr>
          <w:rFonts w:ascii="Verdana" w:hAnsi="Verdana" w:cs="Verdana"/>
          <w:spacing w:val="10"/>
        </w:rPr>
        <w:tab/>
      </w:r>
      <w:r w:rsidR="00F058D6">
        <w:rPr>
          <w:rFonts w:ascii="Verdana" w:hAnsi="Verdana" w:cs="Verdana"/>
          <w:spacing w:val="10"/>
        </w:rPr>
        <w:tab/>
        <w:t>1- di non trovarsi in alcuna situazione di controllo di cui all'articolo 2359 del codice civile con alcun soggetto e di avere formulato l’offerta autonomamente;</w:t>
      </w:r>
    </w:p>
    <w:p w:rsidR="00F058D6" w:rsidRDefault="00F058D6">
      <w:pPr>
        <w:ind w:left="851"/>
        <w:jc w:val="both"/>
      </w:pPr>
      <w:r>
        <w:rPr>
          <w:rFonts w:ascii="Verdana" w:hAnsi="Verdana" w:cs="Verdana"/>
          <w:spacing w:val="10"/>
        </w:rPr>
        <w:t xml:space="preserve">OVVERO </w:t>
      </w:r>
    </w:p>
    <w:p w:rsidR="00F058D6" w:rsidRDefault="009907B3">
      <w:pPr>
        <w:ind w:left="709"/>
        <w:jc w:val="both"/>
        <w:rPr>
          <w:rFonts w:ascii="Verdana" w:hAnsi="Verdana" w:cs="Verdana"/>
          <w:spacing w:val="10"/>
        </w:rPr>
      </w:pPr>
      <w:r>
        <w:rPr>
          <w:noProof/>
          <w:lang w:eastAsia="it-IT"/>
        </w:rPr>
        <mc:AlternateContent>
          <mc:Choice Requires="wps">
            <w:drawing>
              <wp:anchor distT="0" distB="0" distL="114300" distR="114300" simplePos="0" relativeHeight="251656704" behindDoc="0" locked="0" layoutInCell="1" allowOverlap="1" wp14:anchorId="34C6578E" wp14:editId="3819B1A3">
                <wp:simplePos x="0" y="0"/>
                <wp:positionH relativeFrom="column">
                  <wp:posOffset>245110</wp:posOffset>
                </wp:positionH>
                <wp:positionV relativeFrom="paragraph">
                  <wp:posOffset>52705</wp:posOffset>
                </wp:positionV>
                <wp:extent cx="114300" cy="114300"/>
                <wp:effectExtent l="12700" t="12065" r="635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78E5DD" id="Rectangle 3" o:spid="_x0000_s1026" style="position:absolute;margin-left:19.3pt;margin-top:4.15pt;width:9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IJHAIAADs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" strokeweight=".26mm"/>
            </w:pict>
          </mc:Fallback>
        </mc:AlternateContent>
      </w:r>
      <w:r w:rsidR="00F058D6">
        <w:rPr>
          <w:rFonts w:ascii="Verdana" w:hAnsi="Verdana" w:cs="Verdana"/>
          <w:spacing w:val="10"/>
        </w:rPr>
        <w:t xml:space="preserve">2- di non essere a conoscenza della partecipazione alla medesima procedura di soggetti che si trovano rispetto al concorrente medesimo in una situazione di controllo di cui all’art. 2359 codice civile e di avere formulato l’offerta autonomamente; </w:t>
      </w:r>
    </w:p>
    <w:p w:rsidR="00F058D6" w:rsidRDefault="00F058D6">
      <w:pPr>
        <w:ind w:left="851"/>
        <w:jc w:val="both"/>
        <w:rPr>
          <w:rFonts w:ascii="Verdana" w:hAnsi="Verdana" w:cs="Verdana"/>
          <w:spacing w:val="10"/>
        </w:rPr>
      </w:pPr>
    </w:p>
    <w:p w:rsidR="00F058D6" w:rsidRDefault="00F058D6">
      <w:pPr>
        <w:ind w:left="851"/>
        <w:jc w:val="both"/>
      </w:pPr>
      <w:r>
        <w:rPr>
          <w:rFonts w:ascii="Verdana" w:hAnsi="Verdana" w:cs="Verdana"/>
          <w:spacing w:val="10"/>
        </w:rPr>
        <w:t xml:space="preserve">OVVERO </w:t>
      </w:r>
    </w:p>
    <w:p w:rsidR="00F058D6" w:rsidRDefault="009907B3">
      <w:pPr>
        <w:ind w:left="709"/>
        <w:jc w:val="both"/>
        <w:rPr>
          <w:rFonts w:ascii="Verdana" w:hAnsi="Verdana" w:cs="Verdana"/>
          <w:i/>
          <w:spacing w:val="10"/>
        </w:rPr>
      </w:pPr>
      <w:r>
        <w:rPr>
          <w:noProof/>
          <w:lang w:eastAsia="it-IT"/>
        </w:rPr>
        <mc:AlternateContent>
          <mc:Choice Requires="wps">
            <w:drawing>
              <wp:anchor distT="0" distB="0" distL="114300" distR="114300" simplePos="0" relativeHeight="251658752" behindDoc="0" locked="0" layoutInCell="1" allowOverlap="1" wp14:anchorId="4CC085E4" wp14:editId="10DD6734">
                <wp:simplePos x="0" y="0"/>
                <wp:positionH relativeFrom="column">
                  <wp:posOffset>245110</wp:posOffset>
                </wp:positionH>
                <wp:positionV relativeFrom="paragraph">
                  <wp:posOffset>14605</wp:posOffset>
                </wp:positionV>
                <wp:extent cx="114300" cy="114300"/>
                <wp:effectExtent l="12700" t="5080" r="6350"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FD0C0" id="Rectangle 5" o:spid="_x0000_s1026" style="position:absolute;margin-left:19.3pt;margin-top:1.15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tcHAIAADs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" strokeweight=".26mm"/>
            </w:pict>
          </mc:Fallback>
        </mc:AlternateContent>
      </w:r>
      <w:r w:rsidR="00F058D6">
        <w:rPr>
          <w:rFonts w:ascii="Verdana" w:hAnsi="Verdana" w:cs="Verdana"/>
          <w:spacing w:val="10"/>
        </w:rPr>
        <w:t>3- di essere a conoscenza della partecipazione alla medesima procedura di soggetti che si trovano, rispetto al concorrente medesimo, in una situazione di controllo di cui all'articolo 2359 del codice civile e di aver formulato l’offerta autonomamente.</w:t>
      </w:r>
    </w:p>
    <w:p w:rsidR="00F058D6" w:rsidRDefault="00F058D6">
      <w:pPr>
        <w:pBdr>
          <w:bottom w:val="single" w:sz="12" w:space="0" w:color="000000"/>
        </w:pBdr>
        <w:tabs>
          <w:tab w:val="left" w:pos="851"/>
          <w:tab w:val="left" w:pos="4035"/>
        </w:tabs>
        <w:spacing w:line="360" w:lineRule="auto"/>
        <w:jc w:val="both"/>
        <w:rPr>
          <w:rFonts w:ascii="Verdana" w:hAnsi="Verdana" w:cs="Verdana"/>
          <w:i/>
          <w:spacing w:val="10"/>
        </w:rPr>
      </w:pPr>
      <w:r>
        <w:rPr>
          <w:rFonts w:ascii="Verdana" w:hAnsi="Verdana" w:cs="Verdana"/>
          <w:i/>
          <w:spacing w:val="10"/>
        </w:rPr>
        <w:t>Indicare concorrente con cui sussiste tale situazione:</w:t>
      </w:r>
    </w:p>
    <w:p w:rsidR="00F058D6" w:rsidRDefault="00F058D6">
      <w:pPr>
        <w:pBdr>
          <w:bottom w:val="single" w:sz="12" w:space="0" w:color="000000"/>
        </w:pBdr>
        <w:tabs>
          <w:tab w:val="left" w:pos="851"/>
          <w:tab w:val="left" w:pos="4035"/>
        </w:tabs>
        <w:spacing w:line="360" w:lineRule="auto"/>
        <w:jc w:val="both"/>
        <w:rPr>
          <w:rFonts w:ascii="Verdana" w:hAnsi="Verdana" w:cs="Verdana"/>
        </w:rPr>
      </w:pPr>
      <w:r>
        <w:rPr>
          <w:rFonts w:ascii="Verdana" w:hAnsi="Verdana" w:cs="Verdana"/>
          <w:i/>
          <w:spacing w:val="10"/>
        </w:rPr>
        <w:t>______________________________________________________________________</w:t>
      </w:r>
    </w:p>
    <w:p w:rsidR="00F058D6" w:rsidRDefault="00F058D6">
      <w:pPr>
        <w:jc w:val="both"/>
        <w:rPr>
          <w:rFonts w:ascii="Verdana" w:hAnsi="Verdana" w:cs="Verdana"/>
        </w:rPr>
      </w:pPr>
    </w:p>
    <w:p w:rsidR="00F058D6" w:rsidRDefault="00F058D6">
      <w:pPr>
        <w:jc w:val="both"/>
        <w:rPr>
          <w:rFonts w:ascii="Verdana" w:hAnsi="Verdana" w:cs="Verdana"/>
        </w:rPr>
      </w:pPr>
    </w:p>
    <w:p w:rsidR="00F058D6" w:rsidRDefault="00F058D6">
      <w:pPr>
        <w:jc w:val="both"/>
        <w:rPr>
          <w:rFonts w:ascii="Verdana" w:hAnsi="Verdana" w:cs="Verdana"/>
        </w:rPr>
      </w:pPr>
      <w:r>
        <w:rPr>
          <w:rFonts w:ascii="Verdana" w:hAnsi="Verdana" w:cs="Verdana"/>
        </w:rPr>
        <w:t>..........................., lì ................................(luogo, data)</w:t>
      </w:r>
    </w:p>
    <w:p w:rsidR="00F058D6" w:rsidRDefault="00F058D6">
      <w:pPr>
        <w:ind w:right="-709"/>
        <w:rPr>
          <w:rFonts w:ascii="Verdana" w:hAnsi="Verdana" w:cs="Verdana"/>
        </w:rPr>
      </w:pPr>
    </w:p>
    <w:p w:rsidR="00F058D6" w:rsidRDefault="00F058D6">
      <w:pPr>
        <w:ind w:left="4678"/>
        <w:jc w:val="center"/>
        <w:rPr>
          <w:rFonts w:ascii="Verdana" w:hAnsi="Verdana" w:cs="Verdana"/>
          <w:sz w:val="18"/>
          <w:szCs w:val="18"/>
        </w:rPr>
      </w:pPr>
      <w:r>
        <w:rPr>
          <w:rFonts w:ascii="Verdana" w:hAnsi="Verdana" w:cs="Verdana"/>
          <w:sz w:val="18"/>
          <w:szCs w:val="18"/>
        </w:rPr>
        <w:t>(Timbro Società e firma del Legale Rappresentante</w:t>
      </w:r>
    </w:p>
    <w:p w:rsidR="00F058D6" w:rsidRDefault="00F058D6">
      <w:pPr>
        <w:ind w:left="4678"/>
        <w:jc w:val="center"/>
        <w:rPr>
          <w:rFonts w:ascii="Verdana" w:hAnsi="Verdana" w:cs="Verdana"/>
          <w:sz w:val="18"/>
          <w:szCs w:val="18"/>
        </w:rPr>
      </w:pPr>
      <w:proofErr w:type="gramStart"/>
      <w:r>
        <w:rPr>
          <w:rFonts w:ascii="Verdana" w:hAnsi="Verdana" w:cs="Verdana"/>
          <w:sz w:val="18"/>
          <w:szCs w:val="18"/>
        </w:rPr>
        <w:t>o</w:t>
      </w:r>
      <w:proofErr w:type="gramEnd"/>
      <w:r>
        <w:rPr>
          <w:rFonts w:ascii="Verdana" w:hAnsi="Verdana" w:cs="Verdana"/>
          <w:sz w:val="18"/>
          <w:szCs w:val="18"/>
        </w:rPr>
        <w:t xml:space="preserve"> altra figura munita di comprovati poteri)</w:t>
      </w:r>
    </w:p>
    <w:p w:rsidR="00F058D6" w:rsidRDefault="00F058D6">
      <w:pPr>
        <w:ind w:left="4678"/>
        <w:jc w:val="center"/>
        <w:rPr>
          <w:rFonts w:ascii="Verdana" w:hAnsi="Verdana" w:cs="Verdana"/>
          <w:sz w:val="18"/>
          <w:szCs w:val="18"/>
        </w:rPr>
      </w:pPr>
    </w:p>
    <w:p w:rsidR="00F058D6" w:rsidRDefault="00F058D6">
      <w:pPr>
        <w:ind w:left="4678"/>
        <w:jc w:val="center"/>
        <w:rPr>
          <w:rFonts w:ascii="Verdana" w:hAnsi="Verdana" w:cs="Verdana"/>
          <w:sz w:val="18"/>
          <w:szCs w:val="18"/>
        </w:rPr>
      </w:pPr>
      <w:r>
        <w:rPr>
          <w:rFonts w:ascii="Verdana" w:hAnsi="Verdana" w:cs="Verdana"/>
          <w:sz w:val="18"/>
          <w:szCs w:val="18"/>
        </w:rPr>
        <w:t>.............................................................</w:t>
      </w:r>
    </w:p>
    <w:p w:rsidR="00F058D6" w:rsidRDefault="00F058D6">
      <w:pPr>
        <w:ind w:left="4678"/>
        <w:jc w:val="center"/>
        <w:rPr>
          <w:rFonts w:ascii="Verdana" w:hAnsi="Verdana" w:cs="Verdana"/>
          <w:sz w:val="18"/>
          <w:szCs w:val="18"/>
        </w:rPr>
      </w:pPr>
    </w:p>
    <w:p w:rsidR="00F058D6" w:rsidRDefault="00F058D6">
      <w:pPr>
        <w:ind w:left="4678"/>
        <w:jc w:val="center"/>
        <w:rPr>
          <w:rFonts w:ascii="Verdana" w:hAnsi="Verdana" w:cs="Verdana"/>
          <w:sz w:val="18"/>
          <w:szCs w:val="18"/>
        </w:rPr>
      </w:pPr>
    </w:p>
    <w:p w:rsidR="00F058D6" w:rsidRDefault="00F058D6">
      <w:pPr>
        <w:pBdr>
          <w:top w:val="single" w:sz="4" w:space="1" w:color="000000"/>
          <w:left w:val="single" w:sz="4" w:space="4" w:color="000000"/>
          <w:bottom w:val="single" w:sz="4" w:space="1" w:color="000000"/>
          <w:right w:val="single" w:sz="4" w:space="4" w:color="000000"/>
        </w:pBdr>
        <w:ind w:right="-43"/>
        <w:jc w:val="both"/>
        <w:rPr>
          <w:rFonts w:ascii="Verdana" w:hAnsi="Verdana" w:cs="Verdana"/>
          <w:b/>
        </w:rPr>
      </w:pPr>
      <w:r>
        <w:rPr>
          <w:rFonts w:ascii="Verdana" w:hAnsi="Verdana" w:cs="Verdana"/>
          <w:sz w:val="18"/>
          <w:szCs w:val="18"/>
        </w:rPr>
        <w:t>Allegare copia fotostatica non autenticata di un documento di identità del/i sottoscrittore/</w:t>
      </w:r>
      <w:proofErr w:type="gramStart"/>
      <w:r>
        <w:rPr>
          <w:rFonts w:ascii="Verdana" w:hAnsi="Verdana" w:cs="Verdana"/>
          <w:sz w:val="18"/>
          <w:szCs w:val="18"/>
        </w:rPr>
        <w:t>i .</w:t>
      </w:r>
      <w:proofErr w:type="gramEnd"/>
    </w:p>
    <w:p w:rsidR="00F058D6" w:rsidRDefault="00F058D6">
      <w:pPr>
        <w:pageBreakBefore/>
        <w:tabs>
          <w:tab w:val="left" w:pos="2127"/>
          <w:tab w:val="left" w:pos="7088"/>
        </w:tabs>
        <w:ind w:right="-142"/>
        <w:jc w:val="center"/>
        <w:rPr>
          <w:rFonts w:ascii="Verdana" w:hAnsi="Verdana" w:cs="Verdana"/>
          <w:b/>
        </w:rPr>
      </w:pPr>
      <w:r>
        <w:rPr>
          <w:rFonts w:ascii="Verdana" w:hAnsi="Verdana" w:cs="Verdana"/>
          <w:b/>
        </w:rPr>
        <w:t>Allegato E-bis</w:t>
      </w:r>
    </w:p>
    <w:p w:rsidR="00F058D6" w:rsidRDefault="00F058D6">
      <w:pPr>
        <w:tabs>
          <w:tab w:val="left" w:pos="2127"/>
          <w:tab w:val="left" w:pos="7088"/>
        </w:tabs>
        <w:ind w:right="-142"/>
        <w:jc w:val="center"/>
        <w:rPr>
          <w:rFonts w:ascii="Verdana" w:hAnsi="Verdana" w:cs="Verdana"/>
          <w:b/>
        </w:rPr>
      </w:pPr>
    </w:p>
    <w:p w:rsidR="00F058D6" w:rsidRDefault="00F058D6">
      <w:pPr>
        <w:tabs>
          <w:tab w:val="left" w:pos="2127"/>
          <w:tab w:val="left" w:pos="7088"/>
        </w:tabs>
        <w:ind w:right="-142"/>
        <w:jc w:val="center"/>
        <w:rPr>
          <w:rFonts w:ascii="Verdana" w:hAnsi="Verdana" w:cs="Verdana"/>
        </w:rPr>
      </w:pPr>
      <w:r>
        <w:rPr>
          <w:rFonts w:ascii="Verdana" w:hAnsi="Verdana" w:cs="Verdana"/>
          <w:b/>
        </w:rPr>
        <w:t xml:space="preserve">Dichiarazione sostitutiva dei requisiti di ordine speciale: di cui agli artt. 41, c 1, </w:t>
      </w:r>
      <w:proofErr w:type="spellStart"/>
      <w:r>
        <w:rPr>
          <w:rFonts w:ascii="Verdana" w:hAnsi="Verdana" w:cs="Verdana"/>
          <w:b/>
        </w:rPr>
        <w:t>lett.c</w:t>
      </w:r>
      <w:proofErr w:type="spellEnd"/>
      <w:r>
        <w:rPr>
          <w:rFonts w:ascii="Verdana" w:hAnsi="Verdana" w:cs="Verdana"/>
          <w:b/>
        </w:rPr>
        <w:t xml:space="preserve"> e 42 c 1, </w:t>
      </w:r>
      <w:proofErr w:type="spellStart"/>
      <w:r>
        <w:rPr>
          <w:rFonts w:ascii="Verdana" w:hAnsi="Verdana" w:cs="Verdana"/>
          <w:b/>
        </w:rPr>
        <w:t>lett.a</w:t>
      </w:r>
      <w:proofErr w:type="spellEnd"/>
      <w:r>
        <w:rPr>
          <w:rFonts w:ascii="Verdana" w:hAnsi="Verdana" w:cs="Verdana"/>
          <w:b/>
        </w:rPr>
        <w:t xml:space="preserve"> </w:t>
      </w:r>
      <w:proofErr w:type="spellStart"/>
      <w:r>
        <w:rPr>
          <w:rFonts w:ascii="Verdana" w:hAnsi="Verdana" w:cs="Verdana"/>
          <w:b/>
        </w:rPr>
        <w:t>D.Lgs.</w:t>
      </w:r>
      <w:proofErr w:type="spellEnd"/>
      <w:r>
        <w:rPr>
          <w:rFonts w:ascii="Verdana" w:hAnsi="Verdana" w:cs="Verdana"/>
          <w:b/>
        </w:rPr>
        <w:t xml:space="preserve"> 163/06</w:t>
      </w:r>
    </w:p>
    <w:p w:rsidR="00F058D6" w:rsidRDefault="00F058D6">
      <w:pPr>
        <w:pStyle w:val="sche3"/>
        <w:spacing w:after="100"/>
        <w:rPr>
          <w:rFonts w:ascii="Verdana" w:hAnsi="Verdana" w:cs="Verdana"/>
          <w:lang w:val="it-IT"/>
        </w:rPr>
      </w:pPr>
      <w:r>
        <w:rPr>
          <w:rFonts w:ascii="Verdana" w:hAnsi="Verdana" w:cs="Verdana"/>
          <w:lang w:val="it-IT"/>
        </w:rPr>
        <w:t>Il sottoscritto_________________________________________________________________</w:t>
      </w:r>
    </w:p>
    <w:p w:rsidR="00F058D6" w:rsidRDefault="00F058D6">
      <w:pPr>
        <w:pStyle w:val="sche3"/>
        <w:spacing w:after="100"/>
        <w:rPr>
          <w:rFonts w:ascii="Verdana" w:hAnsi="Verdana" w:cs="Verdana"/>
          <w:lang w:val="it-IT"/>
        </w:rPr>
      </w:pPr>
      <w:proofErr w:type="gramStart"/>
      <w:r>
        <w:rPr>
          <w:rFonts w:ascii="Verdana" w:hAnsi="Verdana" w:cs="Verdana"/>
          <w:lang w:val="it-IT"/>
        </w:rPr>
        <w:t>nato</w:t>
      </w:r>
      <w:proofErr w:type="gramEnd"/>
      <w:r>
        <w:rPr>
          <w:rFonts w:ascii="Verdana" w:hAnsi="Verdana" w:cs="Verdana"/>
          <w:lang w:val="it-IT"/>
        </w:rPr>
        <w:t xml:space="preserve"> il __________________ a __________________________________________________</w:t>
      </w:r>
    </w:p>
    <w:p w:rsidR="00F058D6" w:rsidRDefault="00F058D6">
      <w:pPr>
        <w:pStyle w:val="sche3"/>
        <w:spacing w:after="100"/>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_________________________________________________________________</w:t>
      </w:r>
    </w:p>
    <w:p w:rsidR="00F058D6" w:rsidRPr="004E7BAD" w:rsidRDefault="00F058D6">
      <w:pPr>
        <w:pStyle w:val="sche3"/>
        <w:spacing w:after="100"/>
        <w:rPr>
          <w:rFonts w:ascii="Verdana" w:hAnsi="Verdana" w:cs="Verdana"/>
          <w:bCs/>
          <w:lang w:val="it-IT"/>
        </w:rPr>
      </w:pPr>
      <w:r>
        <w:rPr>
          <w:rFonts w:ascii="Verdana" w:hAnsi="Verdana" w:cs="Verdana"/>
          <w:lang w:val="it-IT"/>
        </w:rPr>
        <w:t>dell’Impresa _________________________________________________________________</w:t>
      </w:r>
    </w:p>
    <w:p w:rsidR="00F058D6" w:rsidRDefault="00F058D6">
      <w:pPr>
        <w:spacing w:line="240" w:lineRule="exact"/>
        <w:ind w:right="567"/>
        <w:jc w:val="both"/>
        <w:rPr>
          <w:rFonts w:ascii="Verdana" w:hAnsi="Verdana" w:cs="Verdana"/>
          <w:bCs/>
        </w:rPr>
      </w:pPr>
    </w:p>
    <w:p w:rsidR="00F058D6" w:rsidRDefault="00F058D6">
      <w:pPr>
        <w:autoSpaceDE w:val="0"/>
        <w:spacing w:line="360" w:lineRule="auto"/>
        <w:jc w:val="both"/>
        <w:rPr>
          <w:rFonts w:ascii="Verdana" w:hAnsi="Verdana" w:cs="Verdana"/>
          <w:b/>
          <w:bCs/>
          <w:u w:val="single"/>
        </w:rPr>
      </w:pPr>
      <w:proofErr w:type="gramStart"/>
      <w:r>
        <w:rPr>
          <w:rFonts w:ascii="Verdana" w:hAnsi="Verdana" w:cs="Verdana"/>
          <w:b/>
        </w:rPr>
        <w:t>consapevole</w:t>
      </w:r>
      <w:proofErr w:type="gramEnd"/>
      <w:r>
        <w:rPr>
          <w:rFonts w:ascii="Verdana" w:hAnsi="Verdana" w:cs="Verdana"/>
          <w:b/>
        </w:rPr>
        <w:t xml:space="preserve"> delle sanzioni penali previste dall'articolo 76</w:t>
      </w:r>
      <w:r>
        <w:rPr>
          <w:rFonts w:ascii="Verdana" w:hAnsi="Verdana" w:cs="Verdana"/>
          <w:b/>
          <w:spacing w:val="10"/>
        </w:rPr>
        <w:t xml:space="preserve"> del D.P.R. 28.12.2000, n. 445</w:t>
      </w:r>
      <w:r>
        <w:rPr>
          <w:rFonts w:ascii="Verdana" w:hAnsi="Verdana" w:cs="Verdana"/>
          <w:b/>
        </w:rPr>
        <w:t xml:space="preserve">, per le ipotesi di falsità in atti e dichiarazioni mendaci </w:t>
      </w:r>
      <w:r>
        <w:rPr>
          <w:rFonts w:ascii="Verdana" w:hAnsi="Verdana" w:cs="Verdana"/>
          <w:spacing w:val="10"/>
        </w:rPr>
        <w:t xml:space="preserve">e che, ai sensi </w:t>
      </w:r>
      <w:proofErr w:type="spellStart"/>
      <w:r>
        <w:rPr>
          <w:rFonts w:ascii="Verdana" w:hAnsi="Verdana" w:cs="Verdana"/>
          <w:spacing w:val="10"/>
        </w:rPr>
        <w:t>del'art</w:t>
      </w:r>
      <w:proofErr w:type="spellEnd"/>
      <w:r>
        <w:rPr>
          <w:rFonts w:ascii="Verdana" w:hAnsi="Verdana" w:cs="Verdana"/>
          <w:spacing w:val="10"/>
        </w:rPr>
        <w:t xml:space="preserve">. 38, comma 1, del </w:t>
      </w:r>
      <w:r>
        <w:rPr>
          <w:rFonts w:ascii="Verdana" w:hAnsi="Verdana" w:cs="Verdana"/>
        </w:rPr>
        <w:t xml:space="preserve">D.lgs. 163/2006, </w:t>
      </w:r>
      <w:r>
        <w:rPr>
          <w:rFonts w:ascii="Verdana" w:hAnsi="Verdana" w:cs="Verdana"/>
          <w:u w:val="single"/>
        </w:rPr>
        <w:t xml:space="preserve">sono esclusi dalla partecipazione alle procedure di affidamento delle concessioni e degli appalti di lavori, forniture e servizi, né possono essere affidatari di subappalti e </w:t>
      </w:r>
      <w:r>
        <w:rPr>
          <w:rFonts w:ascii="Verdana" w:hAnsi="Verdana" w:cs="Verdana"/>
          <w:b/>
          <w:u w:val="single"/>
        </w:rPr>
        <w:t>non possono stipulare i relativi contratti</w:t>
      </w:r>
      <w:r>
        <w:rPr>
          <w:rFonts w:ascii="Verdana" w:hAnsi="Verdana" w:cs="Verdana"/>
          <w:u w:val="single"/>
        </w:rPr>
        <w:t xml:space="preserve"> i soggetti che si trovano in una delle situazioni ivi contemplate</w:t>
      </w:r>
      <w:r>
        <w:rPr>
          <w:rFonts w:ascii="Verdana" w:hAnsi="Verdana" w:cs="Verdana"/>
        </w:rPr>
        <w:t xml:space="preserve">, </w:t>
      </w:r>
    </w:p>
    <w:p w:rsidR="00F058D6" w:rsidRPr="008815FF" w:rsidRDefault="00F058D6">
      <w:pPr>
        <w:tabs>
          <w:tab w:val="left" w:pos="-2977"/>
        </w:tabs>
        <w:spacing w:after="280" w:line="240" w:lineRule="exact"/>
        <w:jc w:val="center"/>
        <w:rPr>
          <w:rFonts w:ascii="Verdana" w:hAnsi="Verdana" w:cs="Verdana"/>
        </w:rPr>
      </w:pPr>
      <w:r w:rsidRPr="008815FF">
        <w:rPr>
          <w:rFonts w:ascii="Verdana" w:hAnsi="Verdana" w:cs="Verdana"/>
          <w:b/>
          <w:bCs/>
          <w:u w:val="single"/>
        </w:rPr>
        <w:t>DICHIARA</w:t>
      </w:r>
    </w:p>
    <w:p w:rsidR="00F058D6" w:rsidRPr="008815FF" w:rsidRDefault="00F058D6">
      <w:pPr>
        <w:numPr>
          <w:ilvl w:val="0"/>
          <w:numId w:val="6"/>
        </w:numPr>
        <w:ind w:right="-43"/>
        <w:jc w:val="both"/>
        <w:rPr>
          <w:rFonts w:ascii="Verdana" w:hAnsi="Verdana" w:cs="Verdana"/>
        </w:rPr>
      </w:pPr>
      <w:proofErr w:type="gramStart"/>
      <w:r w:rsidRPr="008815FF">
        <w:rPr>
          <w:rFonts w:ascii="Verdana" w:hAnsi="Verdana" w:cs="Verdana"/>
        </w:rPr>
        <w:t>di</w:t>
      </w:r>
      <w:proofErr w:type="gramEnd"/>
      <w:r w:rsidRPr="008815FF">
        <w:rPr>
          <w:rFonts w:ascii="Verdana" w:hAnsi="Verdana" w:cs="Verdana"/>
        </w:rPr>
        <w:t xml:space="preserve"> avere avuto un fatturato annuo per fornitura di beni e servizi analoghi a quelli oggetto di gara effettuati nei tre esercizi precedenti (</w:t>
      </w:r>
      <w:r w:rsidR="00016BFB" w:rsidRPr="008815FF">
        <w:rPr>
          <w:rFonts w:ascii="Verdana" w:hAnsi="Verdana" w:cs="Verdana"/>
        </w:rPr>
        <w:t>anni 2010, 2011 e 2012</w:t>
      </w:r>
      <w:r w:rsidRPr="008815FF">
        <w:rPr>
          <w:rFonts w:ascii="Verdana" w:hAnsi="Verdana" w:cs="Verdana"/>
        </w:rPr>
        <w:t>)  pari ad almeno € _________,00/anno (IVA esclusa) come di seguito specificato:</w:t>
      </w:r>
    </w:p>
    <w:p w:rsidR="00F058D6" w:rsidRPr="005C558F" w:rsidRDefault="00F058D6">
      <w:pPr>
        <w:ind w:right="-43"/>
        <w:jc w:val="both"/>
        <w:rPr>
          <w:rFonts w:ascii="Verdana" w:hAnsi="Verdana" w:cs="Verdana"/>
        </w:rPr>
      </w:pPr>
    </w:p>
    <w:p w:rsidR="00F058D6" w:rsidRPr="005C558F" w:rsidRDefault="00F058D6">
      <w:pPr>
        <w:ind w:left="708" w:right="-43"/>
        <w:jc w:val="both"/>
        <w:rPr>
          <w:rFonts w:ascii="Verdana" w:hAnsi="Verdana" w:cs="Verdana"/>
        </w:rPr>
      </w:pPr>
      <w:r w:rsidRPr="005C558F">
        <w:rPr>
          <w:rFonts w:ascii="Verdana" w:hAnsi="Verdana" w:cs="Verdana"/>
        </w:rPr>
        <w:t>- anno 20</w:t>
      </w:r>
      <w:r w:rsidR="004F46FB">
        <w:rPr>
          <w:rFonts w:ascii="Verdana" w:hAnsi="Verdana" w:cs="Verdana"/>
        </w:rPr>
        <w:t>10</w:t>
      </w:r>
      <w:r w:rsidRPr="005C558F">
        <w:rPr>
          <w:rFonts w:ascii="Verdana" w:hAnsi="Verdana" w:cs="Verdana"/>
        </w:rPr>
        <w:t>: fatturato € _____________________________</w:t>
      </w:r>
    </w:p>
    <w:p w:rsidR="00F058D6" w:rsidRPr="005C558F" w:rsidRDefault="00F058D6">
      <w:pPr>
        <w:ind w:left="708" w:right="-43"/>
        <w:jc w:val="both"/>
        <w:rPr>
          <w:rFonts w:ascii="Verdana" w:hAnsi="Verdana" w:cs="Verdana"/>
        </w:rPr>
      </w:pPr>
      <w:r w:rsidRPr="005C558F">
        <w:rPr>
          <w:rFonts w:ascii="Verdana" w:hAnsi="Verdana" w:cs="Verdana"/>
        </w:rPr>
        <w:t>- anno 20</w:t>
      </w:r>
      <w:r w:rsidR="004F46FB">
        <w:rPr>
          <w:rFonts w:ascii="Verdana" w:hAnsi="Verdana" w:cs="Verdana"/>
        </w:rPr>
        <w:t>11</w:t>
      </w:r>
      <w:r w:rsidRPr="005C558F">
        <w:rPr>
          <w:rFonts w:ascii="Verdana" w:hAnsi="Verdana" w:cs="Verdana"/>
        </w:rPr>
        <w:t>: fatturato € _____________________________</w:t>
      </w:r>
    </w:p>
    <w:p w:rsidR="00F058D6" w:rsidRDefault="00F058D6">
      <w:pPr>
        <w:ind w:left="708" w:right="-43"/>
        <w:jc w:val="both"/>
        <w:rPr>
          <w:rFonts w:ascii="Verdana" w:hAnsi="Verdana" w:cs="Verdana"/>
        </w:rPr>
      </w:pPr>
      <w:r w:rsidRPr="005C558F">
        <w:rPr>
          <w:rFonts w:ascii="Verdana" w:hAnsi="Verdana" w:cs="Verdana"/>
        </w:rPr>
        <w:t>- anno 201</w:t>
      </w:r>
      <w:r w:rsidR="004F46FB">
        <w:rPr>
          <w:rFonts w:ascii="Verdana" w:hAnsi="Verdana" w:cs="Verdana"/>
        </w:rPr>
        <w:t>2</w:t>
      </w:r>
      <w:r w:rsidRPr="005C558F">
        <w:rPr>
          <w:rFonts w:ascii="Verdana" w:hAnsi="Verdana" w:cs="Verdana"/>
        </w:rPr>
        <w:t>: fatturato € _____________________________</w:t>
      </w:r>
    </w:p>
    <w:p w:rsidR="00F058D6" w:rsidRDefault="00F058D6">
      <w:pPr>
        <w:ind w:left="708" w:right="-43"/>
        <w:jc w:val="both"/>
        <w:rPr>
          <w:rFonts w:ascii="Verdana" w:hAnsi="Verdana" w:cs="Verdana"/>
        </w:rPr>
      </w:pPr>
    </w:p>
    <w:p w:rsidR="00F058D6" w:rsidRDefault="00F058D6">
      <w:pPr>
        <w:ind w:left="360" w:right="-43"/>
        <w:jc w:val="both"/>
        <w:rPr>
          <w:rFonts w:ascii="Verdana" w:hAnsi="Verdana" w:cs="Verdana"/>
        </w:rPr>
      </w:pPr>
    </w:p>
    <w:p w:rsidR="00F058D6" w:rsidRDefault="00F058D6">
      <w:pPr>
        <w:numPr>
          <w:ilvl w:val="0"/>
          <w:numId w:val="6"/>
        </w:numPr>
        <w:ind w:right="-43"/>
        <w:jc w:val="both"/>
        <w:rPr>
          <w:rFonts w:ascii="Verdana" w:hAnsi="Verdana" w:cs="Verdana"/>
        </w:rPr>
      </w:pPr>
      <w:proofErr w:type="gramStart"/>
      <w:r>
        <w:rPr>
          <w:rFonts w:ascii="Verdana" w:hAnsi="Verdana" w:cs="Verdana"/>
        </w:rPr>
        <w:t>che</w:t>
      </w:r>
      <w:proofErr w:type="gramEnd"/>
      <w:r>
        <w:rPr>
          <w:rFonts w:ascii="Verdana" w:hAnsi="Verdana" w:cs="Verdana"/>
        </w:rPr>
        <w:t xml:space="preserve"> le principali forniture di beni e servizi analoghi a quelli oggetto di gara effettuati nei tre esercizi precedenti (</w:t>
      </w:r>
      <w:r w:rsidR="00016BFB">
        <w:rPr>
          <w:rFonts w:ascii="Verdana" w:hAnsi="Verdana" w:cs="Verdana"/>
        </w:rPr>
        <w:t>anni 2010, 2011 e 2012</w:t>
      </w:r>
      <w:r>
        <w:rPr>
          <w:rFonts w:ascii="Verdana" w:hAnsi="Verdana" w:cs="Verdana"/>
        </w:rPr>
        <w:t>) sono le seguenti:</w:t>
      </w:r>
    </w:p>
    <w:p w:rsidR="00F058D6" w:rsidRDefault="00F058D6">
      <w:pPr>
        <w:ind w:right="-43"/>
        <w:jc w:val="both"/>
        <w:rPr>
          <w:rFonts w:ascii="Verdana" w:hAnsi="Verdana" w:cs="Verdana"/>
        </w:rPr>
      </w:pPr>
    </w:p>
    <w:p w:rsidR="00F058D6" w:rsidRDefault="00F058D6">
      <w:pPr>
        <w:ind w:left="708" w:right="-43"/>
        <w:jc w:val="both"/>
        <w:rPr>
          <w:rFonts w:ascii="Verdana" w:hAnsi="Verdana" w:cs="Verdana"/>
        </w:rPr>
      </w:pPr>
      <w:r>
        <w:rPr>
          <w:rFonts w:ascii="Verdana" w:hAnsi="Verdana" w:cs="Verdana"/>
        </w:rPr>
        <w:t>- anno 20</w:t>
      </w:r>
      <w:r w:rsidR="004F46FB">
        <w:rPr>
          <w:rFonts w:ascii="Verdana" w:hAnsi="Verdana" w:cs="Verdana"/>
        </w:rPr>
        <w:t>10</w:t>
      </w:r>
      <w:r>
        <w:rPr>
          <w:rFonts w:ascii="Verdana" w:hAnsi="Verdana" w:cs="Verdana"/>
        </w:rPr>
        <w:t>: 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p>
    <w:p w:rsidR="00F058D6" w:rsidRDefault="00F058D6">
      <w:pPr>
        <w:ind w:left="708" w:right="-43"/>
        <w:jc w:val="both"/>
        <w:rPr>
          <w:rFonts w:ascii="Verdana" w:hAnsi="Verdana" w:cs="Verdana"/>
        </w:rPr>
      </w:pPr>
      <w:r>
        <w:rPr>
          <w:rFonts w:ascii="Verdana" w:hAnsi="Verdana" w:cs="Verdana"/>
        </w:rPr>
        <w:t>- anno 20</w:t>
      </w:r>
      <w:r w:rsidR="004B29DA">
        <w:rPr>
          <w:rFonts w:ascii="Verdana" w:hAnsi="Verdana" w:cs="Verdana"/>
        </w:rPr>
        <w:t>1</w:t>
      </w:r>
      <w:r w:rsidR="004F46FB">
        <w:rPr>
          <w:rFonts w:ascii="Verdana" w:hAnsi="Verdana" w:cs="Verdana"/>
        </w:rPr>
        <w:t>1</w:t>
      </w:r>
      <w:r>
        <w:rPr>
          <w:rFonts w:ascii="Verdana" w:hAnsi="Verdana" w:cs="Verdana"/>
        </w:rPr>
        <w:t>: 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p>
    <w:p w:rsidR="00F058D6" w:rsidRDefault="00F058D6">
      <w:pPr>
        <w:ind w:left="708" w:right="-43"/>
        <w:jc w:val="both"/>
        <w:rPr>
          <w:rFonts w:ascii="Verdana" w:hAnsi="Verdana" w:cs="Verdana"/>
        </w:rPr>
      </w:pPr>
      <w:r>
        <w:rPr>
          <w:rFonts w:ascii="Verdana" w:hAnsi="Verdana" w:cs="Verdana"/>
        </w:rPr>
        <w:t>- anno 201</w:t>
      </w:r>
      <w:r w:rsidR="004F46FB">
        <w:rPr>
          <w:rFonts w:ascii="Verdana" w:hAnsi="Verdana" w:cs="Verdana"/>
        </w:rPr>
        <w:t>2</w:t>
      </w:r>
      <w:r>
        <w:rPr>
          <w:rFonts w:ascii="Verdana" w:hAnsi="Verdana" w:cs="Verdana"/>
        </w:rPr>
        <w:t>: 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r>
        <w:rPr>
          <w:rFonts w:ascii="Verdana" w:hAnsi="Verdana" w:cs="Verdana"/>
        </w:rPr>
        <w:t>_______________________________________________________</w:t>
      </w:r>
    </w:p>
    <w:p w:rsidR="00F058D6" w:rsidRDefault="00F058D6">
      <w:pPr>
        <w:ind w:left="708" w:right="-43"/>
        <w:jc w:val="both"/>
        <w:rPr>
          <w:rFonts w:ascii="Verdana" w:hAnsi="Verdana" w:cs="Verdana"/>
        </w:rPr>
      </w:pPr>
    </w:p>
    <w:p w:rsidR="00F058D6" w:rsidRDefault="00F058D6">
      <w:pPr>
        <w:ind w:left="708" w:right="-43"/>
        <w:jc w:val="both"/>
        <w:rPr>
          <w:rFonts w:ascii="Verdana" w:hAnsi="Verdana" w:cs="Verdana"/>
        </w:rPr>
      </w:pPr>
    </w:p>
    <w:p w:rsidR="00F058D6" w:rsidRDefault="00F058D6">
      <w:pPr>
        <w:jc w:val="both"/>
        <w:rPr>
          <w:rFonts w:ascii="Verdana" w:hAnsi="Verdana" w:cs="Verdana"/>
        </w:rPr>
      </w:pPr>
    </w:p>
    <w:p w:rsidR="00F058D6" w:rsidRDefault="00F058D6">
      <w:pPr>
        <w:jc w:val="both"/>
        <w:rPr>
          <w:rFonts w:ascii="Verdana" w:hAnsi="Verdana" w:cs="Verdana"/>
        </w:rPr>
      </w:pPr>
    </w:p>
    <w:p w:rsidR="00F058D6" w:rsidRDefault="00F058D6">
      <w:pPr>
        <w:jc w:val="both"/>
        <w:rPr>
          <w:rFonts w:ascii="Verdana" w:hAnsi="Verdana" w:cs="Verdana"/>
        </w:rPr>
      </w:pPr>
      <w:r>
        <w:rPr>
          <w:rFonts w:ascii="Verdana" w:hAnsi="Verdana" w:cs="Verdana"/>
        </w:rPr>
        <w:t>..........................., lì ................................(luogo, data)</w:t>
      </w:r>
    </w:p>
    <w:p w:rsidR="00F058D6" w:rsidRDefault="00F058D6">
      <w:pPr>
        <w:ind w:right="-709"/>
        <w:rPr>
          <w:rFonts w:ascii="Verdana" w:hAnsi="Verdana" w:cs="Verdana"/>
        </w:rPr>
      </w:pPr>
    </w:p>
    <w:p w:rsidR="00F058D6" w:rsidRDefault="00F058D6">
      <w:pPr>
        <w:ind w:left="4678"/>
        <w:jc w:val="center"/>
        <w:rPr>
          <w:rFonts w:ascii="Verdana" w:hAnsi="Verdana" w:cs="Verdana"/>
          <w:sz w:val="18"/>
          <w:szCs w:val="18"/>
        </w:rPr>
      </w:pPr>
    </w:p>
    <w:p w:rsidR="00F058D6" w:rsidRDefault="00F058D6">
      <w:pPr>
        <w:ind w:left="4678"/>
        <w:jc w:val="center"/>
        <w:rPr>
          <w:rFonts w:ascii="Verdana" w:hAnsi="Verdana" w:cs="Verdana"/>
          <w:sz w:val="18"/>
          <w:szCs w:val="18"/>
        </w:rPr>
      </w:pPr>
      <w:r>
        <w:rPr>
          <w:rFonts w:ascii="Verdana" w:hAnsi="Verdana" w:cs="Verdana"/>
          <w:sz w:val="18"/>
          <w:szCs w:val="18"/>
        </w:rPr>
        <w:t>(Timbro Società e firma del Legale Rappresentante</w:t>
      </w:r>
    </w:p>
    <w:p w:rsidR="00F058D6" w:rsidRDefault="00F058D6">
      <w:pPr>
        <w:ind w:left="4678"/>
        <w:jc w:val="center"/>
        <w:rPr>
          <w:rFonts w:ascii="Verdana" w:hAnsi="Verdana" w:cs="Verdana"/>
          <w:sz w:val="18"/>
          <w:szCs w:val="18"/>
        </w:rPr>
      </w:pPr>
      <w:proofErr w:type="gramStart"/>
      <w:r>
        <w:rPr>
          <w:rFonts w:ascii="Verdana" w:hAnsi="Verdana" w:cs="Verdana"/>
          <w:sz w:val="18"/>
          <w:szCs w:val="18"/>
        </w:rPr>
        <w:t>o</w:t>
      </w:r>
      <w:proofErr w:type="gramEnd"/>
      <w:r>
        <w:rPr>
          <w:rFonts w:ascii="Verdana" w:hAnsi="Verdana" w:cs="Verdana"/>
          <w:sz w:val="18"/>
          <w:szCs w:val="18"/>
        </w:rPr>
        <w:t xml:space="preserve"> altra figura munita di comprovati poteri)</w:t>
      </w:r>
    </w:p>
    <w:p w:rsidR="00F058D6" w:rsidRDefault="00F058D6">
      <w:pPr>
        <w:ind w:left="4678"/>
        <w:jc w:val="center"/>
        <w:rPr>
          <w:rFonts w:ascii="Verdana" w:hAnsi="Verdana" w:cs="Verdana"/>
          <w:sz w:val="18"/>
          <w:szCs w:val="18"/>
        </w:rPr>
      </w:pPr>
    </w:p>
    <w:p w:rsidR="00F058D6" w:rsidRDefault="00F058D6">
      <w:pPr>
        <w:ind w:left="4678"/>
        <w:jc w:val="center"/>
        <w:rPr>
          <w:rFonts w:ascii="Verdana" w:hAnsi="Verdana" w:cs="Verdana"/>
          <w:sz w:val="18"/>
          <w:szCs w:val="18"/>
        </w:rPr>
      </w:pPr>
      <w:r>
        <w:rPr>
          <w:rFonts w:ascii="Verdana" w:hAnsi="Verdana" w:cs="Verdana"/>
          <w:sz w:val="18"/>
          <w:szCs w:val="18"/>
        </w:rPr>
        <w:t>.............................................................</w:t>
      </w:r>
    </w:p>
    <w:p w:rsidR="00F058D6" w:rsidRDefault="00F058D6">
      <w:pPr>
        <w:ind w:left="4678"/>
        <w:jc w:val="center"/>
        <w:rPr>
          <w:rFonts w:ascii="Verdana" w:hAnsi="Verdana" w:cs="Verdana"/>
          <w:sz w:val="18"/>
          <w:szCs w:val="18"/>
        </w:rPr>
      </w:pPr>
    </w:p>
    <w:p w:rsidR="00F058D6" w:rsidRDefault="00F058D6">
      <w:pPr>
        <w:ind w:left="4678"/>
        <w:jc w:val="center"/>
        <w:rPr>
          <w:rFonts w:ascii="Verdana" w:hAnsi="Verdana" w:cs="Verdana"/>
          <w:sz w:val="18"/>
          <w:szCs w:val="18"/>
        </w:rPr>
      </w:pPr>
    </w:p>
    <w:p w:rsidR="00F058D6" w:rsidRDefault="00F058D6">
      <w:pPr>
        <w:pBdr>
          <w:top w:val="single" w:sz="4" w:space="1" w:color="000000"/>
          <w:left w:val="single" w:sz="4" w:space="4" w:color="000000"/>
          <w:bottom w:val="single" w:sz="4" w:space="1" w:color="000000"/>
          <w:right w:val="single" w:sz="4" w:space="4" w:color="000000"/>
        </w:pBdr>
        <w:ind w:right="-43"/>
        <w:jc w:val="both"/>
      </w:pPr>
      <w:r>
        <w:rPr>
          <w:rFonts w:ascii="Verdana" w:hAnsi="Verdana" w:cs="Verdana"/>
          <w:sz w:val="18"/>
          <w:szCs w:val="18"/>
        </w:rPr>
        <w:t>Allegare copia fotostatica non autenticata di un documento di identità del/i sottoscrittore/</w:t>
      </w:r>
      <w:proofErr w:type="gramStart"/>
      <w:r>
        <w:rPr>
          <w:rFonts w:ascii="Verdana" w:hAnsi="Verdana" w:cs="Verdana"/>
          <w:sz w:val="18"/>
          <w:szCs w:val="18"/>
        </w:rPr>
        <w:t>i .</w:t>
      </w:r>
      <w:proofErr w:type="gramEnd"/>
    </w:p>
    <w:p w:rsidR="00F058D6" w:rsidRDefault="00F058D6">
      <w:pPr>
        <w:pageBreakBefore/>
        <w:tabs>
          <w:tab w:val="left" w:pos="-2977"/>
        </w:tabs>
        <w:ind w:left="4395"/>
        <w:jc w:val="center"/>
      </w:pPr>
      <w:r>
        <w:t xml:space="preserve"> </w:t>
      </w:r>
    </w:p>
    <w:p w:rsidR="00F058D6" w:rsidRDefault="00F058D6"/>
    <w:p w:rsidR="00F058D6" w:rsidRDefault="00F058D6">
      <w:pPr>
        <w:jc w:val="center"/>
        <w:rPr>
          <w:rFonts w:ascii="Verdana" w:hAnsi="Verdana" w:cs="Verdana"/>
          <w:b/>
        </w:rPr>
      </w:pPr>
      <w:r>
        <w:rPr>
          <w:rFonts w:ascii="Verdana" w:hAnsi="Verdana" w:cs="Verdana"/>
          <w:b/>
        </w:rPr>
        <w:t>Allegato F</w:t>
      </w:r>
    </w:p>
    <w:p w:rsidR="00F058D6" w:rsidRDefault="00F058D6">
      <w:pPr>
        <w:jc w:val="center"/>
        <w:rPr>
          <w:rFonts w:ascii="Verdana" w:hAnsi="Verdana" w:cs="Verdana"/>
          <w:b/>
        </w:rPr>
      </w:pPr>
    </w:p>
    <w:p w:rsidR="00F058D6" w:rsidRDefault="00F058D6">
      <w:pPr>
        <w:jc w:val="center"/>
        <w:rPr>
          <w:rFonts w:ascii="Verdana" w:hAnsi="Verdana" w:cs="Verdana"/>
        </w:rPr>
      </w:pPr>
      <w:r>
        <w:rPr>
          <w:rFonts w:ascii="Verdana" w:hAnsi="Verdana" w:cs="Verdana"/>
          <w:b/>
        </w:rPr>
        <w:t xml:space="preserve">Sedi dei versamenti contributi Inps e </w:t>
      </w:r>
      <w:proofErr w:type="spellStart"/>
      <w:r>
        <w:rPr>
          <w:rFonts w:ascii="Verdana" w:hAnsi="Verdana" w:cs="Verdana"/>
          <w:b/>
        </w:rPr>
        <w:t>Inail</w:t>
      </w:r>
      <w:proofErr w:type="spellEnd"/>
    </w:p>
    <w:p w:rsidR="00F058D6" w:rsidRDefault="00F058D6">
      <w:pPr>
        <w:spacing w:line="480" w:lineRule="auto"/>
        <w:rPr>
          <w:rFonts w:ascii="Verdana" w:hAnsi="Verdana" w:cs="Verdana"/>
        </w:rPr>
      </w:pPr>
      <w:proofErr w:type="gramStart"/>
      <w:r>
        <w:rPr>
          <w:rFonts w:ascii="Verdana" w:hAnsi="Verdana" w:cs="Verdana"/>
        </w:rPr>
        <w:t>L’impresa  :</w:t>
      </w:r>
      <w:proofErr w:type="gramEnd"/>
      <w:r>
        <w:rPr>
          <w:rFonts w:ascii="Verdana" w:hAnsi="Verdana" w:cs="Verdana"/>
        </w:rPr>
        <w:t xml:space="preserve"> _____________________________________________________________</w:t>
      </w:r>
    </w:p>
    <w:p w:rsidR="00F058D6" w:rsidRDefault="00F058D6">
      <w:pPr>
        <w:pStyle w:val="Intestazione"/>
        <w:tabs>
          <w:tab w:val="clear" w:pos="4819"/>
          <w:tab w:val="clear" w:pos="9638"/>
        </w:tabs>
        <w:spacing w:line="360" w:lineRule="auto"/>
        <w:rPr>
          <w:rFonts w:ascii="Verdana" w:hAnsi="Verdana" w:cs="Verdana"/>
        </w:rPr>
      </w:pPr>
      <w:r>
        <w:rPr>
          <w:rFonts w:ascii="Verdana" w:hAnsi="Verdana" w:cs="Verdana"/>
        </w:rPr>
        <w:t>C.F./P.IVA ______________________________ ________________________________</w:t>
      </w:r>
    </w:p>
    <w:p w:rsidR="00F058D6" w:rsidRDefault="00F058D6">
      <w:pPr>
        <w:spacing w:line="360" w:lineRule="auto"/>
        <w:rPr>
          <w:rFonts w:ascii="Verdana" w:hAnsi="Verdana" w:cs="Verdana"/>
        </w:rPr>
      </w:pPr>
      <w:proofErr w:type="gramStart"/>
      <w:r>
        <w:rPr>
          <w:rFonts w:ascii="Verdana" w:hAnsi="Verdana" w:cs="Verdana"/>
        </w:rPr>
        <w:t>sede</w:t>
      </w:r>
      <w:proofErr w:type="gramEnd"/>
      <w:r>
        <w:rPr>
          <w:rFonts w:ascii="Verdana" w:hAnsi="Verdana" w:cs="Verdana"/>
        </w:rPr>
        <w:t xml:space="preserve"> legale______________________________________________________________</w:t>
      </w:r>
    </w:p>
    <w:p w:rsidR="00F058D6" w:rsidRDefault="00F058D6">
      <w:pPr>
        <w:pStyle w:val="Corpotesto"/>
        <w:spacing w:line="360" w:lineRule="auto"/>
        <w:ind w:right="-82"/>
        <w:jc w:val="left"/>
        <w:rPr>
          <w:rFonts w:ascii="Verdana" w:hAnsi="Verdana" w:cs="Verdana"/>
          <w:b w:val="0"/>
          <w:sz w:val="20"/>
        </w:rPr>
      </w:pPr>
      <w:proofErr w:type="gramStart"/>
      <w:r>
        <w:rPr>
          <w:rFonts w:ascii="Verdana" w:hAnsi="Verdana" w:cs="Verdana"/>
          <w:b w:val="0"/>
          <w:sz w:val="20"/>
        </w:rPr>
        <w:t>rappresentata</w:t>
      </w:r>
      <w:proofErr w:type="gramEnd"/>
      <w:r>
        <w:rPr>
          <w:rFonts w:ascii="Verdana" w:hAnsi="Verdana" w:cs="Verdana"/>
          <w:b w:val="0"/>
          <w:sz w:val="20"/>
        </w:rPr>
        <w:t xml:space="preserve"> da _________________________________________________________</w:t>
      </w:r>
    </w:p>
    <w:p w:rsidR="00F058D6" w:rsidRDefault="00F058D6">
      <w:pPr>
        <w:pStyle w:val="Corpotesto"/>
        <w:spacing w:line="360" w:lineRule="auto"/>
        <w:ind w:right="-82"/>
        <w:jc w:val="left"/>
        <w:rPr>
          <w:rFonts w:ascii="Verdana" w:hAnsi="Verdana" w:cs="Verdana"/>
          <w:b w:val="0"/>
          <w:sz w:val="20"/>
        </w:rPr>
      </w:pPr>
      <w:proofErr w:type="gramStart"/>
      <w:r>
        <w:rPr>
          <w:rFonts w:ascii="Verdana" w:hAnsi="Verdana" w:cs="Verdana"/>
          <w:b w:val="0"/>
          <w:sz w:val="20"/>
        </w:rPr>
        <w:t>in</w:t>
      </w:r>
      <w:proofErr w:type="gramEnd"/>
      <w:r>
        <w:rPr>
          <w:rFonts w:ascii="Verdana" w:hAnsi="Verdana" w:cs="Verdana"/>
          <w:b w:val="0"/>
          <w:sz w:val="20"/>
        </w:rPr>
        <w:t xml:space="preserve"> qualità di____________________________ </w:t>
      </w:r>
      <w:proofErr w:type="spellStart"/>
      <w:r>
        <w:rPr>
          <w:rFonts w:ascii="Verdana" w:hAnsi="Verdana" w:cs="Verdana"/>
          <w:b w:val="0"/>
          <w:sz w:val="20"/>
        </w:rPr>
        <w:t>nat</w:t>
      </w:r>
      <w:proofErr w:type="spellEnd"/>
      <w:r>
        <w:rPr>
          <w:rFonts w:ascii="Verdana" w:hAnsi="Verdana" w:cs="Verdana"/>
          <w:b w:val="0"/>
          <w:sz w:val="20"/>
        </w:rPr>
        <w:t>_  a __________________il___________</w:t>
      </w:r>
    </w:p>
    <w:p w:rsidR="00F058D6" w:rsidRDefault="00F058D6">
      <w:pPr>
        <w:pStyle w:val="Corpotesto"/>
        <w:spacing w:line="360" w:lineRule="auto"/>
        <w:ind w:right="-82"/>
        <w:jc w:val="left"/>
        <w:rPr>
          <w:rFonts w:ascii="Verdana" w:hAnsi="Verdana" w:cs="Verdana"/>
          <w:b w:val="0"/>
          <w:sz w:val="20"/>
        </w:rPr>
      </w:pPr>
      <w:r>
        <w:rPr>
          <w:rFonts w:ascii="Verdana" w:hAnsi="Verdana" w:cs="Verdana"/>
          <w:b w:val="0"/>
          <w:sz w:val="20"/>
        </w:rPr>
        <w:t>CCNL applicato (settore)___________________________________________________</w:t>
      </w:r>
    </w:p>
    <w:p w:rsidR="00F058D6" w:rsidRDefault="00F058D6">
      <w:pPr>
        <w:pStyle w:val="Corpotesto"/>
        <w:spacing w:line="360" w:lineRule="auto"/>
        <w:ind w:right="-82"/>
        <w:jc w:val="left"/>
        <w:rPr>
          <w:rFonts w:ascii="Verdana" w:hAnsi="Verdana" w:cs="Verdana"/>
          <w:b w:val="0"/>
          <w:sz w:val="20"/>
        </w:rPr>
      </w:pPr>
    </w:p>
    <w:p w:rsidR="00F058D6" w:rsidRDefault="00F058D6">
      <w:pPr>
        <w:pStyle w:val="Corpotesto"/>
        <w:spacing w:line="360" w:lineRule="auto"/>
        <w:ind w:right="-82"/>
        <w:jc w:val="left"/>
        <w:rPr>
          <w:rFonts w:ascii="Verdana" w:hAnsi="Verdana" w:cs="Verdana"/>
        </w:rPr>
      </w:pPr>
      <w:r>
        <w:rPr>
          <w:rFonts w:ascii="Verdana" w:hAnsi="Verdana" w:cs="Verdana"/>
          <w:b w:val="0"/>
          <w:sz w:val="20"/>
        </w:rPr>
        <w:t>- N. dei dipendenti addetti al servizio/fornitura oggetto della presente procedura _________</w:t>
      </w:r>
    </w:p>
    <w:p w:rsidR="00F058D6" w:rsidRDefault="00F058D6">
      <w:pPr>
        <w:ind w:right="6"/>
        <w:jc w:val="both"/>
        <w:rPr>
          <w:rFonts w:ascii="Verdana" w:hAnsi="Verdana" w:cs="Verdana"/>
        </w:rPr>
      </w:pPr>
      <w:r>
        <w:rPr>
          <w:rFonts w:ascii="Verdana" w:hAnsi="Verdana" w:cs="Verdana"/>
        </w:rPr>
        <w:t>- Eventuale contratto collettivo nazionale di lavoro applicato: ________________________</w:t>
      </w:r>
    </w:p>
    <w:p w:rsidR="00F058D6" w:rsidRDefault="00F058D6">
      <w:pPr>
        <w:ind w:right="6"/>
        <w:jc w:val="both"/>
        <w:rPr>
          <w:rFonts w:ascii="Verdana" w:hAnsi="Verdana" w:cs="Verdana"/>
        </w:rPr>
      </w:pPr>
    </w:p>
    <w:p w:rsidR="00F058D6" w:rsidRDefault="00F058D6">
      <w:pPr>
        <w:pStyle w:val="Corpotesto"/>
        <w:spacing w:line="360" w:lineRule="auto"/>
        <w:ind w:right="-82"/>
        <w:jc w:val="left"/>
        <w:rPr>
          <w:rFonts w:ascii="Verdana" w:hAnsi="Verdana" w:cs="Verdana"/>
          <w:b w:val="0"/>
          <w:sz w:val="20"/>
        </w:rPr>
      </w:pPr>
      <w:r>
        <w:rPr>
          <w:rFonts w:ascii="Verdana" w:hAnsi="Verdana" w:cs="Verdana"/>
          <w:b w:val="0"/>
          <w:sz w:val="20"/>
        </w:rPr>
        <w:t>_________________________________________________________________________</w:t>
      </w:r>
    </w:p>
    <w:p w:rsidR="00F058D6" w:rsidRDefault="00F058D6">
      <w:pPr>
        <w:pStyle w:val="Corpotesto"/>
        <w:spacing w:line="360" w:lineRule="auto"/>
        <w:ind w:right="-82"/>
        <w:jc w:val="left"/>
        <w:rPr>
          <w:rFonts w:ascii="Verdana" w:hAnsi="Verdana" w:cs="Verdana"/>
          <w:b w:val="0"/>
          <w:sz w:val="20"/>
        </w:rPr>
      </w:pPr>
    </w:p>
    <w:p w:rsidR="00F058D6" w:rsidRDefault="00F058D6">
      <w:pPr>
        <w:numPr>
          <w:ilvl w:val="0"/>
          <w:numId w:val="12"/>
        </w:num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roofErr w:type="gramStart"/>
      <w:r>
        <w:rPr>
          <w:rFonts w:ascii="Verdana" w:hAnsi="Verdana" w:cs="Verdana"/>
        </w:rPr>
        <w:t>corrisponde</w:t>
      </w:r>
      <w:proofErr w:type="gramEnd"/>
      <w:r>
        <w:rPr>
          <w:rFonts w:ascii="Verdana" w:hAnsi="Verdana" w:cs="Verdana"/>
        </w:rPr>
        <w:t xml:space="preserve"> il pagamento dei contributi previdenziali e assistenziali presso:</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r>
        <w:rPr>
          <w:rFonts w:ascii="Verdana" w:hAnsi="Verdana" w:cs="Verdana"/>
        </w:rPr>
        <w:t xml:space="preserve">l’Ufficio </w:t>
      </w:r>
      <w:r>
        <w:rPr>
          <w:rFonts w:ascii="Verdana" w:hAnsi="Verdana" w:cs="Verdana"/>
          <w:b/>
        </w:rPr>
        <w:t>INPS</w:t>
      </w:r>
      <w:r>
        <w:rPr>
          <w:rFonts w:ascii="Verdana" w:hAnsi="Verdana" w:cs="Verdana"/>
        </w:rPr>
        <w:t xml:space="preserve"> di ……………………………………………………………………</w:t>
      </w:r>
      <w:proofErr w:type="gramStart"/>
      <w:r>
        <w:rPr>
          <w:rFonts w:ascii="Verdana" w:hAnsi="Verdana" w:cs="Verdana"/>
        </w:rPr>
        <w:t>…….</w:t>
      </w:r>
      <w:proofErr w:type="gramEnd"/>
      <w:r>
        <w:rPr>
          <w:rFonts w:ascii="Verdana" w:hAnsi="Verdana" w:cs="Verdana"/>
        </w:rPr>
        <w:t xml:space="preserve">…………………….…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roofErr w:type="gramStart"/>
      <w:r>
        <w:rPr>
          <w:rFonts w:ascii="Verdana" w:hAnsi="Verdana" w:cs="Verdana"/>
        </w:rPr>
        <w:t>via</w:t>
      </w:r>
      <w:proofErr w:type="gramEnd"/>
      <w:r>
        <w:rPr>
          <w:rFonts w:ascii="Verdana" w:hAnsi="Verdana" w:cs="Verdana"/>
        </w:rPr>
        <w:t xml:space="preserve"> ………………………………………………………………………………………………………… n°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rPr>
      </w:pPr>
      <w:r>
        <w:rPr>
          <w:rFonts w:ascii="Verdana" w:hAnsi="Verdana" w:cs="Verdana"/>
        </w:rPr>
        <w:t>CAP…………………………</w:t>
      </w:r>
      <w:r>
        <w:rPr>
          <w:rFonts w:ascii="Verdana" w:hAnsi="Verdana" w:cs="Verdana"/>
          <w:b/>
        </w:rPr>
        <w:t xml:space="preserve">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r>
        <w:rPr>
          <w:rFonts w:ascii="Verdana" w:hAnsi="Verdana" w:cs="Verdana"/>
          <w:b/>
        </w:rPr>
        <w:t xml:space="preserve">Matricola </w:t>
      </w:r>
      <w:r>
        <w:rPr>
          <w:rFonts w:ascii="Verdana" w:hAnsi="Verdana" w:cs="Verdana"/>
        </w:rPr>
        <w:t>(in dieci caratteri</w:t>
      </w:r>
      <w:proofErr w:type="gramStart"/>
      <w:r>
        <w:rPr>
          <w:rFonts w:ascii="Verdana" w:hAnsi="Verdana" w:cs="Verdana"/>
        </w:rPr>
        <w:t>):_</w:t>
      </w:r>
      <w:proofErr w:type="gramEnd"/>
      <w:r>
        <w:rPr>
          <w:rFonts w:ascii="Verdana" w:hAnsi="Verdana" w:cs="Verdana"/>
        </w:rPr>
        <w:t>__________________________</w:t>
      </w:r>
    </w:p>
    <w:p w:rsidR="00F058D6" w:rsidRDefault="00F058D6">
      <w:pPr>
        <w:autoSpaceDE w:val="0"/>
        <w:jc w:val="both"/>
        <w:rPr>
          <w:rFonts w:ascii="Verdana" w:hAnsi="Verdana" w:cs="Verdana"/>
        </w:rPr>
      </w:pPr>
    </w:p>
    <w:p w:rsidR="00F058D6" w:rsidRDefault="00F058D6">
      <w:pPr>
        <w:numPr>
          <w:ilvl w:val="0"/>
          <w:numId w:val="12"/>
        </w:num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roofErr w:type="gramStart"/>
      <w:r>
        <w:rPr>
          <w:rFonts w:ascii="Verdana" w:hAnsi="Verdana" w:cs="Verdana"/>
        </w:rPr>
        <w:t>corrisponde</w:t>
      </w:r>
      <w:proofErr w:type="gramEnd"/>
      <w:r>
        <w:rPr>
          <w:rFonts w:ascii="Verdana" w:hAnsi="Verdana" w:cs="Verdana"/>
        </w:rPr>
        <w:t xml:space="preserve"> il pagamento dei contributi assicurativi obbligatori presso:</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r>
        <w:rPr>
          <w:rFonts w:ascii="Verdana" w:hAnsi="Verdana" w:cs="Verdana"/>
        </w:rPr>
        <w:t xml:space="preserve">l’Ufficio </w:t>
      </w:r>
      <w:r>
        <w:rPr>
          <w:rFonts w:ascii="Verdana" w:hAnsi="Verdana" w:cs="Verdana"/>
          <w:b/>
        </w:rPr>
        <w:t>INAIL</w:t>
      </w:r>
      <w:r>
        <w:rPr>
          <w:rFonts w:ascii="Verdana" w:hAnsi="Verdana" w:cs="Verdana"/>
        </w:rPr>
        <w:t xml:space="preserve"> di ………………………………………………………………</w:t>
      </w:r>
      <w:proofErr w:type="gramStart"/>
      <w:r>
        <w:rPr>
          <w:rFonts w:ascii="Verdana" w:hAnsi="Verdana" w:cs="Verdana"/>
        </w:rPr>
        <w:t>…….</w:t>
      </w:r>
      <w:proofErr w:type="gramEnd"/>
      <w:r>
        <w:rPr>
          <w:rFonts w:ascii="Verdana" w:hAnsi="Verdana" w:cs="Verdana"/>
        </w:rPr>
        <w:t xml:space="preserve">…………………..….…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roofErr w:type="gramStart"/>
      <w:r>
        <w:rPr>
          <w:rFonts w:ascii="Verdana" w:hAnsi="Verdana" w:cs="Verdana"/>
        </w:rPr>
        <w:t>via</w:t>
      </w:r>
      <w:proofErr w:type="gramEnd"/>
      <w:r>
        <w:rPr>
          <w:rFonts w:ascii="Verdana" w:hAnsi="Verdana" w:cs="Verdana"/>
        </w:rPr>
        <w:t xml:space="preserve"> ………………………………………………………………………………………………………… n°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rPr>
      </w:pPr>
      <w:r>
        <w:rPr>
          <w:rFonts w:ascii="Verdana" w:hAnsi="Verdana" w:cs="Verdana"/>
        </w:rPr>
        <w:t>CAP…………………………</w:t>
      </w:r>
      <w:r>
        <w:rPr>
          <w:rFonts w:ascii="Verdana" w:hAnsi="Verdana" w:cs="Verdana"/>
          <w:b/>
        </w:rPr>
        <w:t xml:space="preserve">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roofErr w:type="gramStart"/>
      <w:r>
        <w:rPr>
          <w:rFonts w:ascii="Verdana" w:hAnsi="Verdana" w:cs="Verdana"/>
        </w:rPr>
        <w:t>codice</w:t>
      </w:r>
      <w:proofErr w:type="gramEnd"/>
      <w:r>
        <w:rPr>
          <w:rFonts w:ascii="Verdana" w:hAnsi="Verdana" w:cs="Verdana"/>
        </w:rPr>
        <w:t xml:space="preserve"> cliente:___________________________ </w:t>
      </w: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
    <w:p w:rsidR="00F058D6" w:rsidRDefault="00F058D6">
      <w:pPr>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proofErr w:type="gramStart"/>
      <w:r>
        <w:rPr>
          <w:rFonts w:ascii="Verdana" w:hAnsi="Verdana" w:cs="Verdana"/>
          <w:b/>
        </w:rPr>
        <w:t>numero</w:t>
      </w:r>
      <w:proofErr w:type="gramEnd"/>
      <w:r>
        <w:rPr>
          <w:rFonts w:ascii="Verdana" w:hAnsi="Verdana" w:cs="Verdana"/>
          <w:b/>
        </w:rPr>
        <w:t>/i PAT</w:t>
      </w:r>
      <w:r>
        <w:rPr>
          <w:rFonts w:ascii="Verdana" w:hAnsi="Verdana" w:cs="Verdana"/>
        </w:rPr>
        <w:t xml:space="preserve"> ________________________________________</w:t>
      </w:r>
    </w:p>
    <w:p w:rsidR="00F058D6" w:rsidRDefault="00F058D6">
      <w:pPr>
        <w:ind w:left="5025" w:right="6"/>
        <w:rPr>
          <w:rFonts w:ascii="Verdana" w:hAnsi="Verdana" w:cs="Verdana"/>
        </w:rPr>
      </w:pPr>
    </w:p>
    <w:p w:rsidR="00F058D6" w:rsidRDefault="00F058D6">
      <w:pPr>
        <w:ind w:left="5025" w:right="6"/>
        <w:jc w:val="center"/>
        <w:rPr>
          <w:rFonts w:ascii="Verdana" w:hAnsi="Verdana" w:cs="Verdana"/>
        </w:rPr>
      </w:pPr>
    </w:p>
    <w:p w:rsidR="00F058D6" w:rsidRDefault="00F058D6">
      <w:pPr>
        <w:ind w:left="5025" w:right="6"/>
        <w:jc w:val="center"/>
        <w:rPr>
          <w:rFonts w:ascii="Verdana" w:hAnsi="Verdana" w:cs="Arial"/>
          <w:sz w:val="16"/>
          <w:szCs w:val="16"/>
        </w:rPr>
      </w:pPr>
      <w:r>
        <w:rPr>
          <w:rFonts w:ascii="Verdana" w:hAnsi="Verdana" w:cs="Verdana"/>
        </w:rPr>
        <w:t>________________________</w:t>
      </w:r>
    </w:p>
    <w:p w:rsidR="00F058D6" w:rsidRDefault="00F058D6">
      <w:pPr>
        <w:ind w:left="5130"/>
        <w:jc w:val="center"/>
        <w:rPr>
          <w:rFonts w:ascii="Verdana" w:hAnsi="Verdana" w:cs="Verdana"/>
          <w:b/>
          <w:sz w:val="16"/>
          <w:szCs w:val="16"/>
        </w:rPr>
      </w:pPr>
      <w:r>
        <w:rPr>
          <w:rFonts w:ascii="Verdana" w:hAnsi="Verdana" w:cs="Arial"/>
          <w:sz w:val="16"/>
          <w:szCs w:val="16"/>
        </w:rPr>
        <w:t>(</w:t>
      </w:r>
      <w:proofErr w:type="gramStart"/>
      <w:r>
        <w:rPr>
          <w:rFonts w:ascii="Verdana" w:hAnsi="Verdana" w:cs="Arial"/>
          <w:sz w:val="16"/>
          <w:szCs w:val="16"/>
        </w:rPr>
        <w:t>timbro</w:t>
      </w:r>
      <w:proofErr w:type="gramEnd"/>
      <w:r>
        <w:rPr>
          <w:rFonts w:ascii="Verdana" w:hAnsi="Verdana" w:cs="Arial"/>
          <w:sz w:val="16"/>
          <w:szCs w:val="16"/>
        </w:rPr>
        <w:t xml:space="preserve"> dell’Impresa e firma del rappresentante dichiarante.)</w:t>
      </w:r>
    </w:p>
    <w:p w:rsidR="00F058D6" w:rsidRDefault="00F058D6">
      <w:pPr>
        <w:pageBreakBefore/>
        <w:tabs>
          <w:tab w:val="left" w:pos="2127"/>
          <w:tab w:val="left" w:pos="7088"/>
        </w:tabs>
        <w:ind w:right="-142"/>
        <w:jc w:val="center"/>
        <w:rPr>
          <w:rFonts w:ascii="Verdana" w:hAnsi="Verdana" w:cs="Verdana"/>
          <w:b/>
          <w:sz w:val="16"/>
          <w:szCs w:val="16"/>
        </w:rPr>
      </w:pPr>
    </w:p>
    <w:p w:rsidR="00F058D6" w:rsidRDefault="00F058D6">
      <w:pPr>
        <w:jc w:val="right"/>
        <w:rPr>
          <w:rFonts w:ascii="Verdana" w:hAnsi="Verdana" w:cs="Verdana"/>
          <w:b/>
        </w:rPr>
      </w:pPr>
      <w:r>
        <w:rPr>
          <w:rFonts w:ascii="Verdana" w:eastAsia="Verdana" w:hAnsi="Verdana" w:cs="Verdana"/>
          <w:b/>
        </w:rPr>
        <w:t xml:space="preserve">         </w:t>
      </w:r>
      <w:r>
        <w:rPr>
          <w:rFonts w:ascii="Verdana" w:hAnsi="Verdana" w:cs="Verdana"/>
          <w:b/>
        </w:rPr>
        <w:t xml:space="preserve">Allegato H </w:t>
      </w:r>
    </w:p>
    <w:p w:rsidR="00F058D6" w:rsidRDefault="00F058D6">
      <w:pPr>
        <w:tabs>
          <w:tab w:val="left" w:pos="2127"/>
          <w:tab w:val="left" w:pos="7088"/>
        </w:tabs>
        <w:ind w:right="-142"/>
        <w:jc w:val="center"/>
        <w:rPr>
          <w:rFonts w:ascii="Verdana" w:hAnsi="Verdana" w:cs="Verdana"/>
          <w:b/>
        </w:rPr>
      </w:pPr>
    </w:p>
    <w:p w:rsidR="00F058D6" w:rsidRDefault="00F058D6">
      <w:pPr>
        <w:pStyle w:val="sche3"/>
        <w:tabs>
          <w:tab w:val="left" w:pos="2127"/>
          <w:tab w:val="left" w:pos="7088"/>
        </w:tabs>
        <w:ind w:right="-142"/>
        <w:jc w:val="center"/>
        <w:rPr>
          <w:rFonts w:ascii="Verdana" w:hAnsi="Verdana" w:cs="Arial"/>
          <w:b/>
          <w:lang w:val="it-IT"/>
        </w:rPr>
      </w:pPr>
      <w:r>
        <w:rPr>
          <w:rFonts w:ascii="Verdana" w:hAnsi="Verdana" w:cs="Arial"/>
          <w:b/>
          <w:lang w:val="it-IT"/>
        </w:rPr>
        <w:t>[</w:t>
      </w:r>
      <w:proofErr w:type="gramStart"/>
      <w:r>
        <w:rPr>
          <w:rFonts w:ascii="Verdana" w:hAnsi="Verdana" w:cs="Arial"/>
          <w:b/>
          <w:i/>
          <w:lang w:val="it-IT"/>
        </w:rPr>
        <w:t>eventuale</w:t>
      </w:r>
      <w:proofErr w:type="gramEnd"/>
      <w:r>
        <w:rPr>
          <w:rFonts w:ascii="Verdana" w:hAnsi="Verdana" w:cs="Arial"/>
          <w:b/>
          <w:lang w:val="it-IT"/>
        </w:rPr>
        <w:t xml:space="preserve">] Dichiarazione </w:t>
      </w:r>
      <w:r>
        <w:rPr>
          <w:rFonts w:ascii="Verdana" w:hAnsi="Verdana" w:cs="Calibri"/>
          <w:b/>
          <w:lang w:val="it-IT"/>
        </w:rPr>
        <w:t xml:space="preserve">ai sensi dell’art. 13, c. 5 , </w:t>
      </w:r>
      <w:proofErr w:type="spellStart"/>
      <w:r>
        <w:rPr>
          <w:rFonts w:ascii="Verdana" w:hAnsi="Verdana" w:cs="Calibri"/>
          <w:b/>
          <w:lang w:val="it-IT"/>
        </w:rPr>
        <w:t>D.Lgs.</w:t>
      </w:r>
      <w:proofErr w:type="spellEnd"/>
      <w:r>
        <w:rPr>
          <w:rFonts w:ascii="Verdana" w:hAnsi="Verdana" w:cs="Calibri"/>
          <w:b/>
          <w:lang w:val="it-IT"/>
        </w:rPr>
        <w:t xml:space="preserve"> 163/06</w:t>
      </w:r>
      <w:r>
        <w:rPr>
          <w:rFonts w:ascii="Verdana" w:hAnsi="Verdana" w:cs="Arial"/>
          <w:b/>
          <w:lang w:val="it-IT"/>
        </w:rPr>
        <w:t xml:space="preserve"> </w:t>
      </w:r>
    </w:p>
    <w:p w:rsidR="00F058D6" w:rsidRDefault="00F058D6">
      <w:pPr>
        <w:pStyle w:val="sche3"/>
        <w:tabs>
          <w:tab w:val="left" w:pos="2127"/>
          <w:tab w:val="left" w:pos="7088"/>
        </w:tabs>
        <w:ind w:right="-142"/>
        <w:jc w:val="center"/>
        <w:rPr>
          <w:rFonts w:ascii="Verdana" w:hAnsi="Verdana" w:cs="Arial"/>
          <w:b/>
          <w:lang w:val="it-IT"/>
        </w:rPr>
      </w:pPr>
      <w:r>
        <w:rPr>
          <w:rFonts w:ascii="Verdana" w:hAnsi="Verdana" w:cs="Arial"/>
          <w:b/>
          <w:lang w:val="it-IT"/>
        </w:rPr>
        <w:t>[</w:t>
      </w:r>
      <w:proofErr w:type="gramStart"/>
      <w:r>
        <w:rPr>
          <w:rFonts w:ascii="Verdana" w:hAnsi="Verdana" w:cs="Arial"/>
          <w:b/>
          <w:lang w:val="it-IT"/>
        </w:rPr>
        <w:t>accesso</w:t>
      </w:r>
      <w:proofErr w:type="gramEnd"/>
      <w:r>
        <w:rPr>
          <w:rFonts w:ascii="Verdana" w:hAnsi="Verdana" w:cs="Arial"/>
          <w:b/>
          <w:lang w:val="it-IT"/>
        </w:rPr>
        <w:t xml:space="preserve"> agli atti]</w:t>
      </w:r>
    </w:p>
    <w:p w:rsidR="00F058D6" w:rsidRDefault="00F058D6">
      <w:pPr>
        <w:pStyle w:val="sche3"/>
        <w:tabs>
          <w:tab w:val="left" w:pos="2127"/>
          <w:tab w:val="left" w:pos="7088"/>
        </w:tabs>
        <w:ind w:right="-142"/>
        <w:jc w:val="center"/>
        <w:rPr>
          <w:rFonts w:ascii="Verdana" w:hAnsi="Verdana" w:cs="Arial"/>
          <w:b/>
          <w:lang w:val="it-IT"/>
        </w:rPr>
      </w:pPr>
    </w:p>
    <w:p w:rsidR="00F058D6" w:rsidRDefault="00F058D6">
      <w:pPr>
        <w:pStyle w:val="sche3"/>
        <w:tabs>
          <w:tab w:val="left" w:pos="2127"/>
          <w:tab w:val="left" w:pos="7088"/>
        </w:tabs>
        <w:ind w:right="-142"/>
        <w:rPr>
          <w:rFonts w:ascii="Verdana" w:hAnsi="Verdana" w:cs="Arial"/>
          <w:lang w:val="it-IT"/>
        </w:rPr>
      </w:pPr>
    </w:p>
    <w:p w:rsidR="00F058D6" w:rsidRDefault="00F058D6">
      <w:pPr>
        <w:pStyle w:val="sche3"/>
        <w:tabs>
          <w:tab w:val="left" w:pos="2127"/>
          <w:tab w:val="left" w:pos="9356"/>
        </w:tabs>
        <w:spacing w:after="280"/>
        <w:rPr>
          <w:rFonts w:ascii="Verdana" w:hAnsi="Verdana" w:cs="Arial"/>
          <w:lang w:val="it-IT"/>
        </w:rPr>
      </w:pPr>
      <w:r>
        <w:rPr>
          <w:rFonts w:ascii="Verdana" w:hAnsi="Verdana" w:cs="Arial"/>
          <w:lang w:val="it-IT"/>
        </w:rPr>
        <w:t>Il sottoscritto_________________________________________________________________</w:t>
      </w:r>
    </w:p>
    <w:p w:rsidR="00F058D6" w:rsidRDefault="00F058D6">
      <w:pPr>
        <w:pStyle w:val="sche3"/>
        <w:tabs>
          <w:tab w:val="left" w:pos="2127"/>
          <w:tab w:val="left" w:pos="9356"/>
        </w:tabs>
        <w:spacing w:after="280"/>
        <w:ind w:right="-142"/>
        <w:rPr>
          <w:rFonts w:ascii="Verdana" w:hAnsi="Verdana" w:cs="Arial"/>
          <w:lang w:val="it-IT"/>
        </w:rPr>
      </w:pPr>
      <w:proofErr w:type="gramStart"/>
      <w:r>
        <w:rPr>
          <w:rFonts w:ascii="Verdana" w:hAnsi="Verdana" w:cs="Arial"/>
          <w:lang w:val="it-IT"/>
        </w:rPr>
        <w:t>nato</w:t>
      </w:r>
      <w:proofErr w:type="gramEnd"/>
      <w:r>
        <w:rPr>
          <w:rFonts w:ascii="Verdana" w:hAnsi="Verdana" w:cs="Arial"/>
          <w:lang w:val="it-IT"/>
        </w:rPr>
        <w:t xml:space="preserve"> </w:t>
      </w:r>
      <w:proofErr w:type="spellStart"/>
      <w:r>
        <w:rPr>
          <w:rFonts w:ascii="Verdana" w:hAnsi="Verdana" w:cs="Arial"/>
          <w:lang w:val="it-IT"/>
        </w:rPr>
        <w:t>il__________________a</w:t>
      </w:r>
      <w:proofErr w:type="spellEnd"/>
      <w:r>
        <w:rPr>
          <w:rFonts w:ascii="Verdana" w:hAnsi="Verdana" w:cs="Arial"/>
          <w:lang w:val="it-IT"/>
        </w:rPr>
        <w:t xml:space="preserve"> ____________________________________________________</w:t>
      </w:r>
    </w:p>
    <w:p w:rsidR="00F058D6" w:rsidRDefault="00F058D6">
      <w:pPr>
        <w:pStyle w:val="sche3"/>
        <w:tabs>
          <w:tab w:val="left" w:pos="2127"/>
          <w:tab w:val="left" w:pos="9356"/>
        </w:tabs>
        <w:spacing w:after="280"/>
        <w:ind w:right="-142"/>
        <w:rPr>
          <w:rFonts w:ascii="Verdana" w:hAnsi="Verdana" w:cs="Arial"/>
          <w:lang w:val="it-IT"/>
        </w:rPr>
      </w:pPr>
      <w:proofErr w:type="gramStart"/>
      <w:r>
        <w:rPr>
          <w:rFonts w:ascii="Verdana" w:hAnsi="Verdana" w:cs="Arial"/>
          <w:lang w:val="it-IT"/>
        </w:rPr>
        <w:t>in</w:t>
      </w:r>
      <w:proofErr w:type="gramEnd"/>
      <w:r>
        <w:rPr>
          <w:rFonts w:ascii="Verdana" w:hAnsi="Verdana" w:cs="Arial"/>
          <w:lang w:val="it-IT"/>
        </w:rPr>
        <w:t xml:space="preserve"> qualità di ___________________________________________________________________</w:t>
      </w:r>
    </w:p>
    <w:p w:rsidR="00F058D6" w:rsidRDefault="00F058D6">
      <w:pPr>
        <w:pStyle w:val="sche3"/>
        <w:tabs>
          <w:tab w:val="left" w:pos="2127"/>
          <w:tab w:val="left" w:pos="9356"/>
        </w:tabs>
        <w:spacing w:after="280"/>
        <w:ind w:right="-142"/>
        <w:rPr>
          <w:rFonts w:ascii="Verdana" w:hAnsi="Verdana" w:cs="Arial"/>
          <w:lang w:val="it-IT"/>
        </w:rPr>
      </w:pPr>
      <w:r>
        <w:rPr>
          <w:rFonts w:ascii="Verdana" w:hAnsi="Verdana" w:cs="Arial"/>
          <w:lang w:val="it-IT"/>
        </w:rPr>
        <w:t>dell’Impresa / R.T.I / Consorzio ___________________________________________________</w:t>
      </w:r>
    </w:p>
    <w:p w:rsidR="00F058D6" w:rsidRDefault="00F058D6">
      <w:pPr>
        <w:pStyle w:val="sche3"/>
        <w:tabs>
          <w:tab w:val="left" w:pos="2127"/>
          <w:tab w:val="left" w:pos="9356"/>
        </w:tabs>
        <w:spacing w:after="280"/>
        <w:ind w:right="-142"/>
        <w:rPr>
          <w:rFonts w:ascii="Verdana" w:hAnsi="Verdana" w:cs="Arial"/>
          <w:lang w:val="it-IT"/>
        </w:rPr>
      </w:pPr>
      <w:proofErr w:type="gramStart"/>
      <w:r>
        <w:rPr>
          <w:rFonts w:ascii="Verdana" w:hAnsi="Verdana" w:cs="Arial"/>
          <w:lang w:val="it-IT"/>
        </w:rPr>
        <w:t>con</w:t>
      </w:r>
      <w:proofErr w:type="gramEnd"/>
      <w:r>
        <w:rPr>
          <w:rFonts w:ascii="Verdana" w:hAnsi="Verdana" w:cs="Arial"/>
          <w:lang w:val="it-IT"/>
        </w:rPr>
        <w:t xml:space="preserve"> sede in ___________________________________________________________________</w:t>
      </w:r>
    </w:p>
    <w:p w:rsidR="00F058D6" w:rsidRPr="004E7BAD" w:rsidRDefault="00F058D6">
      <w:pPr>
        <w:pStyle w:val="sche3"/>
        <w:tabs>
          <w:tab w:val="left" w:pos="2127"/>
          <w:tab w:val="left" w:pos="9356"/>
        </w:tabs>
        <w:spacing w:after="280"/>
        <w:ind w:right="-142"/>
        <w:rPr>
          <w:rFonts w:ascii="Verdana" w:hAnsi="Verdana" w:cs="Arial"/>
          <w:lang w:val="it-IT"/>
        </w:rPr>
      </w:pPr>
      <w:proofErr w:type="gramStart"/>
      <w:r>
        <w:rPr>
          <w:rFonts w:ascii="Verdana" w:hAnsi="Verdana" w:cs="Arial"/>
          <w:lang w:val="it-IT"/>
        </w:rPr>
        <w:t>con</w:t>
      </w:r>
      <w:proofErr w:type="gramEnd"/>
      <w:r>
        <w:rPr>
          <w:rFonts w:ascii="Verdana" w:hAnsi="Verdana" w:cs="Arial"/>
          <w:lang w:val="it-IT"/>
        </w:rPr>
        <w:t xml:space="preserve"> codice fiscale n. ____________________________________________________________</w:t>
      </w:r>
    </w:p>
    <w:p w:rsidR="00F058D6" w:rsidRDefault="00F058D6">
      <w:pPr>
        <w:pStyle w:val="Corpodeltesto21"/>
        <w:tabs>
          <w:tab w:val="left" w:pos="2127"/>
          <w:tab w:val="left" w:pos="9356"/>
        </w:tabs>
        <w:ind w:right="-142"/>
        <w:jc w:val="both"/>
        <w:rPr>
          <w:rFonts w:ascii="Verdana" w:hAnsi="Verdana"/>
          <w:bCs/>
        </w:rPr>
      </w:pPr>
      <w:proofErr w:type="gramStart"/>
      <w:r>
        <w:rPr>
          <w:rFonts w:ascii="Verdana" w:hAnsi="Verdana"/>
          <w:b w:val="0"/>
          <w:sz w:val="20"/>
          <w:szCs w:val="20"/>
          <w:u w:val="none"/>
        </w:rPr>
        <w:t>con</w:t>
      </w:r>
      <w:proofErr w:type="gramEnd"/>
      <w:r>
        <w:rPr>
          <w:rFonts w:ascii="Verdana" w:hAnsi="Verdana"/>
          <w:b w:val="0"/>
          <w:sz w:val="20"/>
          <w:szCs w:val="20"/>
          <w:u w:val="none"/>
        </w:rPr>
        <w:t xml:space="preserve"> partita IVA n. ______________________________________________________________</w:t>
      </w:r>
    </w:p>
    <w:p w:rsidR="00F058D6" w:rsidRDefault="00F058D6">
      <w:pPr>
        <w:pStyle w:val="BodyText22"/>
        <w:spacing w:line="240" w:lineRule="auto"/>
        <w:ind w:left="0"/>
        <w:jc w:val="left"/>
        <w:rPr>
          <w:rFonts w:ascii="Verdana" w:hAnsi="Verdana"/>
          <w:b/>
          <w:bCs/>
          <w:u w:val="single"/>
        </w:rPr>
      </w:pPr>
    </w:p>
    <w:p w:rsidR="00F058D6" w:rsidRDefault="00F058D6">
      <w:pPr>
        <w:ind w:right="70"/>
        <w:jc w:val="both"/>
        <w:rPr>
          <w:rFonts w:ascii="Verdana" w:hAnsi="Verdana" w:cs="Arial"/>
          <w:b/>
          <w:bCs/>
          <w:u w:val="single"/>
        </w:rPr>
      </w:pPr>
      <w:proofErr w:type="gramStart"/>
      <w:r>
        <w:rPr>
          <w:rFonts w:ascii="Verdana" w:hAnsi="Verdana" w:cs="Verdana"/>
        </w:rPr>
        <w:t>con</w:t>
      </w:r>
      <w:proofErr w:type="gramEnd"/>
      <w:r>
        <w:rPr>
          <w:rFonts w:ascii="Verdana" w:hAnsi="Verdana" w:cs="Verdana"/>
        </w:rPr>
        <w:t xml:space="preserve"> riferimento alla procedura di gara CIG .           </w:t>
      </w:r>
    </w:p>
    <w:p w:rsidR="00F058D6" w:rsidRDefault="00F058D6">
      <w:pPr>
        <w:pStyle w:val="BodyText22"/>
        <w:spacing w:line="240" w:lineRule="auto"/>
        <w:jc w:val="center"/>
        <w:rPr>
          <w:rFonts w:ascii="Verdana" w:hAnsi="Verdana"/>
          <w:b/>
          <w:bCs/>
          <w:u w:val="single"/>
        </w:rPr>
      </w:pPr>
    </w:p>
    <w:p w:rsidR="00F058D6" w:rsidRDefault="00F058D6">
      <w:pPr>
        <w:spacing w:line="360" w:lineRule="auto"/>
        <w:jc w:val="both"/>
        <w:rPr>
          <w:rFonts w:ascii="Verdana" w:hAnsi="Verdana" w:cs="Arial"/>
          <w:b/>
          <w:bCs/>
          <w:u w:val="single"/>
        </w:rPr>
      </w:pPr>
      <w:r>
        <w:rPr>
          <w:rFonts w:ascii="Verdana" w:hAnsi="Verdana" w:cs="Verdana"/>
        </w:rPr>
        <w:t>............................................................................................................................................................................................................................................................................................................................................................................................................</w:t>
      </w:r>
    </w:p>
    <w:p w:rsidR="00F058D6" w:rsidRDefault="00F058D6">
      <w:pPr>
        <w:pStyle w:val="BodyText22"/>
        <w:spacing w:line="240" w:lineRule="auto"/>
        <w:jc w:val="center"/>
        <w:rPr>
          <w:rFonts w:ascii="Verdana" w:hAnsi="Verdana"/>
          <w:b/>
          <w:bCs/>
          <w:u w:val="single"/>
        </w:rPr>
      </w:pPr>
    </w:p>
    <w:p w:rsidR="00F058D6" w:rsidRDefault="00F058D6">
      <w:pPr>
        <w:pStyle w:val="BodyText22"/>
        <w:spacing w:line="240" w:lineRule="auto"/>
        <w:jc w:val="center"/>
        <w:rPr>
          <w:rFonts w:ascii="Verdana" w:hAnsi="Verdana"/>
        </w:rPr>
      </w:pPr>
      <w:r>
        <w:rPr>
          <w:rFonts w:ascii="Verdana" w:hAnsi="Verdana"/>
          <w:b/>
          <w:bCs/>
          <w:u w:val="single"/>
        </w:rPr>
        <w:t>DICHIARA</w:t>
      </w:r>
      <w:r>
        <w:rPr>
          <w:rFonts w:ascii="Verdana" w:hAnsi="Verdana"/>
        </w:rPr>
        <w:t xml:space="preserve"> </w:t>
      </w:r>
    </w:p>
    <w:p w:rsidR="00F058D6" w:rsidRDefault="00F058D6">
      <w:pPr>
        <w:pStyle w:val="BodyText22"/>
        <w:spacing w:line="240" w:lineRule="auto"/>
        <w:jc w:val="center"/>
        <w:rPr>
          <w:rFonts w:ascii="Verdana" w:hAnsi="Verdana"/>
        </w:rPr>
      </w:pPr>
    </w:p>
    <w:p w:rsidR="00F058D6" w:rsidRDefault="00F058D6">
      <w:pPr>
        <w:jc w:val="both"/>
        <w:rPr>
          <w:rFonts w:ascii="Verdana" w:hAnsi="Verdana" w:cs="Verdana"/>
        </w:rPr>
      </w:pPr>
      <w:proofErr w:type="gramStart"/>
      <w:r>
        <w:rPr>
          <w:rFonts w:ascii="Verdana" w:hAnsi="Verdana" w:cs="Arial"/>
          <w:bCs/>
          <w:u w:val="single"/>
        </w:rPr>
        <w:t>che</w:t>
      </w:r>
      <w:proofErr w:type="gramEnd"/>
      <w:r>
        <w:rPr>
          <w:rFonts w:ascii="Verdana" w:hAnsi="Verdana" w:cs="Arial"/>
          <w:bCs/>
          <w:u w:val="single"/>
        </w:rPr>
        <w:t xml:space="preserve"> la documentazione presentata nell’ambito della suddetta procedura è</w:t>
      </w:r>
      <w:r>
        <w:rPr>
          <w:rFonts w:ascii="Verdana" w:hAnsi="Verdana" w:cs="Arial"/>
          <w:b/>
          <w:bCs/>
          <w:u w:val="single"/>
        </w:rPr>
        <w:t xml:space="preserve"> coperta da segreto tecnico/commerciale per le seguenti parti: </w:t>
      </w:r>
    </w:p>
    <w:p w:rsidR="00F058D6" w:rsidRDefault="00F058D6">
      <w:pPr>
        <w:spacing w:line="360" w:lineRule="auto"/>
        <w:jc w:val="both"/>
        <w:rPr>
          <w:rFonts w:ascii="Verdana" w:hAnsi="Verdana" w:cs="Verdana"/>
        </w:rPr>
      </w:pPr>
      <w:r>
        <w:rPr>
          <w:rFonts w:ascii="Verdana" w:hAnsi="Verdana" w:cs="Verdana"/>
        </w:rPr>
        <w:t>...................................................................................................................................</w:t>
      </w:r>
    </w:p>
    <w:p w:rsidR="00F058D6" w:rsidRDefault="00F058D6">
      <w:pPr>
        <w:spacing w:line="360" w:lineRule="auto"/>
        <w:jc w:val="both"/>
        <w:rPr>
          <w:rFonts w:ascii="Verdana" w:hAnsi="Verdana" w:cs="Verdana"/>
        </w:rPr>
      </w:pPr>
      <w:r>
        <w:rPr>
          <w:rFonts w:ascii="Verdana" w:hAnsi="Verdana" w:cs="Verdana"/>
        </w:rPr>
        <w:t>............................................................................................................................................................................................................................................................................................................................................................................................................</w:t>
      </w:r>
    </w:p>
    <w:p w:rsidR="00F058D6" w:rsidRDefault="00F058D6">
      <w:pPr>
        <w:spacing w:line="360" w:lineRule="auto"/>
        <w:jc w:val="both"/>
        <w:rPr>
          <w:rFonts w:ascii="Verdana" w:hAnsi="Verdana" w:cs="Verdana"/>
        </w:rPr>
      </w:pPr>
      <w:r>
        <w:rPr>
          <w:rFonts w:ascii="Verdana" w:hAnsi="Verdana" w:cs="Verdana"/>
        </w:rPr>
        <w:t>(</w:t>
      </w:r>
      <w:proofErr w:type="gramStart"/>
      <w:r>
        <w:rPr>
          <w:rFonts w:ascii="Verdana" w:hAnsi="Verdana" w:cs="Verdana"/>
          <w:i/>
        </w:rPr>
        <w:t>indicare</w:t>
      </w:r>
      <w:proofErr w:type="gramEnd"/>
      <w:r>
        <w:rPr>
          <w:rFonts w:ascii="Verdana" w:hAnsi="Verdana" w:cs="Verdana"/>
          <w:i/>
        </w:rPr>
        <w:t xml:space="preserve"> con precisione e in modo inequivocabile le sezioni documentali che si intende escludere dal diritto di accesso da parte degli altri concorrenti</w:t>
      </w:r>
      <w:r>
        <w:rPr>
          <w:rFonts w:ascii="Verdana" w:hAnsi="Verdana" w:cs="Verdana"/>
        </w:rPr>
        <w:t>)</w:t>
      </w:r>
    </w:p>
    <w:p w:rsidR="00F058D6" w:rsidRDefault="00F058D6">
      <w:pPr>
        <w:jc w:val="both"/>
        <w:rPr>
          <w:rFonts w:ascii="Verdana" w:hAnsi="Verdana" w:cs="Verdana"/>
        </w:rPr>
      </w:pPr>
    </w:p>
    <w:p w:rsidR="00F058D6" w:rsidRDefault="00F058D6">
      <w:pPr>
        <w:jc w:val="both"/>
        <w:rPr>
          <w:rFonts w:ascii="Verdana" w:hAnsi="Verdana" w:cs="Verdana"/>
        </w:rPr>
      </w:pPr>
      <w:r>
        <w:rPr>
          <w:rFonts w:ascii="Verdana" w:hAnsi="Verdana" w:cs="Verdana"/>
        </w:rPr>
        <w:t>Per quanto sopra dichiarato,</w:t>
      </w:r>
      <w:r>
        <w:rPr>
          <w:rFonts w:ascii="Verdana" w:hAnsi="Verdana" w:cs="Verdana"/>
          <w:b/>
        </w:rPr>
        <w:t xml:space="preserve"> si adducono i seguenti motivi</w:t>
      </w:r>
      <w:r>
        <w:rPr>
          <w:rFonts w:ascii="Verdana" w:hAnsi="Verdana" w:cs="Verdana"/>
        </w:rPr>
        <w:t>:</w:t>
      </w:r>
    </w:p>
    <w:p w:rsidR="00F058D6" w:rsidRDefault="00F058D6">
      <w:pPr>
        <w:spacing w:line="360" w:lineRule="auto"/>
        <w:jc w:val="both"/>
        <w:rPr>
          <w:rFonts w:ascii="Verdana" w:hAnsi="Verdana" w:cs="Verdana"/>
        </w:rPr>
      </w:pPr>
      <w:r>
        <w:rPr>
          <w:rFonts w:ascii="Verdana" w:hAnsi="Verdana" w:cs="Verdana"/>
        </w:rPr>
        <w:t>............................................................................................................................................................................................................................................................................................................................................................................................................</w:t>
      </w:r>
    </w:p>
    <w:p w:rsidR="00F058D6" w:rsidRDefault="00F058D6">
      <w:pPr>
        <w:jc w:val="both"/>
        <w:rPr>
          <w:rFonts w:ascii="Verdana" w:hAnsi="Verdana" w:cs="Verdana"/>
        </w:rPr>
      </w:pPr>
      <w:r>
        <w:rPr>
          <w:rFonts w:ascii="Verdana" w:hAnsi="Verdana" w:cs="Verdana"/>
        </w:rPr>
        <w:t>(</w:t>
      </w:r>
      <w:proofErr w:type="gramStart"/>
      <w:r>
        <w:rPr>
          <w:rFonts w:ascii="Verdana" w:hAnsi="Verdana" w:cs="Verdana"/>
          <w:i/>
        </w:rPr>
        <w:t>la</w:t>
      </w:r>
      <w:proofErr w:type="gramEnd"/>
      <w:r>
        <w:rPr>
          <w:rFonts w:ascii="Verdana" w:hAnsi="Verdana" w:cs="Verdana"/>
          <w:i/>
        </w:rPr>
        <w:t xml:space="preserve"> motivazione è obbligatoria; </w:t>
      </w:r>
      <w:r>
        <w:rPr>
          <w:rFonts w:ascii="Verdana" w:hAnsi="Verdana" w:cs="Verdana"/>
          <w:i/>
          <w:u w:val="single"/>
        </w:rPr>
        <w:t xml:space="preserve">in caso di mancata compilazione del presente campo, la suddetta dichiarazione non verrà presa in considerazione) </w:t>
      </w:r>
    </w:p>
    <w:p w:rsidR="00F058D6" w:rsidRDefault="00F058D6">
      <w:pPr>
        <w:jc w:val="both"/>
        <w:rPr>
          <w:rFonts w:ascii="Verdana" w:hAnsi="Verdana" w:cs="Verdana"/>
        </w:rPr>
      </w:pPr>
    </w:p>
    <w:p w:rsidR="00F058D6" w:rsidRDefault="00F058D6">
      <w:pPr>
        <w:ind w:right="-1"/>
        <w:jc w:val="both"/>
        <w:rPr>
          <w:rFonts w:ascii="Verdana" w:hAnsi="Verdana" w:cs="Verdana"/>
        </w:rPr>
      </w:pPr>
      <w:r>
        <w:rPr>
          <w:rFonts w:ascii="Verdana" w:hAnsi="Verdana" w:cs="Verdana"/>
          <w:b/>
        </w:rPr>
        <w:t>A comprova</w:t>
      </w:r>
      <w:r>
        <w:rPr>
          <w:rFonts w:ascii="Verdana" w:hAnsi="Verdana" w:cs="Verdana"/>
        </w:rPr>
        <w:t xml:space="preserve"> di quanto dichiarato, si specifica che:</w:t>
      </w:r>
    </w:p>
    <w:p w:rsidR="00F058D6" w:rsidRDefault="00F058D6">
      <w:pPr>
        <w:spacing w:line="360" w:lineRule="auto"/>
        <w:jc w:val="both"/>
        <w:rPr>
          <w:rFonts w:ascii="Verdana" w:eastAsia="Verdana" w:hAnsi="Verdana" w:cs="Verdana"/>
        </w:rPr>
      </w:pPr>
      <w:r>
        <w:rPr>
          <w:rFonts w:ascii="Verdana" w:hAnsi="Verdana" w:cs="Verdana"/>
        </w:rPr>
        <w:t>............................................................................................................................................................................................................................................................................................................................................................................................................</w:t>
      </w:r>
    </w:p>
    <w:p w:rsidR="00F058D6" w:rsidRDefault="00F058D6">
      <w:pPr>
        <w:ind w:right="-1"/>
        <w:jc w:val="both"/>
        <w:rPr>
          <w:rFonts w:ascii="Verdana" w:hAnsi="Verdana" w:cs="Verdana"/>
        </w:rPr>
      </w:pPr>
      <w:r>
        <w:rPr>
          <w:rFonts w:ascii="Verdana" w:eastAsia="Verdana" w:hAnsi="Verdana" w:cs="Verdana"/>
        </w:rPr>
        <w:t xml:space="preserve"> </w:t>
      </w:r>
      <w:r>
        <w:rPr>
          <w:rFonts w:ascii="Verdana" w:hAnsi="Verdana" w:cs="Verdana"/>
        </w:rPr>
        <w:t>(</w:t>
      </w:r>
      <w:proofErr w:type="gramStart"/>
      <w:r>
        <w:rPr>
          <w:rFonts w:ascii="Verdana" w:hAnsi="Verdana" w:cs="Verdana"/>
          <w:i/>
        </w:rPr>
        <w:t>fare</w:t>
      </w:r>
      <w:proofErr w:type="gramEnd"/>
      <w:r>
        <w:rPr>
          <w:rFonts w:ascii="Verdana" w:hAnsi="Verdana" w:cs="Verdana"/>
          <w:i/>
        </w:rPr>
        <w:t xml:space="preserve"> riferimento a qualunque elemento di comprova rispetto a quanto sopra dichiarato</w:t>
      </w:r>
      <w:r>
        <w:rPr>
          <w:rFonts w:ascii="Verdana" w:hAnsi="Verdana" w:cs="Verdana"/>
        </w:rPr>
        <w:t>)</w:t>
      </w:r>
    </w:p>
    <w:p w:rsidR="00F058D6" w:rsidRDefault="00F058D6">
      <w:pPr>
        <w:ind w:right="-1"/>
        <w:jc w:val="both"/>
        <w:rPr>
          <w:rFonts w:ascii="Verdana" w:hAnsi="Verdana" w:cs="Verdana"/>
        </w:rPr>
      </w:pPr>
    </w:p>
    <w:p w:rsidR="00F058D6" w:rsidRDefault="00F058D6">
      <w:pPr>
        <w:jc w:val="both"/>
        <w:rPr>
          <w:rFonts w:ascii="Verdana" w:hAnsi="Verdana" w:cs="Verdana"/>
        </w:rPr>
      </w:pPr>
      <w:r>
        <w:rPr>
          <w:rFonts w:ascii="Verdana" w:hAnsi="Verdana" w:cs="Verdana"/>
          <w:i/>
          <w:u w:val="single"/>
        </w:rPr>
        <w:t>(Si precisa che non saranno prese in considerazione motivazioni generiche quali, ad es.: “perché costituisce know-how dell’azienda” o simili, ovvero non comprovate</w:t>
      </w:r>
      <w:r>
        <w:rPr>
          <w:rFonts w:ascii="Verdana" w:hAnsi="Verdana" w:cs="Verdana"/>
        </w:rPr>
        <w:t>)</w:t>
      </w:r>
    </w:p>
    <w:p w:rsidR="00F058D6" w:rsidRDefault="00F058D6">
      <w:pPr>
        <w:ind w:right="567"/>
        <w:rPr>
          <w:rFonts w:ascii="Verdana" w:hAnsi="Verdana" w:cs="Verdana"/>
        </w:rPr>
      </w:pPr>
    </w:p>
    <w:p w:rsidR="00F058D6" w:rsidRDefault="00F058D6">
      <w:pPr>
        <w:ind w:right="567"/>
        <w:rPr>
          <w:rFonts w:ascii="Verdana" w:hAnsi="Verdana" w:cs="Verdana"/>
        </w:rPr>
      </w:pPr>
    </w:p>
    <w:p w:rsidR="00F058D6" w:rsidRDefault="00F058D6">
      <w:pPr>
        <w:ind w:right="567"/>
        <w:rPr>
          <w:rFonts w:ascii="Verdana" w:hAnsi="Verdana" w:cs="Verdana"/>
        </w:rPr>
      </w:pPr>
    </w:p>
    <w:p w:rsidR="00F058D6" w:rsidRDefault="00F058D6">
      <w:pPr>
        <w:ind w:right="567"/>
        <w:rPr>
          <w:rFonts w:ascii="Verdana" w:eastAsia="Verdana" w:hAnsi="Verdana" w:cs="Verdana"/>
        </w:rPr>
      </w:pPr>
      <w:r>
        <w:rPr>
          <w:rFonts w:ascii="Verdana" w:hAnsi="Verdana" w:cs="Verdana"/>
        </w:rPr>
        <w:t>..............................., lì ............................</w:t>
      </w:r>
    </w:p>
    <w:p w:rsidR="00F058D6" w:rsidRDefault="00F058D6">
      <w:pPr>
        <w:tabs>
          <w:tab w:val="left" w:pos="-2977"/>
        </w:tabs>
        <w:ind w:left="1416"/>
        <w:rPr>
          <w:rFonts w:ascii="Verdana" w:hAnsi="Verdana" w:cs="Arial"/>
        </w:rPr>
      </w:pPr>
      <w:r>
        <w:rPr>
          <w:rFonts w:ascii="Verdana" w:eastAsia="Verdana" w:hAnsi="Verdana" w:cs="Verdana"/>
        </w:rPr>
        <w:t xml:space="preserve">    </w:t>
      </w:r>
      <w:r>
        <w:rPr>
          <w:rFonts w:ascii="Verdana" w:hAnsi="Verdana" w:cs="Arial"/>
        </w:rPr>
        <w:t>(</w:t>
      </w:r>
      <w:proofErr w:type="gramStart"/>
      <w:r>
        <w:rPr>
          <w:rFonts w:ascii="Verdana" w:hAnsi="Verdana" w:cs="Arial"/>
        </w:rPr>
        <w:t>luogo</w:t>
      </w:r>
      <w:proofErr w:type="gramEnd"/>
      <w:r>
        <w:rPr>
          <w:rFonts w:ascii="Verdana" w:hAnsi="Verdana" w:cs="Arial"/>
        </w:rPr>
        <w:t xml:space="preserve"> e data)</w:t>
      </w:r>
    </w:p>
    <w:p w:rsidR="00F058D6" w:rsidRDefault="00F058D6">
      <w:pPr>
        <w:tabs>
          <w:tab w:val="left" w:pos="-2977"/>
        </w:tabs>
        <w:ind w:left="4395"/>
        <w:jc w:val="center"/>
        <w:rPr>
          <w:rFonts w:ascii="Verdana" w:hAnsi="Verdana" w:cs="Arial"/>
        </w:rPr>
      </w:pPr>
    </w:p>
    <w:p w:rsidR="00F058D6" w:rsidRDefault="00F058D6">
      <w:pPr>
        <w:tabs>
          <w:tab w:val="left" w:pos="-2977"/>
        </w:tabs>
        <w:ind w:left="4395"/>
        <w:jc w:val="center"/>
        <w:rPr>
          <w:rFonts w:ascii="Verdana" w:hAnsi="Verdana" w:cs="Arial"/>
        </w:rPr>
      </w:pPr>
      <w:r>
        <w:rPr>
          <w:rFonts w:ascii="Verdana" w:hAnsi="Verdana" w:cs="Arial"/>
        </w:rPr>
        <w:t>IL DICHIARANTE</w:t>
      </w:r>
    </w:p>
    <w:p w:rsidR="00F058D6" w:rsidRDefault="00F058D6">
      <w:pPr>
        <w:pBdr>
          <w:bottom w:val="single" w:sz="12" w:space="1" w:color="000000"/>
        </w:pBdr>
        <w:tabs>
          <w:tab w:val="left" w:pos="-2977"/>
        </w:tabs>
        <w:ind w:left="4395"/>
        <w:jc w:val="center"/>
        <w:rPr>
          <w:rFonts w:ascii="Verdana" w:hAnsi="Verdana" w:cs="Arial"/>
        </w:rPr>
      </w:pPr>
    </w:p>
    <w:p w:rsidR="00F058D6" w:rsidRDefault="00F058D6">
      <w:pPr>
        <w:pBdr>
          <w:bottom w:val="single" w:sz="12" w:space="1" w:color="000000"/>
        </w:pBdr>
        <w:tabs>
          <w:tab w:val="left" w:pos="-2977"/>
        </w:tabs>
        <w:ind w:left="4395"/>
        <w:jc w:val="center"/>
        <w:rPr>
          <w:rFonts w:ascii="Verdana" w:hAnsi="Verdana" w:cs="Arial"/>
        </w:rPr>
      </w:pPr>
    </w:p>
    <w:p w:rsidR="00F058D6" w:rsidRDefault="00F058D6">
      <w:pPr>
        <w:pBdr>
          <w:bottom w:val="single" w:sz="12" w:space="1" w:color="000000"/>
        </w:pBdr>
        <w:tabs>
          <w:tab w:val="left" w:pos="-2977"/>
        </w:tabs>
        <w:ind w:left="4395"/>
        <w:jc w:val="center"/>
        <w:rPr>
          <w:rFonts w:ascii="Verdana" w:hAnsi="Verdana" w:cs="Arial"/>
        </w:rPr>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jc w:val="both"/>
      </w:pPr>
    </w:p>
    <w:p w:rsidR="00F058D6" w:rsidRDefault="00F058D6">
      <w:pPr>
        <w:pBdr>
          <w:top w:val="single" w:sz="4" w:space="1" w:color="000000"/>
          <w:left w:val="single" w:sz="4" w:space="4" w:color="000000"/>
          <w:bottom w:val="single" w:sz="4" w:space="1" w:color="000000"/>
          <w:right w:val="single" w:sz="4" w:space="4" w:color="000000"/>
        </w:pBdr>
        <w:jc w:val="both"/>
        <w:rPr>
          <w:rFonts w:ascii="Verdana" w:hAnsi="Verdana" w:cs="Verdana"/>
          <w:b/>
        </w:rPr>
      </w:pPr>
      <w:r>
        <w:t>Allegare copia fotostatica di un valido documento di identità del dichiarante</w:t>
      </w:r>
    </w:p>
    <w:p w:rsidR="00F058D6" w:rsidRDefault="00F058D6">
      <w:pPr>
        <w:tabs>
          <w:tab w:val="left" w:pos="2127"/>
          <w:tab w:val="left" w:pos="7088"/>
        </w:tabs>
        <w:ind w:right="-142"/>
        <w:jc w:val="center"/>
        <w:rPr>
          <w:rFonts w:ascii="Verdana" w:hAnsi="Verdana" w:cs="Verdana"/>
          <w:b/>
        </w:rPr>
      </w:pPr>
    </w:p>
    <w:p w:rsidR="00F058D6" w:rsidRDefault="00F058D6">
      <w:pPr>
        <w:tabs>
          <w:tab w:val="left" w:pos="2127"/>
          <w:tab w:val="left" w:pos="7088"/>
        </w:tabs>
        <w:ind w:right="-142"/>
        <w:jc w:val="center"/>
        <w:rPr>
          <w:rFonts w:ascii="Verdana" w:hAnsi="Verdana" w:cs="Verdana"/>
          <w:b/>
        </w:rPr>
      </w:pPr>
    </w:p>
    <w:p w:rsidR="00F058D6" w:rsidRDefault="00F058D6">
      <w:pPr>
        <w:tabs>
          <w:tab w:val="left" w:pos="2127"/>
          <w:tab w:val="left" w:pos="7088"/>
        </w:tabs>
        <w:ind w:right="-142"/>
        <w:jc w:val="center"/>
        <w:rPr>
          <w:rFonts w:ascii="Verdana" w:hAnsi="Verdana" w:cs="Verdana"/>
          <w:b/>
        </w:rPr>
      </w:pPr>
    </w:p>
    <w:p w:rsidR="00F058D6" w:rsidRDefault="00F058D6">
      <w:pPr>
        <w:jc w:val="center"/>
        <w:rPr>
          <w:b/>
        </w:rPr>
      </w:pPr>
    </w:p>
    <w:p w:rsidR="00F058D6" w:rsidRDefault="00F058D6">
      <w:pPr>
        <w:jc w:val="center"/>
        <w:rPr>
          <w:b/>
        </w:rPr>
      </w:pPr>
    </w:p>
    <w:p w:rsidR="00F058D6" w:rsidRDefault="00F058D6">
      <w:pPr>
        <w:jc w:val="center"/>
        <w:rPr>
          <w:b/>
        </w:rPr>
      </w:pPr>
    </w:p>
    <w:p w:rsidR="00F058D6" w:rsidRDefault="00F058D6">
      <w:pPr>
        <w:jc w:val="center"/>
        <w:rPr>
          <w:b/>
        </w:rPr>
      </w:pPr>
    </w:p>
    <w:p w:rsidR="00F058D6" w:rsidRDefault="00F058D6">
      <w:pPr>
        <w:jc w:val="center"/>
        <w:rPr>
          <w:b/>
        </w:rPr>
      </w:pPr>
    </w:p>
    <w:p w:rsidR="00F058D6" w:rsidRDefault="00F058D6">
      <w:pPr>
        <w:jc w:val="center"/>
        <w:rPr>
          <w:b/>
        </w:rPr>
      </w:pPr>
    </w:p>
    <w:p w:rsidR="00F058D6" w:rsidRDefault="00F058D6">
      <w:pPr>
        <w:pageBreakBefore/>
        <w:jc w:val="center"/>
        <w:rPr>
          <w:b/>
        </w:rPr>
      </w:pPr>
    </w:p>
    <w:p w:rsidR="00F058D6" w:rsidRDefault="00F058D6">
      <w:pPr>
        <w:pStyle w:val="WW-Default"/>
        <w:spacing w:line="360" w:lineRule="auto"/>
        <w:jc w:val="right"/>
        <w:rPr>
          <w:sz w:val="23"/>
          <w:szCs w:val="23"/>
        </w:rPr>
      </w:pPr>
      <w:r>
        <w:rPr>
          <w:rFonts w:ascii="Verdana" w:hAnsi="Verdana" w:cs="Verdana"/>
          <w:b/>
          <w:sz w:val="20"/>
          <w:szCs w:val="20"/>
          <w:lang w:eastAsia="en-US"/>
        </w:rPr>
        <w:t>Allegato I</w:t>
      </w:r>
    </w:p>
    <w:p w:rsidR="00F058D6" w:rsidRDefault="00F058D6">
      <w:pPr>
        <w:pStyle w:val="WW-Default"/>
        <w:spacing w:line="360" w:lineRule="auto"/>
        <w:ind w:left="5100"/>
        <w:rPr>
          <w:b/>
          <w:bCs/>
          <w:sz w:val="23"/>
          <w:szCs w:val="23"/>
        </w:rPr>
      </w:pPr>
      <w:r>
        <w:rPr>
          <w:sz w:val="23"/>
          <w:szCs w:val="23"/>
        </w:rPr>
        <w:t xml:space="preserve">Spett.le </w:t>
      </w:r>
    </w:p>
    <w:p w:rsidR="00F058D6" w:rsidRDefault="00F058D6">
      <w:pPr>
        <w:pStyle w:val="WW-Default"/>
        <w:spacing w:line="360" w:lineRule="auto"/>
        <w:ind w:left="5100"/>
        <w:rPr>
          <w:sz w:val="23"/>
          <w:szCs w:val="23"/>
        </w:rPr>
      </w:pPr>
      <w:r>
        <w:rPr>
          <w:b/>
          <w:bCs/>
          <w:sz w:val="23"/>
          <w:szCs w:val="23"/>
        </w:rPr>
        <w:t>________</w:t>
      </w:r>
    </w:p>
    <w:p w:rsidR="00F058D6" w:rsidRDefault="00F058D6" w:rsidP="00B31FDA">
      <w:pPr>
        <w:pStyle w:val="WW-Default"/>
        <w:spacing w:line="360" w:lineRule="auto"/>
        <w:ind w:left="5100"/>
        <w:jc w:val="both"/>
        <w:rPr>
          <w:sz w:val="23"/>
          <w:szCs w:val="23"/>
        </w:rPr>
      </w:pPr>
    </w:p>
    <w:p w:rsidR="00B31FDA" w:rsidRPr="00B31FDA" w:rsidRDefault="00B31FDA" w:rsidP="00B31FDA">
      <w:pPr>
        <w:pStyle w:val="Pidipagina"/>
        <w:tabs>
          <w:tab w:val="clear" w:pos="4819"/>
          <w:tab w:val="clear" w:pos="9638"/>
        </w:tabs>
        <w:ind w:right="-1"/>
        <w:jc w:val="both"/>
        <w:rPr>
          <w:rFonts w:ascii="Verdana" w:hAnsi="Verdana" w:cs="Verdana"/>
          <w:b/>
          <w:i/>
        </w:rPr>
      </w:pPr>
      <w:r w:rsidRPr="00BA5313">
        <w:rPr>
          <w:rFonts w:ascii="Verdana" w:hAnsi="Verdana" w:cs="Verdana"/>
          <w:b/>
          <w:i/>
        </w:rPr>
        <w:t>OGGETTO</w:t>
      </w:r>
      <w:r>
        <w:rPr>
          <w:b/>
          <w:bCs/>
          <w:sz w:val="23"/>
          <w:szCs w:val="23"/>
        </w:rPr>
        <w:t xml:space="preserve">: </w:t>
      </w:r>
      <w:r>
        <w:rPr>
          <w:rFonts w:ascii="Verdana" w:hAnsi="Verdana" w:cs="Verdana"/>
          <w:b/>
          <w:i/>
        </w:rPr>
        <w:t xml:space="preserve">GARA D’APPALTO PER LA FORNITURA DEGLI APPARATI DEL BACKBONE DI ALCUNE COMPONENTI </w:t>
      </w:r>
      <w:r>
        <w:rPr>
          <w:rFonts w:ascii="Verdana" w:hAnsi="Verdana" w:cs="Arial"/>
          <w:b/>
        </w:rPr>
        <w:t xml:space="preserve">DEL DATA CENTER E DEI POP ANYCAST DEL </w:t>
      </w:r>
      <w:proofErr w:type="gramStart"/>
      <w:r>
        <w:rPr>
          <w:rFonts w:ascii="Verdana" w:hAnsi="Verdana" w:cs="Arial"/>
          <w:b/>
        </w:rPr>
        <w:t>REGISTRO .IT</w:t>
      </w:r>
      <w:proofErr w:type="gramEnd"/>
      <w:r>
        <w:rPr>
          <w:rFonts w:ascii="Verdana" w:hAnsi="Verdana" w:cs="Arial"/>
          <w:b/>
        </w:rPr>
        <w:t xml:space="preserve"> - </w:t>
      </w:r>
      <w:r w:rsidRPr="00BA5313">
        <w:rPr>
          <w:rFonts w:ascii="Verdana" w:hAnsi="Verdana" w:cs="Arial"/>
          <w:b/>
        </w:rPr>
        <w:t>CIG 5278144E34.</w:t>
      </w:r>
    </w:p>
    <w:p w:rsidR="00B31FDA" w:rsidRDefault="00B31FDA">
      <w:pPr>
        <w:pStyle w:val="WW-Default"/>
        <w:spacing w:line="360" w:lineRule="auto"/>
        <w:jc w:val="center"/>
        <w:rPr>
          <w:b/>
          <w:bCs/>
          <w:sz w:val="23"/>
          <w:szCs w:val="23"/>
        </w:rPr>
      </w:pPr>
    </w:p>
    <w:p w:rsidR="00F058D6" w:rsidRDefault="00F058D6" w:rsidP="00B31FDA">
      <w:pPr>
        <w:pStyle w:val="WW-Default"/>
        <w:spacing w:line="360" w:lineRule="auto"/>
        <w:jc w:val="center"/>
        <w:rPr>
          <w:sz w:val="20"/>
          <w:szCs w:val="20"/>
        </w:rPr>
      </w:pPr>
      <w:r>
        <w:rPr>
          <w:b/>
          <w:bCs/>
          <w:sz w:val="23"/>
          <w:szCs w:val="23"/>
        </w:rPr>
        <w:t>DICHIARAZIONE DI AVVALIMENTO</w:t>
      </w:r>
    </w:p>
    <w:p w:rsidR="00F058D6" w:rsidRDefault="00F058D6">
      <w:pPr>
        <w:pStyle w:val="WW-Default"/>
        <w:spacing w:line="360" w:lineRule="auto"/>
        <w:jc w:val="center"/>
        <w:rPr>
          <w:sz w:val="20"/>
          <w:szCs w:val="20"/>
        </w:rPr>
      </w:pPr>
    </w:p>
    <w:p w:rsidR="00F058D6" w:rsidRDefault="00F058D6">
      <w:pPr>
        <w:pStyle w:val="WW-Default"/>
        <w:spacing w:line="360" w:lineRule="auto"/>
        <w:jc w:val="center"/>
        <w:rPr>
          <w:sz w:val="23"/>
          <w:szCs w:val="23"/>
        </w:rPr>
      </w:pPr>
      <w:r>
        <w:rPr>
          <w:b/>
          <w:bCs/>
          <w:sz w:val="23"/>
          <w:szCs w:val="23"/>
          <w:u w:val="single"/>
        </w:rPr>
        <w:t>DICHIARAZIONE SOSTITUTIVA DEL SOGGETTO AUSILIATO</w:t>
      </w:r>
      <w:r>
        <w:rPr>
          <w:rStyle w:val="FootnoteCharacters"/>
          <w:b/>
          <w:bCs/>
          <w:sz w:val="23"/>
          <w:szCs w:val="23"/>
          <w:u w:val="single"/>
        </w:rPr>
        <w:footnoteReference w:id="14"/>
      </w:r>
      <w:r>
        <w:rPr>
          <w:b/>
          <w:bCs/>
          <w:sz w:val="23"/>
          <w:szCs w:val="23"/>
          <w:u w:val="single"/>
        </w:rPr>
        <w:t xml:space="preserve"> </w:t>
      </w:r>
    </w:p>
    <w:p w:rsidR="00F058D6" w:rsidRDefault="00F058D6">
      <w:pPr>
        <w:pStyle w:val="WW-Default"/>
        <w:spacing w:line="360" w:lineRule="auto"/>
        <w:jc w:val="both"/>
        <w:rPr>
          <w:sz w:val="23"/>
          <w:szCs w:val="23"/>
        </w:rPr>
      </w:pPr>
    </w:p>
    <w:p w:rsidR="00F058D6" w:rsidRDefault="00F058D6">
      <w:pPr>
        <w:pStyle w:val="WW-Default"/>
        <w:spacing w:line="360" w:lineRule="auto"/>
        <w:jc w:val="both"/>
        <w:rPr>
          <w:sz w:val="23"/>
          <w:szCs w:val="23"/>
        </w:rPr>
      </w:pPr>
      <w:r>
        <w:rPr>
          <w:sz w:val="23"/>
          <w:szCs w:val="23"/>
        </w:rPr>
        <w:t xml:space="preserve">Il sottoscritto _______________________________, nato a _________ il ____________, nella qualità di legale rappresentante dell’Impresa ______________________________________________________, con sede in ______________, Via ____________________________________________________, codice fiscale n. _____________________________________ e partita IVA n. ___________________ Tel. n. ________________ Telefax n. _____________________, </w:t>
      </w:r>
    </w:p>
    <w:p w:rsidR="00F058D6" w:rsidRDefault="00F058D6">
      <w:pPr>
        <w:pStyle w:val="WW-Default"/>
        <w:spacing w:line="360" w:lineRule="auto"/>
        <w:jc w:val="both"/>
        <w:rPr>
          <w:b/>
          <w:bCs/>
          <w:sz w:val="23"/>
          <w:szCs w:val="23"/>
        </w:rPr>
      </w:pPr>
      <w:proofErr w:type="gramStart"/>
      <w:r>
        <w:rPr>
          <w:sz w:val="23"/>
          <w:szCs w:val="23"/>
        </w:rPr>
        <w:t>ai</w:t>
      </w:r>
      <w:proofErr w:type="gramEnd"/>
      <w:r>
        <w:rPr>
          <w:sz w:val="23"/>
          <w:szCs w:val="23"/>
        </w:rPr>
        <w:t xml:space="preserve">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F058D6" w:rsidRDefault="00F058D6">
      <w:pPr>
        <w:pStyle w:val="WW-Default"/>
        <w:spacing w:line="360" w:lineRule="auto"/>
        <w:jc w:val="center"/>
        <w:rPr>
          <w:b/>
          <w:bCs/>
          <w:sz w:val="23"/>
          <w:szCs w:val="23"/>
        </w:rPr>
      </w:pPr>
    </w:p>
    <w:p w:rsidR="00F058D6" w:rsidRDefault="00F058D6">
      <w:pPr>
        <w:pStyle w:val="WW-Default"/>
        <w:spacing w:line="360" w:lineRule="auto"/>
        <w:jc w:val="center"/>
        <w:rPr>
          <w:b/>
          <w:bCs/>
          <w:sz w:val="23"/>
          <w:szCs w:val="23"/>
        </w:rPr>
      </w:pPr>
      <w:r>
        <w:rPr>
          <w:b/>
          <w:bCs/>
          <w:sz w:val="23"/>
          <w:szCs w:val="23"/>
        </w:rPr>
        <w:t xml:space="preserve">DICHIARA </w:t>
      </w:r>
    </w:p>
    <w:p w:rsidR="00F058D6" w:rsidRDefault="00F058D6">
      <w:pPr>
        <w:pStyle w:val="WW-Default"/>
        <w:spacing w:line="360" w:lineRule="auto"/>
        <w:jc w:val="both"/>
        <w:rPr>
          <w:sz w:val="23"/>
          <w:szCs w:val="23"/>
        </w:rPr>
      </w:pPr>
      <w:r>
        <w:rPr>
          <w:b/>
          <w:bCs/>
          <w:sz w:val="23"/>
          <w:szCs w:val="23"/>
        </w:rPr>
        <w:t xml:space="preserve">A. </w:t>
      </w:r>
      <w:r>
        <w:rPr>
          <w:sz w:val="23"/>
          <w:szCs w:val="23"/>
        </w:rPr>
        <w:t xml:space="preserve">– che i requisiti di capacità </w:t>
      </w:r>
      <w:r>
        <w:rPr>
          <w:b/>
          <w:sz w:val="23"/>
          <w:szCs w:val="23"/>
        </w:rPr>
        <w:t>economica e finanziaria</w:t>
      </w:r>
      <w:r>
        <w:rPr>
          <w:sz w:val="23"/>
          <w:szCs w:val="23"/>
        </w:rPr>
        <w:t xml:space="preserve"> prescritti nel bando di gara di cui è carente, e dei quali si avvale per poter essere ammesso alla gara ai sensi dell’art. 49 del </w:t>
      </w:r>
      <w:proofErr w:type="spellStart"/>
      <w:r>
        <w:rPr>
          <w:sz w:val="23"/>
          <w:szCs w:val="23"/>
        </w:rPr>
        <w:t>D.Lgs.</w:t>
      </w:r>
      <w:proofErr w:type="spellEnd"/>
      <w:r>
        <w:rPr>
          <w:sz w:val="23"/>
          <w:szCs w:val="23"/>
        </w:rPr>
        <w:t xml:space="preserve"> n. 163/2006, sono i seguenti: </w:t>
      </w:r>
    </w:p>
    <w:p w:rsidR="00F058D6" w:rsidRDefault="00F058D6">
      <w:pPr>
        <w:pStyle w:val="WW-Default"/>
        <w:spacing w:line="360" w:lineRule="auto"/>
        <w:jc w:val="both"/>
        <w:rPr>
          <w:b/>
          <w:bCs/>
          <w:color w:val="auto"/>
          <w:sz w:val="23"/>
          <w:szCs w:val="23"/>
        </w:rPr>
      </w:pPr>
      <w:r>
        <w:rPr>
          <w:sz w:val="23"/>
          <w:szCs w:val="23"/>
        </w:rPr>
        <w:t>______________________________________________________________________________________________________________________________________________________________________</w:t>
      </w:r>
    </w:p>
    <w:p w:rsidR="00F058D6" w:rsidRDefault="00F058D6">
      <w:pPr>
        <w:pStyle w:val="WW-Default"/>
        <w:spacing w:line="360" w:lineRule="auto"/>
        <w:jc w:val="both"/>
        <w:rPr>
          <w:sz w:val="23"/>
          <w:szCs w:val="23"/>
        </w:rPr>
      </w:pPr>
      <w:r>
        <w:rPr>
          <w:b/>
          <w:bCs/>
          <w:color w:val="auto"/>
          <w:sz w:val="23"/>
          <w:szCs w:val="23"/>
        </w:rPr>
        <w:t xml:space="preserve">B. </w:t>
      </w:r>
      <w:r>
        <w:rPr>
          <w:color w:val="auto"/>
          <w:sz w:val="23"/>
          <w:szCs w:val="23"/>
        </w:rPr>
        <w:t xml:space="preserve">– </w:t>
      </w:r>
      <w:r>
        <w:rPr>
          <w:sz w:val="23"/>
          <w:szCs w:val="23"/>
        </w:rPr>
        <w:t xml:space="preserve">che i requisiti di capacità </w:t>
      </w:r>
      <w:r>
        <w:rPr>
          <w:b/>
          <w:sz w:val="23"/>
          <w:szCs w:val="23"/>
        </w:rPr>
        <w:t>tecnico-organizzativa</w:t>
      </w:r>
      <w:r>
        <w:rPr>
          <w:sz w:val="23"/>
          <w:szCs w:val="23"/>
        </w:rPr>
        <w:t xml:space="preserve"> prescritti nel bando di gara di cui è carente, e dei quali si avvale per poter essere ammesso alla gara ai sensi dell’art. 49 del </w:t>
      </w:r>
      <w:proofErr w:type="spellStart"/>
      <w:r>
        <w:rPr>
          <w:sz w:val="23"/>
          <w:szCs w:val="23"/>
        </w:rPr>
        <w:t>D.Lgs.</w:t>
      </w:r>
      <w:proofErr w:type="spellEnd"/>
      <w:r>
        <w:rPr>
          <w:sz w:val="23"/>
          <w:szCs w:val="23"/>
        </w:rPr>
        <w:t xml:space="preserve"> n. 163/2006, sono i seguenti: </w:t>
      </w:r>
    </w:p>
    <w:p w:rsidR="00F058D6" w:rsidRDefault="00F058D6">
      <w:pPr>
        <w:pStyle w:val="WW-Default"/>
        <w:spacing w:line="360" w:lineRule="auto"/>
        <w:jc w:val="both"/>
        <w:rPr>
          <w:b/>
          <w:color w:val="auto"/>
          <w:sz w:val="23"/>
          <w:szCs w:val="23"/>
        </w:rPr>
      </w:pPr>
      <w:r>
        <w:rPr>
          <w:sz w:val="23"/>
          <w:szCs w:val="23"/>
        </w:rPr>
        <w:t>______________________________________________________________________________________________________________________________________________________________________</w:t>
      </w:r>
    </w:p>
    <w:p w:rsidR="00F058D6" w:rsidRDefault="00F058D6">
      <w:pPr>
        <w:pStyle w:val="WW-Default"/>
        <w:spacing w:line="360" w:lineRule="auto"/>
        <w:jc w:val="both"/>
        <w:rPr>
          <w:color w:val="auto"/>
          <w:sz w:val="23"/>
          <w:szCs w:val="23"/>
        </w:rPr>
      </w:pPr>
      <w:r>
        <w:rPr>
          <w:b/>
          <w:color w:val="auto"/>
          <w:sz w:val="23"/>
          <w:szCs w:val="23"/>
        </w:rPr>
        <w:t>C.</w:t>
      </w:r>
      <w:r>
        <w:rPr>
          <w:color w:val="auto"/>
          <w:sz w:val="23"/>
          <w:szCs w:val="23"/>
        </w:rPr>
        <w:t xml:space="preserve"> - che le </w:t>
      </w:r>
      <w:r>
        <w:rPr>
          <w:color w:val="auto"/>
          <w:sz w:val="23"/>
          <w:szCs w:val="23"/>
          <w:u w:val="single"/>
        </w:rPr>
        <w:t>generalità del soggetto ausiliario</w:t>
      </w:r>
      <w:r>
        <w:rPr>
          <w:color w:val="auto"/>
          <w:sz w:val="23"/>
          <w:szCs w:val="23"/>
        </w:rPr>
        <w:t xml:space="preserve"> della quale si avvale per i requisiti di ordine speciale da questo posseduti e messi a disposizione a proprio favore, sono le seguenti: </w:t>
      </w:r>
    </w:p>
    <w:p w:rsidR="00F058D6" w:rsidRDefault="00F058D6">
      <w:pPr>
        <w:pStyle w:val="WW-Default"/>
        <w:spacing w:after="120" w:line="360" w:lineRule="auto"/>
        <w:jc w:val="both"/>
        <w:rPr>
          <w:color w:val="auto"/>
          <w:sz w:val="23"/>
          <w:szCs w:val="23"/>
        </w:rPr>
      </w:pPr>
      <w:r>
        <w:rPr>
          <w:color w:val="auto"/>
          <w:sz w:val="23"/>
          <w:szCs w:val="23"/>
        </w:rPr>
        <w:t xml:space="preserve">Impresa_____________________________________________________________________________ </w:t>
      </w:r>
    </w:p>
    <w:p w:rsidR="00F058D6" w:rsidRDefault="00F058D6">
      <w:pPr>
        <w:pStyle w:val="WW-Default"/>
        <w:spacing w:after="120" w:line="360" w:lineRule="auto"/>
        <w:jc w:val="both"/>
        <w:rPr>
          <w:color w:val="auto"/>
          <w:sz w:val="23"/>
          <w:szCs w:val="23"/>
        </w:rPr>
      </w:pPr>
      <w:r>
        <w:rPr>
          <w:color w:val="auto"/>
          <w:sz w:val="23"/>
          <w:szCs w:val="23"/>
        </w:rPr>
        <w:t xml:space="preserve">Legale Rappresentante_________________________________________________________________ </w:t>
      </w:r>
    </w:p>
    <w:p w:rsidR="00F058D6" w:rsidRDefault="00F058D6">
      <w:pPr>
        <w:pStyle w:val="WW-Default"/>
        <w:spacing w:after="120" w:line="360" w:lineRule="auto"/>
        <w:jc w:val="both"/>
        <w:rPr>
          <w:color w:val="auto"/>
          <w:sz w:val="23"/>
          <w:szCs w:val="23"/>
        </w:rPr>
      </w:pPr>
      <w:r>
        <w:rPr>
          <w:color w:val="auto"/>
          <w:sz w:val="23"/>
          <w:szCs w:val="23"/>
        </w:rPr>
        <w:t xml:space="preserve">Sede legale in Via _______________________________________________________________ Comune __________________ C.A.P. _____________ Codice Fiscale n. _______________________ Partita I.V.A. n. _________________________; </w:t>
      </w:r>
    </w:p>
    <w:p w:rsidR="00F058D6" w:rsidRDefault="00F058D6">
      <w:pPr>
        <w:pStyle w:val="WW-Default"/>
        <w:spacing w:after="120" w:line="360" w:lineRule="auto"/>
        <w:jc w:val="both"/>
        <w:rPr>
          <w:b/>
          <w:bCs/>
          <w:color w:val="auto"/>
          <w:sz w:val="23"/>
          <w:szCs w:val="23"/>
        </w:rPr>
      </w:pPr>
      <w:proofErr w:type="gramStart"/>
      <w:r>
        <w:rPr>
          <w:color w:val="auto"/>
          <w:sz w:val="23"/>
          <w:szCs w:val="23"/>
        </w:rPr>
        <w:t>iscritta</w:t>
      </w:r>
      <w:proofErr w:type="gramEnd"/>
      <w:r>
        <w:rPr>
          <w:color w:val="auto"/>
          <w:sz w:val="23"/>
          <w:szCs w:val="23"/>
        </w:rPr>
        <w:t xml:space="preserve"> in data _________________ nel Registro delle Imprese istituito presso la Camera di Commercio, Industria, Artigianato e Agricoltura di ________________________________ al n._________________; </w:t>
      </w:r>
    </w:p>
    <w:p w:rsidR="00F058D6" w:rsidRDefault="00F058D6">
      <w:pPr>
        <w:pStyle w:val="WW-Default"/>
        <w:spacing w:line="360" w:lineRule="auto"/>
        <w:jc w:val="both"/>
        <w:rPr>
          <w:color w:val="auto"/>
          <w:sz w:val="23"/>
          <w:szCs w:val="23"/>
        </w:rPr>
      </w:pPr>
      <w:r>
        <w:rPr>
          <w:b/>
          <w:bCs/>
          <w:color w:val="auto"/>
          <w:sz w:val="23"/>
          <w:szCs w:val="23"/>
        </w:rPr>
        <w:t>Si allega</w:t>
      </w:r>
      <w:r>
        <w:rPr>
          <w:color w:val="auto"/>
          <w:sz w:val="23"/>
          <w:szCs w:val="23"/>
        </w:rPr>
        <w:t xml:space="preserve"> copia autenticata del contratto di avvalimento sottoscritto tra l’ausiliario e l’</w:t>
      </w:r>
      <w:proofErr w:type="spellStart"/>
      <w:r>
        <w:rPr>
          <w:color w:val="auto"/>
          <w:sz w:val="23"/>
          <w:szCs w:val="23"/>
        </w:rPr>
        <w:t>ausiliato</w:t>
      </w:r>
      <w:proofErr w:type="spellEnd"/>
      <w:r>
        <w:rPr>
          <w:color w:val="auto"/>
          <w:sz w:val="23"/>
          <w:szCs w:val="23"/>
        </w:rPr>
        <w:t xml:space="preserve"> (concorrente).</w:t>
      </w:r>
    </w:p>
    <w:p w:rsidR="00F058D6" w:rsidRDefault="00F058D6">
      <w:pPr>
        <w:pStyle w:val="WW-Default"/>
        <w:spacing w:line="360" w:lineRule="auto"/>
        <w:jc w:val="both"/>
        <w:rPr>
          <w:color w:val="auto"/>
          <w:sz w:val="23"/>
          <w:szCs w:val="23"/>
        </w:rPr>
      </w:pPr>
    </w:p>
    <w:p w:rsidR="00F058D6" w:rsidRDefault="00F058D6">
      <w:pPr>
        <w:pStyle w:val="WW-Default"/>
        <w:spacing w:line="360" w:lineRule="auto"/>
        <w:jc w:val="both"/>
        <w:rPr>
          <w:color w:val="auto"/>
          <w:sz w:val="23"/>
          <w:szCs w:val="23"/>
        </w:rPr>
      </w:pPr>
      <w:r>
        <w:rPr>
          <w:color w:val="auto"/>
          <w:sz w:val="23"/>
          <w:szCs w:val="23"/>
        </w:rPr>
        <w:t>Luogo e Data della presente dichiarazione ___________________, ________________</w:t>
      </w:r>
    </w:p>
    <w:p w:rsidR="00F058D6" w:rsidRDefault="00F058D6">
      <w:pPr>
        <w:pStyle w:val="WW-Default"/>
        <w:spacing w:line="360" w:lineRule="auto"/>
        <w:ind w:left="4660"/>
        <w:jc w:val="center"/>
        <w:rPr>
          <w:color w:val="auto"/>
          <w:sz w:val="23"/>
          <w:szCs w:val="23"/>
        </w:rPr>
      </w:pPr>
    </w:p>
    <w:p w:rsidR="00F058D6" w:rsidRDefault="00F058D6">
      <w:pPr>
        <w:pStyle w:val="WW-Default"/>
        <w:spacing w:line="360" w:lineRule="auto"/>
        <w:ind w:left="4660"/>
        <w:jc w:val="center"/>
        <w:rPr>
          <w:i/>
          <w:iCs/>
          <w:color w:val="auto"/>
          <w:sz w:val="23"/>
          <w:szCs w:val="23"/>
        </w:rPr>
      </w:pPr>
      <w:r>
        <w:rPr>
          <w:color w:val="auto"/>
          <w:sz w:val="23"/>
          <w:szCs w:val="23"/>
        </w:rPr>
        <w:t xml:space="preserve">Firma leggibile e timbro </w:t>
      </w:r>
    </w:p>
    <w:p w:rsidR="00F058D6" w:rsidRDefault="00F058D6">
      <w:pPr>
        <w:pStyle w:val="WW-Default"/>
        <w:spacing w:line="360" w:lineRule="auto"/>
        <w:ind w:left="4660"/>
        <w:jc w:val="center"/>
        <w:rPr>
          <w:color w:val="auto"/>
          <w:sz w:val="23"/>
          <w:szCs w:val="23"/>
        </w:rPr>
      </w:pPr>
      <w:r>
        <w:rPr>
          <w:i/>
          <w:iCs/>
          <w:color w:val="auto"/>
          <w:sz w:val="23"/>
          <w:szCs w:val="23"/>
        </w:rPr>
        <w:t>(</w:t>
      </w:r>
      <w:proofErr w:type="gramStart"/>
      <w:r>
        <w:rPr>
          <w:i/>
          <w:iCs/>
          <w:color w:val="auto"/>
          <w:sz w:val="23"/>
          <w:szCs w:val="23"/>
        </w:rPr>
        <w:t>impresa</w:t>
      </w:r>
      <w:proofErr w:type="gramEnd"/>
      <w:r>
        <w:rPr>
          <w:i/>
          <w:iCs/>
          <w:color w:val="auto"/>
          <w:sz w:val="23"/>
          <w:szCs w:val="23"/>
        </w:rPr>
        <w:t xml:space="preserve"> </w:t>
      </w:r>
      <w:proofErr w:type="spellStart"/>
      <w:r>
        <w:rPr>
          <w:i/>
          <w:iCs/>
          <w:color w:val="auto"/>
          <w:sz w:val="23"/>
          <w:szCs w:val="23"/>
        </w:rPr>
        <w:t>ausiliata</w:t>
      </w:r>
      <w:proofErr w:type="spellEnd"/>
      <w:r>
        <w:rPr>
          <w:i/>
          <w:iCs/>
          <w:color w:val="auto"/>
          <w:sz w:val="23"/>
          <w:szCs w:val="23"/>
        </w:rPr>
        <w:t xml:space="preserve">) </w:t>
      </w:r>
    </w:p>
    <w:p w:rsidR="00F058D6" w:rsidRDefault="00F058D6">
      <w:pPr>
        <w:pStyle w:val="WW-Default"/>
        <w:spacing w:line="360" w:lineRule="auto"/>
        <w:jc w:val="both"/>
        <w:rPr>
          <w:color w:val="auto"/>
          <w:sz w:val="23"/>
          <w:szCs w:val="23"/>
        </w:rPr>
      </w:pPr>
    </w:p>
    <w:p w:rsidR="00F058D6" w:rsidRDefault="00F058D6">
      <w:pPr>
        <w:pStyle w:val="WW-Default"/>
        <w:spacing w:line="360" w:lineRule="auto"/>
        <w:jc w:val="both"/>
        <w:rPr>
          <w:color w:val="auto"/>
          <w:sz w:val="23"/>
          <w:szCs w:val="23"/>
        </w:rPr>
      </w:pPr>
    </w:p>
    <w:p w:rsidR="00F058D6" w:rsidRDefault="00F058D6">
      <w:pPr>
        <w:pStyle w:val="WW-Default"/>
        <w:spacing w:line="360" w:lineRule="auto"/>
        <w:jc w:val="both"/>
        <w:rPr>
          <w:color w:val="auto"/>
          <w:sz w:val="23"/>
          <w:szCs w:val="23"/>
        </w:rPr>
      </w:pPr>
    </w:p>
    <w:p w:rsidR="00F058D6" w:rsidRDefault="00F058D6">
      <w:pPr>
        <w:pStyle w:val="WW-Default"/>
        <w:spacing w:line="360" w:lineRule="auto"/>
        <w:jc w:val="both"/>
        <w:rPr>
          <w:color w:val="auto"/>
          <w:sz w:val="23"/>
          <w:szCs w:val="23"/>
        </w:rPr>
      </w:pPr>
    </w:p>
    <w:p w:rsidR="00F058D6" w:rsidRDefault="00F058D6">
      <w:pPr>
        <w:pStyle w:val="WW-Default"/>
        <w:pBdr>
          <w:top w:val="single" w:sz="4" w:space="1" w:color="000000"/>
          <w:left w:val="single" w:sz="4" w:space="4" w:color="000000"/>
          <w:bottom w:val="single" w:sz="4" w:space="1" w:color="000000"/>
          <w:right w:val="single" w:sz="4" w:space="4" w:color="000000"/>
        </w:pBdr>
        <w:spacing w:line="360" w:lineRule="auto"/>
        <w:jc w:val="both"/>
      </w:pPr>
      <w:r>
        <w:rPr>
          <w:color w:val="auto"/>
          <w:sz w:val="18"/>
          <w:szCs w:val="18"/>
        </w:rPr>
        <w:t xml:space="preserve">Allegare copia fotostatica del documento di identità del soggetto firmatario (Carta d’Identità/Patente di guida rilasciata dal Prefetto/Passaporto) in corso di validità. </w:t>
      </w:r>
    </w:p>
    <w:p w:rsidR="00F058D6" w:rsidRDefault="00F058D6">
      <w:pPr>
        <w:pStyle w:val="WW-Default"/>
        <w:spacing w:line="360" w:lineRule="auto"/>
        <w:jc w:val="right"/>
      </w:pPr>
    </w:p>
    <w:p w:rsidR="00F058D6" w:rsidRDefault="00F058D6">
      <w:pPr>
        <w:pStyle w:val="WW-Default"/>
        <w:spacing w:line="360" w:lineRule="auto"/>
      </w:pPr>
    </w:p>
    <w:p w:rsidR="00F058D6" w:rsidRDefault="00F058D6">
      <w:pPr>
        <w:pStyle w:val="WW-Default"/>
        <w:spacing w:line="360" w:lineRule="auto"/>
        <w:ind w:left="5100"/>
        <w:rPr>
          <w:sz w:val="23"/>
          <w:szCs w:val="23"/>
        </w:rPr>
      </w:pPr>
    </w:p>
    <w:p w:rsidR="00F058D6" w:rsidRDefault="00F058D6">
      <w:pPr>
        <w:pStyle w:val="WW-Default"/>
        <w:spacing w:line="360" w:lineRule="auto"/>
        <w:ind w:left="5100"/>
        <w:rPr>
          <w:b/>
          <w:bCs/>
          <w:sz w:val="23"/>
          <w:szCs w:val="23"/>
        </w:rPr>
      </w:pPr>
      <w:r>
        <w:rPr>
          <w:sz w:val="23"/>
          <w:szCs w:val="23"/>
        </w:rPr>
        <w:t xml:space="preserve">Spett.le </w:t>
      </w:r>
    </w:p>
    <w:p w:rsidR="00F058D6" w:rsidRDefault="00F058D6">
      <w:pPr>
        <w:pStyle w:val="WW-Default"/>
        <w:spacing w:line="360" w:lineRule="auto"/>
        <w:ind w:left="1260" w:hanging="1260"/>
        <w:jc w:val="both"/>
        <w:rPr>
          <w:b/>
          <w:bCs/>
          <w:sz w:val="23"/>
          <w:szCs w:val="23"/>
        </w:rPr>
      </w:pPr>
    </w:p>
    <w:p w:rsidR="00B31FDA" w:rsidRPr="00B31FDA" w:rsidRDefault="00B31FDA" w:rsidP="00B31FDA">
      <w:pPr>
        <w:pStyle w:val="Pidipagina"/>
        <w:tabs>
          <w:tab w:val="clear" w:pos="4819"/>
          <w:tab w:val="clear" w:pos="9638"/>
        </w:tabs>
        <w:ind w:right="-1"/>
        <w:jc w:val="both"/>
        <w:rPr>
          <w:rFonts w:ascii="Verdana" w:hAnsi="Verdana" w:cs="Verdana"/>
          <w:b/>
          <w:i/>
        </w:rPr>
      </w:pPr>
      <w:r w:rsidRPr="00BA5313">
        <w:rPr>
          <w:rFonts w:ascii="Verdana" w:hAnsi="Verdana" w:cs="Verdana"/>
          <w:b/>
          <w:i/>
        </w:rPr>
        <w:t>OGGETTO</w:t>
      </w:r>
      <w:r>
        <w:rPr>
          <w:b/>
          <w:bCs/>
          <w:sz w:val="23"/>
          <w:szCs w:val="23"/>
        </w:rPr>
        <w:t xml:space="preserve">: </w:t>
      </w:r>
      <w:r>
        <w:rPr>
          <w:rFonts w:ascii="Verdana" w:hAnsi="Verdana" w:cs="Verdana"/>
          <w:b/>
          <w:i/>
        </w:rPr>
        <w:t xml:space="preserve">GARA D’APPALTO PER LA FORNITURA DEGLI APPARATI DEL BACKBONE DI ALCUNE COMPONENTI </w:t>
      </w:r>
      <w:r>
        <w:rPr>
          <w:rFonts w:ascii="Verdana" w:hAnsi="Verdana" w:cs="Arial"/>
          <w:b/>
        </w:rPr>
        <w:t xml:space="preserve">DEL DATA CENTER E DEI POP ANYCAST DEL </w:t>
      </w:r>
      <w:proofErr w:type="gramStart"/>
      <w:r>
        <w:rPr>
          <w:rFonts w:ascii="Verdana" w:hAnsi="Verdana" w:cs="Arial"/>
          <w:b/>
        </w:rPr>
        <w:t>REGISTRO .IT</w:t>
      </w:r>
      <w:proofErr w:type="gramEnd"/>
      <w:r>
        <w:rPr>
          <w:rFonts w:ascii="Verdana" w:hAnsi="Verdana" w:cs="Arial"/>
          <w:b/>
        </w:rPr>
        <w:t xml:space="preserve"> - </w:t>
      </w:r>
      <w:r w:rsidRPr="00BA5313">
        <w:rPr>
          <w:rFonts w:ascii="Verdana" w:hAnsi="Verdana" w:cs="Arial"/>
          <w:b/>
        </w:rPr>
        <w:t>CIG 5278144E34.</w:t>
      </w:r>
    </w:p>
    <w:p w:rsidR="00BA5313" w:rsidRDefault="00BA5313" w:rsidP="00BA5313">
      <w:pPr>
        <w:ind w:right="-681"/>
        <w:rPr>
          <w:rFonts w:ascii="Verdana" w:hAnsi="Verdana" w:cs="Verdana"/>
        </w:rPr>
      </w:pPr>
    </w:p>
    <w:p w:rsidR="00F058D6" w:rsidRDefault="00F058D6" w:rsidP="00BA5313">
      <w:pPr>
        <w:pStyle w:val="WW-Default"/>
        <w:spacing w:line="360" w:lineRule="auto"/>
        <w:ind w:left="1260" w:hanging="1260"/>
        <w:jc w:val="both"/>
        <w:rPr>
          <w:b/>
          <w:bCs/>
          <w:sz w:val="23"/>
          <w:szCs w:val="23"/>
        </w:rPr>
      </w:pPr>
    </w:p>
    <w:p w:rsidR="00F058D6" w:rsidRDefault="00F058D6">
      <w:pPr>
        <w:pStyle w:val="WW-Default"/>
        <w:spacing w:line="360" w:lineRule="auto"/>
        <w:jc w:val="center"/>
        <w:rPr>
          <w:b/>
          <w:bCs/>
          <w:sz w:val="23"/>
          <w:szCs w:val="23"/>
        </w:rPr>
      </w:pPr>
    </w:p>
    <w:p w:rsidR="00F058D6" w:rsidRDefault="00F058D6">
      <w:pPr>
        <w:pStyle w:val="WW-Default"/>
        <w:jc w:val="center"/>
        <w:rPr>
          <w:sz w:val="20"/>
          <w:szCs w:val="20"/>
        </w:rPr>
      </w:pPr>
      <w:r>
        <w:rPr>
          <w:b/>
          <w:bCs/>
          <w:sz w:val="23"/>
          <w:szCs w:val="23"/>
        </w:rPr>
        <w:t>DICHIARAZIONE DI AVVALIMENTO</w:t>
      </w:r>
    </w:p>
    <w:p w:rsidR="00F058D6" w:rsidRDefault="00F058D6">
      <w:pPr>
        <w:pStyle w:val="WW-Default"/>
        <w:jc w:val="center"/>
        <w:rPr>
          <w:sz w:val="20"/>
          <w:szCs w:val="20"/>
        </w:rPr>
      </w:pPr>
    </w:p>
    <w:p w:rsidR="00F058D6" w:rsidRDefault="00F058D6">
      <w:pPr>
        <w:pStyle w:val="WW-Default"/>
        <w:jc w:val="center"/>
        <w:rPr>
          <w:color w:val="auto"/>
          <w:sz w:val="23"/>
          <w:szCs w:val="23"/>
        </w:rPr>
      </w:pPr>
      <w:r>
        <w:rPr>
          <w:b/>
          <w:bCs/>
          <w:color w:val="auto"/>
          <w:sz w:val="23"/>
          <w:szCs w:val="23"/>
          <w:u w:val="single"/>
        </w:rPr>
        <w:t>DICHIARAZIONE SOSTITUTIVA DEL SOGGETTO AUSILIARIO</w:t>
      </w:r>
      <w:r>
        <w:rPr>
          <w:rStyle w:val="FootnoteCharacters"/>
          <w:b/>
          <w:bCs/>
          <w:color w:val="auto"/>
          <w:sz w:val="23"/>
          <w:szCs w:val="23"/>
          <w:u w:val="single"/>
        </w:rPr>
        <w:footnoteReference w:id="15"/>
      </w:r>
    </w:p>
    <w:p w:rsidR="00F058D6" w:rsidRDefault="00F058D6">
      <w:pPr>
        <w:pStyle w:val="WW-Default"/>
        <w:spacing w:line="360" w:lineRule="auto"/>
        <w:jc w:val="both"/>
        <w:rPr>
          <w:color w:val="auto"/>
          <w:sz w:val="23"/>
          <w:szCs w:val="23"/>
        </w:rPr>
      </w:pPr>
    </w:p>
    <w:p w:rsidR="00F058D6" w:rsidRDefault="00F058D6">
      <w:pPr>
        <w:pStyle w:val="WW-Default"/>
        <w:spacing w:line="360" w:lineRule="auto"/>
        <w:jc w:val="both"/>
        <w:rPr>
          <w:color w:val="auto"/>
          <w:sz w:val="23"/>
          <w:szCs w:val="23"/>
        </w:rPr>
      </w:pPr>
      <w:r>
        <w:rPr>
          <w:color w:val="auto"/>
          <w:sz w:val="23"/>
          <w:szCs w:val="23"/>
        </w:rPr>
        <w:t xml:space="preserve">Il sottoscritto _____________________________________, nato a _________ il ________________, nella qualità di legale rappresentante dell’Impresa ___________________________________________, con sede in ____________________________________, Via __________________________________, codice fiscale n. __________________________ e partita IVA n. ______________________________ Tel. n. ________________ Telefax n. _____________________, </w:t>
      </w:r>
    </w:p>
    <w:p w:rsidR="00F058D6" w:rsidRDefault="00F058D6">
      <w:pPr>
        <w:pStyle w:val="WW-Default"/>
        <w:spacing w:line="360" w:lineRule="auto"/>
        <w:jc w:val="both"/>
        <w:rPr>
          <w:color w:val="auto"/>
          <w:sz w:val="23"/>
          <w:szCs w:val="23"/>
        </w:rPr>
      </w:pPr>
      <w:proofErr w:type="gramStart"/>
      <w:r>
        <w:rPr>
          <w:color w:val="auto"/>
          <w:sz w:val="23"/>
          <w:szCs w:val="23"/>
        </w:rPr>
        <w:t>iscritta</w:t>
      </w:r>
      <w:proofErr w:type="gramEnd"/>
      <w:r>
        <w:rPr>
          <w:color w:val="auto"/>
          <w:sz w:val="23"/>
          <w:szCs w:val="23"/>
        </w:rPr>
        <w:t xml:space="preserve"> in data _________________nel Registro delle Imprese istituito presso la Camera di Commercio, Industria, Artigianato e Agricoltura di ________________________________ al n._________________; </w:t>
      </w:r>
    </w:p>
    <w:p w:rsidR="00F058D6" w:rsidRDefault="00F058D6">
      <w:pPr>
        <w:pStyle w:val="WW-Default"/>
        <w:jc w:val="both"/>
        <w:rPr>
          <w:b/>
          <w:bCs/>
          <w:color w:val="auto"/>
          <w:sz w:val="23"/>
          <w:szCs w:val="23"/>
        </w:rPr>
      </w:pPr>
      <w:proofErr w:type="gramStart"/>
      <w:r>
        <w:rPr>
          <w:color w:val="auto"/>
          <w:sz w:val="23"/>
          <w:szCs w:val="23"/>
        </w:rPr>
        <w:t>ai</w:t>
      </w:r>
      <w:proofErr w:type="gramEnd"/>
      <w:r>
        <w:rPr>
          <w:color w:val="auto"/>
          <w:sz w:val="23"/>
          <w:szCs w:val="23"/>
        </w:rPr>
        <w:t xml:space="preserve">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F058D6" w:rsidRDefault="00F058D6">
      <w:pPr>
        <w:pStyle w:val="WW-Default"/>
        <w:jc w:val="center"/>
        <w:rPr>
          <w:b/>
          <w:bCs/>
          <w:color w:val="auto"/>
          <w:sz w:val="23"/>
          <w:szCs w:val="23"/>
        </w:rPr>
      </w:pPr>
    </w:p>
    <w:p w:rsidR="00F058D6" w:rsidRDefault="00F058D6">
      <w:pPr>
        <w:pStyle w:val="WW-Default"/>
        <w:jc w:val="center"/>
        <w:rPr>
          <w:color w:val="auto"/>
          <w:sz w:val="23"/>
          <w:szCs w:val="23"/>
        </w:rPr>
      </w:pPr>
      <w:r>
        <w:rPr>
          <w:b/>
          <w:bCs/>
          <w:color w:val="auto"/>
          <w:sz w:val="23"/>
          <w:szCs w:val="23"/>
        </w:rPr>
        <w:t xml:space="preserve">DICHIARA </w:t>
      </w:r>
    </w:p>
    <w:p w:rsidR="00F058D6" w:rsidRDefault="00F058D6">
      <w:pPr>
        <w:pStyle w:val="WW-Default"/>
        <w:jc w:val="center"/>
        <w:rPr>
          <w:color w:val="auto"/>
          <w:sz w:val="23"/>
          <w:szCs w:val="23"/>
        </w:rPr>
      </w:pPr>
    </w:p>
    <w:p w:rsidR="00F058D6" w:rsidRDefault="00F058D6">
      <w:pPr>
        <w:pStyle w:val="WW-Default"/>
        <w:spacing w:line="360" w:lineRule="auto"/>
        <w:jc w:val="both"/>
        <w:rPr>
          <w:sz w:val="23"/>
          <w:szCs w:val="23"/>
        </w:rPr>
      </w:pPr>
      <w:r>
        <w:rPr>
          <w:b/>
          <w:bCs/>
          <w:color w:val="auto"/>
          <w:sz w:val="23"/>
          <w:szCs w:val="23"/>
        </w:rPr>
        <w:t xml:space="preserve">A. </w:t>
      </w:r>
      <w:r>
        <w:rPr>
          <w:color w:val="auto"/>
          <w:sz w:val="23"/>
          <w:szCs w:val="23"/>
        </w:rPr>
        <w:t xml:space="preserve">- </w:t>
      </w:r>
      <w:r>
        <w:rPr>
          <w:bCs/>
          <w:color w:val="auto"/>
          <w:sz w:val="23"/>
          <w:szCs w:val="23"/>
        </w:rPr>
        <w:t>di possedere</w:t>
      </w:r>
      <w:r>
        <w:rPr>
          <w:color w:val="auto"/>
          <w:sz w:val="23"/>
          <w:szCs w:val="23"/>
        </w:rPr>
        <w:t xml:space="preserve">, ai sensi e per gli effetti dell’art. 49 del </w:t>
      </w:r>
      <w:proofErr w:type="spellStart"/>
      <w:r>
        <w:rPr>
          <w:color w:val="auto"/>
          <w:sz w:val="23"/>
          <w:szCs w:val="23"/>
        </w:rPr>
        <w:t>D.Lgs.</w:t>
      </w:r>
      <w:proofErr w:type="spellEnd"/>
      <w:r>
        <w:rPr>
          <w:color w:val="auto"/>
          <w:sz w:val="23"/>
          <w:szCs w:val="23"/>
        </w:rPr>
        <w:t xml:space="preserve"> </w:t>
      </w:r>
      <w:proofErr w:type="gramStart"/>
      <w:r>
        <w:rPr>
          <w:color w:val="auto"/>
          <w:sz w:val="23"/>
          <w:szCs w:val="23"/>
        </w:rPr>
        <w:t>12,04.2006</w:t>
      </w:r>
      <w:proofErr w:type="gramEnd"/>
      <w:r>
        <w:rPr>
          <w:color w:val="auto"/>
          <w:sz w:val="23"/>
          <w:szCs w:val="23"/>
        </w:rPr>
        <w:t xml:space="preserve">, n. 163, i seguenti requisiti di capacità </w:t>
      </w:r>
      <w:r>
        <w:rPr>
          <w:b/>
          <w:sz w:val="23"/>
          <w:szCs w:val="23"/>
        </w:rPr>
        <w:t>economica e finanziaria</w:t>
      </w:r>
      <w:r>
        <w:rPr>
          <w:sz w:val="23"/>
          <w:szCs w:val="23"/>
        </w:rPr>
        <w:t xml:space="preserve"> </w:t>
      </w:r>
      <w:r>
        <w:rPr>
          <w:color w:val="auto"/>
          <w:sz w:val="23"/>
          <w:szCs w:val="23"/>
        </w:rPr>
        <w:t xml:space="preserve">prescritti nel bando di gara, dei quali il concorrente risulta carente e che sono oggetto del presente avvalimento: </w:t>
      </w:r>
    </w:p>
    <w:p w:rsidR="00F058D6" w:rsidRDefault="00F058D6">
      <w:pPr>
        <w:pStyle w:val="WW-Default"/>
        <w:spacing w:line="360" w:lineRule="auto"/>
        <w:rPr>
          <w:b/>
          <w:bCs/>
          <w:color w:val="auto"/>
          <w:sz w:val="23"/>
          <w:szCs w:val="23"/>
        </w:rPr>
      </w:pPr>
      <w:r>
        <w:rPr>
          <w:sz w:val="23"/>
          <w:szCs w:val="23"/>
        </w:rPr>
        <w:t>______________________________________________________________________________________________________________________________________________________________________</w:t>
      </w:r>
      <w:r>
        <w:rPr>
          <w:b/>
          <w:bCs/>
          <w:color w:val="auto"/>
          <w:sz w:val="23"/>
          <w:szCs w:val="23"/>
        </w:rPr>
        <w:t xml:space="preserve">B. </w:t>
      </w:r>
      <w:r>
        <w:rPr>
          <w:color w:val="auto"/>
          <w:sz w:val="23"/>
          <w:szCs w:val="23"/>
        </w:rPr>
        <w:t xml:space="preserve">- </w:t>
      </w:r>
      <w:r>
        <w:rPr>
          <w:bCs/>
          <w:color w:val="auto"/>
          <w:sz w:val="23"/>
          <w:szCs w:val="23"/>
        </w:rPr>
        <w:t>di possedere</w:t>
      </w:r>
      <w:r>
        <w:rPr>
          <w:color w:val="auto"/>
          <w:sz w:val="23"/>
          <w:szCs w:val="23"/>
        </w:rPr>
        <w:t xml:space="preserve">, ai sensi e per gli effetti dell’art. 49 del </w:t>
      </w:r>
      <w:proofErr w:type="spellStart"/>
      <w:r>
        <w:rPr>
          <w:color w:val="auto"/>
          <w:sz w:val="23"/>
          <w:szCs w:val="23"/>
        </w:rPr>
        <w:t>D.Lgs.</w:t>
      </w:r>
      <w:proofErr w:type="spellEnd"/>
      <w:r>
        <w:rPr>
          <w:color w:val="auto"/>
          <w:sz w:val="23"/>
          <w:szCs w:val="23"/>
        </w:rPr>
        <w:t xml:space="preserve"> </w:t>
      </w:r>
      <w:proofErr w:type="gramStart"/>
      <w:r>
        <w:rPr>
          <w:color w:val="auto"/>
          <w:sz w:val="23"/>
          <w:szCs w:val="23"/>
        </w:rPr>
        <w:t>12,04.2006</w:t>
      </w:r>
      <w:proofErr w:type="gramEnd"/>
      <w:r>
        <w:rPr>
          <w:color w:val="auto"/>
          <w:sz w:val="23"/>
          <w:szCs w:val="23"/>
        </w:rPr>
        <w:t xml:space="preserve">, n. 163, i seguenti requisiti di capacità </w:t>
      </w:r>
      <w:r>
        <w:rPr>
          <w:b/>
          <w:sz w:val="23"/>
          <w:szCs w:val="23"/>
        </w:rPr>
        <w:t>tecnico-organizzativa</w:t>
      </w:r>
      <w:r>
        <w:rPr>
          <w:sz w:val="23"/>
          <w:szCs w:val="23"/>
        </w:rPr>
        <w:t xml:space="preserve"> </w:t>
      </w:r>
      <w:r>
        <w:rPr>
          <w:color w:val="auto"/>
          <w:sz w:val="23"/>
          <w:szCs w:val="23"/>
        </w:rPr>
        <w:t xml:space="preserve">prescritti nel bando di gara, dei quali il concorrente risulta carente e che sono oggetto del presente avvalimento: </w:t>
      </w:r>
      <w:r>
        <w:rPr>
          <w:sz w:val="23"/>
          <w:szCs w:val="23"/>
        </w:rPr>
        <w:t>_________________________________________________________________________________</w:t>
      </w:r>
    </w:p>
    <w:p w:rsidR="00F058D6" w:rsidRDefault="00F058D6">
      <w:pPr>
        <w:pStyle w:val="WW-Default"/>
        <w:spacing w:line="360" w:lineRule="auto"/>
        <w:jc w:val="both"/>
        <w:rPr>
          <w:b/>
          <w:bCs/>
          <w:color w:val="auto"/>
          <w:sz w:val="23"/>
          <w:szCs w:val="23"/>
        </w:rPr>
      </w:pPr>
      <w:r>
        <w:rPr>
          <w:b/>
          <w:bCs/>
          <w:color w:val="auto"/>
          <w:sz w:val="23"/>
          <w:szCs w:val="23"/>
        </w:rPr>
        <w:t>C. di obbligarsi</w:t>
      </w:r>
      <w:r>
        <w:rPr>
          <w:b/>
          <w:color w:val="auto"/>
          <w:sz w:val="23"/>
          <w:szCs w:val="23"/>
        </w:rPr>
        <w:t xml:space="preserve">, nei confronti del concorrente e dell’Amministrazione, a fornire i propri requisiti di cui sopra dei quali il concorrente è carente e a mettere a disposizione le risorse necessarie per tutta la durata dell’appalto, rendendosi inoltre </w:t>
      </w:r>
      <w:r>
        <w:rPr>
          <w:b/>
          <w:color w:val="auto"/>
          <w:sz w:val="23"/>
          <w:szCs w:val="23"/>
          <w:u w:val="single"/>
        </w:rPr>
        <w:t>responsabile in solido</w:t>
      </w:r>
      <w:r>
        <w:rPr>
          <w:b/>
          <w:color w:val="auto"/>
          <w:sz w:val="23"/>
          <w:szCs w:val="23"/>
        </w:rPr>
        <w:t xml:space="preserve"> con il concorrente nei confronti dell’Amministrazione, in relazione alle prestazioni oggetto dell’appalto e, a tal fine, accetta integralmente e senza riserva alcuna le condizioni e prescrizioni contenute nel Bando di Gara e nel Capitolato</w:t>
      </w:r>
      <w:r>
        <w:rPr>
          <w:color w:val="auto"/>
          <w:sz w:val="23"/>
          <w:szCs w:val="23"/>
        </w:rPr>
        <w:t xml:space="preserve">; </w:t>
      </w:r>
    </w:p>
    <w:p w:rsidR="00F058D6" w:rsidRDefault="00F058D6">
      <w:pPr>
        <w:pStyle w:val="WW-Default"/>
        <w:spacing w:line="360" w:lineRule="auto"/>
        <w:jc w:val="both"/>
        <w:rPr>
          <w:b/>
          <w:bCs/>
          <w:color w:val="auto"/>
          <w:sz w:val="23"/>
          <w:szCs w:val="23"/>
        </w:rPr>
      </w:pPr>
      <w:r>
        <w:rPr>
          <w:b/>
          <w:bCs/>
          <w:color w:val="auto"/>
          <w:sz w:val="23"/>
          <w:szCs w:val="23"/>
        </w:rPr>
        <w:t xml:space="preserve">D. </w:t>
      </w:r>
      <w:r>
        <w:rPr>
          <w:color w:val="auto"/>
          <w:sz w:val="23"/>
          <w:szCs w:val="23"/>
        </w:rPr>
        <w:t xml:space="preserve">– </w:t>
      </w:r>
      <w:r>
        <w:rPr>
          <w:b/>
          <w:bCs/>
          <w:color w:val="auto"/>
          <w:sz w:val="23"/>
          <w:szCs w:val="23"/>
        </w:rPr>
        <w:t xml:space="preserve">dichiara </w:t>
      </w:r>
      <w:r>
        <w:rPr>
          <w:color w:val="auto"/>
          <w:sz w:val="23"/>
          <w:szCs w:val="23"/>
        </w:rPr>
        <w:t xml:space="preserve">di non partecipare a sua volta alla stessa gara, né in forma singola, né in forma di raggruppamento o consorzio, né in qualità di ausiliario di altro soggetto concorrente e di non trovarsi in una situazione di controllo con uno degli altri concorrenti partecipanti alla gara; </w:t>
      </w:r>
    </w:p>
    <w:p w:rsidR="00F058D6" w:rsidRDefault="00F058D6">
      <w:pPr>
        <w:pStyle w:val="WW-Default"/>
        <w:spacing w:line="360" w:lineRule="auto"/>
        <w:jc w:val="both"/>
        <w:rPr>
          <w:b/>
          <w:color w:val="auto"/>
          <w:sz w:val="23"/>
          <w:szCs w:val="23"/>
        </w:rPr>
      </w:pPr>
      <w:r>
        <w:rPr>
          <w:b/>
          <w:bCs/>
          <w:color w:val="auto"/>
          <w:sz w:val="23"/>
          <w:szCs w:val="23"/>
        </w:rPr>
        <w:t xml:space="preserve">E. </w:t>
      </w:r>
      <w:r>
        <w:rPr>
          <w:color w:val="auto"/>
          <w:sz w:val="23"/>
          <w:szCs w:val="23"/>
        </w:rPr>
        <w:t xml:space="preserve">- </w:t>
      </w:r>
      <w:r>
        <w:rPr>
          <w:b/>
          <w:bCs/>
          <w:color w:val="auto"/>
          <w:sz w:val="23"/>
          <w:szCs w:val="23"/>
        </w:rPr>
        <w:t xml:space="preserve">dichiara </w:t>
      </w:r>
      <w:r>
        <w:rPr>
          <w:color w:val="auto"/>
          <w:sz w:val="23"/>
          <w:szCs w:val="23"/>
        </w:rPr>
        <w:t xml:space="preserve">di essere in possesso dei requisiti di ordine generale di cui all'art. 38 del </w:t>
      </w:r>
      <w:proofErr w:type="spellStart"/>
      <w:r>
        <w:rPr>
          <w:color w:val="auto"/>
          <w:sz w:val="23"/>
          <w:szCs w:val="23"/>
        </w:rPr>
        <w:t>D.Lgs.</w:t>
      </w:r>
      <w:proofErr w:type="spellEnd"/>
      <w:r>
        <w:rPr>
          <w:color w:val="auto"/>
          <w:sz w:val="23"/>
          <w:szCs w:val="23"/>
        </w:rPr>
        <w:t xml:space="preserve"> n. 163/2006 (compilare e produrre documentazione di cui all’</w:t>
      </w:r>
      <w:r>
        <w:rPr>
          <w:rFonts w:ascii="Verdana" w:hAnsi="Verdana" w:cs="Verdana"/>
          <w:b/>
          <w:sz w:val="20"/>
          <w:szCs w:val="20"/>
          <w:lang w:eastAsia="en-US"/>
        </w:rPr>
        <w:t>Allegato</w:t>
      </w:r>
      <w:r>
        <w:rPr>
          <w:b/>
          <w:color w:val="auto"/>
          <w:sz w:val="23"/>
          <w:szCs w:val="23"/>
        </w:rPr>
        <w:t xml:space="preserve"> C</w:t>
      </w:r>
      <w:r>
        <w:rPr>
          <w:color w:val="auto"/>
          <w:sz w:val="23"/>
          <w:szCs w:val="23"/>
        </w:rPr>
        <w:t xml:space="preserve">); </w:t>
      </w:r>
    </w:p>
    <w:p w:rsidR="00F058D6" w:rsidRDefault="00F058D6">
      <w:pPr>
        <w:pStyle w:val="WW-Default"/>
        <w:spacing w:line="360" w:lineRule="auto"/>
        <w:jc w:val="both"/>
        <w:rPr>
          <w:color w:val="auto"/>
          <w:sz w:val="23"/>
          <w:szCs w:val="23"/>
        </w:rPr>
      </w:pPr>
      <w:r>
        <w:rPr>
          <w:b/>
          <w:color w:val="auto"/>
          <w:sz w:val="23"/>
          <w:szCs w:val="23"/>
        </w:rPr>
        <w:t>F. - dichiara</w:t>
      </w:r>
      <w:r>
        <w:rPr>
          <w:color w:val="auto"/>
          <w:sz w:val="23"/>
          <w:szCs w:val="23"/>
        </w:rPr>
        <w:t xml:space="preserve"> di essere informato che i dati personali raccolti saranno trattati, anche con strumenti informatici, nel rispetto della disciplina dettata dal </w:t>
      </w:r>
      <w:proofErr w:type="spellStart"/>
      <w:r>
        <w:rPr>
          <w:color w:val="auto"/>
          <w:sz w:val="23"/>
          <w:szCs w:val="23"/>
        </w:rPr>
        <w:t>D.Lgs.</w:t>
      </w:r>
      <w:proofErr w:type="spellEnd"/>
      <w:r>
        <w:rPr>
          <w:color w:val="auto"/>
          <w:sz w:val="23"/>
          <w:szCs w:val="23"/>
        </w:rPr>
        <w:t xml:space="preserve"> 30.06.2003, n. 196 (Codice in materia di protezione dei dati personali), ed esclusivamente nell'ambito del procedimento per il quale la presente dichiarazione viene resa. </w:t>
      </w:r>
    </w:p>
    <w:p w:rsidR="00F058D6" w:rsidRDefault="00F058D6">
      <w:pPr>
        <w:pStyle w:val="WW-Default"/>
        <w:spacing w:line="360" w:lineRule="auto"/>
        <w:jc w:val="both"/>
        <w:rPr>
          <w:color w:val="auto"/>
          <w:sz w:val="23"/>
          <w:szCs w:val="23"/>
        </w:rPr>
      </w:pPr>
      <w:r>
        <w:rPr>
          <w:color w:val="auto"/>
          <w:sz w:val="23"/>
          <w:szCs w:val="23"/>
        </w:rPr>
        <w:t>Luogo e Data della presente dichiarazione ___________________, ________________</w:t>
      </w:r>
    </w:p>
    <w:p w:rsidR="00F058D6" w:rsidRDefault="00F058D6">
      <w:pPr>
        <w:pStyle w:val="WW-Default"/>
        <w:spacing w:line="360" w:lineRule="auto"/>
        <w:ind w:left="4660"/>
        <w:jc w:val="center"/>
        <w:rPr>
          <w:i/>
          <w:iCs/>
          <w:color w:val="auto"/>
          <w:sz w:val="23"/>
          <w:szCs w:val="23"/>
        </w:rPr>
      </w:pPr>
      <w:r>
        <w:rPr>
          <w:color w:val="auto"/>
          <w:sz w:val="23"/>
          <w:szCs w:val="23"/>
        </w:rPr>
        <w:t xml:space="preserve">Firma leggibile e timbro </w:t>
      </w:r>
    </w:p>
    <w:p w:rsidR="00F058D6" w:rsidRDefault="00F058D6">
      <w:pPr>
        <w:pStyle w:val="WW-Default"/>
        <w:spacing w:line="360" w:lineRule="auto"/>
        <w:ind w:left="4660"/>
        <w:jc w:val="center"/>
        <w:rPr>
          <w:color w:val="auto"/>
          <w:sz w:val="23"/>
          <w:szCs w:val="23"/>
        </w:rPr>
      </w:pPr>
      <w:r>
        <w:rPr>
          <w:i/>
          <w:iCs/>
          <w:color w:val="auto"/>
          <w:sz w:val="23"/>
          <w:szCs w:val="23"/>
        </w:rPr>
        <w:t>(</w:t>
      </w:r>
      <w:proofErr w:type="gramStart"/>
      <w:r>
        <w:rPr>
          <w:i/>
          <w:iCs/>
          <w:color w:val="auto"/>
          <w:sz w:val="23"/>
          <w:szCs w:val="23"/>
        </w:rPr>
        <w:t>impresa</w:t>
      </w:r>
      <w:proofErr w:type="gramEnd"/>
      <w:r>
        <w:rPr>
          <w:i/>
          <w:iCs/>
          <w:color w:val="auto"/>
          <w:sz w:val="23"/>
          <w:szCs w:val="23"/>
        </w:rPr>
        <w:t xml:space="preserve"> ausiliaria) </w:t>
      </w:r>
    </w:p>
    <w:p w:rsidR="00F058D6" w:rsidRDefault="00F058D6">
      <w:pPr>
        <w:pStyle w:val="WW-Default"/>
        <w:spacing w:line="360" w:lineRule="auto"/>
        <w:ind w:left="4660"/>
        <w:jc w:val="center"/>
        <w:rPr>
          <w:color w:val="auto"/>
          <w:sz w:val="23"/>
          <w:szCs w:val="23"/>
        </w:rPr>
      </w:pPr>
    </w:p>
    <w:p w:rsidR="00F058D6" w:rsidRDefault="00F058D6">
      <w:pPr>
        <w:pStyle w:val="WW-Default"/>
        <w:spacing w:line="360" w:lineRule="auto"/>
        <w:ind w:left="4660"/>
        <w:jc w:val="center"/>
        <w:rPr>
          <w:color w:val="auto"/>
          <w:sz w:val="23"/>
          <w:szCs w:val="23"/>
        </w:rPr>
      </w:pPr>
    </w:p>
    <w:p w:rsidR="00F058D6" w:rsidRDefault="00F058D6">
      <w:pPr>
        <w:pStyle w:val="WW-Default"/>
        <w:spacing w:line="360" w:lineRule="auto"/>
        <w:ind w:left="4660"/>
        <w:jc w:val="center"/>
        <w:rPr>
          <w:color w:val="auto"/>
          <w:sz w:val="23"/>
          <w:szCs w:val="23"/>
        </w:rPr>
      </w:pPr>
    </w:p>
    <w:p w:rsidR="00F058D6" w:rsidRDefault="00F058D6">
      <w:pPr>
        <w:pStyle w:val="WW-Default"/>
        <w:pBdr>
          <w:top w:val="single" w:sz="4" w:space="1" w:color="000000"/>
          <w:left w:val="single" w:sz="4" w:space="4" w:color="000000"/>
          <w:bottom w:val="single" w:sz="4" w:space="1" w:color="000000"/>
          <w:right w:val="single" w:sz="4" w:space="4" w:color="000000"/>
        </w:pBdr>
        <w:spacing w:line="360" w:lineRule="auto"/>
        <w:jc w:val="both"/>
        <w:rPr>
          <w:rFonts w:ascii="Verdana" w:hAnsi="Verdana" w:cs="Verdana"/>
          <w:b/>
        </w:rPr>
      </w:pPr>
      <w:r>
        <w:rPr>
          <w:color w:val="auto"/>
          <w:sz w:val="18"/>
          <w:szCs w:val="18"/>
        </w:rPr>
        <w:t xml:space="preserve">Allegare copia fotostatica del documento di identità del soggetto firmatario (Carta d’Identità/Patente di guida rilasciata dal Prefetto/Passaporto) in corso di validità. </w:t>
      </w:r>
    </w:p>
    <w:p w:rsidR="00F058D6" w:rsidRDefault="00F058D6">
      <w:pPr>
        <w:tabs>
          <w:tab w:val="left" w:pos="2127"/>
          <w:tab w:val="left" w:pos="7088"/>
        </w:tabs>
        <w:ind w:right="-142"/>
        <w:rPr>
          <w:rFonts w:ascii="Verdana" w:hAnsi="Verdana" w:cs="Verdana"/>
          <w:b/>
          <w:color w:val="000000"/>
        </w:rPr>
      </w:pPr>
    </w:p>
    <w:p w:rsidR="00F058D6" w:rsidRDefault="00F058D6">
      <w:pPr>
        <w:pageBreakBefore/>
        <w:jc w:val="right"/>
        <w:rPr>
          <w:rFonts w:ascii="Verdana" w:hAnsi="Verdana" w:cs="Verdana"/>
          <w:b/>
        </w:rPr>
      </w:pPr>
      <w:r>
        <w:rPr>
          <w:rFonts w:ascii="Verdana" w:hAnsi="Verdana" w:cs="Verdana"/>
          <w:b/>
        </w:rPr>
        <w:t>Allegato J</w:t>
      </w:r>
    </w:p>
    <w:p w:rsidR="00B31FDA" w:rsidRDefault="00B31FDA" w:rsidP="00B31FDA">
      <w:pPr>
        <w:pStyle w:val="Pidipagina"/>
        <w:tabs>
          <w:tab w:val="clear" w:pos="4819"/>
          <w:tab w:val="clear" w:pos="9638"/>
        </w:tabs>
        <w:ind w:right="-1"/>
        <w:jc w:val="both"/>
        <w:rPr>
          <w:rFonts w:ascii="Verdana" w:hAnsi="Verdana" w:cs="Verdana"/>
          <w:b/>
          <w:i/>
        </w:rPr>
      </w:pPr>
    </w:p>
    <w:p w:rsidR="00B31FDA" w:rsidRPr="00B31FDA" w:rsidRDefault="00B31FDA" w:rsidP="00B31FDA">
      <w:pPr>
        <w:pStyle w:val="Pidipagina"/>
        <w:tabs>
          <w:tab w:val="clear" w:pos="4819"/>
          <w:tab w:val="clear" w:pos="9638"/>
        </w:tabs>
        <w:ind w:right="-1"/>
        <w:jc w:val="both"/>
        <w:rPr>
          <w:rFonts w:ascii="Verdana" w:hAnsi="Verdana" w:cs="Verdana"/>
          <w:b/>
          <w:i/>
        </w:rPr>
      </w:pPr>
      <w:r w:rsidRPr="00BA5313">
        <w:rPr>
          <w:rFonts w:ascii="Verdana" w:hAnsi="Verdana" w:cs="Verdana"/>
          <w:b/>
          <w:i/>
        </w:rPr>
        <w:t>OGGETTO</w:t>
      </w:r>
      <w:r>
        <w:rPr>
          <w:b/>
          <w:bCs/>
          <w:sz w:val="23"/>
          <w:szCs w:val="23"/>
        </w:rPr>
        <w:t xml:space="preserve">: </w:t>
      </w:r>
      <w:r>
        <w:rPr>
          <w:rFonts w:ascii="Verdana" w:hAnsi="Verdana" w:cs="Verdana"/>
          <w:b/>
          <w:i/>
        </w:rPr>
        <w:t xml:space="preserve">GARA D’APPALTO PER LA FORNITURA DEGLI APPARATI DEL BACKBONE DI ALCUNE COMPONENTI </w:t>
      </w:r>
      <w:r>
        <w:rPr>
          <w:rFonts w:ascii="Verdana" w:hAnsi="Verdana" w:cs="Arial"/>
          <w:b/>
        </w:rPr>
        <w:t xml:space="preserve">DEL DATA CENTER E DEI POP ANYCAST DEL </w:t>
      </w:r>
      <w:proofErr w:type="gramStart"/>
      <w:r>
        <w:rPr>
          <w:rFonts w:ascii="Verdana" w:hAnsi="Verdana" w:cs="Arial"/>
          <w:b/>
        </w:rPr>
        <w:t>REGISTRO .IT</w:t>
      </w:r>
      <w:proofErr w:type="gramEnd"/>
      <w:r>
        <w:rPr>
          <w:rFonts w:ascii="Verdana" w:hAnsi="Verdana" w:cs="Arial"/>
          <w:b/>
        </w:rPr>
        <w:t xml:space="preserve"> - </w:t>
      </w:r>
      <w:r w:rsidRPr="00BA5313">
        <w:rPr>
          <w:rFonts w:ascii="Verdana" w:hAnsi="Verdana" w:cs="Arial"/>
          <w:b/>
        </w:rPr>
        <w:t>CIG 5278144E34.</w:t>
      </w:r>
    </w:p>
    <w:p w:rsidR="00B31FDA" w:rsidRDefault="00B31FDA">
      <w:pPr>
        <w:pStyle w:val="Intestazione"/>
        <w:jc w:val="center"/>
        <w:rPr>
          <w:rFonts w:ascii="Verdana" w:hAnsi="Verdana" w:cs="Verdana"/>
          <w:b/>
        </w:rPr>
      </w:pPr>
    </w:p>
    <w:p w:rsidR="00B31FDA" w:rsidRDefault="00B31FDA">
      <w:pPr>
        <w:pStyle w:val="Intestazione"/>
        <w:jc w:val="center"/>
        <w:rPr>
          <w:rFonts w:ascii="Verdana" w:hAnsi="Verdana" w:cs="Verdana"/>
          <w:b/>
        </w:rPr>
      </w:pPr>
    </w:p>
    <w:p w:rsidR="00F058D6" w:rsidRDefault="00F058D6">
      <w:pPr>
        <w:pStyle w:val="Intestazione"/>
        <w:jc w:val="center"/>
        <w:rPr>
          <w:rFonts w:ascii="Verdana" w:hAnsi="Verdana" w:cs="Verdana"/>
        </w:rPr>
      </w:pPr>
      <w:r>
        <w:rPr>
          <w:rFonts w:ascii="Verdana" w:hAnsi="Verdana" w:cs="Verdana"/>
          <w:b/>
        </w:rPr>
        <w:t>Offerta economica</w:t>
      </w:r>
    </w:p>
    <w:p w:rsidR="00F058D6" w:rsidRDefault="00F058D6">
      <w:pPr>
        <w:spacing w:line="360" w:lineRule="auto"/>
        <w:rPr>
          <w:rFonts w:ascii="Verdana" w:hAnsi="Verdana" w:cs="Verdana"/>
        </w:rPr>
      </w:pPr>
    </w:p>
    <w:p w:rsidR="00F058D6" w:rsidRDefault="00F058D6">
      <w:pPr>
        <w:pStyle w:val="sche3"/>
        <w:spacing w:after="100" w:line="360" w:lineRule="auto"/>
        <w:jc w:val="left"/>
        <w:rPr>
          <w:rFonts w:ascii="Verdana" w:hAnsi="Verdana" w:cs="Verdana"/>
          <w:lang w:val="it-IT"/>
        </w:rPr>
      </w:pPr>
      <w:r>
        <w:rPr>
          <w:rFonts w:ascii="Verdana" w:hAnsi="Verdana" w:cs="Verdana"/>
          <w:lang w:val="it-IT"/>
        </w:rPr>
        <w:t>Il sottoscritto</w:t>
      </w:r>
      <w:r>
        <w:rPr>
          <w:rStyle w:val="FootnoteCharacters"/>
          <w:rFonts w:ascii="Verdana" w:hAnsi="Verdana" w:cs="Verdana"/>
          <w:lang w:val="it-IT"/>
        </w:rPr>
        <w:footnoteReference w:id="16"/>
      </w:r>
      <w:r>
        <w:rPr>
          <w:rFonts w:ascii="Verdana" w:hAnsi="Verdana" w:cs="Verdana"/>
          <w:lang w:val="it-IT"/>
        </w:rPr>
        <w:t xml:space="preserve"> ______________________________________________________________</w:t>
      </w:r>
    </w:p>
    <w:p w:rsidR="00F058D6" w:rsidRDefault="00F058D6">
      <w:pPr>
        <w:pStyle w:val="sche3"/>
        <w:spacing w:after="100" w:line="360" w:lineRule="auto"/>
        <w:rPr>
          <w:rFonts w:ascii="Verdana" w:hAnsi="Verdana" w:cs="Verdana"/>
          <w:lang w:val="it-IT"/>
        </w:rPr>
      </w:pPr>
      <w:proofErr w:type="gramStart"/>
      <w:r>
        <w:rPr>
          <w:rFonts w:ascii="Verdana" w:hAnsi="Verdana" w:cs="Verdana"/>
          <w:lang w:val="it-IT"/>
        </w:rPr>
        <w:t>in</w:t>
      </w:r>
      <w:proofErr w:type="gramEnd"/>
      <w:r>
        <w:rPr>
          <w:rFonts w:ascii="Verdana" w:hAnsi="Verdana" w:cs="Verdana"/>
          <w:lang w:val="it-IT"/>
        </w:rPr>
        <w:t xml:space="preserve"> qualità di _________________________________________________________________</w:t>
      </w:r>
    </w:p>
    <w:p w:rsidR="00F058D6" w:rsidRPr="004E7BAD" w:rsidRDefault="00F058D6">
      <w:pPr>
        <w:pStyle w:val="sche3"/>
        <w:tabs>
          <w:tab w:val="left" w:pos="2127"/>
          <w:tab w:val="left" w:pos="9356"/>
        </w:tabs>
        <w:spacing w:after="100" w:line="360" w:lineRule="auto"/>
        <w:ind w:right="-142"/>
        <w:rPr>
          <w:rFonts w:ascii="Verdana" w:hAnsi="Verdana" w:cs="Verdana"/>
          <w:lang w:val="it-IT"/>
        </w:rPr>
      </w:pPr>
      <w:proofErr w:type="gramStart"/>
      <w:r>
        <w:rPr>
          <w:rFonts w:ascii="Verdana" w:hAnsi="Verdana" w:cs="Verdana"/>
          <w:lang w:val="it-IT"/>
        </w:rPr>
        <w:t>dell’Impresa  _</w:t>
      </w:r>
      <w:proofErr w:type="gramEnd"/>
      <w:r>
        <w:rPr>
          <w:rFonts w:ascii="Verdana" w:hAnsi="Verdana" w:cs="Verdana"/>
          <w:lang w:val="it-IT"/>
        </w:rPr>
        <w:t>_______________________________________________________________</w:t>
      </w:r>
    </w:p>
    <w:p w:rsidR="00F058D6" w:rsidRDefault="00F058D6">
      <w:pPr>
        <w:pStyle w:val="Corpotesto"/>
        <w:ind w:right="-82"/>
        <w:jc w:val="center"/>
        <w:rPr>
          <w:rFonts w:ascii="Verdana" w:hAnsi="Verdana" w:cs="Verdana"/>
          <w:sz w:val="20"/>
        </w:rPr>
      </w:pPr>
    </w:p>
    <w:p w:rsidR="00F058D6" w:rsidRDefault="00F058D6">
      <w:pPr>
        <w:pStyle w:val="Corpotesto"/>
        <w:ind w:right="-82"/>
        <w:jc w:val="center"/>
        <w:rPr>
          <w:rFonts w:ascii="Verdana" w:hAnsi="Verdana" w:cs="Verdana"/>
          <w:sz w:val="20"/>
        </w:rPr>
      </w:pPr>
      <w:r>
        <w:rPr>
          <w:rFonts w:ascii="Verdana" w:hAnsi="Verdana" w:cs="Verdana"/>
          <w:sz w:val="20"/>
        </w:rPr>
        <w:t>CONSAPEVOLE CHE:</w:t>
      </w:r>
    </w:p>
    <w:p w:rsidR="00F058D6" w:rsidRDefault="00F058D6">
      <w:pPr>
        <w:pStyle w:val="Corpotesto"/>
        <w:ind w:right="-82"/>
        <w:jc w:val="center"/>
        <w:rPr>
          <w:rFonts w:ascii="Verdana" w:hAnsi="Verdana" w:cs="Verdana"/>
          <w:sz w:val="20"/>
        </w:rPr>
      </w:pPr>
    </w:p>
    <w:p w:rsidR="00F058D6" w:rsidRDefault="00F058D6" w:rsidP="000604FB">
      <w:pPr>
        <w:pStyle w:val="Corpodeltesto21"/>
        <w:numPr>
          <w:ilvl w:val="0"/>
          <w:numId w:val="26"/>
        </w:numPr>
        <w:tabs>
          <w:tab w:val="left" w:pos="284"/>
        </w:tabs>
        <w:ind w:right="-82"/>
        <w:jc w:val="both"/>
        <w:rPr>
          <w:rFonts w:ascii="Verdana" w:hAnsi="Verdana" w:cs="Verdana"/>
          <w:b w:val="0"/>
          <w:sz w:val="20"/>
          <w:szCs w:val="20"/>
          <w:u w:val="none"/>
        </w:rPr>
      </w:pPr>
      <w:r>
        <w:rPr>
          <w:rFonts w:ascii="Verdana" w:hAnsi="Verdana" w:cs="Verdana"/>
          <w:b w:val="0"/>
          <w:sz w:val="20"/>
          <w:szCs w:val="20"/>
          <w:u w:val="none"/>
        </w:rPr>
        <w:t>Non sono ammesse offerte condizionate, alternative o comunque non conformi a quanto richiesto.</w:t>
      </w:r>
    </w:p>
    <w:p w:rsidR="00F058D6" w:rsidRDefault="00F058D6" w:rsidP="000604FB">
      <w:pPr>
        <w:pStyle w:val="Corpodeltesto21"/>
        <w:numPr>
          <w:ilvl w:val="0"/>
          <w:numId w:val="26"/>
        </w:numPr>
        <w:tabs>
          <w:tab w:val="left" w:pos="284"/>
        </w:tabs>
        <w:ind w:right="-82"/>
        <w:jc w:val="both"/>
        <w:rPr>
          <w:rFonts w:ascii="Verdana" w:hAnsi="Verdana" w:cs="Verdana"/>
          <w:b w:val="0"/>
          <w:sz w:val="20"/>
          <w:szCs w:val="20"/>
          <w:u w:val="none"/>
        </w:rPr>
      </w:pPr>
      <w:r>
        <w:rPr>
          <w:rFonts w:ascii="Verdana" w:hAnsi="Verdana" w:cs="Verdana"/>
          <w:b w:val="0"/>
          <w:sz w:val="20"/>
          <w:szCs w:val="20"/>
          <w:u w:val="none"/>
        </w:rPr>
        <w:t>Non sono ammesse rettifiche, integrazioni e regolarizzazioni successive alla presentazione dell’offerta, salvo esplicita richiesta dell’Amministrazione.</w:t>
      </w:r>
    </w:p>
    <w:p w:rsidR="00F058D6" w:rsidRDefault="00F058D6" w:rsidP="000604FB">
      <w:pPr>
        <w:pStyle w:val="Corpodeltesto21"/>
        <w:numPr>
          <w:ilvl w:val="0"/>
          <w:numId w:val="26"/>
        </w:numPr>
        <w:tabs>
          <w:tab w:val="left" w:pos="284"/>
        </w:tabs>
        <w:ind w:right="-82"/>
        <w:jc w:val="both"/>
        <w:rPr>
          <w:rFonts w:ascii="Verdana" w:hAnsi="Verdana" w:cs="Verdana"/>
          <w:b w:val="0"/>
          <w:sz w:val="20"/>
          <w:szCs w:val="20"/>
          <w:u w:val="none"/>
        </w:rPr>
      </w:pPr>
      <w:r>
        <w:rPr>
          <w:rFonts w:ascii="Verdana" w:hAnsi="Verdana" w:cs="Verdana"/>
          <w:b w:val="0"/>
          <w:sz w:val="20"/>
          <w:szCs w:val="20"/>
          <w:u w:val="none"/>
        </w:rPr>
        <w:t>L’offerta economica non può contenere correzioni, abrasioni e cancellature di sorta.</w:t>
      </w:r>
    </w:p>
    <w:p w:rsidR="00F058D6" w:rsidRDefault="00F058D6" w:rsidP="000604FB">
      <w:pPr>
        <w:pStyle w:val="Corpodeltesto21"/>
        <w:numPr>
          <w:ilvl w:val="0"/>
          <w:numId w:val="26"/>
        </w:numPr>
        <w:tabs>
          <w:tab w:val="left" w:pos="284"/>
        </w:tabs>
        <w:ind w:right="-82"/>
        <w:jc w:val="both"/>
        <w:rPr>
          <w:rFonts w:ascii="Verdana" w:hAnsi="Verdana" w:cs="Verdana"/>
          <w:b w:val="0"/>
          <w:sz w:val="20"/>
          <w:szCs w:val="20"/>
          <w:u w:val="none"/>
        </w:rPr>
      </w:pPr>
      <w:r>
        <w:rPr>
          <w:rFonts w:ascii="Verdana" w:hAnsi="Verdana" w:cs="Verdana"/>
          <w:b w:val="0"/>
          <w:sz w:val="20"/>
          <w:szCs w:val="20"/>
          <w:u w:val="none"/>
        </w:rPr>
        <w:t>Non sarà riconosciuto alcun compenso e/o rimborso per l’elaborazione dell’offerta, qualunque sia l’esito della gara.</w:t>
      </w:r>
    </w:p>
    <w:p w:rsidR="00F058D6" w:rsidRDefault="00F058D6" w:rsidP="000604FB">
      <w:pPr>
        <w:pStyle w:val="Corpodeltesto21"/>
        <w:numPr>
          <w:ilvl w:val="0"/>
          <w:numId w:val="26"/>
        </w:numPr>
        <w:tabs>
          <w:tab w:val="left" w:pos="284"/>
        </w:tabs>
        <w:ind w:right="-82"/>
        <w:jc w:val="both"/>
        <w:rPr>
          <w:rFonts w:ascii="Verdana" w:hAnsi="Verdana" w:cs="Verdana"/>
          <w:b w:val="0"/>
          <w:sz w:val="20"/>
          <w:szCs w:val="20"/>
          <w:u w:val="none"/>
          <w:shd w:val="clear" w:color="auto" w:fill="FFFF00"/>
        </w:rPr>
      </w:pPr>
      <w:r>
        <w:rPr>
          <w:rFonts w:ascii="Verdana" w:hAnsi="Verdana" w:cs="Verdana"/>
          <w:b w:val="0"/>
          <w:sz w:val="20"/>
          <w:szCs w:val="20"/>
          <w:u w:val="none"/>
        </w:rPr>
        <w:t>I prezzi devono essere espressi con non più di due cifre decimali dopo la virgola, in numeri e in lettere; in caso di discordanza tra il prezzo espresso in numeri ed in lettere sarà ritenuto valido quello in lettere; nel caso di presentazione di offerte con più di due cifre decimali, la Commissione di gara provvederà d’ufficio all’approssimazione per difetto quando la terza cifra decimale dovesse essere compresa tra 0 e 4 e per eccesso quando la terza cifra decimale dovesse compresa tra 5 e 9;</w:t>
      </w:r>
    </w:p>
    <w:p w:rsidR="00F058D6" w:rsidRDefault="00F058D6">
      <w:pPr>
        <w:pStyle w:val="Corpodeltesto21"/>
        <w:tabs>
          <w:tab w:val="left" w:pos="284"/>
        </w:tabs>
        <w:ind w:left="360" w:right="-82"/>
        <w:jc w:val="both"/>
        <w:rPr>
          <w:rFonts w:ascii="Verdana" w:hAnsi="Verdana" w:cs="Verdana"/>
          <w:b w:val="0"/>
          <w:sz w:val="20"/>
          <w:szCs w:val="20"/>
          <w:u w:val="none"/>
          <w:shd w:val="clear" w:color="auto" w:fill="FFFF00"/>
        </w:rPr>
      </w:pPr>
    </w:p>
    <w:p w:rsidR="00F058D6" w:rsidRDefault="00F058D6">
      <w:pPr>
        <w:pStyle w:val="Corpotesto"/>
        <w:jc w:val="center"/>
        <w:rPr>
          <w:rFonts w:ascii="Verdana" w:hAnsi="Verdana" w:cs="Verdana"/>
          <w:b w:val="0"/>
          <w:bCs/>
          <w:sz w:val="20"/>
        </w:rPr>
      </w:pPr>
    </w:p>
    <w:p w:rsidR="00F058D6" w:rsidRDefault="00F058D6">
      <w:pPr>
        <w:pStyle w:val="Corpotesto"/>
        <w:ind w:left="708" w:firstLine="708"/>
        <w:jc w:val="center"/>
        <w:rPr>
          <w:rFonts w:ascii="Verdana" w:hAnsi="Verdana" w:cs="Verdana"/>
          <w:bCs/>
          <w:sz w:val="20"/>
        </w:rPr>
      </w:pPr>
      <w:r>
        <w:rPr>
          <w:rFonts w:ascii="Verdana" w:hAnsi="Verdana" w:cs="Verdana"/>
          <w:bCs/>
          <w:sz w:val="20"/>
        </w:rPr>
        <w:t>DICHIARA:</w:t>
      </w:r>
    </w:p>
    <w:p w:rsidR="00F058D6" w:rsidRDefault="00F058D6">
      <w:pPr>
        <w:pStyle w:val="Corpotesto"/>
        <w:ind w:left="708" w:firstLine="708"/>
        <w:jc w:val="center"/>
        <w:rPr>
          <w:rFonts w:ascii="Verdana" w:hAnsi="Verdana" w:cs="Verdana"/>
          <w:bCs/>
          <w:sz w:val="20"/>
        </w:rPr>
      </w:pPr>
    </w:p>
    <w:p w:rsidR="00F058D6" w:rsidRDefault="00F058D6" w:rsidP="000604FB">
      <w:pPr>
        <w:numPr>
          <w:ilvl w:val="0"/>
          <w:numId w:val="23"/>
        </w:numPr>
        <w:tabs>
          <w:tab w:val="left" w:pos="720"/>
        </w:tabs>
        <w:ind w:left="720"/>
        <w:jc w:val="both"/>
        <w:rPr>
          <w:rFonts w:ascii="Verdana" w:hAnsi="Verdana" w:cs="Arial"/>
        </w:rPr>
      </w:pPr>
      <w:proofErr w:type="gramStart"/>
      <w:r>
        <w:rPr>
          <w:rFonts w:ascii="Verdana" w:hAnsi="Verdana" w:cs="Arial"/>
          <w:spacing w:val="10"/>
        </w:rPr>
        <w:t>che</w:t>
      </w:r>
      <w:proofErr w:type="gramEnd"/>
      <w:r>
        <w:rPr>
          <w:rFonts w:ascii="Verdana" w:hAnsi="Verdana" w:cs="Arial"/>
          <w:spacing w:val="10"/>
        </w:rPr>
        <w:t xml:space="preserve"> l'offerta economica si intende valida ed impegnativa per almeno </w:t>
      </w:r>
      <w:r>
        <w:rPr>
          <w:rFonts w:ascii="Verdana" w:hAnsi="Verdana" w:cs="Arial"/>
          <w:bCs/>
          <w:spacing w:val="10"/>
        </w:rPr>
        <w:t>180 (centottanta) giorni</w:t>
      </w:r>
      <w:r>
        <w:rPr>
          <w:rFonts w:ascii="Verdana" w:hAnsi="Verdana" w:cs="Arial"/>
          <w:spacing w:val="10"/>
        </w:rPr>
        <w:t xml:space="preserve"> dal termine ultimo per il ricevimento delle offerte;</w:t>
      </w:r>
    </w:p>
    <w:p w:rsidR="00F058D6" w:rsidRDefault="00F058D6" w:rsidP="000604FB">
      <w:pPr>
        <w:numPr>
          <w:ilvl w:val="0"/>
          <w:numId w:val="23"/>
        </w:numPr>
        <w:tabs>
          <w:tab w:val="left" w:pos="720"/>
        </w:tabs>
        <w:ind w:left="720"/>
        <w:jc w:val="both"/>
        <w:rPr>
          <w:rFonts w:ascii="Verdana" w:hAnsi="Verdana" w:cs="Arial"/>
        </w:rPr>
      </w:pPr>
      <w:proofErr w:type="gramStart"/>
      <w:r>
        <w:rPr>
          <w:rFonts w:ascii="Verdana" w:hAnsi="Verdana" w:cs="Arial"/>
        </w:rPr>
        <w:t>di</w:t>
      </w:r>
      <w:proofErr w:type="gramEnd"/>
      <w:r>
        <w:rPr>
          <w:rFonts w:ascii="Verdana" w:hAnsi="Verdana" w:cs="Arial"/>
        </w:rPr>
        <w:t xml:space="preserve"> essere edotta che l’offerta è da intendersi comprensiva di tutte le prestazioni previste dal bando di gara e relativi allegati, nonché di quelle accessorie strettamente legate all’adempimento delle stesse e da considerarsi valida e definitiva per tutta la durata dell’appalto;</w:t>
      </w:r>
    </w:p>
    <w:p w:rsidR="00F058D6" w:rsidRDefault="00F058D6" w:rsidP="000604FB">
      <w:pPr>
        <w:numPr>
          <w:ilvl w:val="0"/>
          <w:numId w:val="23"/>
        </w:numPr>
        <w:tabs>
          <w:tab w:val="left" w:pos="720"/>
        </w:tabs>
        <w:ind w:left="720"/>
        <w:jc w:val="both"/>
        <w:rPr>
          <w:rFonts w:ascii="Verdana" w:hAnsi="Verdana" w:cs="Verdana"/>
          <w:b/>
          <w:shd w:val="clear" w:color="auto" w:fill="FFFF00"/>
        </w:rPr>
      </w:pPr>
      <w:proofErr w:type="gramStart"/>
      <w:r>
        <w:rPr>
          <w:rFonts w:ascii="Verdana" w:hAnsi="Verdana" w:cs="Arial"/>
        </w:rPr>
        <w:t>di</w:t>
      </w:r>
      <w:proofErr w:type="gramEnd"/>
      <w:r>
        <w:rPr>
          <w:rFonts w:ascii="Verdana" w:hAnsi="Verdana" w:cs="Arial"/>
        </w:rPr>
        <w:t xml:space="preserve"> aver preso conoscenza di tutte le circostanze generali e speciali che possono interessare l’esecuzione del contratto e che di tali circostanze si è tenuto conto nella determinazione del prezzo offerto, ritenuto remunerativo e comprensivo di ogni spesa e onere di qualsiasi natura sia tecnici che economici;</w:t>
      </w:r>
    </w:p>
    <w:p w:rsidR="00F058D6" w:rsidRDefault="00F058D6">
      <w:pPr>
        <w:jc w:val="center"/>
        <w:rPr>
          <w:rFonts w:ascii="Verdana" w:hAnsi="Verdana" w:cs="Verdana"/>
          <w:b/>
          <w:shd w:val="clear" w:color="auto" w:fill="FFFF00"/>
        </w:rPr>
      </w:pPr>
    </w:p>
    <w:p w:rsidR="00F058D6" w:rsidRDefault="00F058D6">
      <w:pPr>
        <w:jc w:val="center"/>
        <w:rPr>
          <w:rFonts w:ascii="Verdana" w:hAnsi="Verdana" w:cs="Verdana"/>
          <w:b/>
          <w:bCs/>
          <w:shd w:val="clear" w:color="auto" w:fill="FFFF00"/>
        </w:rPr>
      </w:pPr>
      <w:r>
        <w:rPr>
          <w:rFonts w:ascii="Verdana" w:hAnsi="Verdana" w:cs="Verdana"/>
          <w:b/>
        </w:rPr>
        <w:t>E</w:t>
      </w:r>
      <w:r>
        <w:rPr>
          <w:rFonts w:ascii="Verdana" w:hAnsi="Verdana" w:cs="Verdana"/>
        </w:rPr>
        <w:t xml:space="preserve"> </w:t>
      </w:r>
      <w:r>
        <w:rPr>
          <w:rFonts w:ascii="Verdana" w:hAnsi="Verdana" w:cs="Verdana"/>
          <w:b/>
          <w:bCs/>
        </w:rPr>
        <w:t>FORMULA LA SEGUENTE OFFERTA ECONOMICA:</w:t>
      </w:r>
    </w:p>
    <w:p w:rsidR="00F058D6" w:rsidRDefault="00F058D6">
      <w:pPr>
        <w:jc w:val="center"/>
        <w:rPr>
          <w:rFonts w:ascii="Verdana" w:hAnsi="Verdana" w:cs="Verdana"/>
          <w:b/>
          <w:bCs/>
          <w:shd w:val="clear" w:color="auto" w:fill="FFFF00"/>
        </w:rPr>
      </w:pPr>
    </w:p>
    <w:p w:rsidR="00F058D6" w:rsidRDefault="00F058D6">
      <w:pPr>
        <w:jc w:val="both"/>
        <w:rPr>
          <w:rFonts w:ascii="Verdana" w:hAnsi="Verdana" w:cs="Arial"/>
          <w:shd w:val="clear" w:color="auto" w:fill="FFFF00"/>
        </w:rPr>
      </w:pPr>
    </w:p>
    <w:tbl>
      <w:tblPr>
        <w:tblW w:w="0" w:type="auto"/>
        <w:tblInd w:w="-5" w:type="dxa"/>
        <w:tblLayout w:type="fixed"/>
        <w:tblLook w:val="0000" w:firstRow="0" w:lastRow="0" w:firstColumn="0" w:lastColumn="0" w:noHBand="0" w:noVBand="0"/>
      </w:tblPr>
      <w:tblGrid>
        <w:gridCol w:w="3732"/>
        <w:gridCol w:w="6826"/>
      </w:tblGrid>
      <w:tr w:rsidR="00F058D6">
        <w:tc>
          <w:tcPr>
            <w:tcW w:w="3732" w:type="dxa"/>
            <w:tcBorders>
              <w:top w:val="single" w:sz="4" w:space="0" w:color="000000"/>
              <w:left w:val="single" w:sz="4" w:space="0" w:color="000000"/>
              <w:bottom w:val="single" w:sz="4" w:space="0" w:color="000000"/>
            </w:tcBorders>
            <w:shd w:val="clear" w:color="auto" w:fill="auto"/>
            <w:vAlign w:val="center"/>
          </w:tcPr>
          <w:p w:rsidR="00F058D6" w:rsidRDefault="00F058D6">
            <w:pPr>
              <w:autoSpaceDE w:val="0"/>
              <w:jc w:val="center"/>
              <w:rPr>
                <w:rFonts w:ascii="Verdana" w:hAnsi="Verdana" w:cs="Verdana"/>
                <w:i/>
              </w:rPr>
            </w:pPr>
            <w:r>
              <w:rPr>
                <w:rFonts w:ascii="Verdana" w:hAnsi="Verdana" w:cs="Verdana"/>
                <w:b/>
              </w:rPr>
              <w:t>Fornitura apparati di rete</w:t>
            </w:r>
          </w:p>
          <w:p w:rsidR="00F058D6" w:rsidRDefault="00F058D6">
            <w:pPr>
              <w:autoSpaceDE w:val="0"/>
              <w:jc w:val="center"/>
              <w:rPr>
                <w:rFonts w:ascii="Verdana" w:hAnsi="Verdana" w:cs="Verdana"/>
                <w:b/>
                <w:bCs/>
                <w:shd w:val="clear" w:color="auto" w:fill="FFFF00"/>
              </w:rPr>
            </w:pPr>
            <w:r>
              <w:rPr>
                <w:rFonts w:ascii="Verdana" w:hAnsi="Verdana" w:cs="Verdana"/>
                <w:i/>
              </w:rPr>
              <w:t xml:space="preserve">Art. </w:t>
            </w:r>
            <w:proofErr w:type="gramStart"/>
            <w:r>
              <w:rPr>
                <w:rFonts w:ascii="Verdana" w:hAnsi="Verdana" w:cs="Verdana"/>
                <w:i/>
              </w:rPr>
              <w:t xml:space="preserve">1  </w:t>
            </w:r>
            <w:r>
              <w:rPr>
                <w:rFonts w:ascii="Verdana" w:hAnsi="Verdana" w:cs="Verdana"/>
                <w:bCs/>
                <w:i/>
              </w:rPr>
              <w:t>Capitolato</w:t>
            </w:r>
            <w:proofErr w:type="gramEnd"/>
            <w:r>
              <w:rPr>
                <w:rFonts w:ascii="Verdana" w:hAnsi="Verdana" w:cs="Verdana"/>
                <w:bCs/>
                <w:i/>
              </w:rPr>
              <w:t xml:space="preserve"> Speciale di Gara </w:t>
            </w:r>
          </w:p>
          <w:p w:rsidR="00F058D6" w:rsidRDefault="00F058D6">
            <w:pPr>
              <w:autoSpaceDE w:val="0"/>
              <w:jc w:val="center"/>
              <w:rPr>
                <w:rFonts w:ascii="Verdana" w:hAnsi="Verdana" w:cs="Verdana"/>
                <w:b/>
                <w:bCs/>
                <w:shd w:val="clear" w:color="auto" w:fill="FFFF00"/>
              </w:rPr>
            </w:pP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8D6" w:rsidRDefault="00F058D6">
            <w:pPr>
              <w:autoSpaceDE w:val="0"/>
              <w:jc w:val="center"/>
              <w:rPr>
                <w:rFonts w:ascii="Verdana" w:hAnsi="Verdana" w:cs="Verdana"/>
                <w:bCs/>
                <w:i/>
              </w:rPr>
            </w:pPr>
            <w:r>
              <w:rPr>
                <w:rFonts w:ascii="Verdana" w:hAnsi="Verdana" w:cs="Verdana"/>
                <w:b/>
              </w:rPr>
              <w:t>Importo totale e percentuale di sconto</w:t>
            </w:r>
          </w:p>
          <w:p w:rsidR="00F058D6" w:rsidRDefault="00F058D6" w:rsidP="00F058D6">
            <w:pPr>
              <w:autoSpaceDE w:val="0"/>
              <w:jc w:val="center"/>
              <w:rPr>
                <w:rFonts w:ascii="Verdana" w:hAnsi="Verdana" w:cs="Verdana"/>
                <w:b/>
                <w:bCs/>
              </w:rPr>
            </w:pPr>
            <w:r>
              <w:rPr>
                <w:rFonts w:ascii="Verdana" w:hAnsi="Verdana" w:cs="Verdana"/>
                <w:bCs/>
                <w:i/>
              </w:rPr>
              <w:t>(</w:t>
            </w:r>
            <w:proofErr w:type="gramStart"/>
            <w:r>
              <w:rPr>
                <w:rFonts w:ascii="Verdana" w:hAnsi="Verdana" w:cs="Verdana"/>
                <w:bCs/>
                <w:i/>
              </w:rPr>
              <w:t>a</w:t>
            </w:r>
            <w:proofErr w:type="gramEnd"/>
            <w:r>
              <w:rPr>
                <w:rFonts w:ascii="Verdana" w:hAnsi="Verdana" w:cs="Verdana"/>
                <w:bCs/>
                <w:i/>
              </w:rPr>
              <w:t xml:space="preserve"> ribasso su </w:t>
            </w:r>
            <w:r>
              <w:rPr>
                <w:rFonts w:ascii="Verdana" w:hAnsi="Verdana" w:cs="Verdana"/>
                <w:b/>
                <w:i/>
              </w:rPr>
              <w:t>€ _________,00</w:t>
            </w:r>
            <w:r>
              <w:rPr>
                <w:rFonts w:ascii="Verdana" w:hAnsi="Verdana" w:cs="Verdana"/>
                <w:i/>
              </w:rPr>
              <w:t>)</w:t>
            </w:r>
          </w:p>
        </w:tc>
      </w:tr>
      <w:tr w:rsidR="00F058D6">
        <w:tc>
          <w:tcPr>
            <w:tcW w:w="3732" w:type="dxa"/>
            <w:tcBorders>
              <w:top w:val="single" w:sz="4" w:space="0" w:color="000000"/>
              <w:left w:val="single" w:sz="4" w:space="0" w:color="000000"/>
              <w:bottom w:val="single" w:sz="4" w:space="0" w:color="000000"/>
            </w:tcBorders>
            <w:shd w:val="clear" w:color="auto" w:fill="auto"/>
            <w:vAlign w:val="center"/>
          </w:tcPr>
          <w:p w:rsidR="00F058D6" w:rsidRDefault="00F058D6">
            <w:pPr>
              <w:autoSpaceDE w:val="0"/>
              <w:jc w:val="center"/>
              <w:rPr>
                <w:rFonts w:ascii="Verdana" w:hAnsi="Verdana" w:cs="Verdana"/>
                <w:bCs/>
                <w:i/>
                <w:shd w:val="clear" w:color="auto" w:fill="FFFF00"/>
              </w:rPr>
            </w:pPr>
            <w:r>
              <w:rPr>
                <w:rFonts w:ascii="Verdana" w:hAnsi="Verdana" w:cs="Verdana"/>
                <w:b/>
                <w:bCs/>
              </w:rPr>
              <w:t>Totale offerta (IVA ESCLUSA)</w:t>
            </w:r>
          </w:p>
          <w:p w:rsidR="00F058D6" w:rsidRDefault="00F058D6">
            <w:pPr>
              <w:autoSpaceDE w:val="0"/>
              <w:jc w:val="center"/>
              <w:rPr>
                <w:rFonts w:ascii="Verdana" w:hAnsi="Verdana" w:cs="Verdana"/>
                <w:bCs/>
                <w:i/>
                <w:shd w:val="clear" w:color="auto" w:fill="FFFF00"/>
              </w:rPr>
            </w:pP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F058D6" w:rsidRDefault="00F058D6">
            <w:pPr>
              <w:autoSpaceDE w:val="0"/>
              <w:snapToGrid w:val="0"/>
              <w:jc w:val="both"/>
              <w:rPr>
                <w:rFonts w:ascii="Verdana" w:hAnsi="Verdana" w:cs="Verdana"/>
              </w:rPr>
            </w:pPr>
          </w:p>
          <w:p w:rsidR="00F058D6" w:rsidRDefault="00F058D6">
            <w:pPr>
              <w:autoSpaceDE w:val="0"/>
              <w:jc w:val="both"/>
              <w:rPr>
                <w:rFonts w:ascii="Verdana" w:hAnsi="Verdana" w:cs="Verdana"/>
              </w:rPr>
            </w:pPr>
            <w:r>
              <w:rPr>
                <w:rFonts w:ascii="Verdana" w:hAnsi="Verdana" w:cs="Verdana"/>
              </w:rPr>
              <w:t>In cifre _______________________________ €</w:t>
            </w:r>
          </w:p>
          <w:p w:rsidR="00F058D6" w:rsidRDefault="00F058D6">
            <w:pPr>
              <w:autoSpaceDE w:val="0"/>
              <w:jc w:val="both"/>
              <w:rPr>
                <w:rFonts w:ascii="Verdana" w:hAnsi="Verdana" w:cs="Verdana"/>
              </w:rPr>
            </w:pPr>
          </w:p>
          <w:p w:rsidR="00F058D6" w:rsidRDefault="00F058D6">
            <w:pPr>
              <w:autoSpaceDE w:val="0"/>
              <w:rPr>
                <w:rFonts w:ascii="Verdana" w:hAnsi="Verdana" w:cs="Verdana"/>
                <w:b/>
                <w:bCs/>
                <w:shd w:val="clear" w:color="auto" w:fill="FFFF00"/>
              </w:rPr>
            </w:pPr>
            <w:r>
              <w:rPr>
                <w:rFonts w:ascii="Verdana" w:hAnsi="Verdana" w:cs="Verdana"/>
              </w:rPr>
              <w:t>In lettere ___________________________________ euro</w:t>
            </w:r>
          </w:p>
          <w:p w:rsidR="00F058D6" w:rsidRDefault="00F058D6">
            <w:pPr>
              <w:autoSpaceDE w:val="0"/>
              <w:rPr>
                <w:rFonts w:ascii="Verdana" w:hAnsi="Verdana" w:cs="Verdana"/>
                <w:b/>
                <w:bCs/>
                <w:shd w:val="clear" w:color="auto" w:fill="FFFF00"/>
              </w:rPr>
            </w:pPr>
          </w:p>
        </w:tc>
      </w:tr>
      <w:tr w:rsidR="00F058D6">
        <w:trPr>
          <w:trHeight w:val="839"/>
        </w:trPr>
        <w:tc>
          <w:tcPr>
            <w:tcW w:w="3732" w:type="dxa"/>
            <w:tcBorders>
              <w:top w:val="single" w:sz="4" w:space="0" w:color="000000"/>
              <w:left w:val="single" w:sz="4" w:space="0" w:color="000000"/>
              <w:bottom w:val="single" w:sz="4" w:space="0" w:color="000000"/>
            </w:tcBorders>
            <w:shd w:val="clear" w:color="auto" w:fill="auto"/>
            <w:vAlign w:val="center"/>
          </w:tcPr>
          <w:p w:rsidR="00F058D6" w:rsidRDefault="00F058D6">
            <w:pPr>
              <w:autoSpaceDE w:val="0"/>
              <w:jc w:val="center"/>
              <w:rPr>
                <w:rFonts w:ascii="Verdana" w:hAnsi="Verdana" w:cs="Verdana"/>
                <w:bCs/>
                <w:i/>
                <w:shd w:val="clear" w:color="auto" w:fill="FFFF00"/>
              </w:rPr>
            </w:pPr>
            <w:r>
              <w:rPr>
                <w:rFonts w:ascii="Verdana" w:hAnsi="Verdana" w:cs="Verdana"/>
                <w:b/>
                <w:bCs/>
              </w:rPr>
              <w:t>Pari alla percentuale di sconto del (</w:t>
            </w:r>
            <w:proofErr w:type="spellStart"/>
            <w:r>
              <w:rPr>
                <w:rFonts w:ascii="Verdana" w:hAnsi="Verdana" w:cs="Verdana"/>
                <w:b/>
                <w:bCs/>
              </w:rPr>
              <w:t>max</w:t>
            </w:r>
            <w:proofErr w:type="spellEnd"/>
            <w:r>
              <w:rPr>
                <w:rFonts w:ascii="Verdana" w:hAnsi="Verdana" w:cs="Verdana"/>
                <w:b/>
                <w:bCs/>
              </w:rPr>
              <w:t xml:space="preserve"> 2 decimali):</w:t>
            </w:r>
          </w:p>
          <w:p w:rsidR="00F058D6" w:rsidRDefault="00F058D6">
            <w:pPr>
              <w:autoSpaceDE w:val="0"/>
              <w:jc w:val="center"/>
              <w:rPr>
                <w:rFonts w:ascii="Verdana" w:hAnsi="Verdana" w:cs="Verdana"/>
                <w:bCs/>
                <w:i/>
                <w:shd w:val="clear" w:color="auto" w:fill="FFFF00"/>
              </w:rPr>
            </w:pP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F058D6" w:rsidRDefault="00F058D6">
            <w:pPr>
              <w:autoSpaceDE w:val="0"/>
              <w:snapToGrid w:val="0"/>
              <w:jc w:val="both"/>
              <w:rPr>
                <w:rFonts w:ascii="Verdana" w:hAnsi="Verdana" w:cs="Verdana"/>
              </w:rPr>
            </w:pPr>
          </w:p>
          <w:p w:rsidR="00F058D6" w:rsidRDefault="00F058D6">
            <w:pPr>
              <w:autoSpaceDE w:val="0"/>
              <w:jc w:val="both"/>
              <w:rPr>
                <w:rFonts w:ascii="Verdana" w:hAnsi="Verdana" w:cs="Verdana"/>
              </w:rPr>
            </w:pPr>
            <w:r>
              <w:rPr>
                <w:rFonts w:ascii="Verdana" w:hAnsi="Verdana" w:cs="Verdana"/>
              </w:rPr>
              <w:t xml:space="preserve">In </w:t>
            </w:r>
            <w:proofErr w:type="gramStart"/>
            <w:r>
              <w:rPr>
                <w:rFonts w:ascii="Verdana" w:hAnsi="Verdana" w:cs="Verdana"/>
              </w:rPr>
              <w:t xml:space="preserve">cifre  </w:t>
            </w:r>
            <w:r>
              <w:rPr>
                <w:rFonts w:ascii="Verdana" w:hAnsi="Verdana" w:cs="Verdana"/>
                <w:b/>
              </w:rPr>
              <w:t>_</w:t>
            </w:r>
            <w:proofErr w:type="gramEnd"/>
            <w:r>
              <w:rPr>
                <w:rFonts w:ascii="Verdana" w:hAnsi="Verdana" w:cs="Verdana"/>
                <w:b/>
              </w:rPr>
              <w:t xml:space="preserve">_ __ , __ __ </w:t>
            </w:r>
            <w:r>
              <w:rPr>
                <w:rFonts w:ascii="Verdana" w:hAnsi="Verdana" w:cs="Verdana"/>
              </w:rPr>
              <w:t xml:space="preserve"> %</w:t>
            </w:r>
          </w:p>
          <w:p w:rsidR="00F058D6" w:rsidRDefault="00F058D6">
            <w:pPr>
              <w:autoSpaceDE w:val="0"/>
              <w:jc w:val="both"/>
              <w:rPr>
                <w:rFonts w:ascii="Verdana" w:hAnsi="Verdana" w:cs="Verdana"/>
              </w:rPr>
            </w:pPr>
          </w:p>
          <w:p w:rsidR="00F058D6" w:rsidRDefault="00F058D6">
            <w:pPr>
              <w:autoSpaceDE w:val="0"/>
              <w:rPr>
                <w:rFonts w:ascii="Verdana" w:hAnsi="Verdana" w:cs="Verdana"/>
                <w:b/>
                <w:bCs/>
                <w:shd w:val="clear" w:color="auto" w:fill="FFFF00"/>
              </w:rPr>
            </w:pPr>
            <w:r>
              <w:rPr>
                <w:rFonts w:ascii="Verdana" w:hAnsi="Verdana" w:cs="Verdana"/>
              </w:rPr>
              <w:t>In lettere _____________________________________ %</w:t>
            </w:r>
          </w:p>
          <w:p w:rsidR="00F058D6" w:rsidRDefault="00F058D6">
            <w:pPr>
              <w:autoSpaceDE w:val="0"/>
              <w:rPr>
                <w:rFonts w:ascii="Verdana" w:hAnsi="Verdana" w:cs="Verdana"/>
                <w:b/>
                <w:bCs/>
                <w:shd w:val="clear" w:color="auto" w:fill="FFFF00"/>
              </w:rPr>
            </w:pPr>
          </w:p>
        </w:tc>
      </w:tr>
    </w:tbl>
    <w:p w:rsidR="00F058D6" w:rsidRDefault="00F058D6">
      <w:pPr>
        <w:jc w:val="both"/>
        <w:rPr>
          <w:rFonts w:ascii="Verdana" w:hAnsi="Verdana" w:cs="Arial"/>
          <w:shd w:val="clear" w:color="auto" w:fill="FFFF00"/>
        </w:rPr>
      </w:pPr>
    </w:p>
    <w:p w:rsidR="00F058D6" w:rsidRDefault="00F058D6">
      <w:pPr>
        <w:jc w:val="both"/>
        <w:rPr>
          <w:rFonts w:ascii="Verdana" w:hAnsi="Verdana" w:cs="Arial"/>
          <w:shd w:val="clear" w:color="auto" w:fill="FFFF00"/>
        </w:rPr>
      </w:pPr>
      <w:proofErr w:type="gramStart"/>
      <w:r>
        <w:rPr>
          <w:rFonts w:ascii="Verdana" w:hAnsi="Verdana" w:cs="Arial"/>
          <w:b/>
        </w:rPr>
        <w:t>N.B. :</w:t>
      </w:r>
      <w:proofErr w:type="gramEnd"/>
      <w:r>
        <w:rPr>
          <w:rFonts w:ascii="Verdana" w:hAnsi="Verdana" w:cs="Arial"/>
          <w:b/>
        </w:rPr>
        <w:t xml:space="preserve"> In caso di discordanza fra Totale offerta in euro e percentuale di sconto, sarà considerata valida la percentuale di sconto; in caso di discordanza fra percentuale di sconto espressa in cifre e percentuale di sconto espressa in lettere, sarà considerata valida la percentuale di sconto espressa in lettere.</w:t>
      </w:r>
    </w:p>
    <w:p w:rsidR="00F058D6" w:rsidRDefault="00F058D6">
      <w:pPr>
        <w:jc w:val="both"/>
        <w:rPr>
          <w:rFonts w:ascii="Verdana" w:hAnsi="Verdana" w:cs="Arial"/>
          <w:shd w:val="clear" w:color="auto" w:fill="FFFF00"/>
        </w:rPr>
      </w:pPr>
    </w:p>
    <w:p w:rsidR="00F058D6" w:rsidRDefault="00F058D6">
      <w:pPr>
        <w:jc w:val="both"/>
        <w:rPr>
          <w:rFonts w:ascii="Verdana" w:hAnsi="Verdana" w:cs="Arial"/>
          <w:shd w:val="clear" w:color="auto" w:fill="FFFF00"/>
        </w:rPr>
      </w:pPr>
    </w:p>
    <w:p w:rsidR="00F058D6" w:rsidRDefault="00F058D6">
      <w:pPr>
        <w:jc w:val="both"/>
        <w:rPr>
          <w:rFonts w:ascii="Verdana" w:hAnsi="Verdana" w:cs="Arial"/>
          <w:b/>
          <w:shd w:val="clear" w:color="auto" w:fill="FFFF00"/>
        </w:rPr>
      </w:pPr>
    </w:p>
    <w:p w:rsidR="00F058D6" w:rsidRDefault="00F058D6">
      <w:pPr>
        <w:jc w:val="center"/>
        <w:rPr>
          <w:rFonts w:ascii="Verdana" w:hAnsi="Verdana" w:cs="Arial"/>
          <w:b/>
        </w:rPr>
      </w:pPr>
      <w:proofErr w:type="gramStart"/>
      <w:r>
        <w:rPr>
          <w:rFonts w:ascii="Verdana" w:hAnsi="Verdana" w:cs="Arial"/>
          <w:b/>
        </w:rPr>
        <w:t>e</w:t>
      </w:r>
      <w:proofErr w:type="gramEnd"/>
      <w:r>
        <w:rPr>
          <w:rFonts w:ascii="Verdana" w:hAnsi="Verdana" w:cs="Arial"/>
          <w:b/>
        </w:rPr>
        <w:t xml:space="preserve"> si impegna</w:t>
      </w:r>
    </w:p>
    <w:p w:rsidR="00F058D6" w:rsidRDefault="00F058D6">
      <w:pPr>
        <w:jc w:val="both"/>
        <w:rPr>
          <w:rFonts w:ascii="Verdana" w:hAnsi="Verdana" w:cs="Arial"/>
          <w:b/>
        </w:rPr>
      </w:pPr>
    </w:p>
    <w:p w:rsidR="00F058D6" w:rsidRDefault="00F058D6" w:rsidP="000604FB">
      <w:pPr>
        <w:numPr>
          <w:ilvl w:val="0"/>
          <w:numId w:val="15"/>
        </w:numPr>
        <w:tabs>
          <w:tab w:val="left" w:pos="480"/>
        </w:tabs>
        <w:ind w:left="480" w:hanging="480"/>
        <w:jc w:val="both"/>
        <w:rPr>
          <w:rFonts w:ascii="Verdana" w:hAnsi="Verdana" w:cs="Arial"/>
          <w:b/>
        </w:rPr>
      </w:pPr>
      <w:proofErr w:type="gramStart"/>
      <w:r>
        <w:rPr>
          <w:rFonts w:ascii="Verdana" w:hAnsi="Verdana" w:cs="Arial"/>
        </w:rPr>
        <w:t>per</w:t>
      </w:r>
      <w:proofErr w:type="gramEnd"/>
      <w:r>
        <w:rPr>
          <w:rFonts w:ascii="Verdana" w:hAnsi="Verdana" w:cs="Arial"/>
        </w:rPr>
        <w:t xml:space="preserve"> l’eventuale fornitura di ulteriori apparati di rete, richiesti dall’IIT nell’arco di un anno a partire dalla stipula del contratto, ad applicare la  </w:t>
      </w:r>
      <w:r>
        <w:rPr>
          <w:rFonts w:ascii="Verdana" w:hAnsi="Verdana" w:cs="Arial"/>
          <w:b/>
          <w:u w:val="single"/>
        </w:rPr>
        <w:t>medesima percentuale di sconto - o superiore - ai prezzi di listino ufficiale del produttore</w:t>
      </w:r>
      <w:r>
        <w:rPr>
          <w:rFonts w:ascii="Verdana" w:hAnsi="Verdana" w:cs="Arial"/>
          <w:b/>
        </w:rPr>
        <w:t xml:space="preserve"> (in vigore nel mese della richiesta)</w:t>
      </w:r>
      <w:r>
        <w:rPr>
          <w:rFonts w:ascii="Verdana" w:hAnsi="Verdana" w:cs="Arial"/>
          <w:b/>
          <w:u w:val="single"/>
        </w:rPr>
        <w:t>, di cui sopra,</w:t>
      </w:r>
      <w:r>
        <w:rPr>
          <w:rFonts w:ascii="Verdana" w:hAnsi="Verdana" w:cs="Arial"/>
          <w:b/>
        </w:rPr>
        <w:t xml:space="preserve"> fino ad un importo massimo e non garantito di €  __________-,00 (Iva esclusa).</w:t>
      </w:r>
    </w:p>
    <w:p w:rsidR="00F058D6" w:rsidRDefault="00F058D6">
      <w:pPr>
        <w:jc w:val="both"/>
        <w:rPr>
          <w:rFonts w:ascii="Verdana" w:hAnsi="Verdana" w:cs="Arial"/>
          <w:b/>
        </w:rPr>
      </w:pPr>
    </w:p>
    <w:p w:rsidR="00F058D6" w:rsidRDefault="00F058D6">
      <w:pPr>
        <w:ind w:left="360"/>
        <w:jc w:val="both"/>
        <w:rPr>
          <w:rFonts w:ascii="Verdana" w:hAnsi="Verdana" w:cs="Arial"/>
        </w:rPr>
      </w:pPr>
    </w:p>
    <w:p w:rsidR="00F058D6" w:rsidRDefault="00F058D6">
      <w:pPr>
        <w:rPr>
          <w:rFonts w:ascii="Verdana" w:hAnsi="Verdana" w:cs="Arial"/>
        </w:rPr>
      </w:pPr>
      <w:r>
        <w:rPr>
          <w:rFonts w:ascii="Verdana" w:hAnsi="Verdana" w:cs="Arial"/>
        </w:rPr>
        <w:t>Data, _________________</w:t>
      </w:r>
    </w:p>
    <w:p w:rsidR="00F058D6" w:rsidRDefault="00F058D6">
      <w:pPr>
        <w:rPr>
          <w:rFonts w:ascii="Verdana" w:hAnsi="Verdana" w:cs="Arial"/>
        </w:rPr>
      </w:pPr>
    </w:p>
    <w:p w:rsidR="00F058D6" w:rsidRDefault="00F058D6">
      <w:pPr>
        <w:ind w:left="4956"/>
        <w:rPr>
          <w:rFonts w:ascii="Verdana" w:hAnsi="Verdana" w:cs="Verdana"/>
        </w:rPr>
      </w:pPr>
      <w:r>
        <w:rPr>
          <w:rFonts w:ascii="Verdana" w:hAnsi="Verdana" w:cs="Verdana"/>
        </w:rPr>
        <w:t>____________________________________</w:t>
      </w:r>
    </w:p>
    <w:p w:rsidR="00F058D6" w:rsidRDefault="00F058D6">
      <w:pPr>
        <w:ind w:left="6369"/>
        <w:rPr>
          <w:rFonts w:ascii="Verdana" w:hAnsi="Verdana" w:cs="Verdana"/>
        </w:rPr>
      </w:pPr>
    </w:p>
    <w:p w:rsidR="00F058D6" w:rsidRDefault="00F058D6">
      <w:pPr>
        <w:ind w:left="5130"/>
        <w:jc w:val="both"/>
      </w:pPr>
      <w:r>
        <w:rPr>
          <w:rFonts w:ascii="Verdana" w:hAnsi="Verdana" w:cs="Arial"/>
        </w:rPr>
        <w:t>(</w:t>
      </w:r>
      <w:proofErr w:type="gramStart"/>
      <w:r>
        <w:rPr>
          <w:rFonts w:ascii="Verdana" w:hAnsi="Verdana" w:cs="Arial"/>
        </w:rPr>
        <w:t>timbro  e</w:t>
      </w:r>
      <w:proofErr w:type="gramEnd"/>
      <w:r>
        <w:rPr>
          <w:rFonts w:ascii="Verdana" w:hAnsi="Verdana" w:cs="Arial"/>
        </w:rPr>
        <w:t xml:space="preserve"> firma)</w:t>
      </w:r>
    </w:p>
    <w:p w:rsidR="00F058D6" w:rsidRDefault="00F058D6">
      <w:pPr>
        <w:ind w:left="360"/>
        <w:jc w:val="right"/>
      </w:pPr>
    </w:p>
    <w:sectPr w:rsidR="00F058D6" w:rsidSect="003162B9">
      <w:headerReference w:type="even" r:id="rId49"/>
      <w:headerReference w:type="default" r:id="rId50"/>
      <w:footerReference w:type="even" r:id="rId51"/>
      <w:footerReference w:type="default" r:id="rId52"/>
      <w:headerReference w:type="first" r:id="rId53"/>
      <w:footerReference w:type="first" r:id="rId54"/>
      <w:pgSz w:w="11906" w:h="16838" w:code="9"/>
      <w:pgMar w:top="2279" w:right="1134" w:bottom="1950" w:left="1134" w:header="720" w:footer="374"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40" w:rsidRDefault="00442540">
      <w:r>
        <w:separator/>
      </w:r>
    </w:p>
  </w:endnote>
  <w:endnote w:type="continuationSeparator" w:id="0">
    <w:p w:rsidR="00442540" w:rsidRDefault="0044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Swis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76773"/>
      <w:docPartObj>
        <w:docPartGallery w:val="Page Numbers (Bottom of Page)"/>
        <w:docPartUnique/>
      </w:docPartObj>
    </w:sdtPr>
    <w:sdtEndPr/>
    <w:sdtContent>
      <w:p w:rsidR="00442540" w:rsidRDefault="00442540">
        <w:pPr>
          <w:pStyle w:val="Pidipagina"/>
          <w:jc w:val="right"/>
        </w:pPr>
        <w:r>
          <w:fldChar w:fldCharType="begin"/>
        </w:r>
        <w:r>
          <w:instrText>PAGE   \* MERGEFORMAT</w:instrText>
        </w:r>
        <w:r>
          <w:fldChar w:fldCharType="separate"/>
        </w:r>
        <w:r w:rsidR="00A37B3B">
          <w:rPr>
            <w:noProof/>
          </w:rPr>
          <w:t>31</w:t>
        </w:r>
        <w:r>
          <w:fldChar w:fldCharType="end"/>
        </w:r>
      </w:p>
    </w:sdtContent>
  </w:sdt>
  <w:p w:rsidR="00442540" w:rsidRDefault="00442540">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40" w:rsidRDefault="004425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40" w:rsidRDefault="00442540">
    <w:pPr>
      <w:pStyle w:val="Pidipagina"/>
      <w:ind w:right="360"/>
      <w:jc w:val="center"/>
      <w:rPr>
        <w:sz w:val="18"/>
        <w:szCs w:val="18"/>
      </w:rPr>
    </w:pPr>
    <w:r>
      <w:rPr>
        <w:noProof/>
        <w:lang w:eastAsia="it-IT"/>
      </w:rPr>
      <mc:AlternateContent>
        <mc:Choice Requires="wps">
          <w:drawing>
            <wp:anchor distT="0" distB="0" distL="0" distR="0" simplePos="0" relativeHeight="251657728" behindDoc="0" locked="0" layoutInCell="1" allowOverlap="1">
              <wp:simplePos x="0" y="0"/>
              <wp:positionH relativeFrom="page">
                <wp:posOffset>6550025</wp:posOffset>
              </wp:positionH>
              <wp:positionV relativeFrom="paragraph">
                <wp:posOffset>635</wp:posOffset>
              </wp:positionV>
              <wp:extent cx="289560" cy="146050"/>
              <wp:effectExtent l="6350" t="7620" r="8890"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460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42540" w:rsidRDefault="00442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15.75pt;margin-top:.05pt;width:22.8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" stroked="f">
              <v:fill opacity="0"/>
              <v:textbox inset="0,0,0,0">
                <w:txbxContent>
                  <w:p w:rsidR="00442540" w:rsidRDefault="00442540"/>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40" w:rsidRDefault="004425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40" w:rsidRDefault="00442540">
      <w:r>
        <w:separator/>
      </w:r>
    </w:p>
  </w:footnote>
  <w:footnote w:type="continuationSeparator" w:id="0">
    <w:p w:rsidR="00442540" w:rsidRDefault="00442540">
      <w:r>
        <w:continuationSeparator/>
      </w:r>
    </w:p>
  </w:footnote>
  <w:footnote w:id="1">
    <w:p w:rsidR="00442540" w:rsidRDefault="00442540">
      <w:pPr>
        <w:pStyle w:val="Testonotaapidipagina"/>
        <w:jc w:val="both"/>
      </w:pPr>
      <w:r>
        <w:rPr>
          <w:rStyle w:val="FootnoteCharacters"/>
        </w:rPr>
        <w:footnoteRef/>
      </w:r>
      <w:r>
        <w:tab/>
        <w:t xml:space="preserve"> </w:t>
      </w:r>
      <w:r>
        <w:rPr>
          <w:rFonts w:ascii="Verdana" w:hAnsi="Verdana" w:cs="Verdana"/>
          <w:sz w:val="16"/>
          <w:szCs w:val="16"/>
        </w:rPr>
        <w:t xml:space="preserve">Per copia conforme all’originale, ai sensi del D.P.R. n. 445 del 28/12/00 e </w:t>
      </w:r>
      <w:proofErr w:type="spellStart"/>
      <w:r>
        <w:rPr>
          <w:rFonts w:ascii="Verdana" w:hAnsi="Verdana" w:cs="Verdana"/>
          <w:sz w:val="16"/>
          <w:szCs w:val="16"/>
        </w:rPr>
        <w:t>s.m</w:t>
      </w:r>
      <w:proofErr w:type="spellEnd"/>
      <w:r>
        <w:rPr>
          <w:rFonts w:ascii="Verdana" w:hAnsi="Verdana" w:cs="Verdana"/>
          <w:sz w:val="16"/>
          <w:szCs w:val="16"/>
        </w:rPr>
        <w:t>., artt. 19 e 19 bis, si intende una dichiarazione sottoscritta dal Legale Rappresentante (o altro soggetto munito di idonei comprovati poteri), apposta in calce alla copia del documento, attestante la conformità all’originale, unitamente a copia fotostatica di un documento di identità del firmatario.</w:t>
      </w:r>
    </w:p>
  </w:footnote>
  <w:footnote w:id="2">
    <w:p w:rsidR="00442540" w:rsidRDefault="00442540">
      <w:pPr>
        <w:ind w:right="70"/>
        <w:jc w:val="both"/>
      </w:pPr>
      <w:r>
        <w:rPr>
          <w:rStyle w:val="FootnoteCharacters"/>
          <w:rFonts w:ascii="Verdana" w:hAnsi="Verdana"/>
        </w:rPr>
        <w:footnoteRef/>
      </w:r>
      <w:r>
        <w:tab/>
        <w:t xml:space="preserve"> </w:t>
      </w:r>
      <w:r>
        <w:rPr>
          <w:rFonts w:ascii="Verdana" w:hAnsi="Verdana" w:cs="Verdana"/>
        </w:rPr>
        <w:t xml:space="preserve">Il concorrente è tenuto a dichiarare i </w:t>
      </w:r>
      <w:r>
        <w:rPr>
          <w:rFonts w:ascii="Verdana" w:hAnsi="Verdana" w:cs="Verdana"/>
          <w:b/>
        </w:rPr>
        <w:t>costi relativi alla sicurezza</w:t>
      </w:r>
      <w:r>
        <w:rPr>
          <w:rFonts w:ascii="Verdana" w:hAnsi="Verdana" w:cs="Verdana"/>
        </w:rPr>
        <w:t xml:space="preserve"> afferenti all’esercizio dell’attività svolta, ai sensi dell’art.87, comma 4 del D.lgs. 12 aprile 2006 n.163 </w:t>
      </w:r>
      <w:proofErr w:type="spellStart"/>
      <w:r>
        <w:rPr>
          <w:rFonts w:ascii="Verdana" w:hAnsi="Verdana" w:cs="Verdana"/>
        </w:rPr>
        <w:t>s.m.i.</w:t>
      </w:r>
      <w:proofErr w:type="spellEnd"/>
      <w:r>
        <w:rPr>
          <w:rFonts w:ascii="Verdana" w:hAnsi="Verdana" w:cs="Verdana"/>
        </w:rPr>
        <w:t xml:space="preserve"> In particolare, il costo della sicurezza da indicare è il costo a carico dell’operatore economico concorrente relativo alle misure di sicurezza necessarie per eliminare o ridurre al minimo i rischi specifici dell’attività svolta. Il suddetto costo potrà essere espresso come valore assoluto o come valore percentuale rispetto al valore stimato dell’offerta. Si precisa che non si tratta di costo a carico dell’IIT. Qualsiasi importo indicato in offerta, si intende comprensivo degli oneri di sicurezza a carico dell’operatore economico e dei quali l’operatore economico deve tenere conto nel formulare l’offerta.</w:t>
      </w:r>
    </w:p>
    <w:p w:rsidR="00442540" w:rsidRDefault="00442540">
      <w:pPr>
        <w:pStyle w:val="Testonotaapidipagina"/>
      </w:pPr>
    </w:p>
  </w:footnote>
  <w:footnote w:id="3">
    <w:p w:rsidR="00442540" w:rsidRDefault="00442540">
      <w:pPr>
        <w:jc w:val="both"/>
        <w:rPr>
          <w:rFonts w:ascii="Verdana" w:hAnsi="Verdana" w:cs="Verdana"/>
        </w:rPr>
      </w:pPr>
      <w:r>
        <w:rPr>
          <w:rStyle w:val="FootnoteCharacters"/>
          <w:rFonts w:ascii="Verdana" w:hAnsi="Verdana"/>
        </w:rPr>
        <w:footnoteRef/>
      </w:r>
      <w:r>
        <w:rPr>
          <w:rFonts w:ascii="Verdana" w:eastAsia="Verdana" w:hAnsi="Verdana" w:cs="Verdana"/>
        </w:rPr>
        <w:tab/>
        <w:t xml:space="preserve"> </w:t>
      </w:r>
      <w:r>
        <w:rPr>
          <w:rFonts w:ascii="Verdana" w:hAnsi="Verdana" w:cs="Verdana"/>
        </w:rPr>
        <w:t xml:space="preserve">Il </w:t>
      </w:r>
      <w:r>
        <w:rPr>
          <w:rFonts w:ascii="Verdana" w:hAnsi="Verdana" w:cs="Verdana"/>
          <w:b/>
        </w:rPr>
        <w:t>costo del lavoro</w:t>
      </w:r>
      <w:r>
        <w:rPr>
          <w:rFonts w:ascii="Verdana" w:hAnsi="Verdana" w:cs="Verdana"/>
        </w:rPr>
        <w:t xml:space="preserve"> è determinato periodicamente, in apposite tabelle, dal Ministro del lavoro e della previdenza sociale, sulla base dei valori economici previsti dalla contrattazione collettiva stipulata dai sindacati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rsidR="00442540" w:rsidRDefault="00442540">
      <w:pPr>
        <w:rPr>
          <w:rFonts w:ascii="Verdana" w:hAnsi="Verdana" w:cs="Verdana"/>
        </w:rPr>
      </w:pPr>
    </w:p>
    <w:p w:rsidR="00442540" w:rsidRDefault="00442540">
      <w:pPr>
        <w:pStyle w:val="Testonotaapidipagina"/>
      </w:pPr>
    </w:p>
  </w:footnote>
  <w:footnote w:id="4">
    <w:p w:rsidR="00442540" w:rsidRDefault="00442540">
      <w:pPr>
        <w:pStyle w:val="Testonotaapidipagina"/>
        <w:jc w:val="both"/>
      </w:pPr>
      <w:r>
        <w:rPr>
          <w:rStyle w:val="FootnoteCharacters"/>
          <w:rFonts w:ascii="Verdana" w:hAnsi="Verdana"/>
        </w:rPr>
        <w:t>1</w:t>
      </w:r>
      <w:r>
        <w:rPr>
          <w:rFonts w:ascii="Verdana" w:eastAsia="Verdana" w:hAnsi="Verdana" w:cs="Verdana"/>
          <w:sz w:val="18"/>
          <w:szCs w:val="18"/>
        </w:rPr>
        <w:tab/>
        <w:t xml:space="preserve"> </w:t>
      </w:r>
      <w:r>
        <w:rPr>
          <w:rFonts w:ascii="Verdana" w:hAnsi="Verdana" w:cs="Verdana"/>
          <w:sz w:val="18"/>
          <w:szCs w:val="18"/>
        </w:rPr>
        <w:t>La presente dichiarazione deve essere presentata da ciascun soggetto che intende partecipare alla procedura in un R.T., consorzio o GEIE.</w:t>
      </w:r>
    </w:p>
  </w:footnote>
  <w:footnote w:id="5">
    <w:p w:rsidR="00442540" w:rsidRDefault="00442540">
      <w:pPr>
        <w:pStyle w:val="Testonotaapidipagina"/>
        <w:jc w:val="both"/>
      </w:pPr>
      <w:r>
        <w:rPr>
          <w:rStyle w:val="FootnoteCharacters"/>
          <w:rFonts w:ascii="Verdana" w:hAnsi="Verdana"/>
        </w:rPr>
        <w:t>2</w:t>
      </w:r>
      <w:r>
        <w:rPr>
          <w:rFonts w:ascii="Verdana" w:eastAsia="Verdana" w:hAnsi="Verdana" w:cs="Verdana"/>
          <w:sz w:val="18"/>
          <w:szCs w:val="18"/>
        </w:rPr>
        <w:tab/>
        <w:t xml:space="preserve"> </w:t>
      </w:r>
      <w:r>
        <w:rPr>
          <w:rFonts w:ascii="Verdana" w:hAnsi="Verdana" w:cs="Verdana"/>
          <w:sz w:val="18"/>
          <w:szCs w:val="18"/>
        </w:rPr>
        <w:t xml:space="preserve">La presente dichiarazione deve essere presentata solo dalla mandataria (capogruppo) corredata da copia fotostatica dell’atto di costituzione del raggruppamento. </w:t>
      </w:r>
    </w:p>
    <w:p w:rsidR="00442540" w:rsidRDefault="00442540">
      <w:pPr>
        <w:pStyle w:val="Testonotaapidipagina"/>
        <w:jc w:val="both"/>
      </w:pPr>
    </w:p>
  </w:footnote>
  <w:footnote w:id="6">
    <w:p w:rsidR="00442540" w:rsidRDefault="00442540">
      <w:pPr>
        <w:pStyle w:val="Testonotaapidipagina"/>
        <w:jc w:val="both"/>
      </w:pPr>
      <w:r>
        <w:rPr>
          <w:rStyle w:val="Rimandonotaapidipagina"/>
        </w:rPr>
        <w:t>3</w:t>
      </w:r>
      <w:r>
        <w:t xml:space="preserve"> </w:t>
      </w:r>
      <w:r>
        <w:rPr>
          <w:rFonts w:ascii="Verdana" w:eastAsia="Verdana" w:hAnsi="Verdana" w:cs="Verdana"/>
          <w:sz w:val="16"/>
          <w:szCs w:val="16"/>
        </w:rPr>
        <w:tab/>
        <w:t xml:space="preserve"> </w:t>
      </w:r>
      <w:r>
        <w:rPr>
          <w:rFonts w:ascii="Verdana" w:hAnsi="Verdana" w:cs="Verdana"/>
          <w:sz w:val="16"/>
          <w:szCs w:val="16"/>
        </w:rPr>
        <w:t>In caso di mancata autorizzazione all’utilizzo del fax, le comunicazioni relative alla presente procedura verranno effettuate a mezzo raccomandata AR presso il domicilio eletto.</w:t>
      </w:r>
    </w:p>
    <w:p w:rsidR="00442540" w:rsidRDefault="00442540">
      <w:pPr>
        <w:pStyle w:val="Testonotaapidipagina"/>
        <w:jc w:val="both"/>
      </w:pPr>
    </w:p>
  </w:footnote>
  <w:footnote w:id="7">
    <w:p w:rsidR="00442540" w:rsidRDefault="00442540">
      <w:pPr>
        <w:pStyle w:val="Testonotaapidipagina"/>
      </w:pPr>
      <w:r>
        <w:rPr>
          <w:rStyle w:val="Rimandonotaapidipagina"/>
        </w:rPr>
        <w:t>4</w:t>
      </w:r>
      <w:r>
        <w:t xml:space="preserve"> </w:t>
      </w:r>
      <w:r>
        <w:tab/>
        <w:t xml:space="preserve"> </w:t>
      </w:r>
      <w:r>
        <w:rPr>
          <w:sz w:val="16"/>
          <w:szCs w:val="16"/>
        </w:rPr>
        <w:t>La dichiarazione deve essere sottoscritta dal Legale Rappresentante dell’impresa concorrente o da procuratore e corredata da fotocopia, non autenticata, di documento di identità del sottoscrittore in corso di validità</w:t>
      </w:r>
      <w:r>
        <w:t>.</w:t>
      </w:r>
    </w:p>
  </w:footnote>
  <w:footnote w:id="8">
    <w:p w:rsidR="00442540" w:rsidRDefault="00442540">
      <w:pPr>
        <w:pStyle w:val="Testonotaapidipagina"/>
        <w:rPr>
          <w:rFonts w:ascii="Verdana" w:hAnsi="Verdana" w:cs="Arial"/>
          <w:b/>
          <w:sz w:val="18"/>
          <w:szCs w:val="18"/>
        </w:rPr>
      </w:pPr>
      <w:r>
        <w:rPr>
          <w:rStyle w:val="FootnoteCharacters"/>
          <w:rFonts w:ascii="Verdana" w:hAnsi="Verdana"/>
        </w:rPr>
        <w:footnoteRef/>
      </w:r>
      <w:r>
        <w:tab/>
        <w:t xml:space="preserve">  </w:t>
      </w:r>
      <w:proofErr w:type="gramStart"/>
      <w:r>
        <w:rPr>
          <w:rFonts w:ascii="Verdana" w:hAnsi="Verdana" w:cs="Arial"/>
          <w:b/>
          <w:sz w:val="16"/>
          <w:szCs w:val="16"/>
        </w:rPr>
        <w:t>allegare</w:t>
      </w:r>
      <w:proofErr w:type="gramEnd"/>
      <w:r>
        <w:rPr>
          <w:rFonts w:ascii="Verdana" w:hAnsi="Verdana" w:cs="Arial"/>
          <w:b/>
          <w:sz w:val="16"/>
          <w:szCs w:val="16"/>
        </w:rPr>
        <w:t xml:space="preserve"> copia di un documento di identità.</w:t>
      </w:r>
    </w:p>
    <w:p w:rsidR="00442540" w:rsidRDefault="00442540">
      <w:pPr>
        <w:pStyle w:val="Testonotaapidipagina"/>
        <w:jc w:val="both"/>
        <w:rPr>
          <w:rFonts w:ascii="Verdana" w:hAnsi="Verdana" w:cs="Arial"/>
          <w:b/>
          <w:sz w:val="18"/>
          <w:szCs w:val="18"/>
        </w:rPr>
      </w:pPr>
    </w:p>
    <w:p w:rsidR="00442540" w:rsidRDefault="00442540">
      <w:pPr>
        <w:pStyle w:val="Testonotaapidipagina"/>
        <w:jc w:val="both"/>
      </w:pPr>
    </w:p>
  </w:footnote>
  <w:footnote w:id="9">
    <w:p w:rsidR="00442540" w:rsidRDefault="00442540">
      <w:pPr>
        <w:pStyle w:val="Testonotaapidipagina"/>
        <w:jc w:val="both"/>
      </w:pPr>
      <w:r>
        <w:rPr>
          <w:rStyle w:val="FootnoteCharacters"/>
          <w:rFonts w:ascii="Verdana" w:hAnsi="Verdana"/>
        </w:rPr>
        <w:footnoteRef/>
      </w:r>
    </w:p>
  </w:footnote>
  <w:footnote w:id="10">
    <w:p w:rsidR="00442540" w:rsidRDefault="00442540">
      <w:pPr>
        <w:pStyle w:val="Testonotaapidipagina"/>
        <w:rPr>
          <w:rFonts w:ascii="Verdana" w:hAnsi="Verdana" w:cs="Arial"/>
          <w:b/>
          <w:sz w:val="18"/>
          <w:szCs w:val="18"/>
        </w:rPr>
      </w:pPr>
      <w:r>
        <w:rPr>
          <w:rStyle w:val="FootnoteCharacters"/>
          <w:rFonts w:ascii="Verdana" w:hAnsi="Verdana"/>
        </w:rPr>
        <w:footnoteRef/>
      </w:r>
      <w:r>
        <w:tab/>
        <w:t xml:space="preserve">  </w:t>
      </w:r>
      <w:proofErr w:type="gramStart"/>
      <w:r>
        <w:rPr>
          <w:rFonts w:ascii="Verdana" w:hAnsi="Verdana" w:cs="Arial"/>
          <w:b/>
          <w:sz w:val="16"/>
          <w:szCs w:val="16"/>
        </w:rPr>
        <w:t>allegare</w:t>
      </w:r>
      <w:proofErr w:type="gramEnd"/>
      <w:r>
        <w:rPr>
          <w:rFonts w:ascii="Verdana" w:hAnsi="Verdana" w:cs="Arial"/>
          <w:b/>
          <w:sz w:val="16"/>
          <w:szCs w:val="16"/>
        </w:rPr>
        <w:t xml:space="preserve"> copia di un documento di identità.</w:t>
      </w:r>
    </w:p>
    <w:p w:rsidR="00442540" w:rsidRDefault="00442540">
      <w:pPr>
        <w:pStyle w:val="Testonotaapidipagina"/>
        <w:jc w:val="both"/>
        <w:rPr>
          <w:rFonts w:ascii="Verdana" w:hAnsi="Verdana" w:cs="Arial"/>
          <w:b/>
          <w:sz w:val="18"/>
          <w:szCs w:val="18"/>
        </w:rPr>
      </w:pPr>
    </w:p>
    <w:p w:rsidR="00442540" w:rsidRDefault="00442540">
      <w:pPr>
        <w:pStyle w:val="Testonotaapidipagina"/>
        <w:jc w:val="both"/>
      </w:pPr>
    </w:p>
  </w:footnote>
  <w:footnote w:id="11">
    <w:p w:rsidR="00442540" w:rsidRDefault="00442540">
      <w:pPr>
        <w:pStyle w:val="Testonotaapidipagina"/>
        <w:jc w:val="both"/>
      </w:pPr>
      <w:r>
        <w:rPr>
          <w:rStyle w:val="FootnoteCharacters"/>
          <w:rFonts w:ascii="Verdana" w:hAnsi="Verdana"/>
        </w:rPr>
        <w:footnoteRef/>
      </w:r>
    </w:p>
  </w:footnote>
  <w:footnote w:id="12">
    <w:p w:rsidR="00442540" w:rsidRDefault="00442540">
      <w:pPr>
        <w:pStyle w:val="WW-Default"/>
        <w:jc w:val="both"/>
      </w:pPr>
      <w:r>
        <w:rPr>
          <w:rStyle w:val="FootnoteCharacters"/>
          <w:rFonts w:ascii="Verdana" w:hAnsi="Verdana"/>
        </w:rPr>
        <w:footnoteRef/>
      </w:r>
      <w:r>
        <w:rPr>
          <w:sz w:val="20"/>
          <w:szCs w:val="20"/>
        </w:rPr>
        <w:tab/>
        <w:t xml:space="preserve"> </w:t>
      </w:r>
      <w:r>
        <w:rPr>
          <w:bCs/>
          <w:sz w:val="20"/>
          <w:szCs w:val="20"/>
        </w:rPr>
        <w:t xml:space="preserve">Si intendono gravi le violazioni che comportano un omesso pagamento di imposte e tasse per un importo superiore all’importo di cui all’articolo 48 bis, commi 1 e 2-bis, del decreto del Presidente della Repubblica 29 settembre 1973, n. 602 (cfr. art. 38, c. 2 </w:t>
      </w:r>
      <w:proofErr w:type="spellStart"/>
      <w:r>
        <w:rPr>
          <w:bCs/>
          <w:sz w:val="20"/>
          <w:szCs w:val="20"/>
        </w:rPr>
        <w:t>D.Lgs.</w:t>
      </w:r>
      <w:proofErr w:type="spellEnd"/>
      <w:r>
        <w:rPr>
          <w:bCs/>
          <w:sz w:val="20"/>
          <w:szCs w:val="20"/>
        </w:rPr>
        <w:t xml:space="preserve"> 163/06 ).</w:t>
      </w:r>
    </w:p>
    <w:p w:rsidR="00442540" w:rsidRDefault="00442540">
      <w:pPr>
        <w:pStyle w:val="WW-Default"/>
        <w:jc w:val="both"/>
      </w:pPr>
    </w:p>
  </w:footnote>
  <w:footnote w:id="13">
    <w:p w:rsidR="00442540" w:rsidRDefault="00442540">
      <w:pPr>
        <w:pStyle w:val="NormaleWeb"/>
        <w:tabs>
          <w:tab w:val="left" w:pos="9600"/>
        </w:tabs>
        <w:spacing w:line="240" w:lineRule="exact"/>
        <w:ind w:right="-57"/>
        <w:jc w:val="both"/>
      </w:pPr>
      <w:r>
        <w:rPr>
          <w:rStyle w:val="FootnoteCharacters"/>
          <w:rFonts w:ascii="Verdana" w:hAnsi="Verdana"/>
        </w:rPr>
        <w:footnoteRef/>
      </w:r>
      <w:r>
        <w:rPr>
          <w:rStyle w:val="FootnoteCharacters"/>
          <w:color w:val="000000"/>
        </w:rPr>
        <w:tab/>
        <w:t xml:space="preserve"> </w:t>
      </w:r>
      <w:r>
        <w:rPr>
          <w:bCs/>
          <w:color w:val="000000"/>
          <w:sz w:val="20"/>
          <w:szCs w:val="20"/>
        </w:rPr>
        <w:t xml:space="preserve">Si intendono gravi le violazioni ostative al rilascio del documento unico di </w:t>
      </w:r>
      <w:r>
        <w:rPr>
          <w:bCs/>
          <w:color w:val="000000"/>
          <w:sz w:val="20"/>
          <w:szCs w:val="20"/>
          <w:u w:val="single"/>
        </w:rPr>
        <w:t>regolarità contributiva</w:t>
      </w:r>
      <w:r>
        <w:rPr>
          <w:bCs/>
          <w:color w:val="000000"/>
          <w:sz w:val="20"/>
          <w:szCs w:val="20"/>
        </w:rPr>
        <w:t xml:space="preserve"> (di cui all’art. 2, c. 2 decreto-legge 25 settembre 2002, n. 210), convertito con modificazioni dalla L. 22 novembre 2002, n. 266. Si ricorda che, secondo quanto previsto dal decreto del Ministro del Lavoro e della Previdenza Sociale del 24 ottobre 2007, art. 8, comma 3, “Non si considera grave lo scostamento inferiore o pari al 5% tra le somme dovute e quelle versate con riferimento a ciascun periodo di paga o di contribuzione o, comunque, uno scostamento </w:t>
      </w:r>
      <w:r>
        <w:rPr>
          <w:bCs/>
          <w:color w:val="000000"/>
          <w:sz w:val="20"/>
          <w:szCs w:val="20"/>
          <w:u w:val="single"/>
        </w:rPr>
        <w:t>inferiore ad Euro 100,00</w:t>
      </w:r>
      <w:r>
        <w:rPr>
          <w:bCs/>
          <w:color w:val="000000"/>
          <w:sz w:val="20"/>
          <w:szCs w:val="20"/>
        </w:rPr>
        <w:t>”.</w:t>
      </w:r>
    </w:p>
    <w:p w:rsidR="00442540" w:rsidRDefault="00442540">
      <w:pPr>
        <w:pStyle w:val="Testonotaapidipagina"/>
        <w:jc w:val="both"/>
      </w:pPr>
    </w:p>
  </w:footnote>
  <w:footnote w:id="14">
    <w:p w:rsidR="00442540" w:rsidRDefault="00442540">
      <w:pPr>
        <w:pStyle w:val="Testonotaapidipagina"/>
      </w:pPr>
      <w:r>
        <w:rPr>
          <w:rStyle w:val="FootnoteCharacters"/>
        </w:rPr>
        <w:footnoteRef/>
      </w:r>
      <w:r>
        <w:tab/>
        <w:t xml:space="preserve"> Si intende, per soggetto </w:t>
      </w:r>
      <w:proofErr w:type="spellStart"/>
      <w:r>
        <w:rPr>
          <w:b/>
        </w:rPr>
        <w:t>ausiliato</w:t>
      </w:r>
      <w:proofErr w:type="spellEnd"/>
      <w:r>
        <w:t>, il concorrente, singolo o consorziato o raggruppato, partecipante alla procedura di cui all’oggetto.</w:t>
      </w:r>
    </w:p>
  </w:footnote>
  <w:footnote w:id="15">
    <w:p w:rsidR="00442540" w:rsidRDefault="00442540">
      <w:pPr>
        <w:pStyle w:val="Testonotaapidipagina"/>
      </w:pPr>
      <w:r>
        <w:rPr>
          <w:rStyle w:val="FootnoteCharacters"/>
        </w:rPr>
        <w:footnoteRef/>
      </w:r>
      <w:r>
        <w:tab/>
        <w:t xml:space="preserve"> Si intende, per soggetto </w:t>
      </w:r>
      <w:r>
        <w:rPr>
          <w:b/>
        </w:rPr>
        <w:t>ausiliario</w:t>
      </w:r>
      <w:r>
        <w:t>, l’impresa che si obbliga a mettere a disposizione del concorrente, per tutta la durata dell’appalto, le risorse necessarie di cui è carente il concorrente.</w:t>
      </w:r>
    </w:p>
  </w:footnote>
  <w:footnote w:id="16">
    <w:p w:rsidR="00442540" w:rsidRDefault="00442540">
      <w:pPr>
        <w:jc w:val="both"/>
      </w:pPr>
      <w:r>
        <w:rPr>
          <w:rStyle w:val="FootnoteCharacters"/>
          <w:rFonts w:ascii="Verdana" w:hAnsi="Verdana"/>
        </w:rPr>
        <w:footnoteRef/>
      </w:r>
      <w:r>
        <w:rPr>
          <w:i/>
          <w:iCs/>
        </w:rPr>
        <w:tab/>
        <w:t xml:space="preserve"> Allegare copia fotostatica di un documento d’identità di ciascun soggetto firmatario. Qualora la documentazione venga sottoscritta </w:t>
      </w:r>
      <w:r>
        <w:rPr>
          <w:i/>
          <w:iCs/>
          <w:u w:val="single"/>
        </w:rPr>
        <w:t>da un soggetto non risultante nel certificato</w:t>
      </w:r>
      <w:r>
        <w:rPr>
          <w:i/>
        </w:rPr>
        <w:t xml:space="preserve"> di iscrizione al Registro delle Imprese della Camera di Commercio, Industria, Agricoltura ed Artigianato</w:t>
      </w:r>
      <w:proofErr w:type="gramStart"/>
      <w:r>
        <w:rPr>
          <w:i/>
          <w:iCs/>
        </w:rPr>
        <w:t>, ,dovrà</w:t>
      </w:r>
      <w:proofErr w:type="gramEnd"/>
      <w:r>
        <w:rPr>
          <w:i/>
          <w:iCs/>
        </w:rPr>
        <w:t xml:space="preserve"> essere allegato, in originale o in copia conforme all’originale, l’atto che attesta i poteri di firma e di impegno economico del firmatario. </w:t>
      </w:r>
    </w:p>
    <w:p w:rsidR="00442540" w:rsidRDefault="00442540">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40" w:rsidRDefault="004425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40" w:rsidRDefault="0044254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40" w:rsidRDefault="004425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6"/>
    <w:lvl w:ilvl="0">
      <w:start w:val="1"/>
      <w:numFmt w:val="bullet"/>
      <w:lvlText w:val=""/>
      <w:lvlJc w:val="left"/>
      <w:pPr>
        <w:tabs>
          <w:tab w:val="num" w:pos="795"/>
        </w:tabs>
        <w:ind w:left="795"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11"/>
    <w:lvl w:ilvl="0">
      <w:start w:val="14"/>
      <w:numFmt w:val="bullet"/>
      <w:lvlText w:val="–"/>
      <w:lvlJc w:val="left"/>
      <w:pPr>
        <w:tabs>
          <w:tab w:val="num" w:pos="2520"/>
        </w:tabs>
        <w:ind w:left="2520" w:hanging="360"/>
      </w:pPr>
      <w:rPr>
        <w:rFonts w:ascii="inherit" w:hAnsi="inherit" w:cs="inheri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3"/>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C"/>
    <w:multiLevelType w:val="multilevel"/>
    <w:tmpl w:val="0000000C"/>
    <w:name w:val="WW8Num17"/>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D"/>
    <w:multiLevelType w:val="multilevel"/>
    <w:tmpl w:val="0000000D"/>
    <w:name w:val="WW8Num18"/>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E"/>
    <w:multiLevelType w:val="multilevel"/>
    <w:tmpl w:val="0000000E"/>
    <w:name w:val="WW8Num19"/>
    <w:lvl w:ilvl="0">
      <w:start w:val="1"/>
      <w:numFmt w:val="lowerLetter"/>
      <w:lvlText w:val="%1)"/>
      <w:lvlJc w:val="left"/>
      <w:pPr>
        <w:tabs>
          <w:tab w:val="num" w:pos="502"/>
        </w:tabs>
        <w:ind w:left="502"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F"/>
    <w:multiLevelType w:val="multilevel"/>
    <w:tmpl w:val="0000000F"/>
    <w:name w:val="WW8Num20"/>
    <w:lvl w:ilvl="0">
      <w:numFmt w:val="bullet"/>
      <w:lvlText w:val="-"/>
      <w:lvlJc w:val="left"/>
      <w:pPr>
        <w:tabs>
          <w:tab w:val="num" w:pos="2226"/>
        </w:tabs>
        <w:ind w:left="2226" w:hanging="360"/>
      </w:pPr>
      <w:rPr>
        <w:rFonts w:ascii="New York" w:hAnsi="New York" w:cs="New Yor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10"/>
    <w:multiLevelType w:val="multilevel"/>
    <w:tmpl w:val="00000010"/>
    <w:name w:val="WW8Num21"/>
    <w:lvl w:ilvl="0">
      <w:numFmt w:val="bullet"/>
      <w:lvlText w:val="►"/>
      <w:lvlJc w:val="left"/>
      <w:pPr>
        <w:tabs>
          <w:tab w:val="num" w:pos="1080"/>
        </w:tabs>
        <w:ind w:left="108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1"/>
    <w:multiLevelType w:val="multilevel"/>
    <w:tmpl w:val="00000011"/>
    <w:name w:val="WW8Num22"/>
    <w:lvl w:ilvl="0">
      <w:start w:val="1"/>
      <w:numFmt w:val="lowerLetter"/>
      <w:lvlText w:val="%1)"/>
      <w:lvlJc w:val="left"/>
      <w:pPr>
        <w:tabs>
          <w:tab w:val="num" w:pos="765"/>
        </w:tabs>
        <w:ind w:left="765" w:hanging="405"/>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2"/>
    <w:multiLevelType w:val="multilevel"/>
    <w:tmpl w:val="00000012"/>
    <w:name w:val="WW8Num25"/>
    <w:lvl w:ilvl="0">
      <w:start w:val="1"/>
      <w:numFmt w:val="bullet"/>
      <w:lvlText w:val=""/>
      <w:lvlJc w:val="left"/>
      <w:pPr>
        <w:tabs>
          <w:tab w:val="num" w:pos="1146"/>
        </w:tabs>
        <w:ind w:left="1146" w:hanging="360"/>
      </w:pPr>
      <w:rPr>
        <w:rFonts w:ascii="Symbol" w:hAnsi="Symbol" w:cs="Symbo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3"/>
    <w:multiLevelType w:val="multilevel"/>
    <w:tmpl w:val="00000013"/>
    <w:name w:val="WW8Num2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14"/>
    <w:multiLevelType w:val="multilevel"/>
    <w:tmpl w:val="00000014"/>
    <w:name w:val="WW8Num27"/>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0000015"/>
    <w:multiLevelType w:val="multilevel"/>
    <w:tmpl w:val="00000015"/>
    <w:name w:val="WW8Num29"/>
    <w:lvl w:ilvl="0">
      <w:start w:val="1"/>
      <w:numFmt w:val="bullet"/>
      <w:lvlText w:val=""/>
      <w:lvlJc w:val="left"/>
      <w:pPr>
        <w:tabs>
          <w:tab w:val="num" w:pos="1440"/>
        </w:tabs>
        <w:ind w:left="144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16"/>
    <w:multiLevelType w:val="multilevel"/>
    <w:tmpl w:val="00000016"/>
    <w:name w:val="WW8Num30"/>
    <w:lvl w:ilvl="0">
      <w:start w:val="1"/>
      <w:numFmt w:val="bullet"/>
      <w:lvlText w:val=""/>
      <w:lvlJc w:val="left"/>
      <w:pPr>
        <w:tabs>
          <w:tab w:val="num" w:pos="720"/>
        </w:tabs>
        <w:ind w:left="720" w:hanging="360"/>
      </w:pPr>
      <w:rPr>
        <w:rFonts w:ascii="Symbol" w:hAnsi="Symbol" w:cs="Symbo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0000017"/>
    <w:multiLevelType w:val="multilevel"/>
    <w:tmpl w:val="00000017"/>
    <w:name w:val="WW8Num31"/>
    <w:lvl w:ilvl="0">
      <w:start w:val="1"/>
      <w:numFmt w:val="lowerLetter"/>
      <w:lvlText w:val="%1)"/>
      <w:lvlJc w:val="left"/>
      <w:pPr>
        <w:tabs>
          <w:tab w:val="num" w:pos="900"/>
        </w:tabs>
        <w:ind w:left="900" w:hanging="360"/>
      </w:pPr>
      <w:rPr>
        <w:b/>
        <w:sz w:val="22"/>
      </w:rPr>
    </w:lvl>
    <w:lvl w:ilvl="1">
      <w:start w:val="1"/>
      <w:numFmt w:val="decimal"/>
      <w:lvlText w:val="%2."/>
      <w:lvlJc w:val="left"/>
      <w:pPr>
        <w:tabs>
          <w:tab w:val="num" w:pos="1590"/>
        </w:tabs>
        <w:ind w:left="1590" w:hanging="510"/>
      </w:pPr>
      <w:rPr>
        <w:b/>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32"/>
    <w:lvl w:ilvl="0">
      <w:start w:val="3"/>
      <w:numFmt w:val="bullet"/>
      <w:lvlText w:val="-"/>
      <w:lvlJc w:val="left"/>
      <w:pPr>
        <w:tabs>
          <w:tab w:val="num" w:pos="360"/>
        </w:tabs>
        <w:ind w:left="360" w:hanging="360"/>
      </w:pPr>
      <w:rPr>
        <w:rFonts w:ascii="OpenSymbol" w:hAnsi="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0000019"/>
    <w:multiLevelType w:val="multilevel"/>
    <w:tmpl w:val="00000019"/>
    <w:name w:val="WW8Num33"/>
    <w:lvl w:ilvl="0">
      <w:start w:val="1"/>
      <w:numFmt w:val="bullet"/>
      <w:lvlText w:val="-"/>
      <w:lvlJc w:val="left"/>
      <w:pPr>
        <w:tabs>
          <w:tab w:val="num" w:pos="502"/>
        </w:tabs>
        <w:ind w:left="502"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000001A"/>
    <w:multiLevelType w:val="multilevel"/>
    <w:tmpl w:val="0000001A"/>
    <w:name w:val="WW8Num35"/>
    <w:lvl w:ilvl="0">
      <w:start w:val="1"/>
      <w:numFmt w:val="lowerLetter"/>
      <w:lvlText w:val="%1)"/>
      <w:lvlJc w:val="left"/>
      <w:pPr>
        <w:tabs>
          <w:tab w:val="num" w:pos="720"/>
        </w:tabs>
        <w:ind w:left="720" w:hanging="360"/>
      </w:pPr>
      <w:rPr>
        <w:rFonts w:cs="Times New Roman"/>
        <w:b w:val="0"/>
        <w:i w:val="0"/>
        <w:sz w:val="24"/>
        <w:szCs w:val="24"/>
      </w:rPr>
    </w:lvl>
    <w:lvl w:ilvl="1">
      <w:start w:val="14"/>
      <w:numFmt w:val="bullet"/>
      <w:lvlText w:val="–"/>
      <w:lvlJc w:val="left"/>
      <w:pPr>
        <w:tabs>
          <w:tab w:val="num" w:pos="1440"/>
        </w:tabs>
        <w:ind w:left="1440" w:hanging="360"/>
      </w:pPr>
      <w:rPr>
        <w:rFonts w:ascii="Times New Roman" w:hAnsi="Times New Roman" w:cs="Times New Roman"/>
        <w:b w:val="0"/>
        <w:i w:val="0"/>
        <w:sz w:val="24"/>
      </w:rPr>
    </w:lvl>
    <w:lvl w:ilvl="2">
      <w:start w:val="1"/>
      <w:numFmt w:val="decimal"/>
      <w:lvlText w:val="%3."/>
      <w:lvlJc w:val="left"/>
      <w:pPr>
        <w:tabs>
          <w:tab w:val="num" w:pos="2340"/>
        </w:tabs>
        <w:ind w:left="2340" w:hanging="360"/>
      </w:pPr>
      <w:rPr>
        <w:rFonts w:ascii="Verdana" w:hAnsi="Verdana" w:cs="Arial"/>
        <w:b/>
      </w:rPr>
    </w:lvl>
    <w:lvl w:ilvl="3">
      <w:start w:val="12"/>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1B"/>
    <w:multiLevelType w:val="multilevel"/>
    <w:tmpl w:val="0000001B"/>
    <w:name w:val="WW8Num37"/>
    <w:lvl w:ilvl="0">
      <w:start w:val="1"/>
      <w:numFmt w:val="bullet"/>
      <w:lvlText w:val="-"/>
      <w:lvlJc w:val="left"/>
      <w:pPr>
        <w:tabs>
          <w:tab w:val="num" w:pos="1080"/>
        </w:tabs>
        <w:ind w:left="1080" w:hanging="360"/>
      </w:pPr>
      <w:rPr>
        <w:rFonts w:ascii="Courier New" w:hAnsi="Courier New" w:cs="Courier New"/>
      </w:rPr>
    </w:lvl>
    <w:lvl w:ilvl="1">
      <w:start w:val="1"/>
      <w:numFmt w:val="lowerLetter"/>
      <w:lvlText w:val="%2)"/>
      <w:lvlJc w:val="left"/>
      <w:pPr>
        <w:tabs>
          <w:tab w:val="num" w:pos="1020"/>
        </w:tabs>
        <w:ind w:left="1020" w:hanging="420"/>
      </w:pPr>
      <w:rPr>
        <w:rFonts w:cs="Times New Roman"/>
      </w:rPr>
    </w:lvl>
    <w:lvl w:ilvl="2">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
    <w:nsid w:val="0000001C"/>
    <w:multiLevelType w:val="multilevel"/>
    <w:tmpl w:val="0000001C"/>
    <w:name w:val="WW8Num38"/>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00001D"/>
    <w:multiLevelType w:val="multilevel"/>
    <w:tmpl w:val="0000001D"/>
    <w:name w:val="WW8Num40"/>
    <w:lvl w:ilvl="0">
      <w:start w:val="1"/>
      <w:numFmt w:val="bullet"/>
      <w:lvlText w:val=""/>
      <w:lvlJc w:val="left"/>
      <w:pPr>
        <w:tabs>
          <w:tab w:val="num" w:pos="720"/>
        </w:tabs>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02B1E24"/>
    <w:multiLevelType w:val="hybridMultilevel"/>
    <w:tmpl w:val="AAF627E0"/>
    <w:lvl w:ilvl="0" w:tplc="FFFFFFFF">
      <w:numFmt w:val="bullet"/>
      <w:lvlText w:val="-"/>
      <w:lvlJc w:val="left"/>
      <w:pPr>
        <w:ind w:left="1068" w:hanging="360"/>
      </w:pPr>
      <w:rPr>
        <w:rFonts w:ascii="Times New Roman" w:eastAsia="Times New Roman" w:hAnsi="Times New Roman"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045D1DD3"/>
    <w:multiLevelType w:val="hybridMultilevel"/>
    <w:tmpl w:val="B8EA893A"/>
    <w:lvl w:ilvl="0" w:tplc="FFFFFFFF">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5F11367"/>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DB97300"/>
    <w:multiLevelType w:val="hybridMultilevel"/>
    <w:tmpl w:val="8C448748"/>
    <w:lvl w:ilvl="0" w:tplc="7AD6EE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F7773B"/>
    <w:multiLevelType w:val="hybridMultilevel"/>
    <w:tmpl w:val="E164521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35BF2175"/>
    <w:multiLevelType w:val="hybridMultilevel"/>
    <w:tmpl w:val="3B14E6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DCD1A3C"/>
    <w:multiLevelType w:val="hybridMultilevel"/>
    <w:tmpl w:val="26F01776"/>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6">
    <w:nsid w:val="41DF3BC4"/>
    <w:multiLevelType w:val="hybridMultilevel"/>
    <w:tmpl w:val="355C75D2"/>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74720F"/>
    <w:multiLevelType w:val="hybridMultilevel"/>
    <w:tmpl w:val="1916C14A"/>
    <w:lvl w:ilvl="0" w:tplc="E0F4A066">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45BC76F4"/>
    <w:multiLevelType w:val="hybridMultilevel"/>
    <w:tmpl w:val="6EFA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62D6C82"/>
    <w:multiLevelType w:val="hybridMultilevel"/>
    <w:tmpl w:val="DF5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E652B3"/>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3151F95"/>
    <w:multiLevelType w:val="hybridMultilevel"/>
    <w:tmpl w:val="B98E0740"/>
    <w:lvl w:ilvl="0" w:tplc="B86A56D4">
      <w:start w:val="7"/>
      <w:numFmt w:val="bullet"/>
      <w:lvlText w:val="-"/>
      <w:lvlJc w:val="left"/>
      <w:pPr>
        <w:ind w:left="1068" w:hanging="360"/>
      </w:pPr>
      <w:rPr>
        <w:rFonts w:ascii="Garamond" w:eastAsia="Times New Roman" w:hAnsi="Garamond" w:cs="Garamon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53D972E8"/>
    <w:multiLevelType w:val="multilevel"/>
    <w:tmpl w:val="5D281F18"/>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54DE7EF4"/>
    <w:multiLevelType w:val="hybridMultilevel"/>
    <w:tmpl w:val="EF5C5AE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nsid w:val="553648FA"/>
    <w:multiLevelType w:val="hybridMultilevel"/>
    <w:tmpl w:val="E0326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65428A8"/>
    <w:multiLevelType w:val="hybridMultilevel"/>
    <w:tmpl w:val="27F8AD50"/>
    <w:lvl w:ilvl="0" w:tplc="95D4622A">
      <w:start w:val="1"/>
      <w:numFmt w:val="lowerLetter"/>
      <w:lvlText w:val="%1)"/>
      <w:lvlJc w:val="left"/>
      <w:pPr>
        <w:ind w:left="1080" w:hanging="360"/>
      </w:pPr>
      <w:rPr>
        <w:rFonts w:hint="default"/>
      </w:rPr>
    </w:lvl>
    <w:lvl w:ilvl="1" w:tplc="79D43074" w:tentative="1">
      <w:start w:val="1"/>
      <w:numFmt w:val="lowerLetter"/>
      <w:lvlText w:val="%2."/>
      <w:lvlJc w:val="left"/>
      <w:pPr>
        <w:ind w:left="1800" w:hanging="360"/>
      </w:pPr>
    </w:lvl>
    <w:lvl w:ilvl="2" w:tplc="62C6E5E0" w:tentative="1">
      <w:start w:val="1"/>
      <w:numFmt w:val="lowerRoman"/>
      <w:lvlText w:val="%3."/>
      <w:lvlJc w:val="right"/>
      <w:pPr>
        <w:ind w:left="2520" w:hanging="180"/>
      </w:pPr>
    </w:lvl>
    <w:lvl w:ilvl="3" w:tplc="8A16D814" w:tentative="1">
      <w:start w:val="1"/>
      <w:numFmt w:val="decimal"/>
      <w:lvlText w:val="%4."/>
      <w:lvlJc w:val="left"/>
      <w:pPr>
        <w:ind w:left="3240" w:hanging="360"/>
      </w:pPr>
    </w:lvl>
    <w:lvl w:ilvl="4" w:tplc="279282A8" w:tentative="1">
      <w:start w:val="1"/>
      <w:numFmt w:val="lowerLetter"/>
      <w:lvlText w:val="%5."/>
      <w:lvlJc w:val="left"/>
      <w:pPr>
        <w:ind w:left="3960" w:hanging="360"/>
      </w:pPr>
    </w:lvl>
    <w:lvl w:ilvl="5" w:tplc="C4DA5E2C" w:tentative="1">
      <w:start w:val="1"/>
      <w:numFmt w:val="lowerRoman"/>
      <w:lvlText w:val="%6."/>
      <w:lvlJc w:val="right"/>
      <w:pPr>
        <w:ind w:left="4680" w:hanging="180"/>
      </w:pPr>
    </w:lvl>
    <w:lvl w:ilvl="6" w:tplc="4B684958" w:tentative="1">
      <w:start w:val="1"/>
      <w:numFmt w:val="decimal"/>
      <w:lvlText w:val="%7."/>
      <w:lvlJc w:val="left"/>
      <w:pPr>
        <w:ind w:left="5400" w:hanging="360"/>
      </w:pPr>
    </w:lvl>
    <w:lvl w:ilvl="7" w:tplc="1BA4A712" w:tentative="1">
      <w:start w:val="1"/>
      <w:numFmt w:val="lowerLetter"/>
      <w:lvlText w:val="%8."/>
      <w:lvlJc w:val="left"/>
      <w:pPr>
        <w:ind w:left="6120" w:hanging="360"/>
      </w:pPr>
    </w:lvl>
    <w:lvl w:ilvl="8" w:tplc="FF202430" w:tentative="1">
      <w:start w:val="1"/>
      <w:numFmt w:val="lowerRoman"/>
      <w:lvlText w:val="%9."/>
      <w:lvlJc w:val="right"/>
      <w:pPr>
        <w:ind w:left="6840" w:hanging="180"/>
      </w:pPr>
    </w:lvl>
  </w:abstractNum>
  <w:abstractNum w:abstractNumId="46">
    <w:nsid w:val="59D80325"/>
    <w:multiLevelType w:val="hybridMultilevel"/>
    <w:tmpl w:val="3E64F1FC"/>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741801"/>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B3F2B46"/>
    <w:multiLevelType w:val="hybridMultilevel"/>
    <w:tmpl w:val="DA8A965A"/>
    <w:lvl w:ilvl="0" w:tplc="AED492F2">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30563B6"/>
    <w:multiLevelType w:val="hybridMultilevel"/>
    <w:tmpl w:val="6ACA243A"/>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EBED55E">
      <w:start w:val="1"/>
      <w:numFmt w:val="bullet"/>
      <w:lvlText w:val=""/>
      <w:lvlJc w:val="left"/>
      <w:pPr>
        <w:ind w:left="2160" w:hanging="360"/>
      </w:pPr>
      <w:rPr>
        <w:rFonts w:ascii="Wingdings" w:hAnsi="Wingdings" w:hint="default"/>
        <w:sz w:val="16"/>
        <w:szCs w:val="16"/>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45"/>
  </w:num>
  <w:num w:numId="29">
    <w:abstractNumId w:val="42"/>
  </w:num>
  <w:num w:numId="30">
    <w:abstractNumId w:val="46"/>
  </w:num>
  <w:num w:numId="31">
    <w:abstractNumId w:val="34"/>
  </w:num>
  <w:num w:numId="32">
    <w:abstractNumId w:val="29"/>
  </w:num>
  <w:num w:numId="33">
    <w:abstractNumId w:val="49"/>
  </w:num>
  <w:num w:numId="34">
    <w:abstractNumId w:val="39"/>
  </w:num>
  <w:num w:numId="35">
    <w:abstractNumId w:val="36"/>
  </w:num>
  <w:num w:numId="36">
    <w:abstractNumId w:val="33"/>
  </w:num>
  <w:num w:numId="37">
    <w:abstractNumId w:val="48"/>
  </w:num>
  <w:num w:numId="38">
    <w:abstractNumId w:val="43"/>
  </w:num>
  <w:num w:numId="39">
    <w:abstractNumId w:val="37"/>
  </w:num>
  <w:num w:numId="40">
    <w:abstractNumId w:val="40"/>
  </w:num>
  <w:num w:numId="41">
    <w:abstractNumId w:val="38"/>
  </w:num>
  <w:num w:numId="42">
    <w:abstractNumId w:val="44"/>
  </w:num>
  <w:num w:numId="43">
    <w:abstractNumId w:val="35"/>
  </w:num>
  <w:num w:numId="44">
    <w:abstractNumId w:val="30"/>
  </w:num>
  <w:num w:numId="45">
    <w:abstractNumId w:val="41"/>
  </w:num>
  <w:num w:numId="46">
    <w:abstractNumId w:val="47"/>
  </w:num>
  <w:num w:numId="47">
    <w:abstractNumId w:val="31"/>
  </w:num>
  <w:num w:numId="4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16BFB"/>
    <w:rsid w:val="00025D7A"/>
    <w:rsid w:val="00042631"/>
    <w:rsid w:val="000604FB"/>
    <w:rsid w:val="0008292F"/>
    <w:rsid w:val="000E38F9"/>
    <w:rsid w:val="001349F1"/>
    <w:rsid w:val="001430F8"/>
    <w:rsid w:val="00166DB6"/>
    <w:rsid w:val="00172617"/>
    <w:rsid w:val="0017653E"/>
    <w:rsid w:val="00185727"/>
    <w:rsid w:val="001B003F"/>
    <w:rsid w:val="001D009A"/>
    <w:rsid w:val="00206730"/>
    <w:rsid w:val="00215E34"/>
    <w:rsid w:val="00240923"/>
    <w:rsid w:val="00250103"/>
    <w:rsid w:val="003162B9"/>
    <w:rsid w:val="0034491F"/>
    <w:rsid w:val="00373F90"/>
    <w:rsid w:val="003D2020"/>
    <w:rsid w:val="00442540"/>
    <w:rsid w:val="00487E0C"/>
    <w:rsid w:val="004B0394"/>
    <w:rsid w:val="004B29DA"/>
    <w:rsid w:val="004B3458"/>
    <w:rsid w:val="004F46FB"/>
    <w:rsid w:val="005173AB"/>
    <w:rsid w:val="00530B44"/>
    <w:rsid w:val="005355D7"/>
    <w:rsid w:val="0054384B"/>
    <w:rsid w:val="005B1821"/>
    <w:rsid w:val="005C4853"/>
    <w:rsid w:val="005C558F"/>
    <w:rsid w:val="0060057E"/>
    <w:rsid w:val="0060605F"/>
    <w:rsid w:val="00645144"/>
    <w:rsid w:val="006859A8"/>
    <w:rsid w:val="006A2B4A"/>
    <w:rsid w:val="006D0ACC"/>
    <w:rsid w:val="006D41A1"/>
    <w:rsid w:val="006E1A3D"/>
    <w:rsid w:val="006F7041"/>
    <w:rsid w:val="0071673E"/>
    <w:rsid w:val="007214FE"/>
    <w:rsid w:val="007B606E"/>
    <w:rsid w:val="007F033E"/>
    <w:rsid w:val="00835481"/>
    <w:rsid w:val="00844B08"/>
    <w:rsid w:val="008815FF"/>
    <w:rsid w:val="00891B9A"/>
    <w:rsid w:val="008A10AA"/>
    <w:rsid w:val="008B28B0"/>
    <w:rsid w:val="008D0D70"/>
    <w:rsid w:val="008D749F"/>
    <w:rsid w:val="008F63C1"/>
    <w:rsid w:val="0091202B"/>
    <w:rsid w:val="0096173A"/>
    <w:rsid w:val="009671E7"/>
    <w:rsid w:val="009907B3"/>
    <w:rsid w:val="009B5662"/>
    <w:rsid w:val="009C10A9"/>
    <w:rsid w:val="009C3D5E"/>
    <w:rsid w:val="009D1065"/>
    <w:rsid w:val="009D5471"/>
    <w:rsid w:val="00A37B3B"/>
    <w:rsid w:val="00A47D68"/>
    <w:rsid w:val="00A83735"/>
    <w:rsid w:val="00A87047"/>
    <w:rsid w:val="00A922D4"/>
    <w:rsid w:val="00A95AB2"/>
    <w:rsid w:val="00AC3463"/>
    <w:rsid w:val="00AF2DD5"/>
    <w:rsid w:val="00B31FDA"/>
    <w:rsid w:val="00B3765E"/>
    <w:rsid w:val="00B42924"/>
    <w:rsid w:val="00B505CF"/>
    <w:rsid w:val="00B55E00"/>
    <w:rsid w:val="00B5772C"/>
    <w:rsid w:val="00B77914"/>
    <w:rsid w:val="00B95838"/>
    <w:rsid w:val="00B96B86"/>
    <w:rsid w:val="00BA5313"/>
    <w:rsid w:val="00BA71EE"/>
    <w:rsid w:val="00BC1612"/>
    <w:rsid w:val="00D3085B"/>
    <w:rsid w:val="00D439E2"/>
    <w:rsid w:val="00D94CB6"/>
    <w:rsid w:val="00DA23E0"/>
    <w:rsid w:val="00DC23CE"/>
    <w:rsid w:val="00DF32B1"/>
    <w:rsid w:val="00E96979"/>
    <w:rsid w:val="00ED3566"/>
    <w:rsid w:val="00F039E8"/>
    <w:rsid w:val="00F058D6"/>
    <w:rsid w:val="00F3199C"/>
    <w:rsid w:val="00F33C39"/>
    <w:rsid w:val="00FB0730"/>
    <w:rsid w:val="00FD6D31"/>
    <w:rsid w:val="00FE7197"/>
    <w:rsid w:val="00FE7B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6A6BE417-C06D-4433-A6C4-DFF52DE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32"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59A8"/>
    <w:pPr>
      <w:suppressAutoHyphens/>
    </w:pPr>
    <w:rPr>
      <w:lang w:eastAsia="zh-CN"/>
    </w:rPr>
  </w:style>
  <w:style w:type="paragraph" w:styleId="Titolo1">
    <w:name w:val="heading 1"/>
    <w:basedOn w:val="Normale"/>
    <w:next w:val="Normale"/>
    <w:qFormat/>
    <w:rsid w:val="006859A8"/>
    <w:pPr>
      <w:keepNext/>
      <w:numPr>
        <w:numId w:val="1"/>
      </w:numPr>
      <w:ind w:left="0" w:right="1274" w:firstLine="0"/>
      <w:jc w:val="center"/>
      <w:outlineLvl w:val="0"/>
    </w:pPr>
    <w:rPr>
      <w:rFonts w:ascii="Arial" w:hAnsi="Arial" w:cs="Arial"/>
      <w:b/>
      <w:sz w:val="22"/>
      <w:u w:val="single"/>
    </w:rPr>
  </w:style>
  <w:style w:type="paragraph" w:styleId="Titolo2">
    <w:name w:val="heading 2"/>
    <w:basedOn w:val="Normale"/>
    <w:next w:val="Normale"/>
    <w:qFormat/>
    <w:rsid w:val="006859A8"/>
    <w:pPr>
      <w:keepNext/>
      <w:numPr>
        <w:ilvl w:val="1"/>
        <w:numId w:val="1"/>
      </w:numPr>
      <w:ind w:left="0" w:right="1274" w:firstLine="0"/>
      <w:jc w:val="center"/>
      <w:outlineLvl w:val="1"/>
    </w:pPr>
    <w:rPr>
      <w:rFonts w:ascii="Arial" w:hAnsi="Arial" w:cs="Arial"/>
      <w:b/>
      <w:sz w:val="36"/>
      <w:u w:val="single"/>
    </w:rPr>
  </w:style>
  <w:style w:type="paragraph" w:styleId="Titolo3">
    <w:name w:val="heading 3"/>
    <w:basedOn w:val="Normale"/>
    <w:next w:val="Normale"/>
    <w:qFormat/>
    <w:rsid w:val="006859A8"/>
    <w:pPr>
      <w:keepNext/>
      <w:numPr>
        <w:ilvl w:val="2"/>
        <w:numId w:val="1"/>
      </w:numPr>
      <w:jc w:val="center"/>
      <w:outlineLvl w:val="2"/>
    </w:pPr>
    <w:rPr>
      <w:rFonts w:ascii="Arial" w:hAnsi="Arial" w:cs="Arial"/>
      <w:b/>
      <w:sz w:val="22"/>
      <w:u w:val="single"/>
    </w:rPr>
  </w:style>
  <w:style w:type="paragraph" w:styleId="Titolo4">
    <w:name w:val="heading 4"/>
    <w:basedOn w:val="Normale"/>
    <w:next w:val="Normale"/>
    <w:qFormat/>
    <w:rsid w:val="006859A8"/>
    <w:pPr>
      <w:keepNext/>
      <w:numPr>
        <w:ilvl w:val="3"/>
        <w:numId w:val="1"/>
      </w:numPr>
      <w:tabs>
        <w:tab w:val="left" w:pos="1134"/>
      </w:tabs>
      <w:ind w:left="0" w:right="374" w:firstLine="0"/>
      <w:jc w:val="center"/>
      <w:outlineLvl w:val="3"/>
    </w:pPr>
    <w:rPr>
      <w:rFonts w:ascii="Arial" w:hAnsi="Arial" w:cs="Arial"/>
      <w:b/>
      <w:bCs/>
      <w:sz w:val="22"/>
      <w:szCs w:val="24"/>
      <w:u w:val="single"/>
    </w:rPr>
  </w:style>
  <w:style w:type="paragraph" w:styleId="Titolo5">
    <w:name w:val="heading 5"/>
    <w:basedOn w:val="Normale"/>
    <w:next w:val="Normale"/>
    <w:qFormat/>
    <w:rsid w:val="006859A8"/>
    <w:pPr>
      <w:keepNext/>
      <w:numPr>
        <w:ilvl w:val="4"/>
        <w:numId w:val="1"/>
      </w:numPr>
      <w:tabs>
        <w:tab w:val="left" w:pos="567"/>
      </w:tabs>
      <w:ind w:left="284" w:right="374" w:hanging="284"/>
      <w:jc w:val="center"/>
      <w:outlineLvl w:val="4"/>
    </w:pPr>
    <w:rPr>
      <w:rFonts w:ascii="Arial" w:hAnsi="Arial" w:cs="Arial"/>
      <w:b/>
      <w:bCs/>
      <w:sz w:val="22"/>
      <w:szCs w:val="24"/>
      <w:u w:val="single"/>
    </w:rPr>
  </w:style>
  <w:style w:type="paragraph" w:styleId="Titolo6">
    <w:name w:val="heading 6"/>
    <w:basedOn w:val="Normale"/>
    <w:next w:val="Normale"/>
    <w:qFormat/>
    <w:rsid w:val="006859A8"/>
    <w:pPr>
      <w:keepNext/>
      <w:numPr>
        <w:ilvl w:val="5"/>
        <w:numId w:val="1"/>
      </w:numPr>
      <w:tabs>
        <w:tab w:val="left" w:pos="567"/>
      </w:tabs>
      <w:ind w:left="0" w:right="417" w:firstLine="0"/>
      <w:jc w:val="center"/>
      <w:outlineLvl w:val="5"/>
    </w:pPr>
    <w:rPr>
      <w:rFonts w:ascii="Arial" w:hAnsi="Arial" w:cs="Arial"/>
      <w:b/>
      <w:bCs/>
      <w:sz w:val="22"/>
      <w:szCs w:val="24"/>
      <w:u w:val="single"/>
    </w:rPr>
  </w:style>
  <w:style w:type="paragraph" w:styleId="Titolo7">
    <w:name w:val="heading 7"/>
    <w:basedOn w:val="Normale"/>
    <w:next w:val="Normale"/>
    <w:qFormat/>
    <w:rsid w:val="006859A8"/>
    <w:pPr>
      <w:keepNext/>
      <w:numPr>
        <w:ilvl w:val="6"/>
        <w:numId w:val="1"/>
      </w:numPr>
      <w:tabs>
        <w:tab w:val="left" w:pos="6783"/>
      </w:tabs>
      <w:ind w:left="0" w:right="474" w:firstLine="0"/>
      <w:jc w:val="center"/>
      <w:outlineLvl w:val="6"/>
    </w:pPr>
    <w:rPr>
      <w:rFonts w:ascii="Arial" w:hAnsi="Arial" w:cs="Arial"/>
      <w:b/>
      <w:bCs/>
      <w:sz w:val="24"/>
      <w:szCs w:val="24"/>
      <w:u w:val="single"/>
    </w:rPr>
  </w:style>
  <w:style w:type="paragraph" w:styleId="Titolo8">
    <w:name w:val="heading 8"/>
    <w:basedOn w:val="Normale"/>
    <w:next w:val="Normale"/>
    <w:qFormat/>
    <w:rsid w:val="006859A8"/>
    <w:pPr>
      <w:numPr>
        <w:ilvl w:val="7"/>
        <w:numId w:val="1"/>
      </w:num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859A8"/>
    <w:rPr>
      <w:rFonts w:ascii="Wingdings" w:hAnsi="Wingdings" w:cs="Wingdings"/>
    </w:rPr>
  </w:style>
  <w:style w:type="character" w:customStyle="1" w:styleId="WW8Num1z1">
    <w:name w:val="WW8Num1z1"/>
    <w:rsid w:val="006859A8"/>
    <w:rPr>
      <w:rFonts w:ascii="Courier New" w:hAnsi="Courier New" w:cs="Courier New"/>
    </w:rPr>
  </w:style>
  <w:style w:type="character" w:customStyle="1" w:styleId="WW8Num1z3">
    <w:name w:val="WW8Num1z3"/>
    <w:rsid w:val="006859A8"/>
    <w:rPr>
      <w:rFonts w:ascii="Symbol" w:hAnsi="Symbol" w:cs="Symbol"/>
    </w:rPr>
  </w:style>
  <w:style w:type="character" w:customStyle="1" w:styleId="WW8Num2z0">
    <w:name w:val="WW8Num2z0"/>
    <w:rsid w:val="006859A8"/>
    <w:rPr>
      <w:rFonts w:ascii="Wingdings" w:hAnsi="Wingdings" w:cs="Wingdings"/>
    </w:rPr>
  </w:style>
  <w:style w:type="character" w:customStyle="1" w:styleId="WW8Num2z1">
    <w:name w:val="WW8Num2z1"/>
    <w:rsid w:val="006859A8"/>
    <w:rPr>
      <w:rFonts w:ascii="Courier New" w:hAnsi="Courier New" w:cs="Courier New"/>
    </w:rPr>
  </w:style>
  <w:style w:type="character" w:customStyle="1" w:styleId="WW8Num2z3">
    <w:name w:val="WW8Num2z3"/>
    <w:rsid w:val="006859A8"/>
    <w:rPr>
      <w:rFonts w:ascii="Symbol" w:hAnsi="Symbol" w:cs="Symbol"/>
    </w:rPr>
  </w:style>
  <w:style w:type="character" w:customStyle="1" w:styleId="WW8Num3z0">
    <w:name w:val="WW8Num3z0"/>
    <w:rsid w:val="006859A8"/>
    <w:rPr>
      <w:rFonts w:cs="Times New Roman"/>
      <w:b/>
    </w:rPr>
  </w:style>
  <w:style w:type="character" w:customStyle="1" w:styleId="WW8Num3z1">
    <w:name w:val="WW8Num3z1"/>
    <w:rsid w:val="006859A8"/>
    <w:rPr>
      <w:rFonts w:cs="Times New Roman"/>
    </w:rPr>
  </w:style>
  <w:style w:type="character" w:customStyle="1" w:styleId="WW8Num4z0">
    <w:name w:val="WW8Num4z0"/>
    <w:rsid w:val="006859A8"/>
    <w:rPr>
      <w:b/>
    </w:rPr>
  </w:style>
  <w:style w:type="character" w:customStyle="1" w:styleId="WW8Num5z0">
    <w:name w:val="WW8Num5z0"/>
    <w:rsid w:val="006859A8"/>
    <w:rPr>
      <w:rFonts w:ascii="Wingdings" w:hAnsi="Wingdings" w:cs="Wingdings"/>
    </w:rPr>
  </w:style>
  <w:style w:type="character" w:customStyle="1" w:styleId="WW8Num5z1">
    <w:name w:val="WW8Num5z1"/>
    <w:rsid w:val="006859A8"/>
    <w:rPr>
      <w:rFonts w:ascii="Courier New" w:hAnsi="Courier New" w:cs="Courier New"/>
    </w:rPr>
  </w:style>
  <w:style w:type="character" w:customStyle="1" w:styleId="WW8Num5z3">
    <w:name w:val="WW8Num5z3"/>
    <w:rsid w:val="006859A8"/>
    <w:rPr>
      <w:rFonts w:ascii="Symbol" w:hAnsi="Symbol" w:cs="Symbol"/>
    </w:rPr>
  </w:style>
  <w:style w:type="character" w:customStyle="1" w:styleId="WW8Num6z0">
    <w:name w:val="WW8Num6z0"/>
    <w:rsid w:val="006859A8"/>
    <w:rPr>
      <w:rFonts w:ascii="Wingdings" w:hAnsi="Wingdings" w:cs="Wingdings"/>
    </w:rPr>
  </w:style>
  <w:style w:type="character" w:customStyle="1" w:styleId="WW8Num6z1">
    <w:name w:val="WW8Num6z1"/>
    <w:rsid w:val="006859A8"/>
    <w:rPr>
      <w:rFonts w:ascii="Courier New" w:hAnsi="Courier New" w:cs="Courier New"/>
    </w:rPr>
  </w:style>
  <w:style w:type="character" w:customStyle="1" w:styleId="WW8Num6z3">
    <w:name w:val="WW8Num6z3"/>
    <w:rsid w:val="006859A8"/>
    <w:rPr>
      <w:rFonts w:ascii="Symbol" w:hAnsi="Symbol" w:cs="Symbol"/>
    </w:rPr>
  </w:style>
  <w:style w:type="character" w:customStyle="1" w:styleId="WW8Num7z0">
    <w:name w:val="WW8Num7z0"/>
    <w:rsid w:val="006859A8"/>
    <w:rPr>
      <w:b/>
    </w:rPr>
  </w:style>
  <w:style w:type="character" w:customStyle="1" w:styleId="WW8Num8z0">
    <w:name w:val="WW8Num8z0"/>
    <w:rsid w:val="006859A8"/>
    <w:rPr>
      <w:rFonts w:cs="Times New Roman"/>
    </w:rPr>
  </w:style>
  <w:style w:type="character" w:customStyle="1" w:styleId="WW8Num9z0">
    <w:name w:val="WW8Num9z0"/>
    <w:rsid w:val="006859A8"/>
    <w:rPr>
      <w:rFonts w:ascii="Wingdings" w:hAnsi="Wingdings" w:cs="Wingdings"/>
    </w:rPr>
  </w:style>
  <w:style w:type="character" w:customStyle="1" w:styleId="WW8Num9z1">
    <w:name w:val="WW8Num9z1"/>
    <w:rsid w:val="006859A8"/>
    <w:rPr>
      <w:rFonts w:ascii="Courier New" w:hAnsi="Courier New" w:cs="Courier New"/>
    </w:rPr>
  </w:style>
  <w:style w:type="character" w:customStyle="1" w:styleId="WW8Num9z3">
    <w:name w:val="WW8Num9z3"/>
    <w:rsid w:val="006859A8"/>
    <w:rPr>
      <w:rFonts w:ascii="Symbol" w:hAnsi="Symbol" w:cs="Symbol"/>
    </w:rPr>
  </w:style>
  <w:style w:type="character" w:customStyle="1" w:styleId="WW8Num10z0">
    <w:name w:val="WW8Num10z0"/>
    <w:rsid w:val="006859A8"/>
    <w:rPr>
      <w:rFonts w:ascii="Symbol" w:hAnsi="Symbol" w:cs="Symbol"/>
      <w:color w:val="auto"/>
    </w:rPr>
  </w:style>
  <w:style w:type="character" w:customStyle="1" w:styleId="WW8Num10z1">
    <w:name w:val="WW8Num10z1"/>
    <w:rsid w:val="006859A8"/>
    <w:rPr>
      <w:rFonts w:ascii="Courier New" w:hAnsi="Courier New" w:cs="Courier New"/>
    </w:rPr>
  </w:style>
  <w:style w:type="character" w:customStyle="1" w:styleId="WW8Num10z2">
    <w:name w:val="WW8Num10z2"/>
    <w:rsid w:val="006859A8"/>
    <w:rPr>
      <w:rFonts w:ascii="Wingdings" w:hAnsi="Wingdings" w:cs="Wingdings"/>
    </w:rPr>
  </w:style>
  <w:style w:type="character" w:customStyle="1" w:styleId="WW8Num10z3">
    <w:name w:val="WW8Num10z3"/>
    <w:rsid w:val="006859A8"/>
    <w:rPr>
      <w:rFonts w:ascii="Symbol" w:hAnsi="Symbol" w:cs="Symbol"/>
    </w:rPr>
  </w:style>
  <w:style w:type="character" w:customStyle="1" w:styleId="WW8Num11z0">
    <w:name w:val="WW8Num11z0"/>
    <w:rsid w:val="006859A8"/>
    <w:rPr>
      <w:rFonts w:ascii="inherit" w:eastAsia="Times New Roman" w:hAnsi="inherit" w:cs="inherit"/>
    </w:rPr>
  </w:style>
  <w:style w:type="character" w:customStyle="1" w:styleId="WW8Num11z1">
    <w:name w:val="WW8Num11z1"/>
    <w:rsid w:val="006859A8"/>
    <w:rPr>
      <w:rFonts w:ascii="Courier New" w:hAnsi="Courier New" w:cs="Courier New"/>
    </w:rPr>
  </w:style>
  <w:style w:type="character" w:customStyle="1" w:styleId="WW8Num11z2">
    <w:name w:val="WW8Num11z2"/>
    <w:rsid w:val="006859A8"/>
    <w:rPr>
      <w:rFonts w:ascii="Wingdings" w:hAnsi="Wingdings" w:cs="Wingdings"/>
    </w:rPr>
  </w:style>
  <w:style w:type="character" w:customStyle="1" w:styleId="WW8Num11z3">
    <w:name w:val="WW8Num11z3"/>
    <w:rsid w:val="006859A8"/>
    <w:rPr>
      <w:rFonts w:ascii="Symbol" w:hAnsi="Symbol" w:cs="Symbol"/>
    </w:rPr>
  </w:style>
  <w:style w:type="character" w:customStyle="1" w:styleId="WW8Num12z0">
    <w:name w:val="WW8Num12z0"/>
    <w:rsid w:val="006859A8"/>
    <w:rPr>
      <w:rFonts w:ascii="Wingdings" w:hAnsi="Wingdings" w:cs="Wingdings"/>
    </w:rPr>
  </w:style>
  <w:style w:type="character" w:customStyle="1" w:styleId="WW8Num12z3">
    <w:name w:val="WW8Num12z3"/>
    <w:rsid w:val="006859A8"/>
    <w:rPr>
      <w:rFonts w:ascii="Symbol" w:hAnsi="Symbol" w:cs="Symbol"/>
    </w:rPr>
  </w:style>
  <w:style w:type="character" w:customStyle="1" w:styleId="WW8Num12z4">
    <w:name w:val="WW8Num12z4"/>
    <w:rsid w:val="006859A8"/>
    <w:rPr>
      <w:rFonts w:ascii="Courier New" w:hAnsi="Courier New" w:cs="Courier New"/>
    </w:rPr>
  </w:style>
  <w:style w:type="character" w:customStyle="1" w:styleId="WW8Num13z0">
    <w:name w:val="WW8Num13z0"/>
    <w:rsid w:val="006859A8"/>
    <w:rPr>
      <w:rFonts w:ascii="Wingdings" w:hAnsi="Wingdings" w:cs="Wingdings"/>
    </w:rPr>
  </w:style>
  <w:style w:type="character" w:customStyle="1" w:styleId="WW8Num13z1">
    <w:name w:val="WW8Num13z1"/>
    <w:rsid w:val="006859A8"/>
    <w:rPr>
      <w:rFonts w:ascii="Courier New" w:hAnsi="Courier New" w:cs="Courier New"/>
    </w:rPr>
  </w:style>
  <w:style w:type="character" w:customStyle="1" w:styleId="WW8Num13z3">
    <w:name w:val="WW8Num13z3"/>
    <w:rsid w:val="006859A8"/>
    <w:rPr>
      <w:rFonts w:ascii="Symbol" w:hAnsi="Symbol" w:cs="Symbol"/>
    </w:rPr>
  </w:style>
  <w:style w:type="character" w:customStyle="1" w:styleId="WW8Num14z0">
    <w:name w:val="WW8Num14z0"/>
    <w:rsid w:val="006859A8"/>
    <w:rPr>
      <w:rFonts w:ascii="Symbol" w:hAnsi="Symbol" w:cs="Symbol"/>
    </w:rPr>
  </w:style>
  <w:style w:type="character" w:customStyle="1" w:styleId="WW8Num14z1">
    <w:name w:val="WW8Num14z1"/>
    <w:rsid w:val="006859A8"/>
    <w:rPr>
      <w:rFonts w:ascii="Courier New" w:hAnsi="Courier New" w:cs="Courier New"/>
    </w:rPr>
  </w:style>
  <w:style w:type="character" w:customStyle="1" w:styleId="WW8Num14z2">
    <w:name w:val="WW8Num14z2"/>
    <w:rsid w:val="006859A8"/>
    <w:rPr>
      <w:rFonts w:ascii="Wingdings" w:hAnsi="Wingdings" w:cs="Wingdings"/>
    </w:rPr>
  </w:style>
  <w:style w:type="character" w:customStyle="1" w:styleId="WW8Num15z0">
    <w:name w:val="WW8Num15z0"/>
    <w:rsid w:val="006859A8"/>
    <w:rPr>
      <w:rFonts w:ascii="Wingdings" w:hAnsi="Wingdings" w:cs="Wingdings"/>
    </w:rPr>
  </w:style>
  <w:style w:type="character" w:customStyle="1" w:styleId="WW8Num15z1">
    <w:name w:val="WW8Num15z1"/>
    <w:rsid w:val="006859A8"/>
    <w:rPr>
      <w:rFonts w:ascii="Courier New" w:hAnsi="Courier New" w:cs="Courier New"/>
    </w:rPr>
  </w:style>
  <w:style w:type="character" w:customStyle="1" w:styleId="WW8Num15z3">
    <w:name w:val="WW8Num15z3"/>
    <w:rsid w:val="006859A8"/>
    <w:rPr>
      <w:rFonts w:ascii="Symbol" w:hAnsi="Symbol" w:cs="Symbol"/>
    </w:rPr>
  </w:style>
  <w:style w:type="character" w:customStyle="1" w:styleId="WW8Num16z0">
    <w:name w:val="WW8Num16z0"/>
    <w:rsid w:val="006859A8"/>
    <w:rPr>
      <w:b/>
      <w:sz w:val="22"/>
    </w:rPr>
  </w:style>
  <w:style w:type="character" w:customStyle="1" w:styleId="WW8Num17z0">
    <w:name w:val="WW8Num17z0"/>
    <w:rsid w:val="006859A8"/>
    <w:rPr>
      <w:rFonts w:ascii="Wingdings" w:hAnsi="Wingdings" w:cs="Wingdings"/>
    </w:rPr>
  </w:style>
  <w:style w:type="character" w:customStyle="1" w:styleId="WW8Num17z1">
    <w:name w:val="WW8Num17z1"/>
    <w:rsid w:val="006859A8"/>
    <w:rPr>
      <w:rFonts w:ascii="Courier New" w:hAnsi="Courier New" w:cs="Courier New"/>
    </w:rPr>
  </w:style>
  <w:style w:type="character" w:customStyle="1" w:styleId="WW8Num17z3">
    <w:name w:val="WW8Num17z3"/>
    <w:rsid w:val="006859A8"/>
    <w:rPr>
      <w:rFonts w:ascii="Symbol" w:hAnsi="Symbol" w:cs="Symbol"/>
    </w:rPr>
  </w:style>
  <w:style w:type="character" w:customStyle="1" w:styleId="WW8Num18z0">
    <w:name w:val="WW8Num18z0"/>
    <w:rsid w:val="006859A8"/>
    <w:rPr>
      <w:rFonts w:ascii="Wingdings" w:hAnsi="Wingdings" w:cs="Wingdings"/>
    </w:rPr>
  </w:style>
  <w:style w:type="character" w:customStyle="1" w:styleId="WW8Num18z1">
    <w:name w:val="WW8Num18z1"/>
    <w:rsid w:val="006859A8"/>
    <w:rPr>
      <w:rFonts w:ascii="Courier New" w:hAnsi="Courier New" w:cs="Courier New"/>
    </w:rPr>
  </w:style>
  <w:style w:type="character" w:customStyle="1" w:styleId="WW8Num18z3">
    <w:name w:val="WW8Num18z3"/>
    <w:rsid w:val="006859A8"/>
    <w:rPr>
      <w:rFonts w:ascii="Symbol" w:hAnsi="Symbol" w:cs="Symbol"/>
    </w:rPr>
  </w:style>
  <w:style w:type="character" w:customStyle="1" w:styleId="WW8Num19z0">
    <w:name w:val="WW8Num19z0"/>
    <w:rsid w:val="006859A8"/>
    <w:rPr>
      <w:rFonts w:cs="Times New Roman"/>
    </w:rPr>
  </w:style>
  <w:style w:type="character" w:customStyle="1" w:styleId="WW8Num20z0">
    <w:name w:val="WW8Num20z0"/>
    <w:rsid w:val="006859A8"/>
    <w:rPr>
      <w:rFonts w:ascii="New York" w:eastAsia="Times New Roman" w:hAnsi="New York" w:cs="New York"/>
    </w:rPr>
  </w:style>
  <w:style w:type="character" w:customStyle="1" w:styleId="WW8Num20z1">
    <w:name w:val="WW8Num20z1"/>
    <w:rsid w:val="006859A8"/>
    <w:rPr>
      <w:rFonts w:ascii="Courier New" w:hAnsi="Courier New" w:cs="Courier New"/>
    </w:rPr>
  </w:style>
  <w:style w:type="character" w:customStyle="1" w:styleId="WW8Num20z2">
    <w:name w:val="WW8Num20z2"/>
    <w:rsid w:val="006859A8"/>
    <w:rPr>
      <w:rFonts w:ascii="Wingdings" w:hAnsi="Wingdings" w:cs="Wingdings"/>
    </w:rPr>
  </w:style>
  <w:style w:type="character" w:customStyle="1" w:styleId="WW8Num20z3">
    <w:name w:val="WW8Num20z3"/>
    <w:rsid w:val="006859A8"/>
    <w:rPr>
      <w:rFonts w:ascii="Symbol" w:hAnsi="Symbol" w:cs="Symbol"/>
    </w:rPr>
  </w:style>
  <w:style w:type="character" w:customStyle="1" w:styleId="WW8Num21z0">
    <w:name w:val="WW8Num21z0"/>
    <w:rsid w:val="006859A8"/>
    <w:rPr>
      <w:rFonts w:ascii="Times New Roman" w:eastAsia="Tms Rmn" w:hAnsi="Times New Roman" w:cs="Times New Roman"/>
    </w:rPr>
  </w:style>
  <w:style w:type="character" w:customStyle="1" w:styleId="WW8Num21z1">
    <w:name w:val="WW8Num21z1"/>
    <w:rsid w:val="006859A8"/>
    <w:rPr>
      <w:rFonts w:ascii="Courier New" w:hAnsi="Courier New" w:cs="Courier New"/>
    </w:rPr>
  </w:style>
  <w:style w:type="character" w:customStyle="1" w:styleId="WW8Num21z2">
    <w:name w:val="WW8Num21z2"/>
    <w:rsid w:val="006859A8"/>
    <w:rPr>
      <w:rFonts w:ascii="Wingdings" w:hAnsi="Wingdings" w:cs="Wingdings"/>
    </w:rPr>
  </w:style>
  <w:style w:type="character" w:customStyle="1" w:styleId="WW8Num21z3">
    <w:name w:val="WW8Num21z3"/>
    <w:rsid w:val="006859A8"/>
    <w:rPr>
      <w:rFonts w:ascii="Symbol" w:hAnsi="Symbol" w:cs="Symbol"/>
    </w:rPr>
  </w:style>
  <w:style w:type="character" w:customStyle="1" w:styleId="WW8Num22z0">
    <w:name w:val="WW8Num22z0"/>
    <w:rsid w:val="006859A8"/>
    <w:rPr>
      <w:rFonts w:cs="Times New Roman"/>
      <w:b/>
    </w:rPr>
  </w:style>
  <w:style w:type="character" w:customStyle="1" w:styleId="WW8Num22z1">
    <w:name w:val="WW8Num22z1"/>
    <w:rsid w:val="006859A8"/>
    <w:rPr>
      <w:rFonts w:cs="Times New Roman"/>
    </w:rPr>
  </w:style>
  <w:style w:type="character" w:customStyle="1" w:styleId="WW8Num24z0">
    <w:name w:val="WW8Num24z0"/>
    <w:rsid w:val="006859A8"/>
    <w:rPr>
      <w:rFonts w:ascii="Verdana" w:eastAsia="Times New Roman" w:hAnsi="Verdana" w:cs="Arial"/>
    </w:rPr>
  </w:style>
  <w:style w:type="character" w:customStyle="1" w:styleId="WW8Num24z1">
    <w:name w:val="WW8Num24z1"/>
    <w:rsid w:val="006859A8"/>
    <w:rPr>
      <w:rFonts w:ascii="Courier New" w:hAnsi="Courier New" w:cs="Courier New"/>
    </w:rPr>
  </w:style>
  <w:style w:type="character" w:customStyle="1" w:styleId="WW8Num24z2">
    <w:name w:val="WW8Num24z2"/>
    <w:rsid w:val="006859A8"/>
    <w:rPr>
      <w:rFonts w:ascii="Wingdings" w:hAnsi="Wingdings" w:cs="Wingdings"/>
    </w:rPr>
  </w:style>
  <w:style w:type="character" w:customStyle="1" w:styleId="WW8Num24z3">
    <w:name w:val="WW8Num24z3"/>
    <w:rsid w:val="006859A8"/>
    <w:rPr>
      <w:rFonts w:ascii="Symbol" w:hAnsi="Symbol" w:cs="Symbol"/>
    </w:rPr>
  </w:style>
  <w:style w:type="character" w:customStyle="1" w:styleId="WW8Num25z0">
    <w:name w:val="WW8Num25z0"/>
    <w:rsid w:val="006859A8"/>
    <w:rPr>
      <w:rFonts w:ascii="Symbol" w:hAnsi="Symbol" w:cs="Symbol"/>
      <w:color w:val="auto"/>
    </w:rPr>
  </w:style>
  <w:style w:type="character" w:customStyle="1" w:styleId="WW8Num25z2">
    <w:name w:val="WW8Num25z2"/>
    <w:rsid w:val="006859A8"/>
    <w:rPr>
      <w:rFonts w:ascii="Wingdings" w:hAnsi="Wingdings" w:cs="Wingdings"/>
    </w:rPr>
  </w:style>
  <w:style w:type="character" w:customStyle="1" w:styleId="WW8Num25z3">
    <w:name w:val="WW8Num25z3"/>
    <w:rsid w:val="006859A8"/>
    <w:rPr>
      <w:rFonts w:ascii="Symbol" w:hAnsi="Symbol" w:cs="Symbol"/>
    </w:rPr>
  </w:style>
  <w:style w:type="character" w:customStyle="1" w:styleId="WW8Num25z4">
    <w:name w:val="WW8Num25z4"/>
    <w:rsid w:val="006859A8"/>
    <w:rPr>
      <w:rFonts w:ascii="Courier New" w:hAnsi="Courier New" w:cs="Courier New"/>
    </w:rPr>
  </w:style>
  <w:style w:type="character" w:customStyle="1" w:styleId="WW8Num26z0">
    <w:name w:val="WW8Num26z0"/>
    <w:rsid w:val="006859A8"/>
    <w:rPr>
      <w:rFonts w:cs="Times New Roman"/>
    </w:rPr>
  </w:style>
  <w:style w:type="character" w:customStyle="1" w:styleId="WW8Num27z0">
    <w:name w:val="WW8Num27z0"/>
    <w:rsid w:val="006859A8"/>
    <w:rPr>
      <w:rFonts w:ascii="Wingdings" w:hAnsi="Wingdings" w:cs="Wingdings"/>
    </w:rPr>
  </w:style>
  <w:style w:type="character" w:customStyle="1" w:styleId="WW8Num27z1">
    <w:name w:val="WW8Num27z1"/>
    <w:rsid w:val="006859A8"/>
    <w:rPr>
      <w:rFonts w:ascii="Courier New" w:hAnsi="Courier New" w:cs="Courier New"/>
    </w:rPr>
  </w:style>
  <w:style w:type="character" w:customStyle="1" w:styleId="WW8Num27z3">
    <w:name w:val="WW8Num27z3"/>
    <w:rsid w:val="006859A8"/>
    <w:rPr>
      <w:rFonts w:ascii="Symbol" w:hAnsi="Symbol" w:cs="Symbol"/>
    </w:rPr>
  </w:style>
  <w:style w:type="character" w:customStyle="1" w:styleId="WW8Num28z0">
    <w:name w:val="WW8Num28z0"/>
    <w:rsid w:val="006859A8"/>
    <w:rPr>
      <w:rFonts w:ascii="Wingdings" w:hAnsi="Wingdings" w:cs="Wingdings"/>
    </w:rPr>
  </w:style>
  <w:style w:type="character" w:customStyle="1" w:styleId="WW8Num28z3">
    <w:name w:val="WW8Num28z3"/>
    <w:rsid w:val="006859A8"/>
    <w:rPr>
      <w:rFonts w:ascii="Symbol" w:hAnsi="Symbol" w:cs="Symbol"/>
    </w:rPr>
  </w:style>
  <w:style w:type="character" w:customStyle="1" w:styleId="WW8Num28z4">
    <w:name w:val="WW8Num28z4"/>
    <w:rsid w:val="006859A8"/>
    <w:rPr>
      <w:rFonts w:ascii="Courier New" w:hAnsi="Courier New" w:cs="Courier New"/>
    </w:rPr>
  </w:style>
  <w:style w:type="character" w:customStyle="1" w:styleId="WW8Num29z0">
    <w:name w:val="WW8Num29z0"/>
    <w:rsid w:val="006859A8"/>
    <w:rPr>
      <w:rFonts w:ascii="Wingdings" w:hAnsi="Wingdings" w:cs="Wingdings"/>
    </w:rPr>
  </w:style>
  <w:style w:type="character" w:customStyle="1" w:styleId="WW8Num29z1">
    <w:name w:val="WW8Num29z1"/>
    <w:rsid w:val="006859A8"/>
    <w:rPr>
      <w:rFonts w:ascii="Courier New" w:hAnsi="Courier New" w:cs="Courier New"/>
    </w:rPr>
  </w:style>
  <w:style w:type="character" w:customStyle="1" w:styleId="WW8Num29z3">
    <w:name w:val="WW8Num29z3"/>
    <w:rsid w:val="006859A8"/>
    <w:rPr>
      <w:rFonts w:ascii="Symbol" w:hAnsi="Symbol" w:cs="Symbol"/>
    </w:rPr>
  </w:style>
  <w:style w:type="character" w:customStyle="1" w:styleId="WW8Num30z0">
    <w:name w:val="WW8Num30z0"/>
    <w:rsid w:val="006859A8"/>
    <w:rPr>
      <w:rFonts w:ascii="Symbol" w:hAnsi="Symbol" w:cs="Symbol"/>
      <w:color w:val="auto"/>
    </w:rPr>
  </w:style>
  <w:style w:type="character" w:customStyle="1" w:styleId="WW8Num30z1">
    <w:name w:val="WW8Num30z1"/>
    <w:rsid w:val="006859A8"/>
    <w:rPr>
      <w:rFonts w:ascii="Courier New" w:hAnsi="Courier New" w:cs="Courier New"/>
    </w:rPr>
  </w:style>
  <w:style w:type="character" w:customStyle="1" w:styleId="WW8Num30z2">
    <w:name w:val="WW8Num30z2"/>
    <w:rsid w:val="006859A8"/>
    <w:rPr>
      <w:rFonts w:ascii="Wingdings" w:hAnsi="Wingdings" w:cs="Wingdings"/>
    </w:rPr>
  </w:style>
  <w:style w:type="character" w:customStyle="1" w:styleId="WW8Num30z3">
    <w:name w:val="WW8Num30z3"/>
    <w:rsid w:val="006859A8"/>
    <w:rPr>
      <w:rFonts w:ascii="Symbol" w:hAnsi="Symbol" w:cs="Symbol"/>
    </w:rPr>
  </w:style>
  <w:style w:type="character" w:customStyle="1" w:styleId="WW8Num31z0">
    <w:name w:val="WW8Num31z0"/>
    <w:rsid w:val="006859A8"/>
    <w:rPr>
      <w:b/>
      <w:sz w:val="22"/>
    </w:rPr>
  </w:style>
  <w:style w:type="character" w:customStyle="1" w:styleId="WW8Num33z0">
    <w:name w:val="WW8Num33z0"/>
    <w:rsid w:val="006859A8"/>
    <w:rPr>
      <w:rFonts w:ascii="Courier New" w:hAnsi="Courier New" w:cs="Courier New"/>
    </w:rPr>
  </w:style>
  <w:style w:type="character" w:customStyle="1" w:styleId="WW8Num33z1">
    <w:name w:val="WW8Num33z1"/>
    <w:rsid w:val="006859A8"/>
    <w:rPr>
      <w:rFonts w:cs="Times New Roman"/>
    </w:rPr>
  </w:style>
  <w:style w:type="character" w:customStyle="1" w:styleId="WW8Num34z0">
    <w:name w:val="WW8Num34z0"/>
    <w:rsid w:val="006859A8"/>
    <w:rPr>
      <w:rFonts w:cs="Arial"/>
      <w:b/>
      <w:sz w:val="20"/>
    </w:rPr>
  </w:style>
  <w:style w:type="character" w:customStyle="1" w:styleId="WW8Num35z0">
    <w:name w:val="WW8Num35z0"/>
    <w:rsid w:val="006859A8"/>
    <w:rPr>
      <w:rFonts w:cs="Times New Roman"/>
      <w:b w:val="0"/>
      <w:i w:val="0"/>
      <w:sz w:val="24"/>
      <w:szCs w:val="24"/>
    </w:rPr>
  </w:style>
  <w:style w:type="character" w:customStyle="1" w:styleId="WW8Num35z1">
    <w:name w:val="WW8Num35z1"/>
    <w:rsid w:val="006859A8"/>
    <w:rPr>
      <w:rFonts w:ascii="Times New Roman" w:eastAsia="Times New Roman" w:hAnsi="Times New Roman" w:cs="Times New Roman"/>
      <w:b w:val="0"/>
      <w:i w:val="0"/>
      <w:sz w:val="24"/>
    </w:rPr>
  </w:style>
  <w:style w:type="character" w:customStyle="1" w:styleId="WW8Num35z2">
    <w:name w:val="WW8Num35z2"/>
    <w:rsid w:val="006859A8"/>
    <w:rPr>
      <w:rFonts w:ascii="Verdana" w:hAnsi="Verdana" w:cs="Arial"/>
      <w:b/>
    </w:rPr>
  </w:style>
  <w:style w:type="character" w:customStyle="1" w:styleId="WW8Num35z3">
    <w:name w:val="WW8Num35z3"/>
    <w:rsid w:val="006859A8"/>
    <w:rPr>
      <w:rFonts w:cs="Times New Roman"/>
    </w:rPr>
  </w:style>
  <w:style w:type="character" w:customStyle="1" w:styleId="WW8Num36z0">
    <w:name w:val="WW8Num36z0"/>
    <w:rsid w:val="006859A8"/>
    <w:rPr>
      <w:b/>
    </w:rPr>
  </w:style>
  <w:style w:type="character" w:customStyle="1" w:styleId="WW8Num37z0">
    <w:name w:val="WW8Num37z0"/>
    <w:rsid w:val="006859A8"/>
    <w:rPr>
      <w:rFonts w:ascii="Courier New" w:hAnsi="Courier New" w:cs="Courier New"/>
    </w:rPr>
  </w:style>
  <w:style w:type="character" w:customStyle="1" w:styleId="WW8Num37z1">
    <w:name w:val="WW8Num37z1"/>
    <w:rsid w:val="006859A8"/>
    <w:rPr>
      <w:rFonts w:cs="Times New Roman"/>
    </w:rPr>
  </w:style>
  <w:style w:type="character" w:customStyle="1" w:styleId="WW8Num37z2">
    <w:name w:val="WW8Num37z2"/>
    <w:rsid w:val="006859A8"/>
    <w:rPr>
      <w:rFonts w:ascii="Times New Roman" w:eastAsia="Tms Rmn" w:hAnsi="Times New Roman" w:cs="Times New Roman"/>
    </w:rPr>
  </w:style>
  <w:style w:type="character" w:customStyle="1" w:styleId="WW8Num37z3">
    <w:name w:val="WW8Num37z3"/>
    <w:rsid w:val="006859A8"/>
    <w:rPr>
      <w:rFonts w:ascii="Symbol" w:hAnsi="Symbol" w:cs="Symbol"/>
    </w:rPr>
  </w:style>
  <w:style w:type="character" w:customStyle="1" w:styleId="WW8Num37z5">
    <w:name w:val="WW8Num37z5"/>
    <w:rsid w:val="006859A8"/>
    <w:rPr>
      <w:rFonts w:ascii="Wingdings" w:hAnsi="Wingdings" w:cs="Wingdings"/>
    </w:rPr>
  </w:style>
  <w:style w:type="character" w:customStyle="1" w:styleId="WW8Num38z0">
    <w:name w:val="WW8Num38z0"/>
    <w:rsid w:val="006859A8"/>
    <w:rPr>
      <w:rFonts w:ascii="Times New Roman" w:hAnsi="Times New Roman" w:cs="Times New Roman"/>
      <w:b w:val="0"/>
    </w:rPr>
  </w:style>
  <w:style w:type="character" w:customStyle="1" w:styleId="WW8Num38z1">
    <w:name w:val="WW8Num38z1"/>
    <w:rsid w:val="006859A8"/>
    <w:rPr>
      <w:rFonts w:ascii="Courier New" w:hAnsi="Courier New" w:cs="Courier New"/>
      <w:b w:val="0"/>
    </w:rPr>
  </w:style>
  <w:style w:type="character" w:customStyle="1" w:styleId="WW8Num38z2">
    <w:name w:val="WW8Num38z2"/>
    <w:rsid w:val="006859A8"/>
    <w:rPr>
      <w:rFonts w:ascii="Symbol" w:hAnsi="Symbol" w:cs="Symbol"/>
      <w:b w:val="0"/>
    </w:rPr>
  </w:style>
  <w:style w:type="character" w:customStyle="1" w:styleId="WW8Num38z4">
    <w:name w:val="WW8Num38z4"/>
    <w:rsid w:val="006859A8"/>
    <w:rPr>
      <w:rFonts w:cs="Times New Roman"/>
    </w:rPr>
  </w:style>
  <w:style w:type="character" w:customStyle="1" w:styleId="WW8Num40z0">
    <w:name w:val="WW8Num40z0"/>
    <w:rsid w:val="006859A8"/>
    <w:rPr>
      <w:rFonts w:ascii="Wingdings" w:hAnsi="Wingdings" w:cs="Wingdings"/>
    </w:rPr>
  </w:style>
  <w:style w:type="character" w:customStyle="1" w:styleId="WW8Num40z1">
    <w:name w:val="WW8Num40z1"/>
    <w:rsid w:val="006859A8"/>
    <w:rPr>
      <w:rFonts w:ascii="Courier New" w:hAnsi="Courier New" w:cs="Courier New"/>
    </w:rPr>
  </w:style>
  <w:style w:type="character" w:customStyle="1" w:styleId="WW8Num40z3">
    <w:name w:val="WW8Num40z3"/>
    <w:rsid w:val="006859A8"/>
    <w:rPr>
      <w:rFonts w:ascii="Symbol" w:hAnsi="Symbol" w:cs="Symbol"/>
    </w:rPr>
  </w:style>
  <w:style w:type="character" w:customStyle="1" w:styleId="WW8Num41z0">
    <w:name w:val="WW8Num41z0"/>
    <w:rsid w:val="006859A8"/>
    <w:rPr>
      <w:rFonts w:ascii="Verdana" w:eastAsia="Times New Roman" w:hAnsi="Verdana" w:cs="Arial"/>
    </w:rPr>
  </w:style>
  <w:style w:type="character" w:customStyle="1" w:styleId="WW8Num41z1">
    <w:name w:val="WW8Num41z1"/>
    <w:rsid w:val="006859A8"/>
    <w:rPr>
      <w:rFonts w:ascii="Courier New" w:hAnsi="Courier New" w:cs="Courier New"/>
    </w:rPr>
  </w:style>
  <w:style w:type="character" w:customStyle="1" w:styleId="WW8Num41z2">
    <w:name w:val="WW8Num41z2"/>
    <w:rsid w:val="006859A8"/>
    <w:rPr>
      <w:rFonts w:ascii="Wingdings" w:hAnsi="Wingdings" w:cs="Wingdings"/>
    </w:rPr>
  </w:style>
  <w:style w:type="character" w:customStyle="1" w:styleId="WW8Num41z3">
    <w:name w:val="WW8Num41z3"/>
    <w:rsid w:val="006859A8"/>
    <w:rPr>
      <w:rFonts w:ascii="Symbol" w:hAnsi="Symbol" w:cs="Symbol"/>
    </w:rPr>
  </w:style>
  <w:style w:type="character" w:customStyle="1" w:styleId="Carpredefinitoparagrafo1">
    <w:name w:val="Car. predefinito paragrafo1"/>
    <w:rsid w:val="006859A8"/>
  </w:style>
  <w:style w:type="character" w:customStyle="1" w:styleId="CarattereCarattere21">
    <w:name w:val="Carattere Carattere21"/>
    <w:rsid w:val="006859A8"/>
    <w:rPr>
      <w:rFonts w:ascii="Arial" w:hAnsi="Arial" w:cs="Arial"/>
      <w:b/>
      <w:sz w:val="22"/>
      <w:u w:val="single"/>
      <w:lang w:val="it-IT" w:bidi="ar-SA"/>
    </w:rPr>
  </w:style>
  <w:style w:type="character" w:customStyle="1" w:styleId="CarattereCarattere20">
    <w:name w:val="Carattere Carattere20"/>
    <w:rsid w:val="006859A8"/>
    <w:rPr>
      <w:rFonts w:ascii="Arial" w:hAnsi="Arial" w:cs="Arial"/>
      <w:b/>
      <w:sz w:val="36"/>
      <w:u w:val="single"/>
      <w:lang w:val="it-IT" w:bidi="ar-SA"/>
    </w:rPr>
  </w:style>
  <w:style w:type="character" w:customStyle="1" w:styleId="CarattereCarattere19">
    <w:name w:val="Carattere Carattere19"/>
    <w:rsid w:val="006859A8"/>
    <w:rPr>
      <w:rFonts w:ascii="Arial" w:hAnsi="Arial" w:cs="Arial"/>
      <w:b/>
      <w:sz w:val="22"/>
      <w:u w:val="single"/>
      <w:lang w:val="it-IT" w:bidi="ar-SA"/>
    </w:rPr>
  </w:style>
  <w:style w:type="character" w:customStyle="1" w:styleId="CarattereCarattere18">
    <w:name w:val="Carattere Carattere18"/>
    <w:rsid w:val="006859A8"/>
    <w:rPr>
      <w:rFonts w:ascii="Arial" w:hAnsi="Arial" w:cs="Arial"/>
      <w:b/>
      <w:bCs/>
      <w:sz w:val="22"/>
      <w:szCs w:val="24"/>
      <w:u w:val="single"/>
      <w:lang w:val="it-IT" w:bidi="ar-SA"/>
    </w:rPr>
  </w:style>
  <w:style w:type="character" w:customStyle="1" w:styleId="CarattereCarattere17">
    <w:name w:val="Carattere Carattere17"/>
    <w:rsid w:val="006859A8"/>
    <w:rPr>
      <w:rFonts w:ascii="Arial" w:hAnsi="Arial" w:cs="Arial"/>
      <w:b/>
      <w:bCs/>
      <w:sz w:val="22"/>
      <w:szCs w:val="24"/>
      <w:u w:val="single"/>
      <w:lang w:val="it-IT" w:bidi="ar-SA"/>
    </w:rPr>
  </w:style>
  <w:style w:type="character" w:customStyle="1" w:styleId="CarattereCarattere16">
    <w:name w:val="Carattere Carattere16"/>
    <w:rsid w:val="006859A8"/>
    <w:rPr>
      <w:rFonts w:ascii="Arial" w:hAnsi="Arial" w:cs="Arial"/>
      <w:b/>
      <w:bCs/>
      <w:sz w:val="22"/>
      <w:szCs w:val="24"/>
      <w:u w:val="single"/>
      <w:lang w:val="it-IT" w:bidi="ar-SA"/>
    </w:rPr>
  </w:style>
  <w:style w:type="character" w:customStyle="1" w:styleId="CarattereCarattere15">
    <w:name w:val="Carattere Carattere15"/>
    <w:rsid w:val="006859A8"/>
    <w:rPr>
      <w:rFonts w:ascii="Arial" w:hAnsi="Arial" w:cs="Arial"/>
      <w:b/>
      <w:bCs/>
      <w:sz w:val="24"/>
      <w:szCs w:val="24"/>
      <w:u w:val="single"/>
      <w:lang w:val="it-IT" w:bidi="ar-SA"/>
    </w:rPr>
  </w:style>
  <w:style w:type="character" w:customStyle="1" w:styleId="CarattereCarattere14">
    <w:name w:val="Carattere Carattere14"/>
    <w:rsid w:val="006859A8"/>
    <w:rPr>
      <w:i/>
      <w:iCs/>
      <w:sz w:val="24"/>
      <w:szCs w:val="24"/>
      <w:lang w:val="it-IT" w:bidi="ar-SA"/>
    </w:rPr>
  </w:style>
  <w:style w:type="character" w:customStyle="1" w:styleId="TempoBodyTextCarattereCarattere">
    <w:name w:val="Tempo Body Text Carattere Carattere"/>
    <w:rsid w:val="006859A8"/>
    <w:rPr>
      <w:rFonts w:ascii="Arial" w:hAnsi="Arial" w:cs="Arial"/>
      <w:b/>
      <w:sz w:val="40"/>
      <w:lang w:val="it-IT" w:bidi="ar-SA"/>
    </w:rPr>
  </w:style>
  <w:style w:type="character" w:customStyle="1" w:styleId="CarattereCarattere13">
    <w:name w:val="Carattere Carattere13"/>
    <w:rsid w:val="006859A8"/>
    <w:rPr>
      <w:rFonts w:ascii="Arial" w:hAnsi="Arial" w:cs="Arial"/>
      <w:b/>
      <w:sz w:val="24"/>
      <w:szCs w:val="24"/>
      <w:u w:val="single"/>
      <w:lang w:val="it-IT" w:bidi="ar-SA"/>
    </w:rPr>
  </w:style>
  <w:style w:type="character" w:customStyle="1" w:styleId="CarattereCarattere12">
    <w:name w:val="Carattere Carattere12"/>
    <w:rsid w:val="006859A8"/>
    <w:rPr>
      <w:rFonts w:ascii="Arial" w:hAnsi="Arial" w:cs="Arial"/>
      <w:b/>
      <w:sz w:val="22"/>
      <w:u w:val="single"/>
      <w:lang w:val="it-IT" w:bidi="ar-SA"/>
    </w:rPr>
  </w:style>
  <w:style w:type="character" w:customStyle="1" w:styleId="CarattereCarattere11">
    <w:name w:val="Carattere Carattere11"/>
    <w:rsid w:val="006859A8"/>
    <w:rPr>
      <w:rFonts w:ascii="Arial" w:hAnsi="Arial" w:cs="Arial"/>
      <w:sz w:val="22"/>
      <w:lang w:val="it-IT" w:bidi="ar-SA"/>
    </w:rPr>
  </w:style>
  <w:style w:type="character" w:customStyle="1" w:styleId="CarattereCarattere10">
    <w:name w:val="Carattere Carattere10"/>
    <w:rsid w:val="006859A8"/>
    <w:rPr>
      <w:lang w:val="it-IT" w:bidi="ar-SA"/>
    </w:rPr>
  </w:style>
  <w:style w:type="character" w:customStyle="1" w:styleId="CarattereCarattere9">
    <w:name w:val="Carattere Carattere9"/>
    <w:rsid w:val="006859A8"/>
    <w:rPr>
      <w:lang w:val="it-IT" w:bidi="ar-SA"/>
    </w:rPr>
  </w:style>
  <w:style w:type="character" w:customStyle="1" w:styleId="CarattereCarattere8">
    <w:name w:val="Carattere Carattere8"/>
    <w:rsid w:val="006859A8"/>
    <w:rPr>
      <w:rFonts w:ascii="Arial" w:hAnsi="Arial" w:cs="Arial"/>
      <w:sz w:val="22"/>
      <w:lang w:val="it-IT" w:bidi="ar-SA"/>
    </w:rPr>
  </w:style>
  <w:style w:type="character" w:customStyle="1" w:styleId="CarattereCarattere7">
    <w:name w:val="Carattere Carattere7"/>
    <w:rsid w:val="006859A8"/>
    <w:rPr>
      <w:rFonts w:ascii="Arial" w:hAnsi="Arial" w:cs="Arial"/>
      <w:sz w:val="22"/>
      <w:lang w:val="it-IT" w:bidi="ar-SA"/>
    </w:rPr>
  </w:style>
  <w:style w:type="character" w:styleId="Numeropagina">
    <w:name w:val="page number"/>
    <w:rsid w:val="006859A8"/>
    <w:rPr>
      <w:rFonts w:cs="Times New Roman"/>
    </w:rPr>
  </w:style>
  <w:style w:type="character" w:customStyle="1" w:styleId="CarattereCarattere6">
    <w:name w:val="Carattere Carattere6"/>
    <w:rsid w:val="006859A8"/>
    <w:rPr>
      <w:rFonts w:ascii="Tahoma" w:hAnsi="Tahoma" w:cs="Tahoma"/>
      <w:lang w:val="it-IT" w:bidi="ar-SA"/>
    </w:rPr>
  </w:style>
  <w:style w:type="character" w:styleId="Collegamentoipertestuale">
    <w:name w:val="Hyperlink"/>
    <w:rsid w:val="006859A8"/>
    <w:rPr>
      <w:rFonts w:cs="Times New Roman"/>
      <w:color w:val="0000FF"/>
      <w:u w:val="single"/>
    </w:rPr>
  </w:style>
  <w:style w:type="character" w:customStyle="1" w:styleId="CarattereCarattere5">
    <w:name w:val="Carattere Carattere5"/>
    <w:rsid w:val="006859A8"/>
    <w:rPr>
      <w:b/>
      <w:sz w:val="24"/>
      <w:lang w:val="it-IT" w:bidi="ar-SA"/>
    </w:rPr>
  </w:style>
  <w:style w:type="character" w:customStyle="1" w:styleId="CarattereCarattere4">
    <w:name w:val="Carattere Carattere4"/>
    <w:rsid w:val="006859A8"/>
    <w:rPr>
      <w:lang w:val="it-IT" w:bidi="ar-SA"/>
    </w:rPr>
  </w:style>
  <w:style w:type="character" w:customStyle="1" w:styleId="FootnoteCharacters">
    <w:name w:val="Footnote Characters"/>
    <w:rsid w:val="006859A8"/>
    <w:rPr>
      <w:rFonts w:cs="Times New Roman"/>
      <w:vertAlign w:val="superscript"/>
    </w:rPr>
  </w:style>
  <w:style w:type="character" w:styleId="Enfasigrassetto">
    <w:name w:val="Strong"/>
    <w:qFormat/>
    <w:rsid w:val="006859A8"/>
    <w:rPr>
      <w:rFonts w:cs="Times New Roman"/>
      <w:b/>
      <w:bCs/>
    </w:rPr>
  </w:style>
  <w:style w:type="character" w:customStyle="1" w:styleId="CarattereCarattere3">
    <w:name w:val="Carattere Carattere3"/>
    <w:rsid w:val="006859A8"/>
    <w:rPr>
      <w:rFonts w:ascii="Tahoma" w:hAnsi="Tahoma" w:cs="Tahoma"/>
      <w:sz w:val="16"/>
      <w:szCs w:val="16"/>
      <w:lang w:val="it-IT" w:bidi="ar-SA"/>
    </w:rPr>
  </w:style>
  <w:style w:type="character" w:customStyle="1" w:styleId="CarattereCarattere2">
    <w:name w:val="Carattere Carattere2"/>
    <w:rsid w:val="006859A8"/>
    <w:rPr>
      <w:lang w:val="it-IT" w:bidi="ar-SA"/>
    </w:rPr>
  </w:style>
  <w:style w:type="character" w:customStyle="1" w:styleId="CarattereCarattere">
    <w:name w:val="Carattere Carattere"/>
    <w:rsid w:val="006859A8"/>
    <w:rPr>
      <w:b/>
      <w:bCs/>
      <w:lang w:val="it-IT" w:bidi="ar-SA"/>
    </w:rPr>
  </w:style>
  <w:style w:type="character" w:customStyle="1" w:styleId="Rimandocommento1">
    <w:name w:val="Rimando commento1"/>
    <w:rsid w:val="006859A8"/>
    <w:rPr>
      <w:sz w:val="16"/>
      <w:szCs w:val="16"/>
    </w:rPr>
  </w:style>
  <w:style w:type="character" w:customStyle="1" w:styleId="CarattereCarattere1">
    <w:name w:val="Carattere Carattere1"/>
    <w:rsid w:val="006859A8"/>
    <w:rPr>
      <w:sz w:val="24"/>
      <w:szCs w:val="24"/>
      <w:lang w:val="it-IT" w:bidi="ar-SA"/>
    </w:rPr>
  </w:style>
  <w:style w:type="character" w:customStyle="1" w:styleId="spanboldcenterbig">
    <w:name w:val="span_bold_center_big"/>
    <w:basedOn w:val="Carpredefinitoparagrafo1"/>
    <w:rsid w:val="006859A8"/>
  </w:style>
  <w:style w:type="character" w:customStyle="1" w:styleId="text2">
    <w:name w:val="text2"/>
    <w:rsid w:val="006859A8"/>
    <w:rPr>
      <w:rFonts w:ascii="inherit" w:hAnsi="inherit" w:cs="inherit"/>
      <w:sz w:val="24"/>
      <w:szCs w:val="24"/>
    </w:rPr>
  </w:style>
  <w:style w:type="character" w:customStyle="1" w:styleId="textlist2">
    <w:name w:val="textlist2"/>
    <w:rsid w:val="006859A8"/>
    <w:rPr>
      <w:rFonts w:ascii="inherit" w:hAnsi="inherit" w:cs="inherit"/>
      <w:b/>
      <w:bCs/>
      <w:caps w:val="0"/>
      <w:smallCaps w:val="0"/>
      <w:color w:val="000000"/>
      <w:sz w:val="19"/>
      <w:szCs w:val="19"/>
    </w:rPr>
  </w:style>
  <w:style w:type="character" w:customStyle="1" w:styleId="FootnoteTextChar">
    <w:name w:val="Footnote Text Char"/>
    <w:rsid w:val="006859A8"/>
    <w:rPr>
      <w:lang w:val="it-IT" w:bidi="ar-SA"/>
    </w:rPr>
  </w:style>
  <w:style w:type="character" w:customStyle="1" w:styleId="BodyTextIndentChar">
    <w:name w:val="Body Text Indent Char"/>
    <w:rsid w:val="006859A8"/>
    <w:rPr>
      <w:rFonts w:ascii="Arial" w:hAnsi="Arial" w:cs="Arial"/>
      <w:sz w:val="22"/>
      <w:lang w:val="it-IT" w:bidi="ar-SA"/>
    </w:rPr>
  </w:style>
  <w:style w:type="character" w:styleId="Rimandonotaapidipagina">
    <w:name w:val="footnote reference"/>
    <w:rsid w:val="006859A8"/>
    <w:rPr>
      <w:vertAlign w:val="superscript"/>
    </w:rPr>
  </w:style>
  <w:style w:type="character" w:styleId="Rimandonotadichiusura">
    <w:name w:val="endnote reference"/>
    <w:rsid w:val="006859A8"/>
    <w:rPr>
      <w:vertAlign w:val="superscript"/>
    </w:rPr>
  </w:style>
  <w:style w:type="character" w:customStyle="1" w:styleId="EndnoteCharacters">
    <w:name w:val="Endnote Characters"/>
    <w:rsid w:val="006859A8"/>
  </w:style>
  <w:style w:type="paragraph" w:customStyle="1" w:styleId="Heading">
    <w:name w:val="Heading"/>
    <w:basedOn w:val="Normale"/>
    <w:next w:val="Corpotesto"/>
    <w:rsid w:val="006859A8"/>
    <w:pPr>
      <w:keepNext/>
      <w:keepLines/>
      <w:spacing w:line="480" w:lineRule="auto"/>
      <w:jc w:val="center"/>
    </w:pPr>
    <w:rPr>
      <w:b/>
      <w:sz w:val="24"/>
    </w:rPr>
  </w:style>
  <w:style w:type="paragraph" w:styleId="Corpotesto">
    <w:name w:val="Body Text"/>
    <w:basedOn w:val="Normale"/>
    <w:rsid w:val="006859A8"/>
    <w:pPr>
      <w:ind w:right="1274"/>
      <w:jc w:val="both"/>
    </w:pPr>
    <w:rPr>
      <w:rFonts w:ascii="Arial" w:hAnsi="Arial" w:cs="Arial"/>
      <w:b/>
      <w:sz w:val="40"/>
    </w:rPr>
  </w:style>
  <w:style w:type="paragraph" w:styleId="Elenco">
    <w:name w:val="List"/>
    <w:basedOn w:val="Corpotesto"/>
    <w:rsid w:val="006859A8"/>
    <w:rPr>
      <w:rFonts w:cs="Lohit Hindi"/>
    </w:rPr>
  </w:style>
  <w:style w:type="paragraph" w:styleId="Didascalia">
    <w:name w:val="caption"/>
    <w:basedOn w:val="Normale"/>
    <w:qFormat/>
    <w:rsid w:val="006859A8"/>
    <w:pPr>
      <w:suppressLineNumbers/>
      <w:spacing w:before="120" w:after="120"/>
    </w:pPr>
    <w:rPr>
      <w:rFonts w:cs="Lohit Hindi"/>
      <w:i/>
      <w:iCs/>
      <w:sz w:val="24"/>
      <w:szCs w:val="24"/>
    </w:rPr>
  </w:style>
  <w:style w:type="paragraph" w:customStyle="1" w:styleId="Index">
    <w:name w:val="Index"/>
    <w:basedOn w:val="Normale"/>
    <w:rsid w:val="006859A8"/>
    <w:pPr>
      <w:suppressLineNumbers/>
    </w:pPr>
    <w:rPr>
      <w:rFonts w:cs="Lohit Hindi"/>
    </w:rPr>
  </w:style>
  <w:style w:type="paragraph" w:customStyle="1" w:styleId="Corpodeltesto21">
    <w:name w:val="Corpo del testo 21"/>
    <w:basedOn w:val="Normale"/>
    <w:rsid w:val="006859A8"/>
    <w:pPr>
      <w:ind w:right="1274"/>
      <w:jc w:val="center"/>
    </w:pPr>
    <w:rPr>
      <w:rFonts w:ascii="Arial" w:hAnsi="Arial" w:cs="Arial"/>
      <w:b/>
      <w:sz w:val="24"/>
      <w:szCs w:val="24"/>
      <w:u w:val="single"/>
    </w:rPr>
  </w:style>
  <w:style w:type="paragraph" w:customStyle="1" w:styleId="Corpodeltesto31">
    <w:name w:val="Corpo del testo 31"/>
    <w:basedOn w:val="Normale"/>
    <w:rsid w:val="006859A8"/>
    <w:pPr>
      <w:ind w:right="1274"/>
      <w:jc w:val="center"/>
    </w:pPr>
    <w:rPr>
      <w:rFonts w:ascii="Arial" w:hAnsi="Arial" w:cs="Arial"/>
      <w:b/>
      <w:sz w:val="22"/>
      <w:u w:val="single"/>
    </w:rPr>
  </w:style>
  <w:style w:type="paragraph" w:customStyle="1" w:styleId="lettera">
    <w:name w:val="lettera"/>
    <w:basedOn w:val="Normale"/>
    <w:rsid w:val="006859A8"/>
    <w:pPr>
      <w:tabs>
        <w:tab w:val="left" w:pos="1134"/>
        <w:tab w:val="left" w:pos="1985"/>
        <w:tab w:val="left" w:pos="3969"/>
        <w:tab w:val="left" w:pos="5104"/>
      </w:tabs>
      <w:jc w:val="both"/>
    </w:pPr>
    <w:rPr>
      <w:rFonts w:ascii="Swiss" w:hAnsi="Swiss" w:cs="Swiss"/>
      <w:spacing w:val="10"/>
    </w:rPr>
  </w:style>
  <w:style w:type="paragraph" w:styleId="Rientrocorpodeltesto">
    <w:name w:val="Body Text Indent"/>
    <w:basedOn w:val="Normale"/>
    <w:rsid w:val="006859A8"/>
    <w:pPr>
      <w:ind w:right="374" w:firstLine="426"/>
      <w:jc w:val="both"/>
    </w:pPr>
    <w:rPr>
      <w:rFonts w:ascii="Arial" w:hAnsi="Arial" w:cs="Arial"/>
      <w:sz w:val="22"/>
    </w:rPr>
  </w:style>
  <w:style w:type="paragraph" w:styleId="Intestazione">
    <w:name w:val="header"/>
    <w:basedOn w:val="Normale"/>
    <w:rsid w:val="006859A8"/>
    <w:pPr>
      <w:tabs>
        <w:tab w:val="center" w:pos="4819"/>
        <w:tab w:val="right" w:pos="9638"/>
      </w:tabs>
    </w:pPr>
  </w:style>
  <w:style w:type="paragraph" w:styleId="Pidipagina">
    <w:name w:val="footer"/>
    <w:basedOn w:val="Normale"/>
    <w:link w:val="PidipaginaCarattere"/>
    <w:uiPriority w:val="99"/>
    <w:rsid w:val="006859A8"/>
    <w:pPr>
      <w:tabs>
        <w:tab w:val="center" w:pos="4819"/>
        <w:tab w:val="right" w:pos="9638"/>
      </w:tabs>
    </w:pPr>
  </w:style>
  <w:style w:type="paragraph" w:customStyle="1" w:styleId="Rientrocorpodeltesto21">
    <w:name w:val="Rientro corpo del testo 21"/>
    <w:basedOn w:val="Normale"/>
    <w:rsid w:val="006859A8"/>
    <w:pPr>
      <w:ind w:right="98" w:firstLine="708"/>
      <w:jc w:val="both"/>
    </w:pPr>
    <w:rPr>
      <w:rFonts w:ascii="Arial" w:hAnsi="Arial" w:cs="Arial"/>
      <w:sz w:val="22"/>
    </w:rPr>
  </w:style>
  <w:style w:type="paragraph" w:customStyle="1" w:styleId="Rientrocorpodeltesto31">
    <w:name w:val="Rientro corpo del testo 31"/>
    <w:basedOn w:val="Normale"/>
    <w:rsid w:val="006859A8"/>
    <w:pPr>
      <w:ind w:firstLine="708"/>
      <w:jc w:val="both"/>
    </w:pPr>
    <w:rPr>
      <w:rFonts w:ascii="Arial" w:hAnsi="Arial" w:cs="Arial"/>
      <w:sz w:val="22"/>
    </w:rPr>
  </w:style>
  <w:style w:type="paragraph" w:customStyle="1" w:styleId="Mappadocumento1">
    <w:name w:val="Mappa documento1"/>
    <w:basedOn w:val="Normale"/>
    <w:rsid w:val="006859A8"/>
    <w:pPr>
      <w:shd w:val="clear" w:color="auto" w:fill="000080"/>
    </w:pPr>
    <w:rPr>
      <w:rFonts w:ascii="Tahoma" w:hAnsi="Tahoma" w:cs="Tahoma"/>
    </w:rPr>
  </w:style>
  <w:style w:type="paragraph" w:customStyle="1" w:styleId="CorpoSTSCarattereCarattere">
    <w:name w:val="CorpoSTS Carattere Carattere"/>
    <w:rsid w:val="006859A8"/>
    <w:pPr>
      <w:suppressAutoHyphens/>
      <w:spacing w:before="240" w:line="300" w:lineRule="atLeast"/>
      <w:jc w:val="both"/>
    </w:pPr>
    <w:rPr>
      <w:rFonts w:ascii="Verdana" w:hAnsi="Verdana" w:cs="Verdana"/>
      <w:kern w:val="1"/>
      <w:lang w:eastAsia="zh-CN"/>
    </w:rPr>
  </w:style>
  <w:style w:type="paragraph" w:styleId="Testonotaapidipagina">
    <w:name w:val="footnote text"/>
    <w:basedOn w:val="Normale"/>
    <w:rsid w:val="006859A8"/>
  </w:style>
  <w:style w:type="paragraph" w:customStyle="1" w:styleId="provvr0">
    <w:name w:val="provv_r0"/>
    <w:basedOn w:val="Normale"/>
    <w:rsid w:val="006859A8"/>
    <w:pPr>
      <w:spacing w:before="280" w:after="280"/>
      <w:jc w:val="both"/>
    </w:pPr>
    <w:rPr>
      <w:sz w:val="24"/>
      <w:szCs w:val="24"/>
    </w:rPr>
  </w:style>
  <w:style w:type="paragraph" w:customStyle="1" w:styleId="sche3">
    <w:name w:val="sche_3"/>
    <w:rsid w:val="006859A8"/>
    <w:pPr>
      <w:widowControl w:val="0"/>
      <w:suppressAutoHyphens/>
      <w:overflowPunct w:val="0"/>
      <w:autoSpaceDE w:val="0"/>
      <w:jc w:val="both"/>
      <w:textAlignment w:val="baseline"/>
    </w:pPr>
    <w:rPr>
      <w:lang w:val="en-US" w:eastAsia="zh-CN"/>
    </w:rPr>
  </w:style>
  <w:style w:type="paragraph" w:customStyle="1" w:styleId="BodyText22">
    <w:name w:val="Body Text 22"/>
    <w:basedOn w:val="Normale"/>
    <w:rsid w:val="006859A8"/>
    <w:pPr>
      <w:overflowPunct w:val="0"/>
      <w:autoSpaceDE w:val="0"/>
      <w:spacing w:line="360" w:lineRule="auto"/>
      <w:ind w:left="425"/>
      <w:jc w:val="both"/>
      <w:textAlignment w:val="baseline"/>
    </w:pPr>
    <w:rPr>
      <w:rFonts w:ascii="Arial" w:hAnsi="Arial" w:cs="Arial"/>
    </w:rPr>
  </w:style>
  <w:style w:type="paragraph" w:styleId="NormaleWeb">
    <w:name w:val="Normal (Web)"/>
    <w:basedOn w:val="Normale"/>
    <w:rsid w:val="006859A8"/>
    <w:pPr>
      <w:spacing w:before="15" w:after="45"/>
    </w:pPr>
    <w:rPr>
      <w:sz w:val="24"/>
      <w:szCs w:val="24"/>
    </w:rPr>
  </w:style>
  <w:style w:type="paragraph" w:styleId="Testofumetto">
    <w:name w:val="Balloon Text"/>
    <w:basedOn w:val="Normale"/>
    <w:rsid w:val="006859A8"/>
    <w:rPr>
      <w:rFonts w:ascii="Tahoma" w:hAnsi="Tahoma" w:cs="Tahoma"/>
      <w:sz w:val="16"/>
      <w:szCs w:val="16"/>
    </w:rPr>
  </w:style>
  <w:style w:type="paragraph" w:customStyle="1" w:styleId="Testocommento1">
    <w:name w:val="Testo commento1"/>
    <w:basedOn w:val="Normale"/>
    <w:rsid w:val="006859A8"/>
  </w:style>
  <w:style w:type="paragraph" w:styleId="Soggettocommento">
    <w:name w:val="annotation subject"/>
    <w:basedOn w:val="Testocommento1"/>
    <w:next w:val="Testocommento1"/>
    <w:rsid w:val="006859A8"/>
    <w:rPr>
      <w:b/>
      <w:bCs/>
    </w:rPr>
  </w:style>
  <w:style w:type="paragraph" w:customStyle="1" w:styleId="WW-Default">
    <w:name w:val="WW-Default"/>
    <w:rsid w:val="006859A8"/>
    <w:pPr>
      <w:suppressAutoHyphens/>
      <w:autoSpaceDE w:val="0"/>
    </w:pPr>
    <w:rPr>
      <w:color w:val="000000"/>
      <w:sz w:val="24"/>
      <w:szCs w:val="24"/>
      <w:lang w:eastAsia="zh-CN"/>
    </w:rPr>
  </w:style>
  <w:style w:type="paragraph" w:customStyle="1" w:styleId="BodyText21">
    <w:name w:val="Body Text 21"/>
    <w:basedOn w:val="Normale"/>
    <w:rsid w:val="006859A8"/>
    <w:pPr>
      <w:overflowPunct w:val="0"/>
      <w:autoSpaceDE w:val="0"/>
      <w:spacing w:line="360" w:lineRule="auto"/>
      <w:ind w:left="425"/>
      <w:jc w:val="both"/>
    </w:pPr>
    <w:rPr>
      <w:rFonts w:ascii="Arial" w:hAnsi="Arial" w:cs="Arial"/>
    </w:rPr>
  </w:style>
  <w:style w:type="paragraph" w:customStyle="1" w:styleId="Elencoacolori-Colore11">
    <w:name w:val="Elenco a colori - Colore 11"/>
    <w:basedOn w:val="Normale"/>
    <w:qFormat/>
    <w:rsid w:val="006859A8"/>
    <w:pPr>
      <w:spacing w:after="200"/>
      <w:ind w:left="720"/>
    </w:pPr>
    <w:rPr>
      <w:rFonts w:ascii="Cambria" w:eastAsia="MS Mincho" w:hAnsi="Cambria" w:cs="Cambria"/>
      <w:sz w:val="24"/>
      <w:szCs w:val="24"/>
      <w:lang w:eastAsia="ja-JP"/>
    </w:rPr>
  </w:style>
  <w:style w:type="paragraph" w:customStyle="1" w:styleId="WW-Textbody">
    <w:name w:val="WW-Text body"/>
    <w:basedOn w:val="Normale"/>
    <w:rsid w:val="006859A8"/>
    <w:pPr>
      <w:widowControl w:val="0"/>
      <w:tabs>
        <w:tab w:val="left" w:pos="709"/>
      </w:tabs>
      <w:spacing w:after="120" w:line="276" w:lineRule="auto"/>
    </w:pPr>
    <w:rPr>
      <w:rFonts w:eastAsia="WenQuanYi Micro Hei" w:cs="Lohit Hindi"/>
      <w:color w:val="00000A"/>
      <w:sz w:val="24"/>
      <w:szCs w:val="24"/>
      <w:lang w:val="en-US" w:bidi="hi-IN"/>
    </w:rPr>
  </w:style>
  <w:style w:type="paragraph" w:customStyle="1" w:styleId="textbody">
    <w:name w:val="textbody"/>
    <w:basedOn w:val="Normale"/>
    <w:rsid w:val="006859A8"/>
    <w:pPr>
      <w:spacing w:before="280" w:after="280"/>
    </w:pPr>
    <w:rPr>
      <w:sz w:val="24"/>
      <w:szCs w:val="24"/>
    </w:rPr>
  </w:style>
  <w:style w:type="paragraph" w:customStyle="1" w:styleId="Testonormale1">
    <w:name w:val="Testo normale1"/>
    <w:basedOn w:val="Normale"/>
    <w:rsid w:val="006859A8"/>
    <w:rPr>
      <w:rFonts w:ascii="Courier New" w:hAnsi="Courier New" w:cs="Courier New"/>
    </w:rPr>
  </w:style>
  <w:style w:type="paragraph" w:customStyle="1" w:styleId="TableContents">
    <w:name w:val="Table Contents"/>
    <w:basedOn w:val="Normale"/>
    <w:rsid w:val="006859A8"/>
    <w:pPr>
      <w:suppressLineNumbers/>
    </w:pPr>
  </w:style>
  <w:style w:type="paragraph" w:customStyle="1" w:styleId="TableHeading">
    <w:name w:val="Table Heading"/>
    <w:basedOn w:val="TableContents"/>
    <w:rsid w:val="006859A8"/>
    <w:pPr>
      <w:jc w:val="center"/>
    </w:pPr>
    <w:rPr>
      <w:b/>
      <w:bCs/>
    </w:rPr>
  </w:style>
  <w:style w:type="paragraph" w:customStyle="1" w:styleId="Framecontents">
    <w:name w:val="Frame contents"/>
    <w:basedOn w:val="Corpotesto"/>
    <w:rsid w:val="006859A8"/>
  </w:style>
  <w:style w:type="paragraph" w:styleId="PreformattatoHTML">
    <w:name w:val="HTML Preformatted"/>
    <w:basedOn w:val="Normale"/>
    <w:link w:val="PreformattatoHTMLCarattere"/>
    <w:uiPriority w:val="99"/>
    <w:semiHidden/>
    <w:unhideWhenUsed/>
    <w:rsid w:val="00E9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E96979"/>
    <w:rPr>
      <w:rFonts w:ascii="Courier New" w:hAnsi="Courier New" w:cs="Courier New"/>
    </w:rPr>
  </w:style>
  <w:style w:type="paragraph" w:customStyle="1" w:styleId="Heading21">
    <w:name w:val="Heading 21"/>
    <w:basedOn w:val="Normale"/>
    <w:next w:val="Normale"/>
    <w:rsid w:val="006D0ACC"/>
    <w:pPr>
      <w:keepNext/>
      <w:widowControl w:val="0"/>
      <w:numPr>
        <w:ilvl w:val="1"/>
        <w:numId w:val="29"/>
      </w:numPr>
      <w:tabs>
        <w:tab w:val="left" w:pos="709"/>
      </w:tabs>
      <w:spacing w:before="240" w:after="120" w:line="276" w:lineRule="auto"/>
      <w:outlineLvl w:val="1"/>
    </w:pPr>
    <w:rPr>
      <w:rFonts w:ascii="Arial" w:eastAsia="WenQuanYi Micro Hei" w:hAnsi="Arial" w:cs="Lohit Hindi"/>
      <w:b/>
      <w:bCs/>
      <w:i/>
      <w:iCs/>
      <w:color w:val="00000A"/>
      <w:sz w:val="28"/>
      <w:szCs w:val="28"/>
      <w:lang w:val="en-US" w:bidi="hi-IN"/>
    </w:rPr>
  </w:style>
  <w:style w:type="paragraph" w:customStyle="1" w:styleId="Heading31">
    <w:name w:val="Heading 31"/>
    <w:basedOn w:val="Normale"/>
    <w:next w:val="Normale"/>
    <w:rsid w:val="006D0ACC"/>
    <w:pPr>
      <w:keepNext/>
      <w:widowControl w:val="0"/>
      <w:numPr>
        <w:ilvl w:val="2"/>
        <w:numId w:val="29"/>
      </w:numPr>
      <w:spacing w:before="240" w:after="120" w:line="276" w:lineRule="auto"/>
      <w:outlineLvl w:val="2"/>
    </w:pPr>
    <w:rPr>
      <w:rFonts w:ascii="Arial" w:eastAsia="WenQuanYi Micro Hei" w:hAnsi="Arial" w:cs="Lohit Hindi"/>
      <w:b/>
      <w:bCs/>
      <w:color w:val="00000A"/>
      <w:sz w:val="28"/>
      <w:szCs w:val="28"/>
      <w:lang w:val="en-US" w:bidi="hi-IN"/>
    </w:rPr>
  </w:style>
  <w:style w:type="paragraph" w:styleId="Paragrafoelenco">
    <w:name w:val="List Paragraph"/>
    <w:basedOn w:val="Normale"/>
    <w:uiPriority w:val="34"/>
    <w:qFormat/>
    <w:rsid w:val="006D0ACC"/>
    <w:pPr>
      <w:widowControl w:val="0"/>
      <w:tabs>
        <w:tab w:val="left" w:pos="709"/>
      </w:tabs>
      <w:spacing w:after="200" w:line="276" w:lineRule="auto"/>
      <w:ind w:left="720"/>
      <w:contextualSpacing/>
    </w:pPr>
    <w:rPr>
      <w:rFonts w:eastAsia="WenQuanYi Micro Hei" w:cs="Mangal"/>
      <w:color w:val="00000A"/>
      <w:sz w:val="24"/>
      <w:szCs w:val="21"/>
      <w:lang w:val="en-US" w:bidi="hi-IN"/>
    </w:rPr>
  </w:style>
  <w:style w:type="paragraph" w:customStyle="1" w:styleId="Textbody0">
    <w:name w:val="Text body"/>
    <w:basedOn w:val="Normale"/>
    <w:link w:val="TextbodyChar"/>
    <w:rsid w:val="00F33C39"/>
    <w:pPr>
      <w:widowControl w:val="0"/>
      <w:tabs>
        <w:tab w:val="left" w:pos="709"/>
      </w:tabs>
      <w:spacing w:after="120" w:line="276" w:lineRule="auto"/>
    </w:pPr>
    <w:rPr>
      <w:rFonts w:eastAsia="WenQuanYi Micro Hei" w:cs="Lohit Hindi"/>
      <w:color w:val="00000A"/>
      <w:sz w:val="24"/>
      <w:szCs w:val="24"/>
      <w:lang w:val="en-US" w:bidi="hi-IN"/>
    </w:rPr>
  </w:style>
  <w:style w:type="character" w:customStyle="1" w:styleId="TextbodyChar">
    <w:name w:val="Text body Char"/>
    <w:link w:val="Textbody0"/>
    <w:rsid w:val="00F33C39"/>
    <w:rPr>
      <w:rFonts w:eastAsia="WenQuanYi Micro Hei" w:cs="Lohit Hindi"/>
      <w:color w:val="00000A"/>
      <w:sz w:val="24"/>
      <w:szCs w:val="24"/>
      <w:lang w:val="en-US" w:eastAsia="zh-CN" w:bidi="hi-IN"/>
    </w:rPr>
  </w:style>
  <w:style w:type="paragraph" w:customStyle="1" w:styleId="MediumGrid1-Accent21">
    <w:name w:val="Medium Grid 1 - Accent 21"/>
    <w:basedOn w:val="Normale"/>
    <w:uiPriority w:val="34"/>
    <w:qFormat/>
    <w:rsid w:val="00240923"/>
    <w:pPr>
      <w:widowControl w:val="0"/>
      <w:tabs>
        <w:tab w:val="left" w:pos="709"/>
      </w:tabs>
      <w:spacing w:after="200" w:line="276" w:lineRule="auto"/>
      <w:ind w:left="720"/>
      <w:contextualSpacing/>
    </w:pPr>
    <w:rPr>
      <w:rFonts w:eastAsia="WenQuanYi Micro Hei" w:cs="Mangal"/>
      <w:color w:val="00000A"/>
      <w:sz w:val="24"/>
      <w:szCs w:val="21"/>
      <w:lang w:val="en-US" w:bidi="hi-IN"/>
    </w:rPr>
  </w:style>
  <w:style w:type="paragraph" w:customStyle="1" w:styleId="MagnoStyleBicocca">
    <w:name w:val="Magno Style Bicocca"/>
    <w:basedOn w:val="Textbody0"/>
    <w:link w:val="MagnoStyleBicoccaChar"/>
    <w:qFormat/>
    <w:rsid w:val="00240923"/>
    <w:pPr>
      <w:jc w:val="both"/>
    </w:pPr>
    <w:rPr>
      <w:rFonts w:ascii="Calibri" w:hAnsi="Calibri"/>
      <w:b/>
      <w:color w:val="4F81BD"/>
      <w:lang w:val="it-IT"/>
    </w:rPr>
  </w:style>
  <w:style w:type="character" w:customStyle="1" w:styleId="MagnoStyleBicoccaChar">
    <w:name w:val="Magno Style Bicocca Char"/>
    <w:link w:val="MagnoStyleBicocca"/>
    <w:rsid w:val="00240923"/>
    <w:rPr>
      <w:rFonts w:ascii="Calibri" w:eastAsia="WenQuanYi Micro Hei" w:hAnsi="Calibri" w:cs="Lohit Hindi"/>
      <w:b/>
      <w:color w:val="4F81BD"/>
      <w:sz w:val="24"/>
      <w:szCs w:val="24"/>
      <w:lang w:eastAsia="zh-CN" w:bidi="hi-IN"/>
    </w:rPr>
  </w:style>
  <w:style w:type="table" w:styleId="Grigliaacolori-Colore5">
    <w:name w:val="Colorful Grid Accent 5"/>
    <w:basedOn w:val="Tabellanormale"/>
    <w:uiPriority w:val="32"/>
    <w:qFormat/>
    <w:rsid w:val="00BC1612"/>
    <w:rPr>
      <w:rFonts w:ascii="Calibri" w:eastAsia="Calibri" w:hAnsi="Calibr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idipaginaCarattere">
    <w:name w:val="Piè di pagina Carattere"/>
    <w:basedOn w:val="Carpredefinitoparagrafo"/>
    <w:link w:val="Pidipagina"/>
    <w:uiPriority w:val="99"/>
    <w:rsid w:val="00DC23C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d01.leggiditalia.it/cgi-bin/FulShow?TIPO=5&amp;NOTXT=1&amp;KEY=01LX0000119991" TargetMode="External"/><Relationship Id="rId26" Type="http://schemas.openxmlformats.org/officeDocument/2006/relationships/hyperlink" Target="http://bd01.leggiditalia.it/cgi-bin/FulShow?TIPO=5&amp;NOTXT=1&amp;KEY=01LX0000110082ART4" TargetMode="External"/><Relationship Id="rId39" Type="http://schemas.openxmlformats.org/officeDocument/2006/relationships/hyperlink" Target="http://bd01.leggiditalia.it/cgi-bin/FulShow?TIPO=5&amp;NOTXT=1&amp;KEY=01LX0000119983ART8" TargetMode="External"/><Relationship Id="rId21" Type="http://schemas.openxmlformats.org/officeDocument/2006/relationships/hyperlink" Target="http://bd01.leggiditalia.it/cgi-bin/FulShow?TIPO=5&amp;NOTXT=1&amp;KEY=01LX0000119983" TargetMode="External"/><Relationship Id="rId34" Type="http://schemas.openxmlformats.org/officeDocument/2006/relationships/hyperlink" Target="http://bd01.leggiditalia.it/cgi-bin/FulShow?TIPO=5&amp;NOTXT=1&amp;KEY=01LX0000119991" TargetMode="External"/><Relationship Id="rId42" Type="http://schemas.openxmlformats.org/officeDocument/2006/relationships/hyperlink" Target="http://bd01.leggiditalia.it/cgi-bin/FulShow?TIPO=5&amp;NOTXT=1&amp;KEY=01LX0000110082ART4" TargetMode="External"/><Relationship Id="rId47" Type="http://schemas.openxmlformats.org/officeDocument/2006/relationships/hyperlink" Target="http://bd01.leggiditalia.it/cgi-bin/FulShow?TIPO=5&amp;NOTXT=1&amp;KEY=01LX0000110025"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9" Type="http://schemas.openxmlformats.org/officeDocument/2006/relationships/hyperlink" Target="http://bd01.leggiditalia.it/cgi-bin/FulShow?TIPO=5&amp;NOTXT=1&amp;KEY=01LX0000110082" TargetMode="External"/><Relationship Id="rId11" Type="http://schemas.openxmlformats.org/officeDocument/2006/relationships/hyperlink" Target="mailto:segreteria@iit.cnr.it" TargetMode="External"/><Relationship Id="rId24" Type="http://schemas.openxmlformats.org/officeDocument/2006/relationships/hyperlink" Target="http://bd01.leggiditalia.it/cgi-bin/FulShow?TIPO=5&amp;NOTXT=1&amp;KEY=01LX0000119983" TargetMode="External"/><Relationship Id="rId32" Type="http://schemas.openxmlformats.org/officeDocument/2006/relationships/hyperlink" Target="http://www.bosettiegatti.eu/info/norme/statali/2011_0159.htm" TargetMode="External"/><Relationship Id="rId37" Type="http://schemas.openxmlformats.org/officeDocument/2006/relationships/hyperlink" Target="http://bd01.leggiditalia.it/cgi-bin/FulShow?TIPO=5&amp;NOTXT=1&amp;KEY=01LX0000119983" TargetMode="External"/><Relationship Id="rId40" Type="http://schemas.openxmlformats.org/officeDocument/2006/relationships/hyperlink" Target="http://bd01.leggiditalia.it/cgi-bin/FulShow?TIPO=5&amp;NOTXT=1&amp;KEY=01LX0000119983" TargetMode="External"/><Relationship Id="rId45" Type="http://schemas.openxmlformats.org/officeDocument/2006/relationships/hyperlink" Target="http://bd01.leggiditalia.it/cgi-bin/FulShow?TIPO=5&amp;NOTXT=1&amp;KEY=01LX0000110082"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urp.cnr.it"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bd01.leggiditalia.it/cgi-bin/FulShow?TIPO=5&amp;NOTXT=1&amp;KEY=01LX0000119991" TargetMode="External"/><Relationship Id="rId44" Type="http://schemas.openxmlformats.org/officeDocument/2006/relationships/hyperlink" Target="http://bd01.leggiditalia.it/cgi-bin/FulShow?TIPO=5&amp;NOTXT=1&amp;KEY=01LX0000110082ART4"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it@pec.cnr.it" TargetMode="External"/><Relationship Id="rId14" Type="http://schemas.openxmlformats.org/officeDocument/2006/relationships/hyperlink" Target="http://bd01.leggiditalia.it/cgi-bin/FulShow?TIPO=5&amp;NOTXT=1&amp;KEY=01LX0000119991ART3" TargetMode="External"/><Relationship Id="rId22" Type="http://schemas.openxmlformats.org/officeDocument/2006/relationships/hyperlink" Target="http://bd01.leggiditalia.it/cgi-bin/FulShow?TIPO=5&amp;NOTXT=1&amp;KEY=01LX0000136826" TargetMode="External"/><Relationship Id="rId27" Type="http://schemas.openxmlformats.org/officeDocument/2006/relationships/hyperlink" Target="http://bd01.leggiditalia.it/cgi-bin/FulShow?TIPO=5&amp;NOTXT=1&amp;KEY=01LX0000110082" TargetMode="External"/><Relationship Id="rId30" Type="http://schemas.openxmlformats.org/officeDocument/2006/relationships/hyperlink" Target="http://bd01.leggiditalia.it/cgi-bin/FulShow?TIPO=5&amp;NOTXT=1&amp;KEY=01LX0000119991ART3" TargetMode="External"/><Relationship Id="rId35" Type="http://schemas.openxmlformats.org/officeDocument/2006/relationships/hyperlink" Target="http://www.bosettiegatti.eu/info/norme/statali/2011_0159.htm" TargetMode="External"/><Relationship Id="rId43" Type="http://schemas.openxmlformats.org/officeDocument/2006/relationships/hyperlink" Target="http://bd01.leggiditalia.it/cgi-bin/FulShow?TIPO=5&amp;NOTXT=1&amp;KEY=01LX0000110082" TargetMode="External"/><Relationship Id="rId48" Type="http://schemas.openxmlformats.org/officeDocument/2006/relationships/hyperlink" Target="http://bd01.leggiditalia.it/cgi-bin/FulShow?TIPO=5&amp;NOTXT=1&amp;KEY=01LX0000123602" TargetMode="External"/><Relationship Id="rId56" Type="http://schemas.openxmlformats.org/officeDocument/2006/relationships/theme" Target="theme/theme1.xml"/><Relationship Id="rId8" Type="http://schemas.openxmlformats.org/officeDocument/2006/relationships/hyperlink" Target="http://www.urp.cnr.it"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gare.contratti@unimib.it" TargetMode="External"/><Relationship Id="rId17" Type="http://schemas.openxmlformats.org/officeDocument/2006/relationships/hyperlink" Target="http://bd01.leggiditalia.it/cgi-bin/FulShow?TIPO=5&amp;NOTXT=1&amp;KEY=01LX0000119991ART3" TargetMode="External"/><Relationship Id="rId25" Type="http://schemas.openxmlformats.org/officeDocument/2006/relationships/hyperlink" Target="http://bd01.leggiditalia.it/cgi-bin/FulShow?TIPO=5&amp;NOTXT=1&amp;KEY=01LX0000136826" TargetMode="External"/><Relationship Id="rId33" Type="http://schemas.openxmlformats.org/officeDocument/2006/relationships/hyperlink" Target="http://bd01.leggiditalia.it/cgi-bin/FulShow?TIPO=5&amp;NOTXT=1&amp;KEY=01LX0000119991ART3" TargetMode="External"/><Relationship Id="rId38" Type="http://schemas.openxmlformats.org/officeDocument/2006/relationships/hyperlink" Target="http://bd01.leggiditalia.it/cgi-bin/FulShow?TIPO=5&amp;NOTXT=1&amp;KEY=01LX0000136826" TargetMode="External"/><Relationship Id="rId46" Type="http://schemas.openxmlformats.org/officeDocument/2006/relationships/hyperlink" Target="http://bd01.leggiditalia.it/cgi-bin/FulShow?TIPO=5&amp;NOTXT=1&amp;KEY=01LX0000110025ART18" TargetMode="External"/><Relationship Id="rId20" Type="http://schemas.openxmlformats.org/officeDocument/2006/relationships/hyperlink" Target="http://bd01.leggiditalia.it/cgi-bin/FulShow?TIPO=5&amp;NOTXT=1&amp;KEY=01LX0000119983ART8" TargetMode="External"/><Relationship Id="rId41" Type="http://schemas.openxmlformats.org/officeDocument/2006/relationships/hyperlink" Target="http://bd01.leggiditalia.it/cgi-bin/FulShow?TIPO=5&amp;NOTXT=1&amp;KEY=01LX0000136826"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d01.leggiditalia.it/cgi-bin/FulShow?TIPO=5&amp;NOTXT=1&amp;KEY=01LX0000119991" TargetMode="External"/><Relationship Id="rId23" Type="http://schemas.openxmlformats.org/officeDocument/2006/relationships/hyperlink" Target="http://bd01.leggiditalia.it/cgi-bin/FulShow?TIPO=5&amp;NOTXT=1&amp;KEY=01LX0000119983ART8" TargetMode="External"/><Relationship Id="rId28" Type="http://schemas.openxmlformats.org/officeDocument/2006/relationships/hyperlink" Target="http://bd01.leggiditalia.it/cgi-bin/FulShow?TIPO=5&amp;NOTXT=1&amp;KEY=01LX0000110082ART4" TargetMode="External"/><Relationship Id="rId36" Type="http://schemas.openxmlformats.org/officeDocument/2006/relationships/hyperlink" Target="http://bd01.leggiditalia.it/cgi-bin/FulShow?TIPO=5&amp;NOTXT=1&amp;KEY=01LX0000119983ART8" TargetMode="External"/><Relationship Id="rId4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6CB0B-0184-4A74-B33B-9C693459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64</Pages>
  <Words>21960</Words>
  <Characters>125178</Characters>
  <Application>Microsoft Office Word</Application>
  <DocSecurity>0</DocSecurity>
  <Lines>1043</Lines>
  <Paragraphs>293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DISCIPLINARE DI GARA</vt:lpstr>
      <vt:lpstr>DISCIPLINARE DI GARA</vt:lpstr>
    </vt:vector>
  </TitlesOfParts>
  <Manager/>
  <Company>CNR - IIT</Company>
  <LinksUpToDate>false</LinksUpToDate>
  <CharactersWithSpaces>146845</CharactersWithSpaces>
  <SharedDoc>false</SharedDoc>
  <HyperlinkBase/>
  <HLinks>
    <vt:vector size="258" baseType="variant">
      <vt:variant>
        <vt:i4>4456482</vt:i4>
      </vt:variant>
      <vt:variant>
        <vt:i4>126</vt:i4>
      </vt:variant>
      <vt:variant>
        <vt:i4>0</vt:i4>
      </vt:variant>
      <vt:variant>
        <vt:i4>5</vt:i4>
      </vt:variant>
      <vt:variant>
        <vt:lpwstr>http://bd01.leggiditalia.it/cgi-bin/FulShow?TIPO=5&amp;NOTXT=1&amp;KEY=01LX0000123602</vt:lpwstr>
      </vt:variant>
      <vt:variant>
        <vt:lpwstr/>
      </vt:variant>
      <vt:variant>
        <vt:i4>4522016</vt:i4>
      </vt:variant>
      <vt:variant>
        <vt:i4>123</vt:i4>
      </vt:variant>
      <vt:variant>
        <vt:i4>0</vt:i4>
      </vt:variant>
      <vt:variant>
        <vt:i4>5</vt:i4>
      </vt:variant>
      <vt:variant>
        <vt:lpwstr>http://bd01.leggiditalia.it/cgi-bin/FulShow?TIPO=5&amp;NOTXT=1&amp;KEY=01LX0000110025</vt:lpwstr>
      </vt:variant>
      <vt:variant>
        <vt:lpwstr/>
      </vt:variant>
      <vt:variant>
        <vt:i4>6815843</vt:i4>
      </vt:variant>
      <vt:variant>
        <vt:i4>120</vt:i4>
      </vt:variant>
      <vt:variant>
        <vt:i4>0</vt:i4>
      </vt:variant>
      <vt:variant>
        <vt:i4>5</vt:i4>
      </vt:variant>
      <vt:variant>
        <vt:lpwstr>http://bd01.leggiditalia.it/cgi-bin/FulShow?TIPO=5&amp;NOTXT=1&amp;KEY=01LX0000110025ART18</vt:lpwstr>
      </vt:variant>
      <vt:variant>
        <vt:lpwstr/>
      </vt:variant>
      <vt:variant>
        <vt:i4>5177383</vt:i4>
      </vt:variant>
      <vt:variant>
        <vt:i4>117</vt:i4>
      </vt:variant>
      <vt:variant>
        <vt:i4>0</vt:i4>
      </vt:variant>
      <vt:variant>
        <vt:i4>5</vt:i4>
      </vt:variant>
      <vt:variant>
        <vt:lpwstr>http://bd01.leggiditalia.it/cgi-bin/FulShow?TIPO=5&amp;NOTXT=1&amp;KEY=01LX0000110082</vt:lpwstr>
      </vt:variant>
      <vt:variant>
        <vt:lpwstr/>
      </vt:variant>
      <vt:variant>
        <vt:i4>5898337</vt:i4>
      </vt:variant>
      <vt:variant>
        <vt:i4>114</vt:i4>
      </vt:variant>
      <vt:variant>
        <vt:i4>0</vt:i4>
      </vt:variant>
      <vt:variant>
        <vt:i4>5</vt:i4>
      </vt:variant>
      <vt:variant>
        <vt:lpwstr>http://bd01.leggiditalia.it/cgi-bin/FulShow?TIPO=5&amp;NOTXT=1&amp;KEY=01LX0000110082ART4</vt:lpwstr>
      </vt:variant>
      <vt:variant>
        <vt:lpwstr/>
      </vt:variant>
      <vt:variant>
        <vt:i4>5177383</vt:i4>
      </vt:variant>
      <vt:variant>
        <vt:i4>111</vt:i4>
      </vt:variant>
      <vt:variant>
        <vt:i4>0</vt:i4>
      </vt:variant>
      <vt:variant>
        <vt:i4>5</vt:i4>
      </vt:variant>
      <vt:variant>
        <vt:lpwstr>http://bd01.leggiditalia.it/cgi-bin/FulShow?TIPO=5&amp;NOTXT=1&amp;KEY=01LX0000110082</vt:lpwstr>
      </vt:variant>
      <vt:variant>
        <vt:lpwstr/>
      </vt:variant>
      <vt:variant>
        <vt:i4>5898337</vt:i4>
      </vt:variant>
      <vt:variant>
        <vt:i4>108</vt:i4>
      </vt:variant>
      <vt:variant>
        <vt:i4>0</vt:i4>
      </vt:variant>
      <vt:variant>
        <vt:i4>5</vt:i4>
      </vt:variant>
      <vt:variant>
        <vt:lpwstr>http://bd01.leggiditalia.it/cgi-bin/FulShow?TIPO=5&amp;NOTXT=1&amp;KEY=01LX0000110082ART4</vt:lpwstr>
      </vt:variant>
      <vt:variant>
        <vt:lpwstr/>
      </vt:variant>
      <vt:variant>
        <vt:i4>4390953</vt:i4>
      </vt:variant>
      <vt:variant>
        <vt:i4>105</vt:i4>
      </vt:variant>
      <vt:variant>
        <vt:i4>0</vt:i4>
      </vt:variant>
      <vt:variant>
        <vt:i4>5</vt:i4>
      </vt:variant>
      <vt:variant>
        <vt:lpwstr>http://bd01.leggiditalia.it/cgi-bin/FulShow?TIPO=5&amp;NOTXT=1&amp;KEY=01LX0000136826</vt:lpwstr>
      </vt:variant>
      <vt:variant>
        <vt:lpwstr/>
      </vt:variant>
      <vt:variant>
        <vt:i4>4587567</vt:i4>
      </vt:variant>
      <vt:variant>
        <vt:i4>102</vt:i4>
      </vt:variant>
      <vt:variant>
        <vt:i4>0</vt:i4>
      </vt:variant>
      <vt:variant>
        <vt:i4>5</vt:i4>
      </vt:variant>
      <vt:variant>
        <vt:lpwstr>http://bd01.leggiditalia.it/cgi-bin/FulShow?TIPO=5&amp;NOTXT=1&amp;KEY=01LX0000119983</vt:lpwstr>
      </vt:variant>
      <vt:variant>
        <vt:lpwstr/>
      </vt:variant>
      <vt:variant>
        <vt:i4>5439589</vt:i4>
      </vt:variant>
      <vt:variant>
        <vt:i4>99</vt:i4>
      </vt:variant>
      <vt:variant>
        <vt:i4>0</vt:i4>
      </vt:variant>
      <vt:variant>
        <vt:i4>5</vt:i4>
      </vt:variant>
      <vt:variant>
        <vt:lpwstr>http://bd01.leggiditalia.it/cgi-bin/FulShow?TIPO=5&amp;NOTXT=1&amp;KEY=01LX0000119983ART8</vt:lpwstr>
      </vt:variant>
      <vt:variant>
        <vt:lpwstr/>
      </vt:variant>
      <vt:variant>
        <vt:i4>4390953</vt:i4>
      </vt:variant>
      <vt:variant>
        <vt:i4>96</vt:i4>
      </vt:variant>
      <vt:variant>
        <vt:i4>0</vt:i4>
      </vt:variant>
      <vt:variant>
        <vt:i4>5</vt:i4>
      </vt:variant>
      <vt:variant>
        <vt:lpwstr>http://bd01.leggiditalia.it/cgi-bin/FulShow?TIPO=5&amp;NOTXT=1&amp;KEY=01LX0000136826</vt:lpwstr>
      </vt:variant>
      <vt:variant>
        <vt:lpwstr/>
      </vt:variant>
      <vt:variant>
        <vt:i4>4587567</vt:i4>
      </vt:variant>
      <vt:variant>
        <vt:i4>93</vt:i4>
      </vt:variant>
      <vt:variant>
        <vt:i4>0</vt:i4>
      </vt:variant>
      <vt:variant>
        <vt:i4>5</vt:i4>
      </vt:variant>
      <vt:variant>
        <vt:lpwstr>http://bd01.leggiditalia.it/cgi-bin/FulShow?TIPO=5&amp;NOTXT=1&amp;KEY=01LX0000119983</vt:lpwstr>
      </vt:variant>
      <vt:variant>
        <vt:lpwstr/>
      </vt:variant>
      <vt:variant>
        <vt:i4>5439589</vt:i4>
      </vt:variant>
      <vt:variant>
        <vt:i4>90</vt:i4>
      </vt:variant>
      <vt:variant>
        <vt:i4>0</vt:i4>
      </vt:variant>
      <vt:variant>
        <vt:i4>5</vt:i4>
      </vt:variant>
      <vt:variant>
        <vt:lpwstr>http://bd01.leggiditalia.it/cgi-bin/FulShow?TIPO=5&amp;NOTXT=1&amp;KEY=01LX0000119983ART8</vt:lpwstr>
      </vt:variant>
      <vt:variant>
        <vt:lpwstr/>
      </vt:variant>
      <vt:variant>
        <vt:i4>4587564</vt:i4>
      </vt:variant>
      <vt:variant>
        <vt:i4>87</vt:i4>
      </vt:variant>
      <vt:variant>
        <vt:i4>0</vt:i4>
      </vt:variant>
      <vt:variant>
        <vt:i4>5</vt:i4>
      </vt:variant>
      <vt:variant>
        <vt:lpwstr>http://bd01.leggiditalia.it/cgi-bin/FulShow?TIPO=5&amp;NOTXT=1&amp;KEY=01LX0000119980</vt:lpwstr>
      </vt:variant>
      <vt:variant>
        <vt:lpwstr/>
      </vt:variant>
      <vt:variant>
        <vt:i4>6684780</vt:i4>
      </vt:variant>
      <vt:variant>
        <vt:i4>84</vt:i4>
      </vt:variant>
      <vt:variant>
        <vt:i4>0</vt:i4>
      </vt:variant>
      <vt:variant>
        <vt:i4>5</vt:i4>
      </vt:variant>
      <vt:variant>
        <vt:lpwstr>http://bd01.leggiditalia.it/cgi-bin/FulShow?TIPO=5&amp;NOTXT=1&amp;KEY=01LX0000119980ART25</vt:lpwstr>
      </vt:variant>
      <vt:variant>
        <vt:lpwstr/>
      </vt:variant>
      <vt:variant>
        <vt:i4>4653101</vt:i4>
      </vt:variant>
      <vt:variant>
        <vt:i4>81</vt:i4>
      </vt:variant>
      <vt:variant>
        <vt:i4>0</vt:i4>
      </vt:variant>
      <vt:variant>
        <vt:i4>5</vt:i4>
      </vt:variant>
      <vt:variant>
        <vt:lpwstr>http://bd01.leggiditalia.it/cgi-bin/FulShow?TIPO=5&amp;NOTXT=1&amp;KEY=01LX0000119991</vt:lpwstr>
      </vt:variant>
      <vt:variant>
        <vt:lpwstr/>
      </vt:variant>
      <vt:variant>
        <vt:i4>5374060</vt:i4>
      </vt:variant>
      <vt:variant>
        <vt:i4>78</vt:i4>
      </vt:variant>
      <vt:variant>
        <vt:i4>0</vt:i4>
      </vt:variant>
      <vt:variant>
        <vt:i4>5</vt:i4>
      </vt:variant>
      <vt:variant>
        <vt:lpwstr>http://bd01.leggiditalia.it/cgi-bin/FulShow?TIPO=5&amp;NOTXT=1&amp;KEY=01LX0000119991ART3</vt:lpwstr>
      </vt:variant>
      <vt:variant>
        <vt:lpwstr/>
      </vt:variant>
      <vt:variant>
        <vt:i4>4587564</vt:i4>
      </vt:variant>
      <vt:variant>
        <vt:i4>75</vt:i4>
      </vt:variant>
      <vt:variant>
        <vt:i4>0</vt:i4>
      </vt:variant>
      <vt:variant>
        <vt:i4>5</vt:i4>
      </vt:variant>
      <vt:variant>
        <vt:lpwstr>http://bd01.leggiditalia.it/cgi-bin/FulShow?TIPO=5&amp;NOTXT=1&amp;KEY=01LX0000119980</vt:lpwstr>
      </vt:variant>
      <vt:variant>
        <vt:lpwstr/>
      </vt:variant>
      <vt:variant>
        <vt:i4>6684780</vt:i4>
      </vt:variant>
      <vt:variant>
        <vt:i4>72</vt:i4>
      </vt:variant>
      <vt:variant>
        <vt:i4>0</vt:i4>
      </vt:variant>
      <vt:variant>
        <vt:i4>5</vt:i4>
      </vt:variant>
      <vt:variant>
        <vt:lpwstr>http://bd01.leggiditalia.it/cgi-bin/FulShow?TIPO=5&amp;NOTXT=1&amp;KEY=01LX0000119980ART25</vt:lpwstr>
      </vt:variant>
      <vt:variant>
        <vt:lpwstr/>
      </vt:variant>
      <vt:variant>
        <vt:i4>4653101</vt:i4>
      </vt:variant>
      <vt:variant>
        <vt:i4>69</vt:i4>
      </vt:variant>
      <vt:variant>
        <vt:i4>0</vt:i4>
      </vt:variant>
      <vt:variant>
        <vt:i4>5</vt:i4>
      </vt:variant>
      <vt:variant>
        <vt:lpwstr>http://bd01.leggiditalia.it/cgi-bin/FulShow?TIPO=5&amp;NOTXT=1&amp;KEY=01LX0000119991</vt:lpwstr>
      </vt:variant>
      <vt:variant>
        <vt:lpwstr/>
      </vt:variant>
      <vt:variant>
        <vt:i4>5374060</vt:i4>
      </vt:variant>
      <vt:variant>
        <vt:i4>66</vt:i4>
      </vt:variant>
      <vt:variant>
        <vt:i4>0</vt:i4>
      </vt:variant>
      <vt:variant>
        <vt:i4>5</vt:i4>
      </vt:variant>
      <vt:variant>
        <vt:lpwstr>http://bd01.leggiditalia.it/cgi-bin/FulShow?TIPO=5&amp;NOTXT=1&amp;KEY=01LX0000119991ART3</vt:lpwstr>
      </vt:variant>
      <vt:variant>
        <vt:lpwstr/>
      </vt:variant>
      <vt:variant>
        <vt:i4>5177383</vt:i4>
      </vt:variant>
      <vt:variant>
        <vt:i4>63</vt:i4>
      </vt:variant>
      <vt:variant>
        <vt:i4>0</vt:i4>
      </vt:variant>
      <vt:variant>
        <vt:i4>5</vt:i4>
      </vt:variant>
      <vt:variant>
        <vt:lpwstr>http://bd01.leggiditalia.it/cgi-bin/FulShow?TIPO=5&amp;NOTXT=1&amp;KEY=01LX0000110082</vt:lpwstr>
      </vt:variant>
      <vt:variant>
        <vt:lpwstr/>
      </vt:variant>
      <vt:variant>
        <vt:i4>5898337</vt:i4>
      </vt:variant>
      <vt:variant>
        <vt:i4>60</vt:i4>
      </vt:variant>
      <vt:variant>
        <vt:i4>0</vt:i4>
      </vt:variant>
      <vt:variant>
        <vt:i4>5</vt:i4>
      </vt:variant>
      <vt:variant>
        <vt:lpwstr>http://bd01.leggiditalia.it/cgi-bin/FulShow?TIPO=5&amp;NOTXT=1&amp;KEY=01LX0000110082ART4</vt:lpwstr>
      </vt:variant>
      <vt:variant>
        <vt:lpwstr/>
      </vt:variant>
      <vt:variant>
        <vt:i4>5177383</vt:i4>
      </vt:variant>
      <vt:variant>
        <vt:i4>57</vt:i4>
      </vt:variant>
      <vt:variant>
        <vt:i4>0</vt:i4>
      </vt:variant>
      <vt:variant>
        <vt:i4>5</vt:i4>
      </vt:variant>
      <vt:variant>
        <vt:lpwstr>http://bd01.leggiditalia.it/cgi-bin/FulShow?TIPO=5&amp;NOTXT=1&amp;KEY=01LX0000110082</vt:lpwstr>
      </vt:variant>
      <vt:variant>
        <vt:lpwstr/>
      </vt:variant>
      <vt:variant>
        <vt:i4>5898337</vt:i4>
      </vt:variant>
      <vt:variant>
        <vt:i4>54</vt:i4>
      </vt:variant>
      <vt:variant>
        <vt:i4>0</vt:i4>
      </vt:variant>
      <vt:variant>
        <vt:i4>5</vt:i4>
      </vt:variant>
      <vt:variant>
        <vt:lpwstr>http://bd01.leggiditalia.it/cgi-bin/FulShow?TIPO=5&amp;NOTXT=1&amp;KEY=01LX0000110082ART4</vt:lpwstr>
      </vt:variant>
      <vt:variant>
        <vt:lpwstr/>
      </vt:variant>
      <vt:variant>
        <vt:i4>4390953</vt:i4>
      </vt:variant>
      <vt:variant>
        <vt:i4>51</vt:i4>
      </vt:variant>
      <vt:variant>
        <vt:i4>0</vt:i4>
      </vt:variant>
      <vt:variant>
        <vt:i4>5</vt:i4>
      </vt:variant>
      <vt:variant>
        <vt:lpwstr>http://bd01.leggiditalia.it/cgi-bin/FulShow?TIPO=5&amp;NOTXT=1&amp;KEY=01LX0000136826</vt:lpwstr>
      </vt:variant>
      <vt:variant>
        <vt:lpwstr/>
      </vt:variant>
      <vt:variant>
        <vt:i4>4587567</vt:i4>
      </vt:variant>
      <vt:variant>
        <vt:i4>48</vt:i4>
      </vt:variant>
      <vt:variant>
        <vt:i4>0</vt:i4>
      </vt:variant>
      <vt:variant>
        <vt:i4>5</vt:i4>
      </vt:variant>
      <vt:variant>
        <vt:lpwstr>http://bd01.leggiditalia.it/cgi-bin/FulShow?TIPO=5&amp;NOTXT=1&amp;KEY=01LX0000119983</vt:lpwstr>
      </vt:variant>
      <vt:variant>
        <vt:lpwstr/>
      </vt:variant>
      <vt:variant>
        <vt:i4>5439589</vt:i4>
      </vt:variant>
      <vt:variant>
        <vt:i4>45</vt:i4>
      </vt:variant>
      <vt:variant>
        <vt:i4>0</vt:i4>
      </vt:variant>
      <vt:variant>
        <vt:i4>5</vt:i4>
      </vt:variant>
      <vt:variant>
        <vt:lpwstr>http://bd01.leggiditalia.it/cgi-bin/FulShow?TIPO=5&amp;NOTXT=1&amp;KEY=01LX0000119983ART8</vt:lpwstr>
      </vt:variant>
      <vt:variant>
        <vt:lpwstr/>
      </vt:variant>
      <vt:variant>
        <vt:i4>4390953</vt:i4>
      </vt:variant>
      <vt:variant>
        <vt:i4>42</vt:i4>
      </vt:variant>
      <vt:variant>
        <vt:i4>0</vt:i4>
      </vt:variant>
      <vt:variant>
        <vt:i4>5</vt:i4>
      </vt:variant>
      <vt:variant>
        <vt:lpwstr>http://bd01.leggiditalia.it/cgi-bin/FulShow?TIPO=5&amp;NOTXT=1&amp;KEY=01LX0000136826</vt:lpwstr>
      </vt:variant>
      <vt:variant>
        <vt:lpwstr/>
      </vt:variant>
      <vt:variant>
        <vt:i4>4587567</vt:i4>
      </vt:variant>
      <vt:variant>
        <vt:i4>39</vt:i4>
      </vt:variant>
      <vt:variant>
        <vt:i4>0</vt:i4>
      </vt:variant>
      <vt:variant>
        <vt:i4>5</vt:i4>
      </vt:variant>
      <vt:variant>
        <vt:lpwstr>http://bd01.leggiditalia.it/cgi-bin/FulShow?TIPO=5&amp;NOTXT=1&amp;KEY=01LX0000119983</vt:lpwstr>
      </vt:variant>
      <vt:variant>
        <vt:lpwstr/>
      </vt:variant>
      <vt:variant>
        <vt:i4>5439589</vt:i4>
      </vt:variant>
      <vt:variant>
        <vt:i4>36</vt:i4>
      </vt:variant>
      <vt:variant>
        <vt:i4>0</vt:i4>
      </vt:variant>
      <vt:variant>
        <vt:i4>5</vt:i4>
      </vt:variant>
      <vt:variant>
        <vt:lpwstr>http://bd01.leggiditalia.it/cgi-bin/FulShow?TIPO=5&amp;NOTXT=1&amp;KEY=01LX0000119983ART8</vt:lpwstr>
      </vt:variant>
      <vt:variant>
        <vt:lpwstr/>
      </vt:variant>
      <vt:variant>
        <vt:i4>4587564</vt:i4>
      </vt:variant>
      <vt:variant>
        <vt:i4>33</vt:i4>
      </vt:variant>
      <vt:variant>
        <vt:i4>0</vt:i4>
      </vt:variant>
      <vt:variant>
        <vt:i4>5</vt:i4>
      </vt:variant>
      <vt:variant>
        <vt:lpwstr>http://bd01.leggiditalia.it/cgi-bin/FulShow?TIPO=5&amp;NOTXT=1&amp;KEY=01LX0000119980</vt:lpwstr>
      </vt:variant>
      <vt:variant>
        <vt:lpwstr/>
      </vt:variant>
      <vt:variant>
        <vt:i4>6684780</vt:i4>
      </vt:variant>
      <vt:variant>
        <vt:i4>30</vt:i4>
      </vt:variant>
      <vt:variant>
        <vt:i4>0</vt:i4>
      </vt:variant>
      <vt:variant>
        <vt:i4>5</vt:i4>
      </vt:variant>
      <vt:variant>
        <vt:lpwstr>http://bd01.leggiditalia.it/cgi-bin/FulShow?TIPO=5&amp;NOTXT=1&amp;KEY=01LX0000119980ART25</vt:lpwstr>
      </vt:variant>
      <vt:variant>
        <vt:lpwstr/>
      </vt:variant>
      <vt:variant>
        <vt:i4>4653101</vt:i4>
      </vt:variant>
      <vt:variant>
        <vt:i4>27</vt:i4>
      </vt:variant>
      <vt:variant>
        <vt:i4>0</vt:i4>
      </vt:variant>
      <vt:variant>
        <vt:i4>5</vt:i4>
      </vt:variant>
      <vt:variant>
        <vt:lpwstr>http://bd01.leggiditalia.it/cgi-bin/FulShow?TIPO=5&amp;NOTXT=1&amp;KEY=01LX0000119991</vt:lpwstr>
      </vt:variant>
      <vt:variant>
        <vt:lpwstr/>
      </vt:variant>
      <vt:variant>
        <vt:i4>5374060</vt:i4>
      </vt:variant>
      <vt:variant>
        <vt:i4>24</vt:i4>
      </vt:variant>
      <vt:variant>
        <vt:i4>0</vt:i4>
      </vt:variant>
      <vt:variant>
        <vt:i4>5</vt:i4>
      </vt:variant>
      <vt:variant>
        <vt:lpwstr>http://bd01.leggiditalia.it/cgi-bin/FulShow?TIPO=5&amp;NOTXT=1&amp;KEY=01LX0000119991ART3</vt:lpwstr>
      </vt:variant>
      <vt:variant>
        <vt:lpwstr/>
      </vt:variant>
      <vt:variant>
        <vt:i4>4587564</vt:i4>
      </vt:variant>
      <vt:variant>
        <vt:i4>21</vt:i4>
      </vt:variant>
      <vt:variant>
        <vt:i4>0</vt:i4>
      </vt:variant>
      <vt:variant>
        <vt:i4>5</vt:i4>
      </vt:variant>
      <vt:variant>
        <vt:lpwstr>http://bd01.leggiditalia.it/cgi-bin/FulShow?TIPO=5&amp;NOTXT=1&amp;KEY=01LX0000119980</vt:lpwstr>
      </vt:variant>
      <vt:variant>
        <vt:lpwstr/>
      </vt:variant>
      <vt:variant>
        <vt:i4>6684780</vt:i4>
      </vt:variant>
      <vt:variant>
        <vt:i4>18</vt:i4>
      </vt:variant>
      <vt:variant>
        <vt:i4>0</vt:i4>
      </vt:variant>
      <vt:variant>
        <vt:i4>5</vt:i4>
      </vt:variant>
      <vt:variant>
        <vt:lpwstr>http://bd01.leggiditalia.it/cgi-bin/FulShow?TIPO=5&amp;NOTXT=1&amp;KEY=01LX0000119980ART25</vt:lpwstr>
      </vt:variant>
      <vt:variant>
        <vt:lpwstr/>
      </vt:variant>
      <vt:variant>
        <vt:i4>4653101</vt:i4>
      </vt:variant>
      <vt:variant>
        <vt:i4>15</vt:i4>
      </vt:variant>
      <vt:variant>
        <vt:i4>0</vt:i4>
      </vt:variant>
      <vt:variant>
        <vt:i4>5</vt:i4>
      </vt:variant>
      <vt:variant>
        <vt:lpwstr>http://bd01.leggiditalia.it/cgi-bin/FulShow?TIPO=5&amp;NOTXT=1&amp;KEY=01LX0000119991</vt:lpwstr>
      </vt:variant>
      <vt:variant>
        <vt:lpwstr/>
      </vt:variant>
      <vt:variant>
        <vt:i4>5374060</vt:i4>
      </vt:variant>
      <vt:variant>
        <vt:i4>12</vt:i4>
      </vt:variant>
      <vt:variant>
        <vt:i4>0</vt:i4>
      </vt:variant>
      <vt:variant>
        <vt:i4>5</vt:i4>
      </vt:variant>
      <vt:variant>
        <vt:lpwstr>http://bd01.leggiditalia.it/cgi-bin/FulShow?TIPO=5&amp;NOTXT=1&amp;KEY=01LX0000119991ART3</vt:lpwstr>
      </vt:variant>
      <vt:variant>
        <vt:lpwstr/>
      </vt:variant>
      <vt:variant>
        <vt:i4>2031619</vt:i4>
      </vt:variant>
      <vt:variant>
        <vt:i4>9</vt:i4>
      </vt:variant>
      <vt:variant>
        <vt:i4>0</vt:i4>
      </vt:variant>
      <vt:variant>
        <vt:i4>5</vt:i4>
      </vt:variant>
      <vt:variant>
        <vt:lpwstr>mailto:gare.contratti@unimib.it</vt:lpwstr>
      </vt:variant>
      <vt:variant>
        <vt:lpwstr/>
      </vt:variant>
      <vt:variant>
        <vt:i4>2031619</vt:i4>
      </vt:variant>
      <vt:variant>
        <vt:i4>6</vt:i4>
      </vt:variant>
      <vt:variant>
        <vt:i4>0</vt:i4>
      </vt:variant>
      <vt:variant>
        <vt:i4>5</vt:i4>
      </vt:variant>
      <vt:variant>
        <vt:lpwstr>mailto:gare.contratti@unimib.it</vt:lpwstr>
      </vt:variant>
      <vt:variant>
        <vt:lpwstr/>
      </vt:variant>
      <vt:variant>
        <vt:i4>5177424</vt:i4>
      </vt:variant>
      <vt:variant>
        <vt:i4>3</vt:i4>
      </vt:variant>
      <vt:variant>
        <vt:i4>0</vt:i4>
      </vt:variant>
      <vt:variant>
        <vt:i4>5</vt:i4>
      </vt:variant>
      <vt:variant>
        <vt:lpwstr>mailto:ateneo.unimib@legalmail.it</vt:lpwstr>
      </vt:variant>
      <vt:variant>
        <vt:lpwstr/>
      </vt:variant>
      <vt:variant>
        <vt:i4>5636152</vt:i4>
      </vt:variant>
      <vt:variant>
        <vt:i4>0</vt:i4>
      </vt:variant>
      <vt:variant>
        <vt:i4>0</vt:i4>
      </vt:variant>
      <vt:variant>
        <vt:i4>5</vt:i4>
      </vt:variant>
      <vt:variant>
        <vt:lpwstr>http://www.urp.cnr.it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subject/>
  <dc:creator>Lorenzo Rossi</dc:creator>
  <cp:keywords/>
  <dc:description/>
  <cp:lastModifiedBy>Sannicandro</cp:lastModifiedBy>
  <cp:revision>8</cp:revision>
  <cp:lastPrinted>2013-08-08T10:00:00Z</cp:lastPrinted>
  <dcterms:created xsi:type="dcterms:W3CDTF">2013-08-08T08:06:00Z</dcterms:created>
  <dcterms:modified xsi:type="dcterms:W3CDTF">2013-08-08T10:12:00Z</dcterms:modified>
  <cp:category/>
</cp:coreProperties>
</file>