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EF52" w14:textId="77777777" w:rsidR="00AC31D4" w:rsidRDefault="00AC31D4" w:rsidP="00AC31D4">
      <w:pPr>
        <w:pStyle w:val="Intestazione"/>
        <w:tabs>
          <w:tab w:val="clear" w:pos="4819"/>
          <w:tab w:val="left" w:pos="5812"/>
        </w:tabs>
        <w:ind w:left="5812" w:right="27" w:hanging="283"/>
        <w:rPr>
          <w:rFonts w:cstheme="minorHAnsi"/>
          <w:i/>
          <w:sz w:val="21"/>
          <w:szCs w:val="21"/>
        </w:rPr>
      </w:pPr>
      <w:bookmarkStart w:id="0" w:name="_GoBack"/>
      <w:bookmarkEnd w:id="0"/>
    </w:p>
    <w:p w14:paraId="092644D7" w14:textId="77777777" w:rsidR="00AC31D4" w:rsidRDefault="00AC31D4" w:rsidP="00AC31D4">
      <w:pPr>
        <w:pStyle w:val="Intestazione"/>
        <w:tabs>
          <w:tab w:val="clear" w:pos="4819"/>
          <w:tab w:val="left" w:pos="5812"/>
        </w:tabs>
        <w:ind w:left="5812" w:right="27" w:hanging="283"/>
        <w:rPr>
          <w:rFonts w:cstheme="minorHAnsi"/>
          <w:i/>
          <w:sz w:val="21"/>
          <w:szCs w:val="21"/>
        </w:rPr>
      </w:pPr>
    </w:p>
    <w:p w14:paraId="1B9A0B0B" w14:textId="22D60FBB" w:rsidR="00F100E4" w:rsidRDefault="009C6FC8" w:rsidP="00AC31D4">
      <w:pPr>
        <w:pStyle w:val="Intestazione"/>
        <w:tabs>
          <w:tab w:val="clear" w:pos="4819"/>
          <w:tab w:val="left" w:pos="5812"/>
        </w:tabs>
        <w:ind w:left="5812" w:right="27" w:hanging="283"/>
        <w:rPr>
          <w:rFonts w:eastAsia="Calibri" w:cstheme="minorHAnsi"/>
          <w:i/>
          <w:iCs/>
          <w:sz w:val="20"/>
          <w:szCs w:val="20"/>
        </w:rPr>
      </w:pPr>
      <w:r w:rsidRPr="008F6C7A">
        <w:rPr>
          <w:rFonts w:cstheme="minorHAnsi"/>
          <w:i/>
          <w:sz w:val="21"/>
          <w:szCs w:val="21"/>
        </w:rPr>
        <w:t>A</w:t>
      </w:r>
      <w:r w:rsidR="008F6C7A" w:rsidRPr="008F6C7A">
        <w:rPr>
          <w:rFonts w:cstheme="minorHAnsi"/>
          <w:i/>
          <w:sz w:val="21"/>
          <w:szCs w:val="21"/>
        </w:rPr>
        <w:t>:</w:t>
      </w:r>
      <w:r w:rsidR="00AC31D4">
        <w:rPr>
          <w:rFonts w:cstheme="minorHAnsi"/>
          <w:i/>
          <w:sz w:val="21"/>
          <w:szCs w:val="21"/>
        </w:rPr>
        <w:tab/>
        <w:t>IBE CNR</w:t>
      </w:r>
      <w:r w:rsidR="00AC31D4">
        <w:rPr>
          <w:rFonts w:cstheme="minorHAnsi"/>
          <w:i/>
          <w:sz w:val="21"/>
          <w:szCs w:val="21"/>
        </w:rPr>
        <w:br/>
      </w:r>
      <w:r w:rsidR="00AC31D4">
        <w:rPr>
          <w:rFonts w:eastAsia="Calibri" w:cstheme="minorHAnsi"/>
          <w:i/>
          <w:iCs/>
          <w:sz w:val="20"/>
          <w:szCs w:val="20"/>
        </w:rPr>
        <w:t>Istituto per la BioEconomia</w:t>
      </w:r>
      <w:r w:rsidR="00AC31D4">
        <w:rPr>
          <w:rFonts w:eastAsia="Calibri" w:cstheme="minorHAnsi"/>
          <w:i/>
          <w:iCs/>
          <w:sz w:val="20"/>
          <w:szCs w:val="20"/>
        </w:rPr>
        <w:br/>
        <w:t>Consiglio Nazionale delle Ricerche</w:t>
      </w:r>
      <w:r w:rsidR="00AC31D4">
        <w:rPr>
          <w:rFonts w:eastAsia="Calibri" w:cstheme="minorHAnsi"/>
          <w:i/>
          <w:iCs/>
          <w:sz w:val="20"/>
          <w:szCs w:val="20"/>
        </w:rPr>
        <w:br/>
        <w:t>Traversa La Crucca 3</w:t>
      </w:r>
      <w:r w:rsidR="00AC31D4">
        <w:rPr>
          <w:rFonts w:eastAsia="Calibri" w:cstheme="minorHAnsi"/>
          <w:i/>
          <w:iCs/>
          <w:sz w:val="20"/>
          <w:szCs w:val="20"/>
        </w:rPr>
        <w:br/>
        <w:t>07100 Sassari</w:t>
      </w:r>
    </w:p>
    <w:p w14:paraId="01EB2EAB" w14:textId="1C2B9FA9" w:rsidR="00F100E4" w:rsidRDefault="00F100E4" w:rsidP="00281B9E">
      <w:pPr>
        <w:jc w:val="both"/>
        <w:rPr>
          <w:rFonts w:cstheme="minorHAnsi"/>
          <w:sz w:val="21"/>
          <w:szCs w:val="21"/>
        </w:rPr>
      </w:pPr>
    </w:p>
    <w:p w14:paraId="5098C8AC" w14:textId="77777777" w:rsidR="00AC31D4" w:rsidRPr="008F6C7A" w:rsidRDefault="00AC31D4" w:rsidP="00281B9E">
      <w:pPr>
        <w:jc w:val="both"/>
        <w:rPr>
          <w:rFonts w:cstheme="minorHAnsi"/>
          <w:sz w:val="21"/>
          <w:szCs w:val="21"/>
        </w:rPr>
      </w:pPr>
    </w:p>
    <w:p w14:paraId="3855D198" w14:textId="4A66BEB0"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AC31D4" w:rsidRPr="00AC31D4">
        <w:rPr>
          <w:rFonts w:eastAsia="Calibri" w:cstheme="minorHAnsi"/>
          <w:b/>
          <w:bCs/>
          <w:iCs/>
          <w:sz w:val="20"/>
          <w:szCs w:val="20"/>
        </w:rPr>
        <w:t>UNA “STAZIONE INTEGRATA DI MONITORAGGIO AGROMETEOROLOGICO”</w:t>
      </w:r>
      <w:r w:rsidR="008F6C7A" w:rsidRPr="00C31D42">
        <w:rPr>
          <w:rFonts w:eastAsia="Calibri" w:cstheme="minorHAnsi"/>
          <w:i/>
          <w:iCs/>
          <w:sz w:val="20"/>
          <w:szCs w:val="20"/>
        </w:rPr>
        <w:t xml:space="preserve"> </w:t>
      </w:r>
      <w:r w:rsidR="000A1C87" w:rsidRPr="008F6C7A">
        <w:rPr>
          <w:rFonts w:cstheme="minorHAnsi"/>
          <w:b/>
          <w:sz w:val="21"/>
          <w:szCs w:val="21"/>
        </w:rPr>
        <w:t xml:space="preserve">NELL’AMBITO DEL PIANO NAZIONALE RIPRESA E RESILIENZA (PNRR) MISSIONE 4, COMPONENTE 2, INVESTIMENTO </w:t>
      </w:r>
      <w:r w:rsidR="00AC31D4" w:rsidRPr="00AC31D4">
        <w:rPr>
          <w:rFonts w:eastAsia="Calibri" w:cstheme="minorHAnsi"/>
          <w:b/>
          <w:bCs/>
          <w:i/>
          <w:iCs/>
          <w:sz w:val="20"/>
          <w:szCs w:val="20"/>
        </w:rPr>
        <w:t>1.4 PROGETTO “AGRITECH National Research Centre for Agricultural Technologies - SPOKE 8” CUP B83C22002840001 - Cod. Progetto: PRR.AP002.002</w:t>
      </w:r>
    </w:p>
    <w:p w14:paraId="6C5B75E5" w14:textId="0F9C60DB" w:rsidR="000A1C87" w:rsidRDefault="000A1C87" w:rsidP="00DE027D">
      <w:pPr>
        <w:jc w:val="both"/>
        <w:rPr>
          <w:rFonts w:cstheme="minorHAnsi"/>
          <w:sz w:val="22"/>
          <w:szCs w:val="22"/>
        </w:rPr>
      </w:pPr>
    </w:p>
    <w:p w14:paraId="7D3C6DF3" w14:textId="77777777" w:rsidR="00AC31D4" w:rsidRPr="00DE027D" w:rsidRDefault="00AC31D4"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1252EC8E" w:rsidR="009C6FC8" w:rsidRDefault="009C6FC8" w:rsidP="00281B9E">
      <w:pPr>
        <w:jc w:val="both"/>
        <w:rPr>
          <w:rFonts w:cstheme="minorHAnsi"/>
          <w:sz w:val="22"/>
          <w:szCs w:val="22"/>
        </w:rPr>
      </w:pPr>
    </w:p>
    <w:p w14:paraId="1249BF02" w14:textId="77777777" w:rsidR="00AC31D4" w:rsidRPr="00281B9E" w:rsidRDefault="00AC31D4"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323164C7" w:rsidR="009C6FC8" w:rsidRDefault="009C6FC8" w:rsidP="00281B9E">
      <w:pPr>
        <w:jc w:val="both"/>
        <w:rPr>
          <w:rFonts w:cstheme="minorHAnsi"/>
          <w:sz w:val="21"/>
          <w:szCs w:val="21"/>
        </w:rPr>
      </w:pPr>
    </w:p>
    <w:p w14:paraId="2BF3F0D9" w14:textId="77777777" w:rsidR="00AC31D4" w:rsidRPr="008F6C7A" w:rsidRDefault="00AC31D4"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486B8468" w:rsidR="009C6FC8" w:rsidRDefault="009C6FC8" w:rsidP="00281B9E">
      <w:pPr>
        <w:jc w:val="both"/>
        <w:rPr>
          <w:rFonts w:cstheme="minorHAnsi"/>
          <w:sz w:val="21"/>
          <w:szCs w:val="21"/>
        </w:rPr>
      </w:pPr>
    </w:p>
    <w:p w14:paraId="5FC35FDF" w14:textId="77777777" w:rsidR="00AC31D4" w:rsidRPr="008F6C7A" w:rsidRDefault="00AC31D4"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w:t>
      </w:r>
      <w:r w:rsidR="00A017B7" w:rsidRPr="008F6C7A">
        <w:rPr>
          <w:rFonts w:cstheme="minorHAnsi"/>
          <w:i/>
          <w:iCs/>
          <w:sz w:val="21"/>
          <w:szCs w:val="21"/>
        </w:rPr>
        <w:t>.L</w:t>
      </w:r>
      <w:r w:rsidRPr="008F6C7A">
        <w:rPr>
          <w:rFonts w:cstheme="minorHAnsi"/>
          <w:i/>
          <w:iCs/>
          <w:sz w:val="21"/>
          <w:szCs w:val="21"/>
        </w:rPr>
        <w:t>gs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AC31D4">
      <w:headerReference w:type="default" r:id="rId11"/>
      <w:footerReference w:type="default" r:id="rId12"/>
      <w:pgSz w:w="11906" w:h="16838" w:code="9"/>
      <w:pgMar w:top="1985" w:right="1134" w:bottom="1843" w:left="1134" w:header="624"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sansLigh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3725" w14:textId="59D86431" w:rsidR="00AC31D4" w:rsidRPr="00B344C7" w:rsidRDefault="00AC31D4" w:rsidP="00AC31D4">
    <w:pPr>
      <w:jc w:val="center"/>
      <w:rPr>
        <w:rFonts w:ascii="GeosansLight" w:eastAsia="Times New Roman" w:hAnsi="GeosansLight" w:cs="Times New Roman"/>
        <w:b/>
        <w:color w:val="002F5F"/>
        <w:sz w:val="16"/>
        <w:szCs w:val="16"/>
        <w:lang w:eastAsia="it-IT"/>
      </w:rPr>
    </w:pPr>
    <w:r>
      <w:rPr>
        <w:rFonts w:eastAsia="Calibri" w:cstheme="minorHAnsi"/>
        <w:noProof/>
        <w:color w:val="0066CC"/>
        <w:sz w:val="16"/>
        <w:szCs w:val="16"/>
      </w:rPr>
      <w:drawing>
        <wp:anchor distT="0" distB="0" distL="114300" distR="114300" simplePos="0" relativeHeight="251656192" behindDoc="0" locked="0" layoutInCell="1" allowOverlap="1" wp14:anchorId="7CD8ED23" wp14:editId="64B618B3">
          <wp:simplePos x="0" y="0"/>
          <wp:positionH relativeFrom="column">
            <wp:posOffset>788670</wp:posOffset>
          </wp:positionH>
          <wp:positionV relativeFrom="paragraph">
            <wp:posOffset>-648970</wp:posOffset>
          </wp:positionV>
          <wp:extent cx="781200" cy="468000"/>
          <wp:effectExtent l="0" t="0" r="0" b="8255"/>
          <wp:wrapNone/>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 cy="46800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cstheme="minorHAnsi"/>
        <w:noProof/>
        <w:color w:val="0066CC"/>
        <w:sz w:val="16"/>
        <w:szCs w:val="16"/>
      </w:rPr>
      <w:drawing>
        <wp:anchor distT="0" distB="0" distL="114300" distR="114300" simplePos="0" relativeHeight="251662336" behindDoc="0" locked="0" layoutInCell="1" allowOverlap="1" wp14:anchorId="43B586E1" wp14:editId="5CD139DA">
          <wp:simplePos x="0" y="0"/>
          <wp:positionH relativeFrom="column">
            <wp:posOffset>3695700</wp:posOffset>
          </wp:positionH>
          <wp:positionV relativeFrom="paragraph">
            <wp:posOffset>-687070</wp:posOffset>
          </wp:positionV>
          <wp:extent cx="1958400" cy="529200"/>
          <wp:effectExtent l="0" t="0" r="3810" b="4445"/>
          <wp:wrapNone/>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00" cy="529200"/>
                  </a:xfrm>
                  <a:prstGeom prst="rect">
                    <a:avLst/>
                  </a:prstGeom>
                  <a:noFill/>
                </pic:spPr>
              </pic:pic>
            </a:graphicData>
          </a:graphic>
          <wp14:sizeRelH relativeFrom="margin">
            <wp14:pctWidth>0</wp14:pctWidth>
          </wp14:sizeRelH>
          <wp14:sizeRelV relativeFrom="margin">
            <wp14:pctHeight>0</wp14:pctHeight>
          </wp14:sizeRelV>
        </wp:anchor>
      </w:drawing>
    </w:r>
    <w:r>
      <w:rPr>
        <w:rFonts w:ascii="GeosansLight" w:eastAsia="Times New Roman" w:hAnsi="GeosansLight" w:cs="Times New Roman"/>
        <w:b/>
        <w:color w:val="002F5F"/>
        <w:sz w:val="16"/>
        <w:szCs w:val="16"/>
        <w:lang w:eastAsia="it-IT"/>
      </w:rPr>
      <w:t>F</w:t>
    </w:r>
    <w:r w:rsidRPr="00B344C7">
      <w:rPr>
        <w:rFonts w:ascii="GeosansLight" w:eastAsia="Times New Roman" w:hAnsi="GeosansLight" w:cs="Times New Roman"/>
        <w:b/>
        <w:color w:val="002F5F"/>
        <w:sz w:val="16"/>
        <w:szCs w:val="16"/>
        <w:lang w:eastAsia="it-IT"/>
      </w:rPr>
      <w:t xml:space="preserve">IRENZE </w:t>
    </w:r>
    <w:r w:rsidRPr="00B344C7">
      <w:rPr>
        <w:rFonts w:ascii="GeosansLight" w:eastAsia="Times New Roman" w:hAnsi="GeosansLight" w:cs="Times New Roman"/>
        <w:b/>
        <w:color w:val="002F5F"/>
        <w:sz w:val="16"/>
        <w:szCs w:val="16"/>
        <w:lang w:eastAsia="it-IT"/>
      </w:rPr>
      <w:tab/>
      <w:t xml:space="preserve">BOLOGNA </w:t>
    </w:r>
    <w:r w:rsidRPr="00B344C7">
      <w:rPr>
        <w:rFonts w:ascii="GeosansLight" w:eastAsia="Times New Roman" w:hAnsi="GeosansLight" w:cs="Times New Roman"/>
        <w:b/>
        <w:color w:val="002F5F"/>
        <w:sz w:val="16"/>
        <w:szCs w:val="16"/>
        <w:lang w:eastAsia="it-IT"/>
      </w:rPr>
      <w:tab/>
      <w:t>CATANIA</w:t>
    </w:r>
    <w:r w:rsidRPr="00B344C7">
      <w:rPr>
        <w:rFonts w:ascii="GeosansLight" w:eastAsia="Times New Roman" w:hAnsi="GeosansLight" w:cs="Times New Roman"/>
        <w:b/>
        <w:color w:val="002F5F"/>
        <w:sz w:val="16"/>
        <w:szCs w:val="16"/>
        <w:lang w:eastAsia="it-IT"/>
      </w:rPr>
      <w:tab/>
    </w:r>
    <w:r w:rsidRPr="00B344C7">
      <w:rPr>
        <w:rFonts w:ascii="GeosansLight" w:eastAsia="Times New Roman" w:hAnsi="GeosansLight" w:cs="Times New Roman"/>
        <w:b/>
        <w:color w:val="002F5F"/>
        <w:sz w:val="16"/>
        <w:szCs w:val="16"/>
        <w:lang w:eastAsia="it-IT"/>
      </w:rPr>
      <w:tab/>
      <w:t>ROMA</w:t>
    </w:r>
    <w:r w:rsidRPr="00B344C7">
      <w:rPr>
        <w:rFonts w:ascii="GeosansLight" w:eastAsia="Times New Roman" w:hAnsi="GeosansLight" w:cs="Times New Roman"/>
        <w:b/>
        <w:color w:val="002F5F"/>
        <w:sz w:val="16"/>
        <w:szCs w:val="16"/>
        <w:lang w:eastAsia="it-IT"/>
      </w:rPr>
      <w:tab/>
    </w:r>
    <w:r w:rsidRPr="00B344C7">
      <w:rPr>
        <w:rFonts w:ascii="GeosansLight" w:eastAsia="Times New Roman" w:hAnsi="GeosansLight" w:cs="Times New Roman"/>
        <w:b/>
        <w:color w:val="002F5F"/>
        <w:sz w:val="16"/>
        <w:szCs w:val="16"/>
        <w:lang w:eastAsia="it-IT"/>
      </w:rPr>
      <w:tab/>
      <w:t>SASSARI</w:t>
    </w:r>
    <w:r w:rsidRPr="00B344C7">
      <w:rPr>
        <w:rFonts w:ascii="GeosansLight" w:eastAsia="Times New Roman" w:hAnsi="GeosansLight" w:cs="Times New Roman"/>
        <w:b/>
        <w:color w:val="002F5F"/>
        <w:sz w:val="16"/>
        <w:szCs w:val="16"/>
        <w:lang w:eastAsia="it-IT"/>
      </w:rPr>
      <w:tab/>
    </w:r>
    <w:r w:rsidRPr="00B344C7">
      <w:rPr>
        <w:rFonts w:ascii="GeosansLight" w:eastAsia="Times New Roman" w:hAnsi="GeosansLight" w:cs="Times New Roman"/>
        <w:b/>
        <w:color w:val="002F5F"/>
        <w:sz w:val="16"/>
        <w:szCs w:val="16"/>
        <w:lang w:eastAsia="it-IT"/>
      </w:rPr>
      <w:tab/>
      <w:t>S.MICHELE ALL’ADIGE</w:t>
    </w:r>
  </w:p>
  <w:p w14:paraId="2D86DB9F" w14:textId="6780F8DF" w:rsidR="007C67BF" w:rsidRPr="00AC31D4" w:rsidRDefault="00AC31D4" w:rsidP="00AC31D4">
    <w:pPr>
      <w:jc w:val="center"/>
      <w:rPr>
        <w:rFonts w:cstheme="minorHAnsi"/>
      </w:rPr>
    </w:pPr>
    <w:r w:rsidRPr="00B344C7">
      <w:rPr>
        <w:rFonts w:ascii="GeosansLight" w:eastAsia="Times New Roman" w:hAnsi="GeosansLight" w:cs="Times New Roman"/>
        <w:color w:val="002F5F"/>
        <w:sz w:val="16"/>
        <w:szCs w:val="16"/>
        <w:lang w:eastAsia="it-IT"/>
      </w:rPr>
      <w:t xml:space="preserve">C.F. 80054330586 – P.IVA 02118311006 - PEC: </w:t>
    </w:r>
    <w:hyperlink r:id="rId3" w:history="1">
      <w:r w:rsidRPr="00B344C7">
        <w:rPr>
          <w:rFonts w:ascii="GeosansLight" w:eastAsia="Times New Roman" w:hAnsi="GeosansLight" w:cs="Times New Roman"/>
          <w:color w:val="0563C1" w:themeColor="hyperlink"/>
          <w:sz w:val="16"/>
          <w:szCs w:val="16"/>
          <w:u w:val="single"/>
          <w:lang w:eastAsia="it-IT"/>
        </w:rPr>
        <w:t>protocollo.ibe@pec.cnr.it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2E2AE9DB"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00190BCE">
        <w:rPr>
          <w:rFonts w:asciiTheme="minorHAnsi" w:hAnsiTheme="minorHAnsi" w:cstheme="minorHAnsi"/>
          <w:sz w:val="15"/>
          <w:szCs w:val="15"/>
          <w:vertAlign w:val="superscript"/>
        </w:rPr>
        <w:t>2</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644E4AE6" w:rsidR="00621515" w:rsidRDefault="00AC31D4" w:rsidP="00D76A23">
    <w:pPr>
      <w:pStyle w:val="Intestazione"/>
      <w:jc w:val="center"/>
    </w:pPr>
    <w:r>
      <w:rPr>
        <w:noProof/>
      </w:rPr>
      <w:drawing>
        <wp:anchor distT="0" distB="0" distL="114300" distR="114300" simplePos="0" relativeHeight="251658240" behindDoc="0" locked="0" layoutInCell="1" allowOverlap="1" wp14:anchorId="3A5D2271" wp14:editId="33B26F0E">
          <wp:simplePos x="0" y="0"/>
          <wp:positionH relativeFrom="column">
            <wp:posOffset>-712470</wp:posOffset>
          </wp:positionH>
          <wp:positionV relativeFrom="paragraph">
            <wp:posOffset>-396240</wp:posOffset>
          </wp:positionV>
          <wp:extent cx="7578000" cy="1090800"/>
          <wp:effectExtent l="0" t="0" r="4445" b="0"/>
          <wp:wrapNone/>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1090800"/>
                  </a:xfrm>
                  <a:prstGeom prst="rect">
                    <a:avLst/>
                  </a:prstGeom>
                  <a:noFill/>
                </pic:spPr>
              </pic:pic>
            </a:graphicData>
          </a:graphic>
          <wp14:sizeRelH relativeFrom="margin">
            <wp14:pctWidth>0</wp14:pctWidth>
          </wp14:sizeRelH>
          <wp14:sizeRelV relativeFrom="margin">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0BCE"/>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E74FD"/>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C31D4"/>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otocollo.ibe@pec.cnr.it"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a67bdd0-9284-4e01-86e8-b7e110b78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09509F324120E4797C96016EB9FA693" ma:contentTypeVersion="15" ma:contentTypeDescription="Creare un nuovo documento." ma:contentTypeScope="" ma:versionID="93a2c23878f5f8ac376e1fef423f1424">
  <xsd:schema xmlns:xsd="http://www.w3.org/2001/XMLSchema" xmlns:xs="http://www.w3.org/2001/XMLSchema" xmlns:p="http://schemas.microsoft.com/office/2006/metadata/properties" xmlns:ns3="ba67bdd0-9284-4e01-86e8-b7e110b78e0c" xmlns:ns4="3e4c7b7d-4a9c-4aa8-82a2-46fe7f4ff31b" targetNamespace="http://schemas.microsoft.com/office/2006/metadata/properties" ma:root="true" ma:fieldsID="44534ee41d0acb2fb64f85bf3e0ef813" ns3:_="" ns4:_="">
    <xsd:import namespace="ba67bdd0-9284-4e01-86e8-b7e110b78e0c"/>
    <xsd:import namespace="3e4c7b7d-4a9c-4aa8-82a2-46fe7f4ff3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7bdd0-9284-4e01-86e8-b7e110b78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4c7b7d-4a9c-4aa8-82a2-46fe7f4ff31b"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purl.org/dc/terms/"/>
    <ds:schemaRef ds:uri="http://schemas.openxmlformats.org/package/2006/metadata/core-properties"/>
    <ds:schemaRef ds:uri="http://www.w3.org/XML/1998/namespace"/>
    <ds:schemaRef ds:uri="3e4c7b7d-4a9c-4aa8-82a2-46fe7f4ff31b"/>
    <ds:schemaRef ds:uri="ba67bdd0-9284-4e01-86e8-b7e110b78e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22124CA-F5D0-4A66-8D24-A09164282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7bdd0-9284-4e01-86e8-b7e110b78e0c"/>
    <ds:schemaRef ds:uri="3e4c7b7d-4a9c-4aa8-82a2-46fe7f4f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29802-8C84-4F93-9EC6-98EF9DB7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PIERPAOLO DUCE</cp:lastModifiedBy>
  <cp:revision>4</cp:revision>
  <cp:lastPrinted>2023-11-06T11:17:00Z</cp:lastPrinted>
  <dcterms:created xsi:type="dcterms:W3CDTF">2023-11-06T11:15:00Z</dcterms:created>
  <dcterms:modified xsi:type="dcterms:W3CDTF">2023-11-06T11:17:00Z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0x010100109509F324120E4797C96016EB9FA693</vt:lpwstr>
  </property>
</Properties>
</file>