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1" w:rsidRDefault="00112B34" w:rsidP="008561E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243205</wp:posOffset>
                </wp:positionV>
                <wp:extent cx="6362700" cy="19335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9425" id="Rettangolo 1" o:spid="_x0000_s1026" style="position:absolute;margin-left:-4.2pt;margin-top:19.15pt;width:501pt;height:1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V3mAIAAJAFAAAOAAAAZHJzL2Uyb0RvYy54bWysVFFP2zAQfp+0/2D5fSQtFEZEiioQ0yQE&#10;FTDxbBy7seT4PNtt2v36ne00rRjaw7Q+uHbu7jt/39356nrbabIRziswNZ2clJQIw6FRZlXTHy93&#10;X75S4gMzDdNgRE13wtPr+edPV72txBRa0I1wBEGMr3pb0zYEWxWF563omD8BKwwaJbiOBTy6VdE4&#10;1iN6p4tpWZ4XPbjGOuDCe/x6m410nvClFDw8SulFILqmeLeQVpfWt7gW8ytWrRyzreLDNdg/3KJj&#10;ymDSEeqWBUbWTv0B1SnuwIMMJxy6AqRUXCQOyGZSvmPz3DIrEhcUx9tRJv//YPnDZumIarB2lBjW&#10;YYmeRMCCrUADmUR9eusrdHu2SzecPG4j2a10XfxHGmSbNN2NmoptIBw/np+eTy9KlJ6jbXJ5ejq7&#10;mEXU4hBunQ/fBHQkbmrqsGhJS7a59yG77l1iNgN3Smv8ziptSB9Ry1mZIjxo1URrNKYeEjfakQ3D&#10;6odtYoN5j7zwpA1eJnLMrNIu7LTI+E9CojrIY5oTxL48YDLOhQmTbGpZI3KqWYm/geR4i0RZGwSM&#10;yBIvOWIPAB9jZwEG/xgqUluPwQPzvwWPESkzmDAGd8qA+4iZRlZD5uy/FylLE1V6g2aHveMgD5W3&#10;/E5hAe+ZD0vmcIqw6PgyhEdcpAYsFAw7Slpwvz76Hv2xudFKSY9TWVP/c82coER/N9j2l5OzszjG&#10;6XA2u5jiwR1b3o4tZt3dAJYeWxtvl7bRP+j9VjroXvEBWcSsaGKGY+6a8uD2h5uQXwt8grhYLJIb&#10;jq5l4d48Wx7Bo6qxQV+2r8zZoYsDDsAD7CeYVe+aOfvGSAOLdQCpUqcfdB30xrFPjTM8UfFdOT4n&#10;r8NDOv8NAAD//wMAUEsDBBQABgAIAAAAIQAWki4K4AAAAAkBAAAPAAAAZHJzL2Rvd25yZXYueG1s&#10;TI/NTsMwEITvSLyDtUjcWoemqtIQp0LlRwJxaeDSmxNv44h4HcVuGt6e5QTH2RnNfFvsZteLCcfQ&#10;eVJwt0xAIDXedNQq+Px4XmQgQtRkdO8JFXxjgF15fVXo3PgLHXCqYiu4hEKuFdgYh1zK0Fh0Oiz9&#10;gMTeyY9OR5ZjK82oL1zuerlKko10uiNesHrAvcXmqzo7BaehTt+Ph2NS1a9v+6cXY+XjZJW6vZkf&#10;7kFEnONfGH7xGR1KZqr9mUwQvYJFtuakgjRLQbC/3aYbEDUf1qsMZFnI/x+UPwAAAP//AwBQSwEC&#10;LQAUAAYACAAAACEAtoM4kv4AAADhAQAAEwAAAAAAAAAAAAAAAAAAAAAAW0NvbnRlbnRfVHlwZXNd&#10;LnhtbFBLAQItABQABgAIAAAAIQA4/SH/1gAAAJQBAAALAAAAAAAAAAAAAAAAAC8BAABfcmVscy8u&#10;cmVsc1BLAQItABQABgAIAAAAIQAWzfV3mAIAAJAFAAAOAAAAAAAAAAAAAAAAAC4CAABkcnMvZTJv&#10;RG9jLnhtbFBLAQItABQABgAIAAAAIQAWki4K4AAAAAkBAAAPAAAAAAAAAAAAAAAAAPIEAABkcnMv&#10;ZG93bnJldi54bWxQSwUGAAAAAAQABADzAAAA/wUAAAAA&#10;" filled="f" strokecolor="black [3213]" strokeweight="1.5pt"/>
            </w:pict>
          </mc:Fallback>
        </mc:AlternateContent>
      </w:r>
      <w:r w:rsidR="008561E1">
        <w:t xml:space="preserve">ALLEGATO </w:t>
      </w:r>
      <w:r w:rsidR="00D70EC1">
        <w:t>C</w:t>
      </w:r>
      <w:bookmarkStart w:id="0" w:name="_GoBack"/>
      <w:bookmarkEnd w:id="0"/>
    </w:p>
    <w:p w:rsidR="008561E1" w:rsidRDefault="008561E1" w:rsidP="008561E1">
      <w:r>
        <w:t>Il presente documento: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Costituisce parte integrante della procedura negoziata ai sensi dell’art. 36 comma 2 lettera b)</w:t>
      </w:r>
      <w:r w:rsidR="00112B34">
        <w:t xml:space="preserve"> </w:t>
      </w:r>
      <w:r>
        <w:t xml:space="preserve">del D. </w:t>
      </w:r>
      <w:proofErr w:type="spellStart"/>
      <w:r>
        <w:t>Lgs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 xml:space="preserve"> per l’affidamento della fornitura di</w:t>
      </w:r>
      <w:r w:rsidR="00112B34">
        <w:t xml:space="preserve"> </w:t>
      </w:r>
      <w:r w:rsidR="00E63CD8">
        <w:t xml:space="preserve">una </w:t>
      </w:r>
      <w:proofErr w:type="spellStart"/>
      <w:r w:rsidR="00112B34">
        <w:t>glove</w:t>
      </w:r>
      <w:proofErr w:type="spellEnd"/>
      <w:r w:rsidR="00112B34">
        <w:t xml:space="preserve"> box in atmosfera protetta</w:t>
      </w:r>
      <w:r>
        <w:t>, da consegnare ed installare presso la sede di</w:t>
      </w:r>
      <w:r w:rsidR="00112B34">
        <w:t xml:space="preserve"> Milano</w:t>
      </w:r>
      <w:r>
        <w:t xml:space="preserve"> dell’Istituto </w:t>
      </w:r>
      <w:r w:rsidR="00112B34">
        <w:t xml:space="preserve">per lo Studio delle Macromolecole </w:t>
      </w:r>
      <w:r>
        <w:t>del</w:t>
      </w:r>
      <w:r w:rsidR="00112B34">
        <w:t xml:space="preserve"> </w:t>
      </w:r>
      <w:r>
        <w:t xml:space="preserve">Consiglio Nazionale delle Ricerche. </w:t>
      </w:r>
      <w:r w:rsidR="00112B34">
        <w:t xml:space="preserve"> </w:t>
      </w:r>
      <w:r>
        <w:t>Codice identificativo gara (CIG):</w:t>
      </w:r>
      <w:r w:rsidR="00112B34">
        <w:t xml:space="preserve"> 738584501C</w:t>
      </w:r>
      <w:r>
        <w:t xml:space="preserve"> Codice</w:t>
      </w:r>
      <w:r w:rsidR="00112B34">
        <w:t xml:space="preserve"> </w:t>
      </w:r>
      <w:r>
        <w:t xml:space="preserve">Unico di progetto (CUP): </w:t>
      </w:r>
      <w:r w:rsidR="00112B34">
        <w:t>E86D17000160009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Deve essere obbligatoriamente sottoscritto dal titolare o rappresentante legale di ciascun</w:t>
      </w:r>
      <w:r w:rsidR="00112B34">
        <w:t xml:space="preserve"> </w:t>
      </w:r>
      <w:r>
        <w:t>partecipante alla procedura;</w:t>
      </w:r>
    </w:p>
    <w:p w:rsidR="008561E1" w:rsidRDefault="008561E1" w:rsidP="00112B34">
      <w:pPr>
        <w:pStyle w:val="Paragrafoelenco"/>
        <w:numPr>
          <w:ilvl w:val="0"/>
          <w:numId w:val="1"/>
        </w:numPr>
        <w:spacing w:line="240" w:lineRule="auto"/>
        <w:jc w:val="both"/>
      </w:pPr>
      <w:r>
        <w:t>Costituirà parte integrante del contratto che sarà stipulato tra la Stazione Appaltante e</w:t>
      </w:r>
      <w:r w:rsidR="00112B34">
        <w:t xml:space="preserve"> </w:t>
      </w:r>
      <w:r>
        <w:t>l’aggiudicatario.</w:t>
      </w:r>
    </w:p>
    <w:p w:rsidR="00E63CD8" w:rsidRDefault="00E63CD8" w:rsidP="00112B34">
      <w:pPr>
        <w:jc w:val="center"/>
        <w:rPr>
          <w:b/>
        </w:rPr>
      </w:pP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Patto di integrità</w:t>
      </w:r>
    </w:p>
    <w:p w:rsidR="008561E1" w:rsidRDefault="008561E1" w:rsidP="00112B34">
      <w:pPr>
        <w:jc w:val="center"/>
      </w:pPr>
      <w:r>
        <w:t>Tra</w:t>
      </w:r>
    </w:p>
    <w:p w:rsidR="008561E1" w:rsidRDefault="008561E1" w:rsidP="00112B34">
      <w:pPr>
        <w:jc w:val="center"/>
      </w:pPr>
      <w:r>
        <w:t>Il Consiglio Nazionale delle Ricerche</w:t>
      </w:r>
    </w:p>
    <w:p w:rsidR="008561E1" w:rsidRDefault="008561E1" w:rsidP="00112B34">
      <w:pPr>
        <w:jc w:val="center"/>
      </w:pPr>
      <w:r>
        <w:t>(nel seguito Ente)</w:t>
      </w:r>
    </w:p>
    <w:p w:rsidR="008561E1" w:rsidRPr="00112B34" w:rsidRDefault="008561E1" w:rsidP="00112B34">
      <w:pPr>
        <w:jc w:val="center"/>
        <w:rPr>
          <w:b/>
        </w:rPr>
      </w:pPr>
      <w:r w:rsidRPr="00112B34">
        <w:rPr>
          <w:b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Denominazione operatore economico: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Sede legale: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Via/Corso/Piazza: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Codice fiscale:</w:t>
            </w:r>
          </w:p>
        </w:tc>
        <w:tc>
          <w:tcPr>
            <w:tcW w:w="4671" w:type="dxa"/>
          </w:tcPr>
          <w:p w:rsidR="0018135F" w:rsidRDefault="0018135F" w:rsidP="0018135F">
            <w:r>
              <w:t>Partita IVA:</w:t>
            </w:r>
          </w:p>
        </w:tc>
      </w:tr>
      <w:tr w:rsidR="00112B34" w:rsidTr="0018135F">
        <w:trPr>
          <w:trHeight w:val="458"/>
        </w:trPr>
        <w:tc>
          <w:tcPr>
            <w:tcW w:w="9628" w:type="dxa"/>
            <w:gridSpan w:val="2"/>
          </w:tcPr>
          <w:p w:rsidR="00112B34" w:rsidRDefault="0018135F" w:rsidP="008561E1">
            <w:r>
              <w:t>Rappresentato da: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>Nato a:</w:t>
            </w:r>
          </w:p>
        </w:tc>
        <w:tc>
          <w:tcPr>
            <w:tcW w:w="4671" w:type="dxa"/>
          </w:tcPr>
          <w:p w:rsidR="0018135F" w:rsidRDefault="0018135F" w:rsidP="008561E1">
            <w:r>
              <w:t>Il:</w:t>
            </w:r>
          </w:p>
        </w:tc>
      </w:tr>
      <w:tr w:rsidR="0018135F" w:rsidTr="0018135F">
        <w:trPr>
          <w:trHeight w:val="458"/>
        </w:trPr>
        <w:tc>
          <w:tcPr>
            <w:tcW w:w="4957" w:type="dxa"/>
          </w:tcPr>
          <w:p w:rsidR="0018135F" w:rsidRDefault="0018135F" w:rsidP="008561E1">
            <w:r>
              <w:t xml:space="preserve">In qualità di: </w:t>
            </w:r>
          </w:p>
        </w:tc>
        <w:tc>
          <w:tcPr>
            <w:tcW w:w="4671" w:type="dxa"/>
          </w:tcPr>
          <w:p w:rsidR="0018135F" w:rsidRDefault="0018135F" w:rsidP="008561E1">
            <w:r>
              <w:t>Munito dei relativi poteri</w:t>
            </w:r>
          </w:p>
        </w:tc>
      </w:tr>
    </w:tbl>
    <w:p w:rsidR="0018135F" w:rsidRDefault="0018135F" w:rsidP="0018135F">
      <w:pPr>
        <w:jc w:val="center"/>
        <w:rPr>
          <w:b/>
        </w:rPr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Premesso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per "Patto di Integrità" si intende un accordo avente ad oggetto la regolamentazione del</w:t>
      </w:r>
      <w:r w:rsidR="0018135F">
        <w:t xml:space="preserve"> </w:t>
      </w:r>
      <w:r>
        <w:t>comportamento ispirato ai principi di lealtà, trasparenza e correttezza, nonché l'espresso impegno</w:t>
      </w:r>
      <w:r w:rsidR="0018135F">
        <w:t xml:space="preserve"> </w:t>
      </w:r>
      <w:r>
        <w:t>anticorruzione di non offrire, accettare o richiedere somme di denaro o qualsiasi altra ricompensa,</w:t>
      </w:r>
      <w:r w:rsidR="0018135F">
        <w:t xml:space="preserve"> </w:t>
      </w:r>
      <w:r>
        <w:t>vantaggio o beneficio, sia direttamente che indirettamente, tramite intermediari, al fine</w:t>
      </w:r>
      <w:r w:rsidR="0018135F">
        <w:t xml:space="preserve"> </w:t>
      </w:r>
      <w:r>
        <w:t>dell'assegnazione del contratto e/o al fine di distorcerne la relativa corretta esecuzione;</w:t>
      </w:r>
    </w:p>
    <w:p w:rsidR="008561E1" w:rsidRDefault="008561E1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Che con l'inserimento del "Patto di Integrità" nella documentazione di gara si intende garantire una leale</w:t>
      </w:r>
      <w:r w:rsidR="0018135F">
        <w:t xml:space="preserve"> </w:t>
      </w:r>
      <w:r>
        <w:t>concorrenza e pari opportunità di successo a tutti i partecipanti, nonché garantire una corretta e</w:t>
      </w:r>
      <w:r w:rsidR="0018135F">
        <w:t xml:space="preserve"> </w:t>
      </w:r>
      <w:r>
        <w:t>trasparente esecuzione del procedimento di selezione e affidamento;</w:t>
      </w:r>
    </w:p>
    <w:p w:rsidR="008561E1" w:rsidRDefault="0018135F" w:rsidP="0018135F">
      <w:pPr>
        <w:pStyle w:val="Paragrafoelenco"/>
        <w:numPr>
          <w:ilvl w:val="0"/>
          <w:numId w:val="2"/>
        </w:numPr>
        <w:ind w:left="426" w:hanging="426"/>
        <w:jc w:val="both"/>
      </w:pPr>
      <w:r>
        <w:t>C</w:t>
      </w:r>
      <w:r w:rsidR="008561E1">
        <w:t>he l’Ente, in adesione ai principi della trasparenza delle attività amministrative, secondo le modalità e</w:t>
      </w:r>
      <w:r>
        <w:t xml:space="preserve"> </w:t>
      </w:r>
      <w:r w:rsidR="008561E1">
        <w:t>condizioni indicate di seguito, verificherà l'applicazione del "Patto di Integrità" sia da parte dei</w:t>
      </w:r>
      <w:r>
        <w:t xml:space="preserve"> </w:t>
      </w:r>
      <w:r w:rsidR="008561E1">
        <w:t>partecipanti alla gara, sia da parte dei propri dipendenti, collaboratori e consulenti impegnati ad ogni</w:t>
      </w:r>
      <w:r>
        <w:t xml:space="preserve"> </w:t>
      </w:r>
      <w:r w:rsidR="008561E1">
        <w:t>livello dell'espletamento della gara e nel controllo dell'esecuzione del relativo contratto;</w:t>
      </w: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lastRenderedPageBreak/>
        <w:t>Visti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La Legge 6 novembre 2012 n. 190, art. 1, comma 17 recante "Disposizioni per la prevenzione e la</w:t>
      </w:r>
      <w:r w:rsidR="0018135F">
        <w:t xml:space="preserve"> </w:t>
      </w:r>
      <w:r>
        <w:t>repressione della corruzione e dell'illegalità nella pubblica amministrazione";</w:t>
      </w:r>
    </w:p>
    <w:p w:rsidR="008561E1" w:rsidRDefault="008561E1" w:rsidP="0018135F">
      <w:pPr>
        <w:pStyle w:val="Paragrafoelenco"/>
        <w:numPr>
          <w:ilvl w:val="0"/>
          <w:numId w:val="3"/>
        </w:numPr>
        <w:ind w:left="426" w:hanging="426"/>
        <w:jc w:val="both"/>
      </w:pPr>
      <w:r>
        <w:t>Il Piano Nazionale Anticorruzione (P.N.A.) approvato dall'Autorità Nazionale anticorruzione per la valutazione e la trasparenza delle amministrazioni pubbliche (ANAC ex CIVIT) con delibera n. 831/2016;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vigente «</w:t>
      </w:r>
      <w:r w:rsidRPr="0018135F">
        <w:rPr>
          <w:u w:val="single"/>
        </w:rPr>
        <w:t>Piano triennale per la prevenzione della corruzione e della trasparenza</w:t>
      </w:r>
      <w:r>
        <w:t>» accessibile all’URL</w:t>
      </w:r>
      <w:r w:rsidR="0018135F">
        <w:t xml:space="preserve"> </w:t>
      </w:r>
      <w:hyperlink r:id="rId5" w:history="1">
        <w:r w:rsidR="0018135F" w:rsidRPr="00B54AC2">
          <w:rPr>
            <w:rStyle w:val="Collegamentoipertestuale"/>
          </w:rPr>
          <w:t>https://www.cnr.it/it/piano-triennale-prevenzione-della-corruzione</w:t>
        </w:r>
      </w:hyperlink>
      <w:r>
        <w:t>;</w:t>
      </w:r>
    </w:p>
    <w:p w:rsid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>Il Decreto del Presidente della Repubblica 16 aprile 2013, n. 62 con il quale è stato emanato il</w:t>
      </w:r>
      <w:r w:rsidR="0018135F">
        <w:t xml:space="preserve"> </w:t>
      </w:r>
      <w:r>
        <w:t>"Regolamento recante il codice di comportamento dei dipendenti pubblici";</w:t>
      </w:r>
    </w:p>
    <w:p w:rsidR="008561E1" w:rsidRPr="0018135F" w:rsidRDefault="008561E1" w:rsidP="008561E1">
      <w:pPr>
        <w:pStyle w:val="Paragrafoelenco"/>
        <w:numPr>
          <w:ilvl w:val="0"/>
          <w:numId w:val="3"/>
        </w:numPr>
        <w:ind w:left="426" w:hanging="426"/>
        <w:jc w:val="both"/>
      </w:pPr>
      <w:r>
        <w:t xml:space="preserve">Il vigente «Codice di comportamento del CNR» accessibile all’URL </w:t>
      </w:r>
      <w:hyperlink r:id="rId6" w:history="1">
        <w:r w:rsidR="0018135F" w:rsidRPr="00B54AC2">
          <w:rPr>
            <w:rStyle w:val="Collegamentoipertestuale"/>
          </w:rPr>
          <w:t>https://www.cnr.it/it/disposizionigenerali</w:t>
        </w:r>
      </w:hyperlink>
      <w:r w:rsidRPr="0018135F">
        <w:rPr>
          <w:u w:val="single"/>
        </w:rPr>
        <w:t>.</w:t>
      </w:r>
    </w:p>
    <w:p w:rsidR="0018135F" w:rsidRDefault="0018135F" w:rsidP="0018135F">
      <w:pPr>
        <w:pStyle w:val="Paragrafoelenco"/>
        <w:ind w:left="426"/>
        <w:jc w:val="both"/>
      </w:pPr>
    </w:p>
    <w:p w:rsidR="008561E1" w:rsidRPr="0018135F" w:rsidRDefault="008561E1" w:rsidP="0018135F">
      <w:pPr>
        <w:jc w:val="center"/>
        <w:rPr>
          <w:b/>
        </w:rPr>
      </w:pPr>
      <w:r w:rsidRPr="0018135F">
        <w:rPr>
          <w:b/>
        </w:rPr>
        <w:t>Si conviene quanto segue</w:t>
      </w:r>
    </w:p>
    <w:p w:rsidR="0018135F" w:rsidRDefault="0018135F" w:rsidP="008561E1">
      <w:pPr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1</w:t>
      </w:r>
    </w:p>
    <w:p w:rsidR="008561E1" w:rsidRDefault="008561E1" w:rsidP="0018135F">
      <w:pPr>
        <w:spacing w:after="0" w:line="240" w:lineRule="auto"/>
        <w:jc w:val="both"/>
      </w:pPr>
      <w:r>
        <w:t>Il Patto di Integrità deve essere presentato insieme alla documentazione di</w:t>
      </w:r>
      <w:r w:rsidR="0018135F">
        <w:t xml:space="preserve"> </w:t>
      </w:r>
      <w:r>
        <w:t>rito richiesta dalla lettera di invito.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2</w:t>
      </w:r>
    </w:p>
    <w:p w:rsidR="008561E1" w:rsidRDefault="008561E1" w:rsidP="0018135F">
      <w:pPr>
        <w:spacing w:after="0" w:line="240" w:lineRule="auto"/>
      </w:pPr>
      <w:r>
        <w:t>Il Patto di Integrità costituirà parte integrante di qualsiasi contratto stipulato con l’Ente.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3</w:t>
      </w:r>
    </w:p>
    <w:p w:rsidR="008561E1" w:rsidRDefault="008561E1" w:rsidP="0018135F">
      <w:pPr>
        <w:spacing w:after="0" w:line="240" w:lineRule="auto"/>
        <w:jc w:val="both"/>
      </w:pPr>
      <w:r>
        <w:t>Il Patto di Integrità stabilisce la reciproca, formale obbligazione dell’Ente e di tutti i potenziali contraenti a</w:t>
      </w:r>
      <w:r w:rsidR="0018135F">
        <w:t xml:space="preserve"> </w:t>
      </w:r>
      <w:r>
        <w:t xml:space="preserve">conformare i propri comportamenti ai principi di lealtà, trasparenza </w:t>
      </w:r>
      <w:r w:rsidR="0018135F">
        <w:t>e correttezza nonché l'espresso i</w:t>
      </w:r>
      <w:r>
        <w:t>mpegno</w:t>
      </w:r>
      <w:r w:rsidR="0018135F">
        <w:t xml:space="preserve"> </w:t>
      </w:r>
      <w:r>
        <w:t>anticorruzione, consistente, tra l'altro, nel non offrire, accettare o richiedere somme di denaro o qualsiasi</w:t>
      </w:r>
      <w:r w:rsidR="0018135F">
        <w:t xml:space="preserve"> </w:t>
      </w:r>
      <w:r>
        <w:t>altra ricompensa, vantaggio o beneficio, sia direttamente che indirettamente tramite intermediari, al fine</w:t>
      </w:r>
      <w:r w:rsidR="0018135F">
        <w:t xml:space="preserve"> </w:t>
      </w:r>
      <w:r>
        <w:t>dell'assegnazione del contratto e/o al fine di distorcerne la relativa corretta esecuzione o valutazione da parte</w:t>
      </w:r>
      <w:r w:rsidR="0018135F">
        <w:t xml:space="preserve"> </w:t>
      </w:r>
      <w:r>
        <w:t>della stazione appaltante.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4</w:t>
      </w:r>
    </w:p>
    <w:p w:rsidR="008561E1" w:rsidRDefault="008561E1" w:rsidP="0018135F">
      <w:pPr>
        <w:spacing w:after="0" w:line="240" w:lineRule="auto"/>
      </w:pPr>
      <w:r>
        <w:t>L’Ente si impegna a pubblicare sul sito istituzionale i dati, le informazioni e i documenti inerenti la gara, ai</w:t>
      </w:r>
      <w:r w:rsidR="0018135F">
        <w:t xml:space="preserve"> </w:t>
      </w:r>
      <w:r>
        <w:t xml:space="preserve">sensi del D. </w:t>
      </w:r>
      <w:proofErr w:type="spellStart"/>
      <w:r>
        <w:t>Lgs</w:t>
      </w:r>
      <w:proofErr w:type="spellEnd"/>
      <w:r>
        <w:t xml:space="preserve"> 33/2013.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5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si impegna a segnalare all’Ente qualsiasi tentativo di turbativa,</w:t>
      </w:r>
      <w:r w:rsidR="0018135F">
        <w:t xml:space="preserve"> </w:t>
      </w:r>
      <w:r>
        <w:t>irregolarità o distorsione nelle fasi di svolgimento della gara e/o durante l'esecuzione del contratto, da parte</w:t>
      </w:r>
      <w:r w:rsidR="0018135F">
        <w:t xml:space="preserve"> </w:t>
      </w:r>
      <w:r>
        <w:t>di ogni interessato o addetto o di chiunque possa influenzare le decisioni di gara o di contratto.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6</w:t>
      </w:r>
    </w:p>
    <w:p w:rsidR="008561E1" w:rsidRDefault="008561E1" w:rsidP="0018135F">
      <w:pPr>
        <w:spacing w:after="0" w:line="240" w:lineRule="auto"/>
        <w:jc w:val="both"/>
      </w:pPr>
      <w:r>
        <w:t>Il sottoscritto operatore economico dichiara, altresì, che non si è accordato e non si accorderà con altri</w:t>
      </w:r>
      <w:r w:rsidR="0018135F">
        <w:t xml:space="preserve"> </w:t>
      </w:r>
      <w:r>
        <w:t>soggetti interessati all'assegnazione del contratto per limitare in alcun modo la concorrenza. L'operatore</w:t>
      </w:r>
      <w:r w:rsidR="0018135F">
        <w:t xml:space="preserve"> </w:t>
      </w:r>
      <w:r>
        <w:t>economico sarà altresì tenuto responsabile nei confronti dell’Ente del comportamento degli operatori</w:t>
      </w:r>
      <w:r w:rsidR="0018135F">
        <w:t xml:space="preserve"> </w:t>
      </w:r>
      <w:r>
        <w:t>economici a lui collegati.</w:t>
      </w:r>
    </w:p>
    <w:p w:rsidR="0018135F" w:rsidRDefault="0018135F" w:rsidP="0018135F">
      <w:pPr>
        <w:spacing w:after="0" w:line="240" w:lineRule="auto"/>
        <w:rPr>
          <w:b/>
        </w:rPr>
      </w:pPr>
    </w:p>
    <w:p w:rsidR="008561E1" w:rsidRPr="0018135F" w:rsidRDefault="008561E1" w:rsidP="0018135F">
      <w:pPr>
        <w:spacing w:after="0" w:line="240" w:lineRule="auto"/>
        <w:rPr>
          <w:b/>
        </w:rPr>
      </w:pPr>
      <w:r w:rsidRPr="0018135F">
        <w:rPr>
          <w:b/>
        </w:rPr>
        <w:t>Articolo 7</w:t>
      </w:r>
    </w:p>
    <w:p w:rsidR="008561E1" w:rsidRDefault="008561E1" w:rsidP="0018135F">
      <w:pPr>
        <w:spacing w:after="0" w:line="240" w:lineRule="auto"/>
        <w:jc w:val="both"/>
      </w:pPr>
      <w:r>
        <w:t xml:space="preserve">Il presente Patto di integrità - composto da due pagine - deve essere obbligatoriamente sottoscritto </w:t>
      </w:r>
      <w:r w:rsidRPr="0018135F">
        <w:rPr>
          <w:b/>
          <w:u w:val="single"/>
        </w:rPr>
        <w:t>in calce</w:t>
      </w:r>
      <w:r w:rsidR="0018135F">
        <w:t xml:space="preserve"> </w:t>
      </w:r>
      <w:r>
        <w:t>dal legale rappresentante dell'operatore economico e, in caso di concorrente costituito da R.T.I o da</w:t>
      </w:r>
      <w:r w:rsidR="0018135F">
        <w:t xml:space="preserve"> </w:t>
      </w:r>
      <w:r>
        <w:t>Consorzio non ancora costituiti, da tutti i soggetti che costituiranno, in seguito, i predetti R.T.I o Consorzio.</w:t>
      </w:r>
    </w:p>
    <w:p w:rsidR="0018135F" w:rsidRDefault="0018135F" w:rsidP="0018135F"/>
    <w:p w:rsidR="0018135F" w:rsidRDefault="0018135F" w:rsidP="0018135F"/>
    <w:p w:rsidR="008F5316" w:rsidRDefault="008561E1" w:rsidP="0018135F">
      <w:r>
        <w:t xml:space="preserve">Per il CNR: </w:t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</w:r>
      <w:r w:rsidR="0018135F">
        <w:tab/>
        <w:t>Per l’operatore economico</w:t>
      </w:r>
    </w:p>
    <w:sectPr w:rsidR="008F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4E"/>
    <w:multiLevelType w:val="hybridMultilevel"/>
    <w:tmpl w:val="4F96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A21"/>
    <w:multiLevelType w:val="hybridMultilevel"/>
    <w:tmpl w:val="05E6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4135"/>
    <w:multiLevelType w:val="hybridMultilevel"/>
    <w:tmpl w:val="7D768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1"/>
    <w:rsid w:val="00112B34"/>
    <w:rsid w:val="0018135F"/>
    <w:rsid w:val="002836CE"/>
    <w:rsid w:val="008561E1"/>
    <w:rsid w:val="008F5316"/>
    <w:rsid w:val="00D70EC1"/>
    <w:rsid w:val="00E24ECC"/>
    <w:rsid w:val="00E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7F59"/>
  <w15:chartTrackingRefBased/>
  <w15:docId w15:val="{0BFFEE38-6240-4A98-A349-2809C34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B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135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r.it/it/disposizionigenerali" TargetMode="External"/><Relationship Id="rId5" Type="http://schemas.openxmlformats.org/officeDocument/2006/relationships/hyperlink" Target="https://www.cnr.it/it/piano-triennale-prevenzione-della-corruz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Admin</cp:lastModifiedBy>
  <cp:revision>2</cp:revision>
  <cp:lastPrinted>2018-05-08T10:53:00Z</cp:lastPrinted>
  <dcterms:created xsi:type="dcterms:W3CDTF">2018-05-08T11:40:00Z</dcterms:created>
  <dcterms:modified xsi:type="dcterms:W3CDTF">2018-05-08T11:40:00Z</dcterms:modified>
</cp:coreProperties>
</file>