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593EC" w14:textId="2F23CCFB" w:rsidR="00083F9D" w:rsidRPr="00083F9D" w:rsidRDefault="00083F9D" w:rsidP="00083F9D">
      <w:pPr>
        <w:rPr>
          <w:rFonts w:ascii="Calibri" w:eastAsia="Times New Roman" w:hAnsi="Calibri" w:cs="Calibri"/>
          <w:szCs w:val="20"/>
        </w:rPr>
      </w:pPr>
      <w:r w:rsidRPr="00083F9D">
        <w:rPr>
          <w:rFonts w:ascii="Calibri" w:eastAsia="Times New Roman" w:hAnsi="Calibri" w:cs="Calibri"/>
          <w:szCs w:val="20"/>
        </w:rPr>
        <w:t xml:space="preserve"> “Dichiarazioni integrative al DGUE”</w:t>
      </w:r>
    </w:p>
    <w:p w14:paraId="57088000" w14:textId="77777777" w:rsidR="00083F9D" w:rsidRPr="00083F9D" w:rsidRDefault="00083F9D" w:rsidP="00083F9D">
      <w:pPr>
        <w:rPr>
          <w:rFonts w:ascii="Calibri" w:eastAsia="Times New Roman" w:hAnsi="Calibri" w:cs="Calibri"/>
          <w:szCs w:val="20"/>
        </w:rPr>
      </w:pPr>
    </w:p>
    <w:p w14:paraId="218E4C06" w14:textId="77777777" w:rsidR="00BC5CCB" w:rsidRPr="00BC5CCB" w:rsidRDefault="00BC5CCB" w:rsidP="00BC5CCB">
      <w:pPr>
        <w:autoSpaceDE w:val="0"/>
        <w:autoSpaceDN w:val="0"/>
        <w:jc w:val="both"/>
        <w:rPr>
          <w:rFonts w:ascii="Calibri" w:eastAsia="Times New Roman" w:hAnsi="Calibri" w:cs="Calibri (Body)"/>
          <w:caps/>
          <w:szCs w:val="20"/>
        </w:rPr>
      </w:pPr>
      <w:r w:rsidRPr="00BC5CCB">
        <w:rPr>
          <w:rFonts w:ascii="Calibri" w:eastAsia="Times New Roman" w:hAnsi="Calibri" w:cs="Calibri (Body)"/>
          <w:caps/>
          <w:szCs w:val="20"/>
        </w:rPr>
        <w:t>GARA A PROCEDURA APERTA SOPRA SOGLIA CON MODALITA’ TELEMATICA SU PIATTAFORMA ASP CONSIP PER L’AFFIDAMENTO DELLA FORNITURA, INSTALLAZIONE, CONFIGURAZIONE E AVVIO OPERATIVO DI ATTREZZATURE SCIENTIFICHE E TECNOLOGICHE CONSISTENTI IN NODI DI CALCOLO, STORAGE, RETE - CPV: 48820000-2 – PER L’ISTITUTO IREA DEL CONSIGLIO NAZIONALE DELLE RICERCHE NELL’AMBITO DEL PROGETTO “INFRASTRUTTURA PER BIG DATA E SCIENTIFIC COMPUTING - I.BI.S.CO.”, COD. PIR01_00011” CUP I66C18000100006</w:t>
      </w:r>
    </w:p>
    <w:p w14:paraId="6B074D1B" w14:textId="77777777" w:rsidR="00BC5CCB" w:rsidRPr="00BC5CCB" w:rsidRDefault="00BC5CCB" w:rsidP="00BC5CCB">
      <w:pPr>
        <w:autoSpaceDE w:val="0"/>
        <w:autoSpaceDN w:val="0"/>
        <w:jc w:val="both"/>
        <w:rPr>
          <w:rFonts w:ascii="Calibri" w:eastAsia="Times New Roman" w:hAnsi="Calibri" w:cs="Calibri"/>
          <w:szCs w:val="20"/>
        </w:rPr>
      </w:pPr>
    </w:p>
    <w:p w14:paraId="1225F73A" w14:textId="17193A2F" w:rsidR="00BC5CCB" w:rsidRPr="00BC5CCB" w:rsidRDefault="00BC5CCB" w:rsidP="00BC5CCB">
      <w:pPr>
        <w:autoSpaceDE w:val="0"/>
        <w:autoSpaceDN w:val="0"/>
        <w:jc w:val="both"/>
        <w:rPr>
          <w:rFonts w:ascii="Calibri" w:eastAsia="Times New Roman" w:hAnsi="Calibri" w:cs="Calibri"/>
          <w:szCs w:val="20"/>
          <w:highlight w:val="yellow"/>
        </w:rPr>
      </w:pPr>
      <w:r w:rsidRPr="00BC5CCB">
        <w:rPr>
          <w:rFonts w:ascii="Calibri" w:eastAsia="Times New Roman" w:hAnsi="Calibri" w:cs="Calibri"/>
          <w:szCs w:val="20"/>
        </w:rPr>
        <w:t xml:space="preserve">CIG </w:t>
      </w:r>
      <w:r w:rsidR="0040083B" w:rsidRPr="0040083B">
        <w:rPr>
          <w:rFonts w:ascii="Calibri" w:eastAsia="Times New Roman" w:hAnsi="Calibri" w:cs="Calibri"/>
          <w:szCs w:val="20"/>
        </w:rPr>
        <w:t>8459100E23</w:t>
      </w:r>
      <w:bookmarkStart w:id="0" w:name="_GoBack"/>
      <w:bookmarkEnd w:id="0"/>
    </w:p>
    <w:p w14:paraId="558A2DA2" w14:textId="77777777" w:rsidR="00BC5CCB" w:rsidRPr="00BC5CCB" w:rsidRDefault="00BC5CCB" w:rsidP="00BC5CCB">
      <w:pPr>
        <w:autoSpaceDE w:val="0"/>
        <w:autoSpaceDN w:val="0"/>
        <w:jc w:val="both"/>
        <w:rPr>
          <w:rFonts w:ascii="Calibri" w:eastAsia="Times New Roman" w:hAnsi="Calibri" w:cs="Calibri"/>
          <w:szCs w:val="20"/>
        </w:rPr>
      </w:pPr>
      <w:r w:rsidRPr="00BC5CCB">
        <w:rPr>
          <w:rFonts w:ascii="Calibri" w:eastAsia="Times New Roman" w:hAnsi="Calibri" w:cs="Calibri"/>
          <w:szCs w:val="20"/>
        </w:rPr>
        <w:t>CUI 80054330586201900681</w:t>
      </w:r>
    </w:p>
    <w:p w14:paraId="698FA613" w14:textId="77777777" w:rsidR="00F84F81" w:rsidRPr="00A17AAB" w:rsidRDefault="00F84F81" w:rsidP="00F84F81">
      <w:pPr>
        <w:rPr>
          <w:rFonts w:ascii="Calibri" w:hAnsi="Calibri" w:cs="Calibri"/>
          <w:szCs w:val="20"/>
        </w:rPr>
      </w:pPr>
    </w:p>
    <w:p w14:paraId="3F36F93E" w14:textId="77777777" w:rsidR="005E369D" w:rsidRPr="00BD1BF3" w:rsidRDefault="005E369D" w:rsidP="00CA7995">
      <w:pPr>
        <w:keepNext/>
        <w:pBdr>
          <w:top w:val="single" w:sz="4" w:space="1" w:color="auto"/>
          <w:left w:val="single" w:sz="4" w:space="4" w:color="auto"/>
          <w:bottom w:val="single" w:sz="4" w:space="1" w:color="auto"/>
          <w:right w:val="single" w:sz="4" w:space="4" w:color="auto"/>
        </w:pBdr>
        <w:outlineLvl w:val="0"/>
        <w:rPr>
          <w:rFonts w:cs="Arial"/>
          <w:b/>
          <w:smallCaps/>
        </w:rPr>
      </w:pPr>
      <w:r w:rsidRPr="00BD1BF3">
        <w:rPr>
          <w:rFonts w:cs="Arial"/>
          <w:b/>
          <w:smallCaps/>
        </w:rPr>
        <w:t>ISTRUZIONI PER LA COMPILAZIONE:</w:t>
      </w:r>
    </w:p>
    <w:p w14:paraId="3B04849C"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PER LE DICHIARAZIONI CHE PREVEDONO ALTERNATIVE DOVRÀ OBBLIGATORIAMENTE ESSERE SELEZIONATA UNA DELLE ALTERNATIVE</w:t>
      </w:r>
    </w:p>
    <w:p w14:paraId="37601A48" w14:textId="77777777" w:rsid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QUALORA LE OPZIONI INDICATE NEL PRESENTE </w:t>
      </w:r>
      <w:r>
        <w:rPr>
          <w:rFonts w:cs="Arial"/>
          <w:smallCaps/>
          <w:sz w:val="16"/>
        </w:rPr>
        <w:t>MODELLO</w:t>
      </w:r>
      <w:r w:rsidRPr="00FD3766">
        <w:rPr>
          <w:rFonts w:cs="Arial"/>
          <w:smallCaps/>
          <w:sz w:val="16"/>
        </w:rPr>
        <w:t xml:space="preserve"> NON </w:t>
      </w:r>
      <w:r>
        <w:rPr>
          <w:rFonts w:cs="Arial"/>
          <w:smallCaps/>
          <w:sz w:val="16"/>
        </w:rPr>
        <w:t>RICOMPRENDANO</w:t>
      </w:r>
      <w:r w:rsidRPr="00FD3766">
        <w:rPr>
          <w:rFonts w:cs="Arial"/>
          <w:smallCaps/>
          <w:sz w:val="16"/>
        </w:rPr>
        <w:t xml:space="preserve"> UNA SITUAZIONE RIFERIBILE AL DICHIARANTE, È ONERE DI QUEST’ULTIMO ADEGUARE LA DICHIARAZIONE IN MODO CHE RISPONDA IN TUTTO AGLI OBBLIGHI IMPOSTI AI CONCORRENTI A PENA DI ESCLUSIONE DALL’ART. 80 DEL D. LGS. N. 50/2016 E S.M.I.</w:t>
      </w:r>
    </w:p>
    <w:p w14:paraId="7CDD0C2D" w14:textId="77777777" w:rsidR="00FD3766" w:rsidRPr="00FD3766" w:rsidRDefault="00FD3766" w:rsidP="00FD3766">
      <w:pPr>
        <w:pStyle w:val="Paragrafoelenco"/>
        <w:numPr>
          <w:ilvl w:val="0"/>
          <w:numId w:val="19"/>
        </w:numPr>
        <w:pBdr>
          <w:top w:val="single" w:sz="4" w:space="1" w:color="auto"/>
          <w:left w:val="single" w:sz="4" w:space="4" w:color="auto"/>
          <w:bottom w:val="single" w:sz="4" w:space="1" w:color="auto"/>
          <w:right w:val="single" w:sz="4" w:space="4" w:color="auto"/>
        </w:pBdr>
        <w:jc w:val="both"/>
        <w:rPr>
          <w:rFonts w:cs="Arial"/>
          <w:smallCaps/>
          <w:sz w:val="16"/>
        </w:rPr>
      </w:pPr>
      <w:r w:rsidRPr="00FD3766">
        <w:rPr>
          <w:rFonts w:cs="Arial"/>
          <w:smallCaps/>
          <w:sz w:val="16"/>
        </w:rPr>
        <w:t xml:space="preserve">IL </w:t>
      </w:r>
      <w:r>
        <w:rPr>
          <w:rFonts w:cs="Arial"/>
          <w:smallCaps/>
          <w:sz w:val="16"/>
        </w:rPr>
        <w:t>DICHIARANTE</w:t>
      </w:r>
      <w:r w:rsidRPr="00FD3766">
        <w:rPr>
          <w:rFonts w:cs="Arial"/>
          <w:smallCaps/>
          <w:sz w:val="16"/>
        </w:rPr>
        <w:t xml:space="preserve"> RENDE ANCHE IN NOME E </w:t>
      </w:r>
      <w:r>
        <w:rPr>
          <w:rFonts w:cs="Arial"/>
          <w:smallCaps/>
          <w:sz w:val="16"/>
        </w:rPr>
        <w:t>PER CONTO</w:t>
      </w:r>
      <w:r w:rsidRPr="00FD3766">
        <w:rPr>
          <w:rFonts w:cs="Arial"/>
          <w:smallCaps/>
          <w:sz w:val="16"/>
        </w:rPr>
        <w:t xml:space="preserve"> DEI SOGGETTI DI CUI AL COMMA 3 DELL’A</w:t>
      </w:r>
      <w:r>
        <w:rPr>
          <w:rFonts w:cs="Arial"/>
          <w:smallCaps/>
          <w:sz w:val="16"/>
        </w:rPr>
        <w:t xml:space="preserve">RT. 80 D. LGS. 50/2016 E S.M.I., </w:t>
      </w:r>
      <w:r w:rsidRPr="00FD3766">
        <w:rPr>
          <w:rFonts w:cs="Arial"/>
          <w:smallCaps/>
          <w:sz w:val="16"/>
        </w:rPr>
        <w:t>“COMPRESI I SOGGETTI CESSATI NELL’ANNO ANTECEDENTE LA DATA DI PUBBLICAZIONE DEL BANDO”.</w:t>
      </w:r>
    </w:p>
    <w:p w14:paraId="47291A40" w14:textId="77777777" w:rsidR="003C543C" w:rsidRDefault="003C543C" w:rsidP="00CA7995">
      <w:pPr>
        <w:contextualSpacing/>
        <w:jc w:val="both"/>
        <w:rPr>
          <w:rFonts w:cs="Arial"/>
          <w:smallCaps/>
        </w:rPr>
      </w:pPr>
    </w:p>
    <w:p w14:paraId="0EE0E57D" w14:textId="77777777" w:rsidR="00FD3766" w:rsidRDefault="00FD3766"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e-mail</w:t>
            </w:r>
            <w:proofErr w:type="gramEnd"/>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roofErr w:type="gramStart"/>
            <w:r w:rsidRPr="00A17AAB">
              <w:rPr>
                <w:rFonts w:ascii="Calibri" w:hAnsi="Calibri" w:cs="Calibri"/>
                <w:bCs/>
                <w:szCs w:val="20"/>
              </w:rPr>
              <w:t>fax</w:t>
            </w:r>
            <w:proofErr w:type="gramEnd"/>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proofErr w:type="gramStart"/>
      <w:r w:rsidRPr="009F22DD">
        <w:rPr>
          <w:rFonts w:ascii="Calibri" w:hAnsi="Calibri" w:cs="Arial"/>
          <w:sz w:val="22"/>
          <w:szCs w:val="22"/>
        </w:rPr>
        <w:t>ai</w:t>
      </w:r>
      <w:proofErr w:type="gramEnd"/>
      <w:r w:rsidRPr="009F22DD">
        <w:rPr>
          <w:rFonts w:ascii="Calibri" w:hAnsi="Calibri" w:cs="Arial"/>
          <w:sz w:val="22"/>
          <w:szCs w:val="22"/>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77777777"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9C2C122" w14:textId="77777777" w:rsidR="00A17AAB" w:rsidRDefault="00AF5863" w:rsidP="00AF5863">
      <w:pPr>
        <w:numPr>
          <w:ilvl w:val="0"/>
          <w:numId w:val="23"/>
        </w:numPr>
        <w:jc w:val="both"/>
      </w:pPr>
      <w:r w:rsidRPr="00475A37">
        <w:rPr>
          <w:b/>
        </w:rPr>
        <w:t>I</w:t>
      </w:r>
      <w:r w:rsidR="00A17AAB" w:rsidRPr="00475A37">
        <w:rPr>
          <w:b/>
        </w:rPr>
        <w:t xml:space="preserve"> dati identificativi</w:t>
      </w:r>
      <w:r w:rsidR="00A17AAB" w:rsidRPr="00A17AAB">
        <w:t xml:space="preserve"> (nome, cognome, data e luogo di nascita, codice f</w:t>
      </w:r>
      <w:r w:rsidR="00CE26F8">
        <w:t>iscale, comune di residenza</w:t>
      </w:r>
      <w:r w:rsidR="00A17AAB" w:rsidRPr="00A17AAB">
        <w:t xml:space="preserve">) dei soggetti di cui all’art. 80, comma 3 del </w:t>
      </w:r>
      <w:r>
        <w:t>D. Lgs. 50/2016 e s.m.i.</w:t>
      </w:r>
      <w:r w:rsidR="00A17AAB" w:rsidRPr="00A17AAB">
        <w:t xml:space="preserve">, </w:t>
      </w:r>
      <w:r w:rsidR="00475A37" w:rsidRPr="00475A37">
        <w:rPr>
          <w:u w:val="single"/>
        </w:rPr>
        <w:t xml:space="preserve">se non già individuati </w:t>
      </w:r>
      <w:r w:rsidR="00475A37" w:rsidRPr="00475A37">
        <w:rPr>
          <w:rFonts w:ascii="Calibri" w:hAnsi="Calibri" w:cs="Arial"/>
          <w:sz w:val="22"/>
          <w:szCs w:val="22"/>
          <w:u w:val="single"/>
        </w:rPr>
        <w:t>nella parte II lett. B del DGUE</w:t>
      </w:r>
      <w:r w:rsidR="00475A37">
        <w:rPr>
          <w:rFonts w:ascii="Calibri" w:hAnsi="Calibri" w:cs="Arial"/>
          <w:sz w:val="22"/>
          <w:szCs w:val="22"/>
        </w:rPr>
        <w:t xml:space="preserve">, </w:t>
      </w:r>
      <w:r w:rsidR="00A17AAB" w:rsidRPr="00A17AAB">
        <w:t>ovvero indica la banca dati ufficiale o il pubblico registro da cui i medesimi possono essere ricavati in modo aggiornato alla data di presentazione dell’offerta</w:t>
      </w:r>
      <w:r>
        <w:t xml:space="preserve"> (</w:t>
      </w:r>
      <w:r w:rsidRPr="009E0BD0">
        <w:rPr>
          <w:i/>
          <w:u w:val="single"/>
        </w:rPr>
        <w:t>devono essere indicati i dati identificativi dei  seguenti soggetti, anche cessati dalla carica nell’anno antecedente la data di pubblicazione del bando di gara</w:t>
      </w:r>
      <w:r w:rsidRPr="00AF5863">
        <w:rPr>
          <w:i/>
        </w:rPr>
        <w:t xml:space="preserve">: titolare o  direttore tecnico, se si tratta di impresa individuale; socio o del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i membri degli organi con poteri di direzione o </w:t>
      </w:r>
      <w:r w:rsidRPr="00AF5863">
        <w:rPr>
          <w:i/>
        </w:rPr>
        <w:lastRenderedPageBreak/>
        <w:t>di vigilanza o i soggetti muniti di poteri di rappresentanza, di direzione o di controllo, il direttore tecnico o  socio unico persona fisica, ovvero  socio di maggioranza in caso di società con meno di quattro soci, se si tratta di altro tipo di società o consorzio</w:t>
      </w:r>
      <w:r>
        <w:t>)</w:t>
      </w:r>
    </w:p>
    <w:p w14:paraId="6F781A6D" w14:textId="77777777" w:rsidR="00AF5863" w:rsidRDefault="00AF5863" w:rsidP="00AF5863">
      <w:pPr>
        <w:ind w:left="454"/>
        <w:jc w:val="both"/>
      </w:pPr>
    </w:p>
    <w:tbl>
      <w:tblPr>
        <w:tblStyle w:val="Grigliatabella"/>
        <w:tblW w:w="0" w:type="auto"/>
        <w:tblInd w:w="454" w:type="dxa"/>
        <w:tblLook w:val="04A0" w:firstRow="1" w:lastRow="0" w:firstColumn="1" w:lastColumn="0" w:noHBand="0" w:noVBand="1"/>
      </w:tblPr>
      <w:tblGrid>
        <w:gridCol w:w="1585"/>
        <w:gridCol w:w="1656"/>
        <w:gridCol w:w="1244"/>
        <w:gridCol w:w="1770"/>
        <w:gridCol w:w="1560"/>
        <w:gridCol w:w="1585"/>
      </w:tblGrid>
      <w:tr w:rsidR="00AF5863" w:rsidRPr="00AF5863" w14:paraId="7EC9B542" w14:textId="77777777" w:rsidTr="00AF5863">
        <w:tc>
          <w:tcPr>
            <w:tcW w:w="1626" w:type="dxa"/>
            <w:vAlign w:val="center"/>
          </w:tcPr>
          <w:p w14:paraId="6D9AC912" w14:textId="77777777" w:rsidR="00AF5863" w:rsidRPr="00AF5863" w:rsidRDefault="00AF5863" w:rsidP="00AF5863">
            <w:pPr>
              <w:jc w:val="center"/>
              <w:rPr>
                <w:sz w:val="16"/>
              </w:rPr>
            </w:pPr>
            <w:r w:rsidRPr="00AF5863">
              <w:rPr>
                <w:sz w:val="16"/>
              </w:rPr>
              <w:t>Cognome</w:t>
            </w:r>
          </w:p>
        </w:tc>
        <w:tc>
          <w:tcPr>
            <w:tcW w:w="1714" w:type="dxa"/>
            <w:vAlign w:val="center"/>
          </w:tcPr>
          <w:p w14:paraId="6620B2F2" w14:textId="77777777" w:rsidR="00AF5863" w:rsidRPr="00AF5863" w:rsidRDefault="00AF5863" w:rsidP="00AF5863">
            <w:pPr>
              <w:jc w:val="center"/>
              <w:rPr>
                <w:sz w:val="16"/>
              </w:rPr>
            </w:pPr>
            <w:r w:rsidRPr="00AF5863">
              <w:rPr>
                <w:sz w:val="16"/>
              </w:rPr>
              <w:t>Nome</w:t>
            </w:r>
          </w:p>
        </w:tc>
        <w:tc>
          <w:tcPr>
            <w:tcW w:w="1276" w:type="dxa"/>
            <w:vAlign w:val="center"/>
          </w:tcPr>
          <w:p w14:paraId="0F7DCE0D" w14:textId="77777777" w:rsidR="00AF5863" w:rsidRPr="00AF5863" w:rsidRDefault="00AF5863" w:rsidP="00AF5863">
            <w:pPr>
              <w:jc w:val="center"/>
              <w:rPr>
                <w:sz w:val="16"/>
              </w:rPr>
            </w:pPr>
            <w:r w:rsidRPr="00AF5863">
              <w:rPr>
                <w:sz w:val="16"/>
              </w:rPr>
              <w:t>Data di nascita</w:t>
            </w:r>
          </w:p>
        </w:tc>
        <w:tc>
          <w:tcPr>
            <w:tcW w:w="1831" w:type="dxa"/>
            <w:vAlign w:val="center"/>
          </w:tcPr>
          <w:p w14:paraId="68567DEB" w14:textId="77777777" w:rsidR="00AF5863" w:rsidRPr="00AF5863" w:rsidRDefault="00AF5863" w:rsidP="00AF5863">
            <w:pPr>
              <w:jc w:val="center"/>
              <w:rPr>
                <w:sz w:val="16"/>
              </w:rPr>
            </w:pPr>
            <w:r>
              <w:rPr>
                <w:sz w:val="16"/>
              </w:rPr>
              <w:t xml:space="preserve">Luogo / </w:t>
            </w:r>
            <w:r w:rsidRPr="00AF5863">
              <w:rPr>
                <w:sz w:val="16"/>
              </w:rPr>
              <w:t>Stato estero di nascita</w:t>
            </w:r>
          </w:p>
        </w:tc>
        <w:tc>
          <w:tcPr>
            <w:tcW w:w="1610" w:type="dxa"/>
            <w:vAlign w:val="center"/>
          </w:tcPr>
          <w:p w14:paraId="59299F39" w14:textId="77777777" w:rsidR="00AF5863" w:rsidRPr="00AF5863" w:rsidRDefault="00AF5863" w:rsidP="00AF5863">
            <w:pPr>
              <w:jc w:val="center"/>
              <w:rPr>
                <w:sz w:val="16"/>
              </w:rPr>
            </w:pPr>
            <w:r w:rsidRPr="00AF5863">
              <w:rPr>
                <w:sz w:val="16"/>
              </w:rPr>
              <w:t>Codice Fiscale</w:t>
            </w:r>
          </w:p>
        </w:tc>
        <w:tc>
          <w:tcPr>
            <w:tcW w:w="1626" w:type="dxa"/>
            <w:vAlign w:val="center"/>
          </w:tcPr>
          <w:p w14:paraId="2CCE3B67" w14:textId="77777777" w:rsidR="00AF5863" w:rsidRPr="00AF5863" w:rsidRDefault="00AF5863" w:rsidP="00AF5863">
            <w:pPr>
              <w:jc w:val="center"/>
              <w:rPr>
                <w:sz w:val="16"/>
              </w:rPr>
            </w:pPr>
            <w:r>
              <w:rPr>
                <w:sz w:val="16"/>
              </w:rPr>
              <w:t xml:space="preserve">Comune / </w:t>
            </w:r>
            <w:r w:rsidRPr="00AF5863">
              <w:rPr>
                <w:sz w:val="16"/>
              </w:rPr>
              <w:t>Stato estero di residenza</w:t>
            </w:r>
          </w:p>
        </w:tc>
      </w:tr>
      <w:tr w:rsidR="00AF5863" w:rsidRPr="00AF5863" w14:paraId="09B229B6" w14:textId="77777777" w:rsidTr="00AF5863">
        <w:tc>
          <w:tcPr>
            <w:tcW w:w="1626" w:type="dxa"/>
          </w:tcPr>
          <w:p w14:paraId="1B3B92D3" w14:textId="77777777" w:rsidR="00AF5863" w:rsidRPr="00AF5863" w:rsidRDefault="00AF5863" w:rsidP="00AF5863">
            <w:pPr>
              <w:rPr>
                <w:sz w:val="16"/>
              </w:rPr>
            </w:pPr>
          </w:p>
        </w:tc>
        <w:tc>
          <w:tcPr>
            <w:tcW w:w="1714" w:type="dxa"/>
          </w:tcPr>
          <w:p w14:paraId="577C6737" w14:textId="77777777" w:rsidR="00AF5863" w:rsidRPr="00AF5863" w:rsidRDefault="00AF5863" w:rsidP="00AF5863">
            <w:pPr>
              <w:rPr>
                <w:sz w:val="16"/>
              </w:rPr>
            </w:pPr>
          </w:p>
        </w:tc>
        <w:tc>
          <w:tcPr>
            <w:tcW w:w="1276" w:type="dxa"/>
          </w:tcPr>
          <w:p w14:paraId="5A909C85" w14:textId="77777777" w:rsidR="00AF5863" w:rsidRPr="00AF5863" w:rsidRDefault="00AF5863" w:rsidP="00AF5863">
            <w:pPr>
              <w:rPr>
                <w:sz w:val="16"/>
              </w:rPr>
            </w:pPr>
          </w:p>
        </w:tc>
        <w:tc>
          <w:tcPr>
            <w:tcW w:w="1831" w:type="dxa"/>
          </w:tcPr>
          <w:p w14:paraId="78D17799" w14:textId="77777777" w:rsidR="00AF5863" w:rsidRPr="00AF5863" w:rsidRDefault="00AF5863" w:rsidP="00AF5863">
            <w:pPr>
              <w:rPr>
                <w:sz w:val="16"/>
              </w:rPr>
            </w:pPr>
          </w:p>
        </w:tc>
        <w:tc>
          <w:tcPr>
            <w:tcW w:w="1610" w:type="dxa"/>
          </w:tcPr>
          <w:p w14:paraId="16E62E42" w14:textId="77777777" w:rsidR="00AF5863" w:rsidRPr="00AF5863" w:rsidRDefault="00AF5863" w:rsidP="00AF5863">
            <w:pPr>
              <w:rPr>
                <w:sz w:val="16"/>
              </w:rPr>
            </w:pPr>
          </w:p>
        </w:tc>
        <w:tc>
          <w:tcPr>
            <w:tcW w:w="1626" w:type="dxa"/>
          </w:tcPr>
          <w:p w14:paraId="17894F41" w14:textId="77777777" w:rsidR="00AF5863" w:rsidRPr="00AF5863" w:rsidRDefault="00AF5863" w:rsidP="00AF5863">
            <w:pPr>
              <w:rPr>
                <w:sz w:val="16"/>
              </w:rPr>
            </w:pPr>
          </w:p>
        </w:tc>
      </w:tr>
      <w:tr w:rsidR="00AF5863" w:rsidRPr="00AF5863" w14:paraId="3354B94F" w14:textId="77777777" w:rsidTr="00AF5863">
        <w:tc>
          <w:tcPr>
            <w:tcW w:w="1626" w:type="dxa"/>
          </w:tcPr>
          <w:p w14:paraId="12F6EE55" w14:textId="77777777" w:rsidR="00AF5863" w:rsidRPr="00AF5863" w:rsidRDefault="00AF5863" w:rsidP="00AF5863">
            <w:pPr>
              <w:rPr>
                <w:sz w:val="16"/>
              </w:rPr>
            </w:pPr>
          </w:p>
        </w:tc>
        <w:tc>
          <w:tcPr>
            <w:tcW w:w="1714" w:type="dxa"/>
          </w:tcPr>
          <w:p w14:paraId="2621E3BC" w14:textId="77777777" w:rsidR="00AF5863" w:rsidRPr="00AF5863" w:rsidRDefault="00AF5863" w:rsidP="00AF5863">
            <w:pPr>
              <w:rPr>
                <w:sz w:val="16"/>
              </w:rPr>
            </w:pPr>
          </w:p>
        </w:tc>
        <w:tc>
          <w:tcPr>
            <w:tcW w:w="1276" w:type="dxa"/>
          </w:tcPr>
          <w:p w14:paraId="7D2A6741" w14:textId="77777777" w:rsidR="00AF5863" w:rsidRPr="00AF5863" w:rsidRDefault="00AF5863" w:rsidP="00AF5863">
            <w:pPr>
              <w:rPr>
                <w:sz w:val="16"/>
              </w:rPr>
            </w:pPr>
          </w:p>
        </w:tc>
        <w:tc>
          <w:tcPr>
            <w:tcW w:w="1831" w:type="dxa"/>
          </w:tcPr>
          <w:p w14:paraId="5EC81F26" w14:textId="77777777" w:rsidR="00AF5863" w:rsidRPr="00AF5863" w:rsidRDefault="00AF5863" w:rsidP="00AF5863">
            <w:pPr>
              <w:rPr>
                <w:sz w:val="16"/>
              </w:rPr>
            </w:pPr>
          </w:p>
        </w:tc>
        <w:tc>
          <w:tcPr>
            <w:tcW w:w="1610" w:type="dxa"/>
          </w:tcPr>
          <w:p w14:paraId="3E5FDC6E" w14:textId="77777777" w:rsidR="00AF5863" w:rsidRPr="00AF5863" w:rsidRDefault="00AF5863" w:rsidP="00AF5863">
            <w:pPr>
              <w:rPr>
                <w:sz w:val="16"/>
              </w:rPr>
            </w:pPr>
          </w:p>
        </w:tc>
        <w:tc>
          <w:tcPr>
            <w:tcW w:w="1626" w:type="dxa"/>
          </w:tcPr>
          <w:p w14:paraId="7E9849D0" w14:textId="77777777" w:rsidR="00AF5863" w:rsidRPr="00AF5863" w:rsidRDefault="00AF5863" w:rsidP="00AF5863">
            <w:pPr>
              <w:rPr>
                <w:sz w:val="16"/>
              </w:rPr>
            </w:pPr>
          </w:p>
        </w:tc>
      </w:tr>
      <w:tr w:rsidR="00AF5863" w:rsidRPr="00AF5863" w14:paraId="63D0FAD0" w14:textId="77777777" w:rsidTr="00AF5863">
        <w:tc>
          <w:tcPr>
            <w:tcW w:w="1626" w:type="dxa"/>
          </w:tcPr>
          <w:p w14:paraId="5455D235" w14:textId="77777777" w:rsidR="00AF5863" w:rsidRPr="00AF5863" w:rsidRDefault="00AF5863" w:rsidP="00AF5863">
            <w:pPr>
              <w:rPr>
                <w:sz w:val="16"/>
              </w:rPr>
            </w:pPr>
          </w:p>
        </w:tc>
        <w:tc>
          <w:tcPr>
            <w:tcW w:w="1714" w:type="dxa"/>
          </w:tcPr>
          <w:p w14:paraId="7B6E122B" w14:textId="77777777" w:rsidR="00AF5863" w:rsidRPr="00AF5863" w:rsidRDefault="00AF5863" w:rsidP="00AF5863">
            <w:pPr>
              <w:rPr>
                <w:sz w:val="16"/>
              </w:rPr>
            </w:pPr>
          </w:p>
        </w:tc>
        <w:tc>
          <w:tcPr>
            <w:tcW w:w="1276" w:type="dxa"/>
          </w:tcPr>
          <w:p w14:paraId="48BBF06F" w14:textId="77777777" w:rsidR="00AF5863" w:rsidRPr="00AF5863" w:rsidRDefault="00AF5863" w:rsidP="00AF5863">
            <w:pPr>
              <w:rPr>
                <w:sz w:val="16"/>
              </w:rPr>
            </w:pPr>
          </w:p>
        </w:tc>
        <w:tc>
          <w:tcPr>
            <w:tcW w:w="1831" w:type="dxa"/>
          </w:tcPr>
          <w:p w14:paraId="6D03B30E" w14:textId="77777777" w:rsidR="00AF5863" w:rsidRPr="00AF5863" w:rsidRDefault="00AF5863" w:rsidP="00AF5863">
            <w:pPr>
              <w:rPr>
                <w:sz w:val="16"/>
              </w:rPr>
            </w:pPr>
          </w:p>
        </w:tc>
        <w:tc>
          <w:tcPr>
            <w:tcW w:w="1610" w:type="dxa"/>
          </w:tcPr>
          <w:p w14:paraId="41F90D08" w14:textId="77777777" w:rsidR="00AF5863" w:rsidRPr="00AF5863" w:rsidRDefault="00AF5863" w:rsidP="00AF5863">
            <w:pPr>
              <w:rPr>
                <w:sz w:val="16"/>
              </w:rPr>
            </w:pPr>
          </w:p>
        </w:tc>
        <w:tc>
          <w:tcPr>
            <w:tcW w:w="1626" w:type="dxa"/>
          </w:tcPr>
          <w:p w14:paraId="0A75C9F2" w14:textId="77777777" w:rsidR="00AF5863" w:rsidRPr="00AF5863" w:rsidRDefault="00AF5863" w:rsidP="00AF5863">
            <w:pPr>
              <w:rPr>
                <w:sz w:val="16"/>
              </w:rPr>
            </w:pPr>
          </w:p>
        </w:tc>
      </w:tr>
      <w:tr w:rsidR="00AF5863" w:rsidRPr="00AF5863" w14:paraId="723B6201" w14:textId="77777777" w:rsidTr="00AF5863">
        <w:tc>
          <w:tcPr>
            <w:tcW w:w="1626" w:type="dxa"/>
          </w:tcPr>
          <w:p w14:paraId="6332FCB7" w14:textId="77777777" w:rsidR="00AF5863" w:rsidRPr="00AF5863" w:rsidRDefault="00AF5863" w:rsidP="00AF5863">
            <w:pPr>
              <w:rPr>
                <w:sz w:val="16"/>
              </w:rPr>
            </w:pPr>
          </w:p>
        </w:tc>
        <w:tc>
          <w:tcPr>
            <w:tcW w:w="1714" w:type="dxa"/>
          </w:tcPr>
          <w:p w14:paraId="3615DBB0" w14:textId="77777777" w:rsidR="00AF5863" w:rsidRPr="00AF5863" w:rsidRDefault="00AF5863" w:rsidP="00AF5863">
            <w:pPr>
              <w:rPr>
                <w:sz w:val="16"/>
              </w:rPr>
            </w:pPr>
          </w:p>
        </w:tc>
        <w:tc>
          <w:tcPr>
            <w:tcW w:w="1276" w:type="dxa"/>
          </w:tcPr>
          <w:p w14:paraId="7F99B54B" w14:textId="77777777" w:rsidR="00AF5863" w:rsidRPr="00AF5863" w:rsidRDefault="00AF5863" w:rsidP="00AF5863">
            <w:pPr>
              <w:rPr>
                <w:sz w:val="16"/>
              </w:rPr>
            </w:pPr>
          </w:p>
        </w:tc>
        <w:tc>
          <w:tcPr>
            <w:tcW w:w="1831" w:type="dxa"/>
          </w:tcPr>
          <w:p w14:paraId="46CCED97" w14:textId="77777777" w:rsidR="00AF5863" w:rsidRPr="00AF5863" w:rsidRDefault="00AF5863" w:rsidP="00AF5863">
            <w:pPr>
              <w:rPr>
                <w:sz w:val="16"/>
              </w:rPr>
            </w:pPr>
          </w:p>
        </w:tc>
        <w:tc>
          <w:tcPr>
            <w:tcW w:w="1610" w:type="dxa"/>
          </w:tcPr>
          <w:p w14:paraId="3EC390B3" w14:textId="77777777" w:rsidR="00AF5863" w:rsidRPr="00AF5863" w:rsidRDefault="00AF5863" w:rsidP="00AF5863">
            <w:pPr>
              <w:rPr>
                <w:sz w:val="16"/>
              </w:rPr>
            </w:pPr>
          </w:p>
        </w:tc>
        <w:tc>
          <w:tcPr>
            <w:tcW w:w="1626" w:type="dxa"/>
          </w:tcPr>
          <w:p w14:paraId="6F92EA82" w14:textId="77777777" w:rsidR="00AF5863" w:rsidRPr="00AF5863" w:rsidRDefault="00AF5863" w:rsidP="00AF5863">
            <w:pPr>
              <w:rPr>
                <w:sz w:val="16"/>
              </w:rPr>
            </w:pPr>
          </w:p>
        </w:tc>
      </w:tr>
      <w:tr w:rsidR="00AF5863" w:rsidRPr="00AF5863" w14:paraId="633BE9F2" w14:textId="77777777" w:rsidTr="00AF5863">
        <w:tc>
          <w:tcPr>
            <w:tcW w:w="1626" w:type="dxa"/>
          </w:tcPr>
          <w:p w14:paraId="6B2BA60A" w14:textId="77777777" w:rsidR="00AF5863" w:rsidRPr="00AF5863" w:rsidRDefault="00AF5863" w:rsidP="00AF5863">
            <w:pPr>
              <w:rPr>
                <w:sz w:val="16"/>
              </w:rPr>
            </w:pPr>
          </w:p>
        </w:tc>
        <w:tc>
          <w:tcPr>
            <w:tcW w:w="1714" w:type="dxa"/>
          </w:tcPr>
          <w:p w14:paraId="048DBA35" w14:textId="77777777" w:rsidR="00AF5863" w:rsidRPr="00AF5863" w:rsidRDefault="00AF5863" w:rsidP="00AF5863">
            <w:pPr>
              <w:rPr>
                <w:sz w:val="16"/>
              </w:rPr>
            </w:pPr>
          </w:p>
        </w:tc>
        <w:tc>
          <w:tcPr>
            <w:tcW w:w="1276" w:type="dxa"/>
          </w:tcPr>
          <w:p w14:paraId="4C2D3E5F" w14:textId="77777777" w:rsidR="00AF5863" w:rsidRPr="00AF5863" w:rsidRDefault="00AF5863" w:rsidP="00AF5863">
            <w:pPr>
              <w:rPr>
                <w:sz w:val="16"/>
              </w:rPr>
            </w:pPr>
          </w:p>
        </w:tc>
        <w:tc>
          <w:tcPr>
            <w:tcW w:w="1831" w:type="dxa"/>
          </w:tcPr>
          <w:p w14:paraId="7EBEA869" w14:textId="77777777" w:rsidR="00AF5863" w:rsidRPr="00AF5863" w:rsidRDefault="00AF5863" w:rsidP="00AF5863">
            <w:pPr>
              <w:rPr>
                <w:sz w:val="16"/>
              </w:rPr>
            </w:pPr>
          </w:p>
        </w:tc>
        <w:tc>
          <w:tcPr>
            <w:tcW w:w="1610" w:type="dxa"/>
          </w:tcPr>
          <w:p w14:paraId="734FC58B" w14:textId="77777777" w:rsidR="00AF5863" w:rsidRPr="00AF5863" w:rsidRDefault="00AF5863" w:rsidP="00AF5863">
            <w:pPr>
              <w:rPr>
                <w:sz w:val="16"/>
              </w:rPr>
            </w:pPr>
          </w:p>
        </w:tc>
        <w:tc>
          <w:tcPr>
            <w:tcW w:w="1626" w:type="dxa"/>
          </w:tcPr>
          <w:p w14:paraId="565A5A02" w14:textId="77777777" w:rsidR="00AF5863" w:rsidRPr="00AF5863" w:rsidRDefault="00AF5863" w:rsidP="00AF5863">
            <w:pPr>
              <w:rPr>
                <w:sz w:val="16"/>
              </w:rPr>
            </w:pPr>
          </w:p>
        </w:tc>
      </w:tr>
      <w:tr w:rsidR="00AF5863" w:rsidRPr="00AF5863" w14:paraId="7D626675" w14:textId="77777777" w:rsidTr="00AF5863">
        <w:tc>
          <w:tcPr>
            <w:tcW w:w="1626" w:type="dxa"/>
          </w:tcPr>
          <w:p w14:paraId="0C8AE659" w14:textId="77777777" w:rsidR="00AF5863" w:rsidRPr="00AF5863" w:rsidRDefault="00AF5863" w:rsidP="00AF5863">
            <w:pPr>
              <w:rPr>
                <w:sz w:val="16"/>
              </w:rPr>
            </w:pPr>
          </w:p>
        </w:tc>
        <w:tc>
          <w:tcPr>
            <w:tcW w:w="1714" w:type="dxa"/>
          </w:tcPr>
          <w:p w14:paraId="47B39A5B" w14:textId="77777777" w:rsidR="00AF5863" w:rsidRPr="00AF5863" w:rsidRDefault="00AF5863" w:rsidP="00AF5863">
            <w:pPr>
              <w:rPr>
                <w:sz w:val="16"/>
              </w:rPr>
            </w:pPr>
          </w:p>
        </w:tc>
        <w:tc>
          <w:tcPr>
            <w:tcW w:w="1276" w:type="dxa"/>
          </w:tcPr>
          <w:p w14:paraId="50356D79" w14:textId="77777777" w:rsidR="00AF5863" w:rsidRPr="00AF5863" w:rsidRDefault="00AF5863" w:rsidP="00AF5863">
            <w:pPr>
              <w:rPr>
                <w:sz w:val="16"/>
              </w:rPr>
            </w:pPr>
          </w:p>
        </w:tc>
        <w:tc>
          <w:tcPr>
            <w:tcW w:w="1831" w:type="dxa"/>
          </w:tcPr>
          <w:p w14:paraId="2CB5A1AF" w14:textId="77777777" w:rsidR="00AF5863" w:rsidRPr="00AF5863" w:rsidRDefault="00AF5863" w:rsidP="00AF5863">
            <w:pPr>
              <w:rPr>
                <w:sz w:val="16"/>
              </w:rPr>
            </w:pPr>
          </w:p>
        </w:tc>
        <w:tc>
          <w:tcPr>
            <w:tcW w:w="1610" w:type="dxa"/>
          </w:tcPr>
          <w:p w14:paraId="4F089189" w14:textId="77777777" w:rsidR="00AF5863" w:rsidRPr="00AF5863" w:rsidRDefault="00AF5863" w:rsidP="00AF5863">
            <w:pPr>
              <w:rPr>
                <w:sz w:val="16"/>
              </w:rPr>
            </w:pPr>
          </w:p>
        </w:tc>
        <w:tc>
          <w:tcPr>
            <w:tcW w:w="1626" w:type="dxa"/>
          </w:tcPr>
          <w:p w14:paraId="16C4223E" w14:textId="77777777" w:rsidR="00AF5863" w:rsidRPr="00AF5863" w:rsidRDefault="00AF5863" w:rsidP="00AF5863">
            <w:pPr>
              <w:rPr>
                <w:sz w:val="16"/>
              </w:rPr>
            </w:pPr>
          </w:p>
        </w:tc>
      </w:tr>
      <w:tr w:rsidR="00AF5863" w:rsidRPr="00AF5863" w14:paraId="5B610678" w14:textId="77777777" w:rsidTr="00AF5863">
        <w:tc>
          <w:tcPr>
            <w:tcW w:w="1626" w:type="dxa"/>
          </w:tcPr>
          <w:p w14:paraId="430190B6" w14:textId="77777777" w:rsidR="00AF5863" w:rsidRPr="00AF5863" w:rsidRDefault="00AF5863" w:rsidP="00AF5863">
            <w:pPr>
              <w:rPr>
                <w:sz w:val="16"/>
              </w:rPr>
            </w:pPr>
          </w:p>
        </w:tc>
        <w:tc>
          <w:tcPr>
            <w:tcW w:w="1714" w:type="dxa"/>
          </w:tcPr>
          <w:p w14:paraId="2E1979D9" w14:textId="77777777" w:rsidR="00AF5863" w:rsidRPr="00AF5863" w:rsidRDefault="00AF5863" w:rsidP="00AF5863">
            <w:pPr>
              <w:rPr>
                <w:sz w:val="16"/>
              </w:rPr>
            </w:pPr>
          </w:p>
        </w:tc>
        <w:tc>
          <w:tcPr>
            <w:tcW w:w="1276" w:type="dxa"/>
          </w:tcPr>
          <w:p w14:paraId="22644A9B" w14:textId="77777777" w:rsidR="00AF5863" w:rsidRPr="00AF5863" w:rsidRDefault="00AF5863" w:rsidP="00AF5863">
            <w:pPr>
              <w:rPr>
                <w:sz w:val="16"/>
              </w:rPr>
            </w:pPr>
          </w:p>
        </w:tc>
        <w:tc>
          <w:tcPr>
            <w:tcW w:w="1831" w:type="dxa"/>
          </w:tcPr>
          <w:p w14:paraId="7C8EEECD" w14:textId="77777777" w:rsidR="00AF5863" w:rsidRPr="00AF5863" w:rsidRDefault="00AF5863" w:rsidP="00AF5863">
            <w:pPr>
              <w:rPr>
                <w:sz w:val="16"/>
              </w:rPr>
            </w:pPr>
          </w:p>
        </w:tc>
        <w:tc>
          <w:tcPr>
            <w:tcW w:w="1610" w:type="dxa"/>
          </w:tcPr>
          <w:p w14:paraId="126C2E27" w14:textId="77777777" w:rsidR="00AF5863" w:rsidRPr="00AF5863" w:rsidRDefault="00AF5863" w:rsidP="00AF5863">
            <w:pPr>
              <w:rPr>
                <w:sz w:val="16"/>
              </w:rPr>
            </w:pPr>
          </w:p>
        </w:tc>
        <w:tc>
          <w:tcPr>
            <w:tcW w:w="1626" w:type="dxa"/>
          </w:tcPr>
          <w:p w14:paraId="5B33556C" w14:textId="77777777" w:rsidR="00AF5863" w:rsidRPr="00AF5863" w:rsidRDefault="00AF5863" w:rsidP="00AF5863">
            <w:pPr>
              <w:rPr>
                <w:sz w:val="16"/>
              </w:rPr>
            </w:pPr>
          </w:p>
        </w:tc>
      </w:tr>
      <w:tr w:rsidR="00475A37" w:rsidRPr="00AF5863" w14:paraId="75D43FD1" w14:textId="77777777" w:rsidTr="00AF5863">
        <w:tc>
          <w:tcPr>
            <w:tcW w:w="1626" w:type="dxa"/>
          </w:tcPr>
          <w:p w14:paraId="34421B90" w14:textId="77777777" w:rsidR="00475A37" w:rsidRPr="00AF5863" w:rsidRDefault="00475A37" w:rsidP="00AF5863">
            <w:pPr>
              <w:rPr>
                <w:sz w:val="16"/>
              </w:rPr>
            </w:pPr>
          </w:p>
        </w:tc>
        <w:tc>
          <w:tcPr>
            <w:tcW w:w="1714" w:type="dxa"/>
          </w:tcPr>
          <w:p w14:paraId="6728215A" w14:textId="77777777" w:rsidR="00475A37" w:rsidRPr="00AF5863" w:rsidRDefault="00475A37" w:rsidP="00AF5863">
            <w:pPr>
              <w:rPr>
                <w:sz w:val="16"/>
              </w:rPr>
            </w:pPr>
          </w:p>
        </w:tc>
        <w:tc>
          <w:tcPr>
            <w:tcW w:w="1276" w:type="dxa"/>
          </w:tcPr>
          <w:p w14:paraId="099462D3" w14:textId="77777777" w:rsidR="00475A37" w:rsidRPr="00AF5863" w:rsidRDefault="00475A37" w:rsidP="00AF5863">
            <w:pPr>
              <w:rPr>
                <w:sz w:val="16"/>
              </w:rPr>
            </w:pPr>
          </w:p>
        </w:tc>
        <w:tc>
          <w:tcPr>
            <w:tcW w:w="1831" w:type="dxa"/>
          </w:tcPr>
          <w:p w14:paraId="1C9FE610" w14:textId="77777777" w:rsidR="00475A37" w:rsidRPr="00AF5863" w:rsidRDefault="00475A37" w:rsidP="00AF5863">
            <w:pPr>
              <w:rPr>
                <w:sz w:val="16"/>
              </w:rPr>
            </w:pPr>
          </w:p>
        </w:tc>
        <w:tc>
          <w:tcPr>
            <w:tcW w:w="1610" w:type="dxa"/>
          </w:tcPr>
          <w:p w14:paraId="3D49AA23" w14:textId="77777777" w:rsidR="00475A37" w:rsidRPr="00AF5863" w:rsidRDefault="00475A37" w:rsidP="00AF5863">
            <w:pPr>
              <w:rPr>
                <w:sz w:val="16"/>
              </w:rPr>
            </w:pPr>
          </w:p>
        </w:tc>
        <w:tc>
          <w:tcPr>
            <w:tcW w:w="1626" w:type="dxa"/>
          </w:tcPr>
          <w:p w14:paraId="4E10CEA4" w14:textId="77777777" w:rsidR="00475A37" w:rsidRPr="00AF5863" w:rsidRDefault="00475A37" w:rsidP="00AF5863">
            <w:pPr>
              <w:rPr>
                <w:sz w:val="16"/>
              </w:rPr>
            </w:pPr>
          </w:p>
        </w:tc>
      </w:tr>
      <w:tr w:rsidR="00475A37" w:rsidRPr="00AF5863" w14:paraId="49CA5495" w14:textId="77777777" w:rsidTr="00AF5863">
        <w:tc>
          <w:tcPr>
            <w:tcW w:w="1626" w:type="dxa"/>
          </w:tcPr>
          <w:p w14:paraId="6AA137C0" w14:textId="77777777" w:rsidR="00475A37" w:rsidRPr="00AF5863" w:rsidRDefault="00475A37" w:rsidP="00AF5863">
            <w:pPr>
              <w:rPr>
                <w:sz w:val="16"/>
              </w:rPr>
            </w:pPr>
          </w:p>
        </w:tc>
        <w:tc>
          <w:tcPr>
            <w:tcW w:w="1714" w:type="dxa"/>
          </w:tcPr>
          <w:p w14:paraId="45E4A049" w14:textId="77777777" w:rsidR="00475A37" w:rsidRPr="00AF5863" w:rsidRDefault="00475A37" w:rsidP="00AF5863">
            <w:pPr>
              <w:rPr>
                <w:sz w:val="16"/>
              </w:rPr>
            </w:pPr>
          </w:p>
        </w:tc>
        <w:tc>
          <w:tcPr>
            <w:tcW w:w="1276" w:type="dxa"/>
          </w:tcPr>
          <w:p w14:paraId="6EE5DAB2" w14:textId="77777777" w:rsidR="00475A37" w:rsidRPr="00AF5863" w:rsidRDefault="00475A37" w:rsidP="00AF5863">
            <w:pPr>
              <w:rPr>
                <w:sz w:val="16"/>
              </w:rPr>
            </w:pPr>
          </w:p>
        </w:tc>
        <w:tc>
          <w:tcPr>
            <w:tcW w:w="1831" w:type="dxa"/>
          </w:tcPr>
          <w:p w14:paraId="0303D820" w14:textId="77777777" w:rsidR="00475A37" w:rsidRPr="00AF5863" w:rsidRDefault="00475A37" w:rsidP="00AF5863">
            <w:pPr>
              <w:rPr>
                <w:sz w:val="16"/>
              </w:rPr>
            </w:pPr>
          </w:p>
        </w:tc>
        <w:tc>
          <w:tcPr>
            <w:tcW w:w="1610" w:type="dxa"/>
          </w:tcPr>
          <w:p w14:paraId="45870809" w14:textId="77777777" w:rsidR="00475A37" w:rsidRPr="00AF5863" w:rsidRDefault="00475A37" w:rsidP="00AF5863">
            <w:pPr>
              <w:rPr>
                <w:sz w:val="16"/>
              </w:rPr>
            </w:pPr>
          </w:p>
        </w:tc>
        <w:tc>
          <w:tcPr>
            <w:tcW w:w="1626" w:type="dxa"/>
          </w:tcPr>
          <w:p w14:paraId="684C14E4" w14:textId="77777777" w:rsidR="00475A37" w:rsidRPr="00AF5863" w:rsidRDefault="00475A37" w:rsidP="00AF5863">
            <w:pPr>
              <w:rPr>
                <w:sz w:val="16"/>
              </w:rPr>
            </w:pPr>
          </w:p>
        </w:tc>
      </w:tr>
      <w:tr w:rsidR="00475A37" w:rsidRPr="00AF5863" w14:paraId="2B314F36" w14:textId="77777777" w:rsidTr="00AF5863">
        <w:tc>
          <w:tcPr>
            <w:tcW w:w="1626" w:type="dxa"/>
          </w:tcPr>
          <w:p w14:paraId="721BA53A" w14:textId="77777777" w:rsidR="00475A37" w:rsidRPr="00AF5863" w:rsidRDefault="00475A37" w:rsidP="00AF5863">
            <w:pPr>
              <w:rPr>
                <w:sz w:val="16"/>
              </w:rPr>
            </w:pPr>
          </w:p>
        </w:tc>
        <w:tc>
          <w:tcPr>
            <w:tcW w:w="1714" w:type="dxa"/>
          </w:tcPr>
          <w:p w14:paraId="299E9EC1" w14:textId="77777777" w:rsidR="00475A37" w:rsidRPr="00AF5863" w:rsidRDefault="00475A37" w:rsidP="00AF5863">
            <w:pPr>
              <w:rPr>
                <w:sz w:val="16"/>
              </w:rPr>
            </w:pPr>
          </w:p>
        </w:tc>
        <w:tc>
          <w:tcPr>
            <w:tcW w:w="1276" w:type="dxa"/>
          </w:tcPr>
          <w:p w14:paraId="453D0F2E" w14:textId="77777777" w:rsidR="00475A37" w:rsidRPr="00AF5863" w:rsidRDefault="00475A37" w:rsidP="00AF5863">
            <w:pPr>
              <w:rPr>
                <w:sz w:val="16"/>
              </w:rPr>
            </w:pPr>
          </w:p>
        </w:tc>
        <w:tc>
          <w:tcPr>
            <w:tcW w:w="1831" w:type="dxa"/>
          </w:tcPr>
          <w:p w14:paraId="527C32F9" w14:textId="77777777" w:rsidR="00475A37" w:rsidRPr="00AF5863" w:rsidRDefault="00475A37" w:rsidP="00AF5863">
            <w:pPr>
              <w:rPr>
                <w:sz w:val="16"/>
              </w:rPr>
            </w:pPr>
          </w:p>
        </w:tc>
        <w:tc>
          <w:tcPr>
            <w:tcW w:w="1610" w:type="dxa"/>
          </w:tcPr>
          <w:p w14:paraId="01BC5D71" w14:textId="77777777" w:rsidR="00475A37" w:rsidRPr="00AF5863" w:rsidRDefault="00475A37" w:rsidP="00AF5863">
            <w:pPr>
              <w:rPr>
                <w:sz w:val="16"/>
              </w:rPr>
            </w:pPr>
          </w:p>
        </w:tc>
        <w:tc>
          <w:tcPr>
            <w:tcW w:w="1626" w:type="dxa"/>
          </w:tcPr>
          <w:p w14:paraId="32596981" w14:textId="77777777" w:rsidR="00475A37" w:rsidRPr="00AF5863" w:rsidRDefault="00475A37" w:rsidP="00AF5863">
            <w:pPr>
              <w:rPr>
                <w:sz w:val="16"/>
              </w:rPr>
            </w:pPr>
          </w:p>
        </w:tc>
      </w:tr>
    </w:tbl>
    <w:p w14:paraId="1DB890D4" w14:textId="77777777" w:rsidR="00AF5863" w:rsidRPr="00A17AAB" w:rsidRDefault="00AF5863" w:rsidP="00AF5863">
      <w:pPr>
        <w:ind w:left="454"/>
        <w:jc w:val="both"/>
      </w:pPr>
    </w:p>
    <w:p w14:paraId="4C98D00F" w14:textId="77777777" w:rsidR="007419ED" w:rsidRDefault="00AF5863" w:rsidP="007419ED">
      <w:pPr>
        <w:numPr>
          <w:ilvl w:val="0"/>
          <w:numId w:val="23"/>
        </w:numPr>
        <w:jc w:val="both"/>
        <w:rPr>
          <w:rFonts w:ascii="Calibri" w:hAnsi="Calibri" w:cs="Arial"/>
          <w:sz w:val="22"/>
          <w:szCs w:val="22"/>
        </w:rPr>
      </w:pPr>
      <w:r w:rsidRPr="00475A37">
        <w:rPr>
          <w:rFonts w:ascii="Calibri" w:hAnsi="Calibri" w:cs="Arial"/>
          <w:b/>
          <w:sz w:val="22"/>
          <w:szCs w:val="22"/>
        </w:rPr>
        <w:t>P</w:t>
      </w:r>
      <w:r w:rsidR="009F22DD" w:rsidRPr="00475A37">
        <w:rPr>
          <w:rFonts w:ascii="Calibri" w:hAnsi="Calibri" w:cs="Arial"/>
          <w:b/>
          <w:sz w:val="22"/>
          <w:szCs w:val="22"/>
        </w:rPr>
        <w:t>er conto proprio</w:t>
      </w:r>
      <w:r w:rsidR="00E43BBD" w:rsidRPr="00A17AAB">
        <w:rPr>
          <w:rFonts w:ascii="Calibri" w:hAnsi="Calibri" w:cs="Arial"/>
          <w:sz w:val="22"/>
          <w:szCs w:val="22"/>
        </w:rPr>
        <w:t xml:space="preserve"> </w:t>
      </w:r>
      <w:r w:rsidR="00A17AAB" w:rsidRPr="00A17AAB">
        <w:rPr>
          <w:rFonts w:ascii="Calibri" w:hAnsi="Calibri" w:cs="Arial"/>
          <w:sz w:val="22"/>
          <w:szCs w:val="22"/>
        </w:rPr>
        <w:t xml:space="preserve">e </w:t>
      </w:r>
      <w:r w:rsidR="009F22DD" w:rsidRPr="00475A37">
        <w:rPr>
          <w:rFonts w:ascii="Calibri" w:hAnsi="Calibri" w:cs="Arial"/>
          <w:b/>
          <w:sz w:val="22"/>
          <w:szCs w:val="22"/>
        </w:rPr>
        <w:t xml:space="preserve">in nome e </w:t>
      </w:r>
      <w:r w:rsidR="004F5222" w:rsidRPr="00475A37">
        <w:rPr>
          <w:rFonts w:ascii="Calibri" w:hAnsi="Calibri" w:cs="Arial"/>
          <w:b/>
          <w:sz w:val="22"/>
          <w:szCs w:val="22"/>
        </w:rPr>
        <w:t>per conto</w:t>
      </w:r>
      <w:r w:rsidR="009F22DD" w:rsidRPr="00475A37">
        <w:rPr>
          <w:rFonts w:ascii="Calibri" w:hAnsi="Calibri" w:cs="Arial"/>
          <w:b/>
          <w:sz w:val="22"/>
          <w:szCs w:val="22"/>
        </w:rPr>
        <w:t xml:space="preserve"> </w:t>
      </w:r>
      <w:r w:rsidR="004F5222" w:rsidRPr="00475A37">
        <w:rPr>
          <w:rFonts w:ascii="Calibri" w:hAnsi="Calibri" w:cs="Arial"/>
          <w:b/>
          <w:sz w:val="22"/>
          <w:szCs w:val="22"/>
        </w:rPr>
        <w:t xml:space="preserve">dei soggetti </w:t>
      </w:r>
      <w:r w:rsidRPr="00475A37">
        <w:rPr>
          <w:rFonts w:ascii="Calibri" w:hAnsi="Calibri" w:cs="Arial"/>
          <w:b/>
          <w:sz w:val="22"/>
          <w:szCs w:val="22"/>
        </w:rPr>
        <w:t>individuati al precedente punto A</w:t>
      </w:r>
      <w:r>
        <w:rPr>
          <w:rFonts w:ascii="Calibri" w:hAnsi="Calibri" w:cs="Arial"/>
          <w:sz w:val="22"/>
          <w:szCs w:val="22"/>
        </w:rPr>
        <w:t xml:space="preserve">, </w:t>
      </w:r>
      <w:r w:rsidR="00AD002F" w:rsidRPr="00A17AAB">
        <w:rPr>
          <w:rFonts w:ascii="Calibri" w:hAnsi="Calibri" w:cs="Arial"/>
          <w:sz w:val="22"/>
          <w:szCs w:val="22"/>
        </w:rPr>
        <w:t xml:space="preserve">con riferimento </w:t>
      </w:r>
      <w:r w:rsidR="004F5222" w:rsidRPr="00A17AAB">
        <w:rPr>
          <w:rFonts w:ascii="Calibri" w:hAnsi="Calibri" w:cs="Arial"/>
          <w:sz w:val="22"/>
          <w:szCs w:val="22"/>
        </w:rPr>
        <w:t>alle</w:t>
      </w:r>
      <w:r w:rsidR="00AD002F" w:rsidRPr="00A17AAB">
        <w:rPr>
          <w:rFonts w:ascii="Calibri" w:hAnsi="Calibri" w:cs="Arial"/>
          <w:sz w:val="22"/>
          <w:szCs w:val="22"/>
        </w:rPr>
        <w:t xml:space="preserve"> dichiarazioni di natura soggettiva</w:t>
      </w:r>
      <w:r w:rsidR="004F5222" w:rsidRPr="00A17AAB">
        <w:rPr>
          <w:rFonts w:ascii="Calibri" w:hAnsi="Calibri" w:cs="Arial"/>
          <w:sz w:val="22"/>
          <w:szCs w:val="22"/>
        </w:rPr>
        <w:t xml:space="preserve"> di cui all’art. 80, c. 1 lett. g), c. 2 e c. 5 lett. l)</w:t>
      </w:r>
      <w:r>
        <w:rPr>
          <w:rFonts w:ascii="Calibri" w:hAnsi="Calibri" w:cs="Arial"/>
          <w:sz w:val="22"/>
          <w:szCs w:val="22"/>
        </w:rPr>
        <w:t>:</w:t>
      </w:r>
    </w:p>
    <w:p w14:paraId="1D72AE63" w14:textId="77777777" w:rsidR="00C11499" w:rsidRPr="007419ED" w:rsidRDefault="00C11499" w:rsidP="00C11499">
      <w:pPr>
        <w:ind w:left="794"/>
        <w:jc w:val="both"/>
        <w:rPr>
          <w:rFonts w:cs="Arial"/>
          <w:b/>
          <w:lang w:eastAsia="x-none"/>
        </w:rPr>
      </w:pPr>
    </w:p>
    <w:p w14:paraId="5398C4C2" w14:textId="77777777" w:rsidR="0002678E" w:rsidRDefault="007419ED" w:rsidP="007419ED">
      <w:pPr>
        <w:numPr>
          <w:ilvl w:val="1"/>
          <w:numId w:val="23"/>
        </w:numPr>
        <w:ind w:left="794" w:hanging="340"/>
        <w:jc w:val="both"/>
        <w:rPr>
          <w:rFonts w:cs="Arial"/>
          <w:b/>
          <w:lang w:eastAsia="x-none"/>
        </w:rPr>
      </w:pPr>
      <w:r w:rsidRPr="00475A37">
        <w:rPr>
          <w:rFonts w:cs="Arial"/>
          <w:b/>
        </w:rPr>
        <w:t>C</w:t>
      </w:r>
      <w:r w:rsidR="0002678E" w:rsidRPr="00475A37">
        <w:rPr>
          <w:rFonts w:cs="Arial"/>
          <w:b/>
        </w:rPr>
        <w:t>omma</w:t>
      </w:r>
      <w:r w:rsidR="0002678E" w:rsidRPr="00475A37">
        <w:rPr>
          <w:rFonts w:cs="Arial"/>
          <w:b/>
          <w:lang w:eastAsia="x-none"/>
        </w:rPr>
        <w:t xml:space="preserve"> 5 - lettera f-bis</w:t>
      </w:r>
      <w:r w:rsidR="0002678E" w:rsidRPr="007419ED">
        <w:rPr>
          <w:rFonts w:cs="Arial"/>
          <w:b/>
          <w:lang w:eastAsia="x-none"/>
        </w:rPr>
        <w:t>)</w:t>
      </w:r>
      <w:r>
        <w:rPr>
          <w:rFonts w:cs="Arial"/>
          <w:b/>
          <w:lang w:eastAsia="x-none"/>
        </w:rPr>
        <w:t xml:space="preserve">: </w:t>
      </w:r>
      <w:r w:rsidR="0002678E" w:rsidRPr="007419ED">
        <w:rPr>
          <w:rFonts w:cs="Arial"/>
          <w:lang w:eastAsia="x-none"/>
        </w:rPr>
        <w:t>di non presentare nella procedura di gara in corso e negli affidamenti di subappalti documentazion</w:t>
      </w:r>
      <w:r w:rsidR="00C11499">
        <w:rPr>
          <w:rFonts w:cs="Arial"/>
          <w:lang w:eastAsia="x-none"/>
        </w:rPr>
        <w:t>e o dichiarazioni non veritiere;</w:t>
      </w:r>
    </w:p>
    <w:p w14:paraId="26C13A8B" w14:textId="77777777" w:rsidR="00C11499" w:rsidRPr="007419ED" w:rsidRDefault="00C11499" w:rsidP="00C11499">
      <w:pPr>
        <w:ind w:left="794"/>
        <w:jc w:val="both"/>
        <w:rPr>
          <w:rFonts w:cs="Arial"/>
          <w:b/>
          <w:lang w:eastAsia="x-none"/>
        </w:rPr>
      </w:pPr>
    </w:p>
    <w:p w14:paraId="5DEFA7D5" w14:textId="239F01E5" w:rsidR="00CB1D49" w:rsidRPr="003A2679" w:rsidRDefault="007419ED" w:rsidP="007419ED">
      <w:pPr>
        <w:numPr>
          <w:ilvl w:val="1"/>
          <w:numId w:val="23"/>
        </w:numPr>
        <w:ind w:left="794" w:hanging="340"/>
        <w:jc w:val="both"/>
        <w:rPr>
          <w:rFonts w:cs="Arial"/>
          <w:b/>
          <w:lang w:eastAsia="x-none"/>
        </w:rPr>
      </w:pPr>
      <w:r w:rsidRPr="00516C28">
        <w:rPr>
          <w:rFonts w:cs="Arial"/>
          <w:b/>
          <w:lang w:eastAsia="x-none"/>
        </w:rPr>
        <w:t>C</w:t>
      </w:r>
      <w:r w:rsidR="00475A37" w:rsidRPr="00516C28">
        <w:rPr>
          <w:rFonts w:cs="Arial"/>
          <w:b/>
          <w:lang w:eastAsia="x-none"/>
        </w:rPr>
        <w:t>omma 5 – lettere f-ter)</w:t>
      </w:r>
      <w:r w:rsidRPr="00516C28">
        <w:rPr>
          <w:rFonts w:cs="Arial"/>
          <w:b/>
          <w:lang w:eastAsia="x-none"/>
        </w:rPr>
        <w:t xml:space="preserve">: </w:t>
      </w:r>
      <w:r w:rsidR="00CB1D49" w:rsidRPr="00516C28">
        <w:rPr>
          <w:rFonts w:cs="Arial"/>
          <w:lang w:eastAsia="x-none"/>
        </w:rPr>
        <w:t>di non essere iscritto nel casellario informatico tenuto dall’Osservatorio dell’ANAC per aver presentato falsa dichiarazione o falsa documentazione nelle procedure di gara e negli affidamenti di subappalti;</w:t>
      </w:r>
    </w:p>
    <w:p w14:paraId="11C65F05" w14:textId="77777777" w:rsidR="003A2679" w:rsidRPr="003A2679" w:rsidRDefault="003A2679" w:rsidP="003A2679">
      <w:pPr>
        <w:rPr>
          <w:rFonts w:cs="Arial"/>
          <w:b/>
          <w:lang w:eastAsia="x-none"/>
        </w:rPr>
      </w:pPr>
    </w:p>
    <w:p w14:paraId="2CB21D0E" w14:textId="296E6A2B" w:rsidR="003A2679" w:rsidRPr="003A2679" w:rsidRDefault="003A2679" w:rsidP="003A2679">
      <w:pPr>
        <w:numPr>
          <w:ilvl w:val="0"/>
          <w:numId w:val="23"/>
        </w:numPr>
        <w:jc w:val="both"/>
        <w:rPr>
          <w:rFonts w:cs="Arial"/>
          <w:b/>
          <w:lang w:eastAsia="x-none"/>
        </w:rPr>
      </w:pPr>
      <w:r w:rsidRPr="003A2679">
        <w:rPr>
          <w:rFonts w:ascii="Calibri" w:hAnsi="Calibri" w:cs="Arial"/>
          <w:b/>
          <w:sz w:val="22"/>
          <w:szCs w:val="22"/>
        </w:rPr>
        <w:t>Per conto proprio</w:t>
      </w:r>
      <w:r w:rsidRPr="003A2679">
        <w:rPr>
          <w:rFonts w:ascii="Calibri" w:hAnsi="Calibri" w:cs="Arial"/>
          <w:sz w:val="22"/>
          <w:szCs w:val="22"/>
        </w:rPr>
        <w:t xml:space="preserve"> e </w:t>
      </w:r>
      <w:r w:rsidRPr="003A2679">
        <w:rPr>
          <w:rFonts w:ascii="Calibri" w:hAnsi="Calibri" w:cs="Arial"/>
          <w:b/>
          <w:sz w:val="22"/>
          <w:szCs w:val="22"/>
        </w:rPr>
        <w:t>in nome e per conto dei soggetti individuati al precedente punto A</w:t>
      </w:r>
      <w:r w:rsidR="00E974E1">
        <w:rPr>
          <w:rFonts w:ascii="Calibri" w:hAnsi="Calibri" w:cs="Arial"/>
          <w:sz w:val="22"/>
          <w:szCs w:val="22"/>
        </w:rPr>
        <w:t xml:space="preserve">, ai </w:t>
      </w:r>
      <w:proofErr w:type="gramStart"/>
      <w:r w:rsidRPr="003A2679">
        <w:rPr>
          <w:rFonts w:ascii="Calibri" w:hAnsi="Calibri" w:cs="Arial"/>
          <w:sz w:val="22"/>
          <w:szCs w:val="22"/>
        </w:rPr>
        <w:t>sensi  della</w:t>
      </w:r>
      <w:proofErr w:type="gramEnd"/>
      <w:r w:rsidRPr="003A2679">
        <w:rPr>
          <w:rFonts w:ascii="Calibri" w:hAnsi="Calibri" w:cs="Arial"/>
          <w:sz w:val="22"/>
          <w:szCs w:val="22"/>
        </w:rPr>
        <w:t xml:space="preserve">  vigente  normativa  antimafia,  l’insussistenza delle  cause  di  divieto,  di  decadenza  o  di  sospen</w:t>
      </w:r>
      <w:r w:rsidR="00E974E1">
        <w:rPr>
          <w:rFonts w:ascii="Calibri" w:hAnsi="Calibri" w:cs="Arial"/>
          <w:sz w:val="22"/>
          <w:szCs w:val="22"/>
        </w:rPr>
        <w:t xml:space="preserve">sione  previste  dall’art.  67 del D.Lgs.  n.  159/2011 </w:t>
      </w:r>
      <w:r w:rsidRPr="003A2679">
        <w:rPr>
          <w:rFonts w:ascii="Calibri" w:hAnsi="Calibri" w:cs="Arial"/>
          <w:sz w:val="22"/>
          <w:szCs w:val="22"/>
        </w:rPr>
        <w:t>e</w:t>
      </w:r>
      <w:r>
        <w:rPr>
          <w:rFonts w:ascii="Calibri" w:hAnsi="Calibri" w:cs="Arial"/>
          <w:sz w:val="22"/>
          <w:szCs w:val="22"/>
        </w:rPr>
        <w:t xml:space="preserve"> s.m.i.;</w:t>
      </w:r>
    </w:p>
    <w:p w14:paraId="21911CC7" w14:textId="77777777" w:rsidR="003A2679" w:rsidRPr="003A2679" w:rsidRDefault="003A2679" w:rsidP="003A2679">
      <w:pPr>
        <w:ind w:left="454"/>
        <w:jc w:val="both"/>
        <w:rPr>
          <w:rFonts w:cs="Arial"/>
          <w:b/>
          <w:lang w:eastAsia="x-none"/>
        </w:rPr>
      </w:pPr>
    </w:p>
    <w:p w14:paraId="6A4ACC26" w14:textId="77777777" w:rsidR="00C11499" w:rsidRPr="00475A37" w:rsidRDefault="00475A37" w:rsidP="00475A37">
      <w:pPr>
        <w:numPr>
          <w:ilvl w:val="0"/>
          <w:numId w:val="23"/>
        </w:numPr>
        <w:jc w:val="both"/>
        <w:rPr>
          <w:rFonts w:ascii="Calibri" w:hAnsi="Calibri" w:cs="Arial"/>
          <w:b/>
          <w:sz w:val="22"/>
          <w:szCs w:val="22"/>
        </w:rPr>
      </w:pPr>
      <w:r>
        <w:rPr>
          <w:rFonts w:ascii="Calibri" w:hAnsi="Calibri" w:cs="Arial"/>
          <w:b/>
          <w:sz w:val="22"/>
          <w:szCs w:val="22"/>
        </w:rPr>
        <w:t>R</w:t>
      </w:r>
      <w:r w:rsidRPr="00475A37">
        <w:rPr>
          <w:rFonts w:ascii="Calibri" w:hAnsi="Calibri" w:cs="Arial"/>
          <w:b/>
          <w:sz w:val="22"/>
          <w:szCs w:val="22"/>
        </w:rPr>
        <w:t xml:space="preserve">emunerativa l’offerta economica </w:t>
      </w:r>
      <w:r w:rsidRPr="00475A37">
        <w:rPr>
          <w:rFonts w:ascii="Calibri" w:hAnsi="Calibri" w:cs="Arial"/>
          <w:sz w:val="22"/>
          <w:szCs w:val="22"/>
        </w:rPr>
        <w:t>presentata giacché per la sua formulazione ha preso atto e tenuto conto</w:t>
      </w:r>
      <w:r>
        <w:rPr>
          <w:rFonts w:ascii="Calibri" w:hAnsi="Calibri" w:cs="Arial"/>
          <w:sz w:val="22"/>
          <w:szCs w:val="22"/>
        </w:rPr>
        <w:t>:</w:t>
      </w:r>
    </w:p>
    <w:p w14:paraId="5286BAF9" w14:textId="77777777" w:rsidR="00475A37" w:rsidRPr="00475A37" w:rsidRDefault="00475A37" w:rsidP="00475A37">
      <w:pPr>
        <w:ind w:left="454"/>
        <w:jc w:val="both"/>
        <w:rPr>
          <w:rFonts w:ascii="Calibri" w:hAnsi="Calibri" w:cs="Arial"/>
          <w:b/>
          <w:sz w:val="22"/>
          <w:szCs w:val="22"/>
        </w:rPr>
      </w:pPr>
    </w:p>
    <w:p w14:paraId="15BFD540" w14:textId="77777777" w:rsidR="00475A37" w:rsidRPr="00475A37" w:rsidRDefault="00475A37" w:rsidP="00475A37">
      <w:pPr>
        <w:numPr>
          <w:ilvl w:val="1"/>
          <w:numId w:val="23"/>
        </w:numPr>
        <w:ind w:left="794" w:hanging="340"/>
        <w:jc w:val="both"/>
        <w:rPr>
          <w:rFonts w:ascii="Calibri" w:hAnsi="Calibri" w:cs="Arial"/>
          <w:b/>
          <w:sz w:val="22"/>
          <w:szCs w:val="22"/>
        </w:rPr>
      </w:pPr>
      <w:r w:rsidRPr="00475A37">
        <w:rPr>
          <w:rFonts w:ascii="Calibri" w:hAnsi="Calibri" w:cs="Arial"/>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7B64B636" w14:textId="77777777" w:rsidR="00475A37" w:rsidRPr="00475A37" w:rsidRDefault="00475A37" w:rsidP="00475A37">
      <w:pPr>
        <w:ind w:left="794"/>
        <w:jc w:val="both"/>
        <w:rPr>
          <w:rFonts w:ascii="Calibri" w:hAnsi="Calibri" w:cs="Arial"/>
          <w:b/>
          <w:sz w:val="22"/>
          <w:szCs w:val="22"/>
        </w:rPr>
      </w:pPr>
    </w:p>
    <w:p w14:paraId="61AF3E23" w14:textId="77777777" w:rsidR="00475A37" w:rsidRDefault="00475A37" w:rsidP="00475A37">
      <w:pPr>
        <w:numPr>
          <w:ilvl w:val="1"/>
          <w:numId w:val="23"/>
        </w:numPr>
        <w:ind w:left="794" w:hanging="340"/>
        <w:jc w:val="both"/>
        <w:rPr>
          <w:rFonts w:ascii="Calibri" w:hAnsi="Calibri" w:cs="Arial"/>
          <w:sz w:val="22"/>
          <w:szCs w:val="22"/>
        </w:rPr>
      </w:pPr>
      <w:r w:rsidRPr="00475A37">
        <w:rPr>
          <w:rFonts w:ascii="Calibri" w:hAnsi="Calibri" w:cs="Arial"/>
          <w:sz w:val="22"/>
          <w:szCs w:val="22"/>
        </w:rPr>
        <w:t>Di tutte le circostanze generali, particolari e locali, nessuna esclusa ed eccettuata, che possono avere influito o influire sia sull’esecuzione della fornitura, sia sulla determinazione della propria offerta.</w:t>
      </w:r>
    </w:p>
    <w:p w14:paraId="1AEF9CC2" w14:textId="77777777" w:rsidR="00475A37" w:rsidRDefault="00475A37" w:rsidP="00475A37">
      <w:pPr>
        <w:pStyle w:val="Paragrafoelenco"/>
        <w:rPr>
          <w:rFonts w:ascii="Calibri" w:hAnsi="Calibri" w:cs="Arial"/>
          <w:sz w:val="22"/>
          <w:szCs w:val="22"/>
        </w:rPr>
      </w:pPr>
    </w:p>
    <w:p w14:paraId="755D825C"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accettare</w:t>
      </w:r>
      <w:r>
        <w:rPr>
          <w:rFonts w:ascii="Calibri" w:hAnsi="Calibri" w:cs="Arial"/>
          <w:sz w:val="22"/>
          <w:szCs w:val="22"/>
        </w:rPr>
        <w:t xml:space="preserve">, </w:t>
      </w:r>
      <w:r w:rsidRPr="00475A37">
        <w:rPr>
          <w:rFonts w:ascii="Calibri" w:hAnsi="Calibri" w:cs="Arial"/>
          <w:b/>
          <w:sz w:val="22"/>
          <w:szCs w:val="22"/>
        </w:rPr>
        <w:t>senza condizione o riserva alcuna</w:t>
      </w:r>
      <w:r w:rsidRPr="00475A37">
        <w:rPr>
          <w:rFonts w:ascii="Calibri" w:hAnsi="Calibri" w:cs="Arial"/>
          <w:sz w:val="22"/>
          <w:szCs w:val="22"/>
        </w:rPr>
        <w:t>, tutte le norme e disposizioni contenute nella</w:t>
      </w:r>
      <w:r>
        <w:rPr>
          <w:rFonts w:ascii="Calibri" w:hAnsi="Calibri" w:cs="Arial"/>
          <w:sz w:val="22"/>
          <w:szCs w:val="22"/>
        </w:rPr>
        <w:t xml:space="preserve"> </w:t>
      </w:r>
      <w:r w:rsidRPr="00475A37">
        <w:rPr>
          <w:rFonts w:ascii="Calibri" w:hAnsi="Calibri" w:cs="Arial"/>
          <w:sz w:val="22"/>
          <w:szCs w:val="22"/>
        </w:rPr>
        <w:t>documentazione di gara</w:t>
      </w:r>
      <w:r>
        <w:rPr>
          <w:rFonts w:ascii="Calibri" w:hAnsi="Calibri" w:cs="Arial"/>
          <w:sz w:val="22"/>
          <w:szCs w:val="22"/>
        </w:rPr>
        <w:t>;</w:t>
      </w:r>
    </w:p>
    <w:p w14:paraId="1F5EF2FE" w14:textId="77777777" w:rsidR="00475A37" w:rsidRDefault="00475A37" w:rsidP="00475A37">
      <w:pPr>
        <w:jc w:val="both"/>
        <w:rPr>
          <w:rFonts w:ascii="Calibri" w:hAnsi="Calibri" w:cs="Arial"/>
          <w:sz w:val="22"/>
          <w:szCs w:val="22"/>
        </w:rPr>
      </w:pPr>
    </w:p>
    <w:p w14:paraId="189CBF96" w14:textId="20B11015" w:rsidR="00475A37" w:rsidRDefault="00475A37" w:rsidP="00475A37">
      <w:pPr>
        <w:numPr>
          <w:ilvl w:val="0"/>
          <w:numId w:val="23"/>
        </w:numPr>
        <w:jc w:val="both"/>
        <w:rPr>
          <w:rFonts w:ascii="Calibri" w:hAnsi="Calibri" w:cs="Arial"/>
          <w:sz w:val="22"/>
          <w:szCs w:val="22"/>
        </w:rPr>
      </w:pPr>
      <w:r w:rsidRPr="00135083">
        <w:rPr>
          <w:rFonts w:ascii="Calibri" w:hAnsi="Calibri" w:cs="Arial"/>
          <w:b/>
          <w:sz w:val="22"/>
          <w:szCs w:val="22"/>
        </w:rPr>
        <w:t xml:space="preserve">Di accettare </w:t>
      </w:r>
      <w:r w:rsidR="00135083">
        <w:rPr>
          <w:rFonts w:ascii="Calibri" w:hAnsi="Calibri" w:cs="Arial"/>
          <w:b/>
          <w:sz w:val="22"/>
          <w:szCs w:val="22"/>
        </w:rPr>
        <w:t>il</w:t>
      </w:r>
      <w:r w:rsidRPr="00135083">
        <w:rPr>
          <w:rFonts w:ascii="Calibri" w:hAnsi="Calibri" w:cs="Arial"/>
          <w:b/>
          <w:sz w:val="22"/>
          <w:szCs w:val="22"/>
        </w:rPr>
        <w:t xml:space="preserve"> patto di integrità</w:t>
      </w:r>
      <w:r>
        <w:rPr>
          <w:rFonts w:ascii="Calibri" w:hAnsi="Calibri" w:cs="Arial"/>
          <w:sz w:val="22"/>
          <w:szCs w:val="22"/>
        </w:rPr>
        <w:t xml:space="preserve"> del Consiglio Nazionale delle Ricerche</w:t>
      </w:r>
      <w:r w:rsidR="00BB143A">
        <w:rPr>
          <w:rFonts w:ascii="Calibri" w:hAnsi="Calibri" w:cs="Arial"/>
          <w:sz w:val="22"/>
          <w:szCs w:val="22"/>
        </w:rPr>
        <w:t>, parte della documentazione di gara</w:t>
      </w:r>
      <w:r w:rsidR="00135083">
        <w:rPr>
          <w:rFonts w:ascii="Calibri" w:hAnsi="Calibri" w:cs="Arial"/>
          <w:sz w:val="22"/>
          <w:szCs w:val="22"/>
        </w:rPr>
        <w:t xml:space="preserve">, e </w:t>
      </w:r>
      <w:r w:rsidR="00135083" w:rsidRPr="00135083">
        <w:rPr>
          <w:rFonts w:ascii="Calibri" w:hAnsi="Calibri" w:cs="Arial"/>
          <w:b/>
          <w:sz w:val="22"/>
          <w:szCs w:val="22"/>
        </w:rPr>
        <w:t>di impegnarsi a rispettarne i contenuti</w:t>
      </w:r>
      <w:r>
        <w:rPr>
          <w:rFonts w:ascii="Calibri" w:hAnsi="Calibri" w:cs="Arial"/>
          <w:sz w:val="22"/>
          <w:szCs w:val="22"/>
        </w:rPr>
        <w:t>;</w:t>
      </w:r>
    </w:p>
    <w:p w14:paraId="506E91A4" w14:textId="77777777" w:rsidR="00475A37" w:rsidRDefault="00475A37" w:rsidP="00475A37">
      <w:pPr>
        <w:pStyle w:val="Paragrafoelenco"/>
        <w:rPr>
          <w:rFonts w:ascii="Calibri" w:hAnsi="Calibri" w:cs="Arial"/>
          <w:sz w:val="22"/>
          <w:szCs w:val="22"/>
        </w:rPr>
      </w:pPr>
    </w:p>
    <w:p w14:paraId="3CD62A9A" w14:textId="77777777" w:rsidR="00475A37" w:rsidRDefault="00475A37" w:rsidP="00475A37">
      <w:pPr>
        <w:numPr>
          <w:ilvl w:val="0"/>
          <w:numId w:val="23"/>
        </w:numPr>
        <w:jc w:val="both"/>
        <w:rPr>
          <w:rFonts w:ascii="Calibri" w:hAnsi="Calibri" w:cs="Arial"/>
          <w:sz w:val="22"/>
          <w:szCs w:val="22"/>
        </w:rPr>
      </w:pPr>
      <w:r w:rsidRPr="00475A37">
        <w:rPr>
          <w:rFonts w:ascii="Calibri" w:hAnsi="Calibri" w:cs="Arial"/>
          <w:b/>
          <w:sz w:val="22"/>
          <w:szCs w:val="22"/>
        </w:rPr>
        <w:t>Di essere edotto degli obblighi derivanti dal Codice di comportamento</w:t>
      </w:r>
      <w:r w:rsidRPr="00475A37">
        <w:rPr>
          <w:rFonts w:ascii="Calibri" w:hAnsi="Calibri" w:cs="Arial"/>
          <w:sz w:val="22"/>
          <w:szCs w:val="22"/>
        </w:rPr>
        <w:t xml:space="preserve"> adottato dall’Amministrazione consultabile sul sito internet www.cnr.it, sezione Amministrazione trasparente, sottosezione Disposizioni generali e si impegna, in caso di aggiudicazione, ad osservare e a far osservare ai propri dipendenti e collaboratori, per quanto applicabile, il suddetto codice, pena la risoluzione del Contratto</w:t>
      </w:r>
      <w:r w:rsidR="00581AA0">
        <w:rPr>
          <w:rFonts w:ascii="Calibri" w:hAnsi="Calibri" w:cs="Arial"/>
          <w:sz w:val="22"/>
          <w:szCs w:val="22"/>
        </w:rPr>
        <w:t>;</w:t>
      </w:r>
    </w:p>
    <w:p w14:paraId="7F2D309B" w14:textId="77777777" w:rsidR="00581AA0" w:rsidRDefault="00581AA0" w:rsidP="00581AA0">
      <w:pPr>
        <w:pStyle w:val="Paragrafoelenco"/>
        <w:rPr>
          <w:rFonts w:ascii="Calibri" w:hAnsi="Calibri" w:cs="Arial"/>
          <w:sz w:val="22"/>
          <w:szCs w:val="22"/>
        </w:rPr>
      </w:pPr>
    </w:p>
    <w:p w14:paraId="03AEA246" w14:textId="77777777" w:rsidR="00CB1D49" w:rsidRDefault="00581AA0" w:rsidP="00581AA0">
      <w:pPr>
        <w:numPr>
          <w:ilvl w:val="0"/>
          <w:numId w:val="23"/>
        </w:numPr>
        <w:jc w:val="both"/>
        <w:rPr>
          <w:rFonts w:ascii="Calibri" w:hAnsi="Calibri" w:cs="Arial"/>
          <w:sz w:val="22"/>
          <w:szCs w:val="22"/>
        </w:rPr>
      </w:pPr>
      <w:r w:rsidRPr="00581AA0">
        <w:rPr>
          <w:rFonts w:ascii="Calibri" w:hAnsi="Calibri" w:cs="Arial"/>
          <w:b/>
          <w:sz w:val="22"/>
          <w:szCs w:val="22"/>
        </w:rPr>
        <w:t>Di autorizzare l’Amministrazione</w:t>
      </w:r>
      <w:r w:rsidRPr="00581AA0">
        <w:rPr>
          <w:rFonts w:ascii="Calibri" w:hAnsi="Calibri" w:cs="Arial"/>
          <w:sz w:val="22"/>
          <w:szCs w:val="22"/>
        </w:rPr>
        <w:t xml:space="preserve"> alla trasmissione delle comunicazioni attinenti alla presente</w:t>
      </w:r>
      <w:r>
        <w:rPr>
          <w:rFonts w:ascii="Calibri" w:hAnsi="Calibri" w:cs="Arial"/>
          <w:sz w:val="22"/>
          <w:szCs w:val="22"/>
        </w:rPr>
        <w:t xml:space="preserve"> </w:t>
      </w:r>
      <w:r w:rsidRPr="00581AA0">
        <w:rPr>
          <w:rFonts w:ascii="Calibri" w:hAnsi="Calibri" w:cs="Arial"/>
          <w:sz w:val="22"/>
          <w:szCs w:val="22"/>
        </w:rPr>
        <w:t xml:space="preserve">procedura tramite la piattaforma telematica, </w:t>
      </w:r>
      <w:r>
        <w:rPr>
          <w:rFonts w:ascii="Calibri" w:hAnsi="Calibri" w:cs="Arial"/>
          <w:sz w:val="22"/>
          <w:szCs w:val="22"/>
        </w:rPr>
        <w:t xml:space="preserve">nell’apposita “Area comunicazioni”, </w:t>
      </w:r>
      <w:r w:rsidRPr="00581AA0">
        <w:rPr>
          <w:rFonts w:ascii="Calibri" w:hAnsi="Calibri" w:cs="Arial"/>
          <w:sz w:val="22"/>
          <w:szCs w:val="22"/>
        </w:rPr>
        <w:t>con pieno effetto legale ai sensi e per gli effetti di</w:t>
      </w:r>
      <w:r>
        <w:rPr>
          <w:rFonts w:ascii="Calibri" w:hAnsi="Calibri" w:cs="Arial"/>
          <w:sz w:val="22"/>
          <w:szCs w:val="22"/>
        </w:rPr>
        <w:t xml:space="preserve"> </w:t>
      </w:r>
      <w:r w:rsidRPr="00581AA0">
        <w:rPr>
          <w:rFonts w:ascii="Calibri" w:hAnsi="Calibri" w:cs="Arial"/>
          <w:sz w:val="22"/>
          <w:szCs w:val="22"/>
        </w:rPr>
        <w:t>cui al D. Lgs. 5</w:t>
      </w:r>
      <w:r>
        <w:rPr>
          <w:rFonts w:ascii="Calibri" w:hAnsi="Calibri" w:cs="Arial"/>
          <w:sz w:val="22"/>
          <w:szCs w:val="22"/>
        </w:rPr>
        <w:t>0/2016 e s.m.i.;</w:t>
      </w:r>
    </w:p>
    <w:p w14:paraId="5D940390" w14:textId="77777777" w:rsidR="00581AA0" w:rsidRDefault="00581AA0" w:rsidP="00581AA0">
      <w:pPr>
        <w:pStyle w:val="Paragrafoelenco"/>
        <w:rPr>
          <w:rFonts w:ascii="Calibri" w:hAnsi="Calibri" w:cs="Arial"/>
          <w:sz w:val="22"/>
          <w:szCs w:val="22"/>
        </w:rPr>
      </w:pPr>
    </w:p>
    <w:p w14:paraId="125984A1" w14:textId="77777777" w:rsidR="00581AA0" w:rsidRDefault="00581AA0" w:rsidP="00581AA0">
      <w:pPr>
        <w:numPr>
          <w:ilvl w:val="0"/>
          <w:numId w:val="23"/>
        </w:numPr>
        <w:jc w:val="both"/>
        <w:rPr>
          <w:rFonts w:ascii="Calibri" w:hAnsi="Calibri" w:cs="Arial"/>
          <w:sz w:val="22"/>
          <w:szCs w:val="22"/>
        </w:rPr>
      </w:pPr>
      <w:r>
        <w:rPr>
          <w:rFonts w:ascii="Calibri" w:hAnsi="Calibri" w:cs="Arial"/>
          <w:sz w:val="22"/>
          <w:szCs w:val="22"/>
        </w:rPr>
        <w:t xml:space="preserve">(Per gli operatori economici non residenti e privi di stabile organizzazione in Italia) </w:t>
      </w:r>
      <w:r w:rsidRPr="00581AA0">
        <w:rPr>
          <w:rFonts w:ascii="Calibri" w:hAnsi="Calibri" w:cs="Arial"/>
          <w:b/>
          <w:sz w:val="22"/>
          <w:szCs w:val="22"/>
        </w:rPr>
        <w:t>L’impegno ad uniformarsi</w:t>
      </w:r>
      <w:r w:rsidRPr="00581AA0">
        <w:rPr>
          <w:rFonts w:ascii="Calibri" w:hAnsi="Calibri" w:cs="Arial"/>
          <w:sz w:val="22"/>
          <w:szCs w:val="22"/>
        </w:rPr>
        <w:t xml:space="preserve">, </w:t>
      </w:r>
      <w:r w:rsidRPr="00581AA0">
        <w:rPr>
          <w:rFonts w:ascii="Calibri" w:hAnsi="Calibri" w:cs="Arial"/>
          <w:b/>
          <w:sz w:val="22"/>
          <w:szCs w:val="22"/>
        </w:rPr>
        <w:t>in caso di aggiudicazione</w:t>
      </w:r>
      <w:r w:rsidRPr="00581AA0">
        <w:rPr>
          <w:rFonts w:ascii="Calibri" w:hAnsi="Calibri" w:cs="Arial"/>
          <w:sz w:val="22"/>
          <w:szCs w:val="22"/>
        </w:rPr>
        <w:t xml:space="preserve">, alla disciplina di cui agli articoli 17, comma 2, e 53, comma 3 del </w:t>
      </w:r>
      <w:r>
        <w:rPr>
          <w:rFonts w:ascii="Calibri" w:hAnsi="Calibri" w:cs="Arial"/>
          <w:sz w:val="22"/>
          <w:szCs w:val="22"/>
        </w:rPr>
        <w:t>D.P.R.</w:t>
      </w:r>
      <w:r w:rsidRPr="00581AA0">
        <w:rPr>
          <w:rFonts w:ascii="Calibri" w:hAnsi="Calibri" w:cs="Arial"/>
          <w:sz w:val="22"/>
          <w:szCs w:val="22"/>
        </w:rPr>
        <w:t xml:space="preserve"> 633/1972 e a comunicare all’Amministrazione la nomina del proprio rappresentante fiscale, nelle forme di legge</w:t>
      </w:r>
      <w:r>
        <w:rPr>
          <w:rFonts w:ascii="Calibri" w:hAnsi="Calibri" w:cs="Arial"/>
          <w:sz w:val="22"/>
          <w:szCs w:val="22"/>
        </w:rPr>
        <w:t>;</w:t>
      </w:r>
    </w:p>
    <w:p w14:paraId="0F41DBC0" w14:textId="52770E90" w:rsidR="00581AA0" w:rsidRDefault="00581AA0" w:rsidP="00516C28">
      <w:pPr>
        <w:rPr>
          <w:rFonts w:ascii="Calibri" w:hAnsi="Calibri" w:cs="Arial"/>
          <w:sz w:val="22"/>
          <w:szCs w:val="22"/>
        </w:rPr>
      </w:pPr>
    </w:p>
    <w:p w14:paraId="3C769D8E" w14:textId="77777777" w:rsidR="00516C28" w:rsidRPr="00516C28" w:rsidRDefault="00516C28" w:rsidP="00516C28">
      <w:pPr>
        <w:rPr>
          <w:rFonts w:ascii="Calibri" w:hAnsi="Calibri" w:cs="Arial"/>
          <w:sz w:val="22"/>
          <w:szCs w:val="22"/>
        </w:rPr>
      </w:pPr>
    </w:p>
    <w:p w14:paraId="6C97FE42" w14:textId="77777777" w:rsidR="00581AA0" w:rsidRPr="00581AA0" w:rsidRDefault="00581AA0" w:rsidP="00581AA0">
      <w:pPr>
        <w:numPr>
          <w:ilvl w:val="0"/>
          <w:numId w:val="23"/>
        </w:numPr>
        <w:jc w:val="both"/>
        <w:rPr>
          <w:rFonts w:ascii="Calibri" w:hAnsi="Calibri" w:cs="Arial"/>
          <w:sz w:val="22"/>
          <w:szCs w:val="22"/>
        </w:rPr>
      </w:pPr>
      <w:r>
        <w:rPr>
          <w:rFonts w:ascii="Calibri" w:hAnsi="Calibri" w:cs="Arial"/>
          <w:sz w:val="22"/>
          <w:szCs w:val="22"/>
        </w:rPr>
        <w:t>(</w:t>
      </w:r>
      <w:r w:rsidRPr="00581AA0">
        <w:rPr>
          <w:rFonts w:ascii="Calibri" w:hAnsi="Calibri" w:cs="Arial"/>
          <w:i/>
          <w:sz w:val="22"/>
          <w:szCs w:val="22"/>
        </w:rPr>
        <w:t>Accesso agli atti</w:t>
      </w:r>
      <w:r>
        <w:rPr>
          <w:rFonts w:ascii="Calibri" w:hAnsi="Calibri" w:cs="Arial"/>
          <w:sz w:val="22"/>
          <w:szCs w:val="22"/>
        </w:rPr>
        <w:t>)</w:t>
      </w:r>
    </w:p>
    <w:tbl>
      <w:tblPr>
        <w:tblStyle w:val="Grigliatabella"/>
        <w:tblW w:w="0" w:type="auto"/>
        <w:tblInd w:w="454" w:type="dxa"/>
        <w:tblLook w:val="04A0" w:firstRow="1" w:lastRow="0" w:firstColumn="1" w:lastColumn="0" w:noHBand="0" w:noVBand="1"/>
      </w:tblPr>
      <w:tblGrid>
        <w:gridCol w:w="531"/>
        <w:gridCol w:w="8869"/>
      </w:tblGrid>
      <w:tr w:rsidR="00581AA0" w14:paraId="04BDE9A4" w14:textId="77777777" w:rsidTr="00581AA0">
        <w:tc>
          <w:tcPr>
            <w:tcW w:w="534" w:type="dxa"/>
          </w:tcPr>
          <w:p w14:paraId="1E021BF2" w14:textId="00B22170"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51F6D107" w14:textId="55FB3028" w:rsidR="00581AA0" w:rsidRDefault="00E974E1" w:rsidP="00E974E1">
            <w:pPr>
              <w:jc w:val="both"/>
              <w:rPr>
                <w:rFonts w:ascii="Calibri" w:hAnsi="Calibri" w:cs="Arial"/>
                <w:sz w:val="22"/>
                <w:szCs w:val="22"/>
              </w:rPr>
            </w:pPr>
            <w:r>
              <w:rPr>
                <w:rFonts w:ascii="Calibri" w:hAnsi="Calibri" w:cs="Arial"/>
                <w:sz w:val="22"/>
                <w:szCs w:val="22"/>
              </w:rPr>
              <w:t>Di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di tutta la documentazione presentata per la partecipazione alla gara</w:t>
            </w:r>
          </w:p>
        </w:tc>
      </w:tr>
      <w:tr w:rsidR="00581AA0" w14:paraId="08E746DC" w14:textId="77777777" w:rsidTr="00581AA0">
        <w:tc>
          <w:tcPr>
            <w:tcW w:w="534" w:type="dxa"/>
          </w:tcPr>
          <w:p w14:paraId="04B8E1DE" w14:textId="4CB985FA" w:rsidR="00581AA0" w:rsidRDefault="00E974E1" w:rsidP="00581AA0">
            <w:pPr>
              <w:jc w:val="both"/>
              <w:rPr>
                <w:rFonts w:ascii="Calibri" w:hAnsi="Calibri" w:cs="Arial"/>
                <w:sz w:val="22"/>
                <w:szCs w:val="22"/>
              </w:rPr>
            </w:pPr>
            <w:r w:rsidRPr="00E974E1">
              <w:rPr>
                <w:rFonts w:cstheme="minorHAnsi"/>
                <w:bCs/>
                <w:sz w:val="32"/>
                <w:szCs w:val="32"/>
              </w:rPr>
              <w:t>□</w:t>
            </w:r>
          </w:p>
        </w:tc>
        <w:tc>
          <w:tcPr>
            <w:tcW w:w="8923" w:type="dxa"/>
          </w:tcPr>
          <w:p w14:paraId="43BDB859" w14:textId="7166A679" w:rsidR="00361A01" w:rsidRDefault="00E974E1" w:rsidP="00FB1BA1">
            <w:pPr>
              <w:jc w:val="both"/>
              <w:rPr>
                <w:rFonts w:cs="Arial"/>
              </w:rPr>
            </w:pPr>
            <w:r>
              <w:rPr>
                <w:rFonts w:ascii="Calibri" w:hAnsi="Calibri" w:cs="Arial"/>
                <w:sz w:val="22"/>
                <w:szCs w:val="22"/>
              </w:rPr>
              <w:t>Di NON autorizzare l</w:t>
            </w:r>
            <w:r w:rsidR="00FB1BA1" w:rsidRPr="001C1810">
              <w:rPr>
                <w:rFonts w:ascii="Calibri" w:hAnsi="Calibri" w:cs="Arial"/>
                <w:sz w:val="22"/>
                <w:szCs w:val="22"/>
              </w:rPr>
              <w:t>’Amministrazione</w:t>
            </w:r>
            <w:r w:rsidR="00FB1BA1">
              <w:rPr>
                <w:rFonts w:ascii="Calibri" w:hAnsi="Calibri" w:cs="Arial"/>
                <w:sz w:val="22"/>
                <w:szCs w:val="22"/>
              </w:rPr>
              <w:t>, q</w:t>
            </w:r>
            <w:r w:rsidR="001C1810">
              <w:rPr>
                <w:rFonts w:ascii="Calibri" w:hAnsi="Calibri" w:cs="Arial"/>
                <w:sz w:val="22"/>
                <w:szCs w:val="22"/>
              </w:rPr>
              <w:t>ualora</w:t>
            </w:r>
            <w:r w:rsidR="001C1810" w:rsidRPr="001C1810">
              <w:rPr>
                <w:rFonts w:ascii="Calibri" w:hAnsi="Calibri" w:cs="Arial"/>
                <w:sz w:val="22"/>
                <w:szCs w:val="22"/>
              </w:rPr>
              <w:t xml:space="preserve"> un partecipante alla gara eserciti la facoltà di “accesso agli atti”, a rilasciare copia </w:t>
            </w:r>
            <w:r w:rsidR="00FB1BA1">
              <w:rPr>
                <w:rFonts w:ascii="Calibri" w:hAnsi="Calibri" w:cs="Arial"/>
                <w:sz w:val="22"/>
                <w:szCs w:val="22"/>
              </w:rPr>
              <w:t xml:space="preserve">integrale </w:t>
            </w:r>
            <w:r w:rsidR="001C1810" w:rsidRPr="001C1810">
              <w:rPr>
                <w:rFonts w:ascii="Calibri" w:hAnsi="Calibri" w:cs="Arial"/>
                <w:sz w:val="22"/>
                <w:szCs w:val="22"/>
              </w:rPr>
              <w:t>dell’offerta e delle spiegazioni che saranno eventualmente richieste in sede di verifica delle offerte anomale.</w:t>
            </w:r>
            <w:r w:rsidR="00FB1BA1">
              <w:rPr>
                <w:rFonts w:ascii="Calibri" w:hAnsi="Calibri" w:cs="Arial"/>
                <w:sz w:val="22"/>
                <w:szCs w:val="22"/>
              </w:rPr>
              <w:t xml:space="preserve"> Allo scopo DICHIARA che le </w:t>
            </w:r>
            <w:r w:rsidR="00FB1BA1" w:rsidRPr="00135083">
              <w:rPr>
                <w:rFonts w:ascii="Calibri" w:hAnsi="Calibri" w:cs="Arial"/>
                <w:sz w:val="22"/>
                <w:szCs w:val="22"/>
              </w:rPr>
              <w:t>parti dell’offerta sottratte al diritto di accesso sono le seguenti:</w:t>
            </w:r>
          </w:p>
          <w:p w14:paraId="6055F8BC" w14:textId="66404A43" w:rsidR="00361A01" w:rsidRDefault="00135083" w:rsidP="00FB1BA1">
            <w:pPr>
              <w:jc w:val="both"/>
              <w:rPr>
                <w:rFonts w:cs="Arial"/>
              </w:rPr>
            </w:pPr>
            <w:r>
              <w:rPr>
                <w:rFonts w:cs="Arial"/>
              </w:rPr>
              <w:t>____________________________________________________________________</w:t>
            </w:r>
          </w:p>
          <w:p w14:paraId="4B6DCB59" w14:textId="52C61B11" w:rsidR="00135083" w:rsidRDefault="00135083" w:rsidP="00FB1BA1">
            <w:pPr>
              <w:jc w:val="both"/>
              <w:rPr>
                <w:rFonts w:cs="Arial"/>
              </w:rPr>
            </w:pPr>
            <w:r>
              <w:rPr>
                <w:rFonts w:cs="Arial"/>
              </w:rPr>
              <w:t>____________________________________________________________________</w:t>
            </w:r>
          </w:p>
          <w:p w14:paraId="5D342C4C" w14:textId="77777777" w:rsidR="00FB1BA1" w:rsidRDefault="00FB1BA1" w:rsidP="00FB1BA1">
            <w:pPr>
              <w:jc w:val="both"/>
              <w:rPr>
                <w:rFonts w:ascii="Calibri" w:hAnsi="Calibri" w:cs="Arial"/>
                <w:sz w:val="22"/>
                <w:szCs w:val="22"/>
              </w:rPr>
            </w:pPr>
            <w:proofErr w:type="gramStart"/>
            <w:r>
              <w:rPr>
                <w:rFonts w:ascii="Calibri" w:hAnsi="Calibri" w:cs="Arial"/>
                <w:sz w:val="22"/>
                <w:szCs w:val="22"/>
              </w:rPr>
              <w:t>e</w:t>
            </w:r>
            <w:proofErr w:type="gramEnd"/>
            <w:r>
              <w:rPr>
                <w:rFonts w:ascii="Calibri" w:hAnsi="Calibri" w:cs="Arial"/>
                <w:sz w:val="22"/>
                <w:szCs w:val="22"/>
              </w:rPr>
              <w:t xml:space="preserve"> che la motivazione dettagliata per la quale dette parti vengono sottratte all’accesso agli atti è la seguente:</w:t>
            </w:r>
          </w:p>
          <w:p w14:paraId="67F17D0C" w14:textId="77777777" w:rsidR="00135083" w:rsidRDefault="00135083" w:rsidP="00135083">
            <w:pPr>
              <w:jc w:val="both"/>
              <w:rPr>
                <w:rFonts w:cs="Arial"/>
              </w:rPr>
            </w:pPr>
            <w:r>
              <w:rPr>
                <w:rFonts w:cs="Arial"/>
              </w:rPr>
              <w:t>____________________________________________________________________</w:t>
            </w:r>
          </w:p>
          <w:p w14:paraId="3657138C" w14:textId="77777777" w:rsidR="00135083" w:rsidRDefault="00135083" w:rsidP="00135083">
            <w:pPr>
              <w:jc w:val="both"/>
              <w:rPr>
                <w:rFonts w:cs="Arial"/>
              </w:rPr>
            </w:pPr>
            <w:r>
              <w:rPr>
                <w:rFonts w:cs="Arial"/>
              </w:rPr>
              <w:t>____________________________________________________________________</w:t>
            </w:r>
          </w:p>
          <w:p w14:paraId="4595A1B3" w14:textId="77777777" w:rsidR="00135083" w:rsidRDefault="00135083" w:rsidP="00135083">
            <w:pPr>
              <w:jc w:val="both"/>
              <w:rPr>
                <w:rFonts w:cs="Arial"/>
              </w:rPr>
            </w:pPr>
            <w:r>
              <w:rPr>
                <w:rFonts w:cs="Arial"/>
              </w:rPr>
              <w:t>____________________________________________________________________</w:t>
            </w:r>
          </w:p>
          <w:p w14:paraId="13193AB1" w14:textId="14138B5C" w:rsidR="00FB1BA1" w:rsidRPr="00135083" w:rsidRDefault="00135083" w:rsidP="00FB1BA1">
            <w:pPr>
              <w:jc w:val="both"/>
              <w:rPr>
                <w:rFonts w:cs="Arial"/>
              </w:rPr>
            </w:pPr>
            <w:r>
              <w:rPr>
                <w:rFonts w:cs="Arial"/>
              </w:rPr>
              <w:t>____________________________________________________________________</w:t>
            </w:r>
          </w:p>
          <w:p w14:paraId="49ED609B" w14:textId="77777777" w:rsidR="00FB1BA1" w:rsidRDefault="00FB1BA1" w:rsidP="00FB1BA1">
            <w:pPr>
              <w:jc w:val="both"/>
              <w:rPr>
                <w:rFonts w:ascii="Calibri" w:hAnsi="Calibri" w:cs="Arial"/>
                <w:sz w:val="22"/>
                <w:szCs w:val="22"/>
              </w:rPr>
            </w:pPr>
            <w:r>
              <w:rPr>
                <w:rFonts w:ascii="Calibri" w:hAnsi="Calibri" w:cs="Arial"/>
                <w:sz w:val="22"/>
                <w:szCs w:val="22"/>
              </w:rPr>
              <w:t>DICHIARA altresì di essere consapevole che:</w:t>
            </w:r>
          </w:p>
          <w:p w14:paraId="329FFF03" w14:textId="77777777" w:rsid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L’assenza di indicazioni in merito</w:t>
            </w:r>
            <w:r w:rsidR="00361A01">
              <w:rPr>
                <w:rFonts w:ascii="Calibri" w:hAnsi="Calibri" w:cs="Arial"/>
                <w:sz w:val="22"/>
                <w:szCs w:val="22"/>
              </w:rPr>
              <w:t>, ivi inclusa la mancata esplicita selezione dell’opzione “NON Autorizza”,</w:t>
            </w:r>
            <w:r>
              <w:rPr>
                <w:rFonts w:ascii="Calibri" w:hAnsi="Calibri" w:cs="Arial"/>
                <w:sz w:val="22"/>
                <w:szCs w:val="22"/>
              </w:rPr>
              <w:t xml:space="preserve"> costituirà assenso all’ostensione della documentazione;</w:t>
            </w:r>
          </w:p>
          <w:p w14:paraId="3F06F4BA" w14:textId="77777777" w:rsidR="00FB1BA1" w:rsidRPr="00FB1BA1" w:rsidRDefault="00FB1BA1" w:rsidP="00FB1BA1">
            <w:pPr>
              <w:pStyle w:val="Paragrafoelenco"/>
              <w:numPr>
                <w:ilvl w:val="0"/>
                <w:numId w:val="24"/>
              </w:numPr>
              <w:ind w:left="318" w:hanging="283"/>
              <w:jc w:val="both"/>
              <w:rPr>
                <w:rFonts w:ascii="Calibri" w:hAnsi="Calibri" w:cs="Arial"/>
                <w:sz w:val="22"/>
                <w:szCs w:val="22"/>
              </w:rPr>
            </w:pPr>
            <w:r>
              <w:rPr>
                <w:rFonts w:ascii="Calibri" w:hAnsi="Calibri" w:cs="Arial"/>
                <w:sz w:val="22"/>
                <w:szCs w:val="22"/>
              </w:rPr>
              <w:t xml:space="preserve">L’eccezione non trova applicazione </w:t>
            </w:r>
            <w:r w:rsidRPr="00FB1BA1">
              <w:rPr>
                <w:rFonts w:ascii="Calibri" w:hAnsi="Calibri" w:cs="Arial"/>
                <w:sz w:val="22"/>
                <w:szCs w:val="22"/>
              </w:rPr>
              <w:t>qualora un concorrente richieda accesso agli atti in vista della difesa in giudizio dei propri interessi in relazione alla procedura di affidamento del contratto</w:t>
            </w:r>
            <w:r>
              <w:rPr>
                <w:rFonts w:ascii="Calibri" w:hAnsi="Calibri" w:cs="Arial"/>
                <w:sz w:val="22"/>
                <w:szCs w:val="22"/>
              </w:rPr>
              <w:t>.</w:t>
            </w:r>
          </w:p>
        </w:tc>
      </w:tr>
    </w:tbl>
    <w:p w14:paraId="2B961DBF" w14:textId="77777777" w:rsidR="00581AA0" w:rsidRDefault="00581AA0" w:rsidP="00FB1BA1">
      <w:pPr>
        <w:jc w:val="both"/>
        <w:rPr>
          <w:rFonts w:ascii="Calibri" w:hAnsi="Calibri" w:cs="Arial"/>
          <w:sz w:val="22"/>
          <w:szCs w:val="22"/>
        </w:rPr>
      </w:pPr>
    </w:p>
    <w:p w14:paraId="38FFE83A" w14:textId="77777777" w:rsidR="00FB1BA1" w:rsidRDefault="00FB1BA1" w:rsidP="009E0BD0">
      <w:pPr>
        <w:numPr>
          <w:ilvl w:val="0"/>
          <w:numId w:val="23"/>
        </w:numPr>
        <w:jc w:val="both"/>
        <w:rPr>
          <w:rFonts w:ascii="Calibri" w:hAnsi="Calibri" w:cs="Arial"/>
          <w:sz w:val="22"/>
          <w:szCs w:val="22"/>
        </w:rPr>
      </w:pPr>
      <w:r>
        <w:rPr>
          <w:rFonts w:ascii="Calibri" w:hAnsi="Calibri" w:cs="Arial"/>
          <w:sz w:val="22"/>
          <w:szCs w:val="22"/>
        </w:rPr>
        <w:t xml:space="preserve">(Per gli operatori economici </w:t>
      </w:r>
      <w:r w:rsidR="009E0BD0" w:rsidRPr="009E0BD0">
        <w:rPr>
          <w:rFonts w:ascii="Calibri" w:hAnsi="Calibri" w:cs="Arial"/>
          <w:sz w:val="22"/>
          <w:szCs w:val="22"/>
        </w:rPr>
        <w:t>ammessi al concordato preventivo con continuità aziendale di cui all’art. 186 bis del R.D. 16 marzo 1942, n. 267</w:t>
      </w:r>
      <w:r>
        <w:rPr>
          <w:rFonts w:ascii="Calibri" w:hAnsi="Calibri" w:cs="Arial"/>
          <w:sz w:val="22"/>
          <w:szCs w:val="22"/>
        </w:rPr>
        <w:t>)</w:t>
      </w:r>
      <w:r w:rsidR="009E0BD0">
        <w:rPr>
          <w:rFonts w:ascii="Calibri" w:hAnsi="Calibri" w:cs="Arial"/>
          <w:sz w:val="22"/>
          <w:szCs w:val="22"/>
        </w:rPr>
        <w:t xml:space="preserve"> </w:t>
      </w:r>
      <w:r w:rsidR="009E0BD0" w:rsidRPr="009E0BD0">
        <w:rPr>
          <w:rFonts w:ascii="Calibri" w:hAnsi="Calibri" w:cs="Arial"/>
          <w:b/>
          <w:sz w:val="22"/>
          <w:szCs w:val="22"/>
        </w:rPr>
        <w:t>Gli estremi del provvedimento di ammissione al concordato</w:t>
      </w:r>
      <w:r w:rsidR="009E0BD0" w:rsidRPr="009E0BD0">
        <w:rPr>
          <w:rFonts w:ascii="Calibri" w:hAnsi="Calibri" w:cs="Arial"/>
          <w:sz w:val="22"/>
          <w:szCs w:val="22"/>
        </w:rPr>
        <w:t xml:space="preserve"> e del provvedimento di autorizzazione a partecipare alle gare </w:t>
      </w:r>
      <w:r w:rsidR="000F13F6">
        <w:rPr>
          <w:rFonts w:ascii="Calibri" w:hAnsi="Calibri" w:cs="Arial"/>
          <w:sz w:val="22"/>
          <w:szCs w:val="22"/>
        </w:rPr>
        <w:t xml:space="preserve">n° </w:t>
      </w:r>
      <w:r w:rsidR="009E0BD0" w:rsidRPr="009E0BD0">
        <w:rPr>
          <w:rFonts w:ascii="Calibri" w:hAnsi="Calibri" w:cs="Arial"/>
          <w:sz w:val="22"/>
          <w:szCs w:val="22"/>
        </w:rPr>
        <w:t xml:space="preserve">____ rilasciati dal Tribunale di _______, nonché </w:t>
      </w:r>
      <w:r w:rsidR="009E0BD0">
        <w:rPr>
          <w:rFonts w:ascii="Calibri" w:hAnsi="Calibri" w:cs="Arial"/>
          <w:sz w:val="22"/>
          <w:szCs w:val="22"/>
        </w:rPr>
        <w:t>DICHIARA</w:t>
      </w:r>
      <w:r w:rsidR="009E0BD0" w:rsidRPr="009E0BD0">
        <w:rPr>
          <w:rFonts w:ascii="Calibri" w:hAnsi="Calibri" w:cs="Arial"/>
          <w:sz w:val="22"/>
          <w:szCs w:val="22"/>
        </w:rPr>
        <w:t xml:space="preserve"> di non partecipare alla gara quale mandataria di un raggruppamento temporaneo di imprese e che le altre imprese aderenti al raggruppamento non sono assoggettate ad una procedura concorsuale ai sensi dell’art. 186 bis, comma 6 del R.D. 16 marzo 1942, n. 267</w:t>
      </w:r>
    </w:p>
    <w:p w14:paraId="4C7CC99E" w14:textId="77777777" w:rsidR="002F29D8" w:rsidRDefault="002F29D8" w:rsidP="002F29D8">
      <w:pPr>
        <w:jc w:val="both"/>
        <w:rPr>
          <w:rFonts w:ascii="Calibri" w:hAnsi="Calibri" w:cs="Arial"/>
          <w:sz w:val="22"/>
          <w:szCs w:val="22"/>
        </w:rPr>
      </w:pPr>
    </w:p>
    <w:p w14:paraId="6A4F965A" w14:textId="77777777" w:rsidR="002F29D8" w:rsidRPr="00F059FF" w:rsidRDefault="002F29D8" w:rsidP="002F29D8">
      <w:pPr>
        <w:numPr>
          <w:ilvl w:val="0"/>
          <w:numId w:val="23"/>
        </w:numPr>
        <w:jc w:val="both"/>
        <w:rPr>
          <w:rFonts w:ascii="Calibri" w:hAnsi="Calibri" w:cs="Arial"/>
          <w:sz w:val="22"/>
          <w:szCs w:val="22"/>
        </w:rPr>
      </w:pPr>
      <w:r w:rsidRPr="00F059FF">
        <w:rPr>
          <w:rFonts w:ascii="Calibri" w:hAnsi="Calibri" w:cs="Arial"/>
          <w:sz w:val="22"/>
          <w:szCs w:val="22"/>
        </w:rPr>
        <w:t>Che per quanto concerne la legge 12 marzo 1999, n. 68 recante “</w:t>
      </w:r>
      <w:r w:rsidRPr="002F29D8">
        <w:rPr>
          <w:rFonts w:ascii="Calibri" w:hAnsi="Calibri" w:cs="Arial"/>
          <w:b/>
          <w:sz w:val="22"/>
          <w:szCs w:val="22"/>
        </w:rPr>
        <w:t>Norme per il diritto al lavoro dei disabili</w:t>
      </w:r>
      <w:r w:rsidRPr="00F059FF">
        <w:rPr>
          <w:rFonts w:ascii="Calibri" w:hAnsi="Calibri" w:cs="Arial"/>
          <w:sz w:val="22"/>
          <w:szCs w:val="22"/>
        </w:rPr>
        <w:t>”:</w:t>
      </w:r>
    </w:p>
    <w:tbl>
      <w:tblPr>
        <w:tblStyle w:val="Grigliatabella"/>
        <w:tblW w:w="0" w:type="auto"/>
        <w:tblInd w:w="421" w:type="dxa"/>
        <w:tblLayout w:type="fixed"/>
        <w:tblLook w:val="04A0" w:firstRow="1" w:lastRow="0" w:firstColumn="1" w:lastColumn="0" w:noHBand="0" w:noVBand="1"/>
      </w:tblPr>
      <w:tblGrid>
        <w:gridCol w:w="850"/>
        <w:gridCol w:w="8640"/>
      </w:tblGrid>
      <w:tr w:rsidR="002F29D8" w14:paraId="3ECFEC2A" w14:textId="77777777" w:rsidTr="005C2456">
        <w:tc>
          <w:tcPr>
            <w:tcW w:w="850" w:type="dxa"/>
          </w:tcPr>
          <w:p w14:paraId="0A47E060" w14:textId="3AB1B97A"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02778903" w14:textId="77777777" w:rsidR="002F29D8" w:rsidRDefault="002F29D8" w:rsidP="005C2456">
            <w:pPr>
              <w:spacing w:after="240"/>
              <w:rPr>
                <w:rFonts w:ascii="Calibri" w:hAnsi="Calibri" w:cs="Arial"/>
                <w:sz w:val="22"/>
                <w:szCs w:val="22"/>
              </w:rPr>
            </w:pPr>
            <w:r w:rsidRPr="006D06CD">
              <w:rPr>
                <w:rFonts w:ascii="Calibri" w:hAnsi="Calibri" w:cs="Arial"/>
                <w:sz w:val="22"/>
                <w:szCs w:val="22"/>
              </w:rPr>
              <w:t>Non è soggetto agli obblighi di assunzione</w:t>
            </w:r>
          </w:p>
        </w:tc>
      </w:tr>
      <w:tr w:rsidR="002F29D8" w14:paraId="776420EC" w14:textId="77777777" w:rsidTr="005C2456">
        <w:tc>
          <w:tcPr>
            <w:tcW w:w="850" w:type="dxa"/>
          </w:tcPr>
          <w:p w14:paraId="49A3EA51" w14:textId="6334F81B" w:rsidR="002F29D8" w:rsidRDefault="00E974E1" w:rsidP="005C2456">
            <w:pPr>
              <w:jc w:val="center"/>
              <w:rPr>
                <w:rFonts w:ascii="Calibri" w:hAnsi="Calibri" w:cs="Arial"/>
                <w:sz w:val="22"/>
                <w:szCs w:val="22"/>
              </w:rPr>
            </w:pPr>
            <w:r w:rsidRPr="00E974E1">
              <w:rPr>
                <w:rFonts w:cstheme="minorHAnsi"/>
                <w:bCs/>
                <w:sz w:val="32"/>
                <w:szCs w:val="32"/>
              </w:rPr>
              <w:t>□</w:t>
            </w:r>
          </w:p>
        </w:tc>
        <w:tc>
          <w:tcPr>
            <w:tcW w:w="8640" w:type="dxa"/>
            <w:vAlign w:val="center"/>
          </w:tcPr>
          <w:p w14:paraId="3060F4DA"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E’ soggetto agli obblighi di assunzione e l’ottemperanza è verificabile presso il seguente ufficio:</w:t>
            </w:r>
          </w:p>
          <w:p w14:paraId="129E175B"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Ufficio provinciale/Città metropolitana: ____________________________</w:t>
            </w:r>
          </w:p>
          <w:p w14:paraId="55F2AE76" w14:textId="77777777" w:rsidR="002F29D8" w:rsidRPr="006D06CD" w:rsidRDefault="002F29D8" w:rsidP="005C2456">
            <w:pPr>
              <w:ind w:left="34"/>
              <w:rPr>
                <w:rFonts w:ascii="Calibri" w:hAnsi="Calibri" w:cs="Arial"/>
                <w:sz w:val="22"/>
                <w:szCs w:val="22"/>
              </w:rPr>
            </w:pPr>
            <w:r w:rsidRPr="006D06CD">
              <w:rPr>
                <w:rFonts w:ascii="Calibri" w:hAnsi="Calibri" w:cs="Arial"/>
                <w:sz w:val="22"/>
                <w:szCs w:val="22"/>
              </w:rPr>
              <w:t>Città: _________________________ Telefono: ______________________</w:t>
            </w:r>
          </w:p>
          <w:p w14:paraId="5A1BCBBE" w14:textId="77777777" w:rsidR="002F29D8" w:rsidRDefault="002F29D8" w:rsidP="005C2456">
            <w:pPr>
              <w:ind w:left="34"/>
              <w:rPr>
                <w:rFonts w:ascii="Calibri" w:hAnsi="Calibri" w:cs="Arial"/>
                <w:sz w:val="22"/>
                <w:szCs w:val="22"/>
              </w:rPr>
            </w:pPr>
            <w:r w:rsidRPr="006D06CD">
              <w:rPr>
                <w:rFonts w:ascii="Calibri" w:hAnsi="Calibri" w:cs="Arial"/>
                <w:sz w:val="22"/>
                <w:szCs w:val="22"/>
              </w:rPr>
              <w:t>Posta elettronica certificata PEC: __________________________________</w:t>
            </w:r>
          </w:p>
        </w:tc>
      </w:tr>
    </w:tbl>
    <w:p w14:paraId="574FE2F6" w14:textId="77777777" w:rsidR="002F29D8" w:rsidRDefault="002F29D8" w:rsidP="002F29D8">
      <w:pPr>
        <w:jc w:val="both"/>
        <w:rPr>
          <w:rFonts w:ascii="Calibri" w:hAnsi="Calibri" w:cs="Arial"/>
          <w:sz w:val="22"/>
          <w:szCs w:val="22"/>
        </w:rPr>
      </w:pPr>
    </w:p>
    <w:p w14:paraId="2EC2E07E" w14:textId="77777777" w:rsidR="002F29D8" w:rsidRPr="00581AA0" w:rsidRDefault="002F29D8" w:rsidP="002F29D8">
      <w:pPr>
        <w:jc w:val="both"/>
        <w:rPr>
          <w:rFonts w:ascii="Calibri" w:hAnsi="Calibri" w:cs="Arial"/>
          <w:sz w:val="22"/>
          <w:szCs w:val="22"/>
        </w:rPr>
      </w:pPr>
    </w:p>
    <w:p w14:paraId="052B158C" w14:textId="77777777" w:rsidR="00D55B43" w:rsidRDefault="00D55B43" w:rsidP="00CA7995">
      <w:pPr>
        <w:widowControl w:val="0"/>
        <w:jc w:val="both"/>
        <w:rPr>
          <w:rFonts w:cs="Arial"/>
          <w:b/>
          <w:i/>
          <w:u w:val="single"/>
        </w:rPr>
      </w:pPr>
    </w:p>
    <w:p w14:paraId="60E6522E" w14:textId="77777777" w:rsidR="009E0BD0" w:rsidRDefault="009E0BD0" w:rsidP="00CA7995">
      <w:pPr>
        <w:widowControl w:val="0"/>
        <w:jc w:val="both"/>
        <w:rPr>
          <w:rFonts w:cs="Arial"/>
          <w:b/>
          <w:i/>
          <w:u w:val="single"/>
        </w:rPr>
      </w:pPr>
    </w:p>
    <w:p w14:paraId="30D90D3E" w14:textId="72CC4AAD" w:rsidR="009E0BD0" w:rsidRPr="008053D0" w:rsidRDefault="00516C28" w:rsidP="00516C28">
      <w:pPr>
        <w:widowControl w:val="0"/>
        <w:jc w:val="right"/>
        <w:rPr>
          <w:rFonts w:cs="Arial"/>
          <w:b/>
          <w:i/>
          <w:u w:val="single"/>
        </w:rPr>
      </w:pPr>
      <w:r w:rsidRPr="008D4146">
        <w:rPr>
          <w:rFonts w:cstheme="minorHAnsi"/>
          <w:szCs w:val="20"/>
        </w:rPr>
        <w:t>Firma</w:t>
      </w:r>
      <w:r>
        <w:rPr>
          <w:rFonts w:cstheme="minorHAnsi"/>
          <w:szCs w:val="20"/>
        </w:rPr>
        <w:t xml:space="preserve"> digitale</w:t>
      </w:r>
      <w:r>
        <w:rPr>
          <w:rStyle w:val="Rimandonotaapidipagina"/>
          <w:rFonts w:cstheme="minorHAnsi"/>
          <w:szCs w:val="20"/>
        </w:rPr>
        <w:footnoteReference w:id="2"/>
      </w:r>
      <w:r w:rsidRPr="008D4146">
        <w:rPr>
          <w:rFonts w:cstheme="minorHAnsi"/>
          <w:szCs w:val="20"/>
        </w:rPr>
        <w:t xml:space="preserve"> del legale rappresentante/procuratore</w:t>
      </w:r>
      <w:bookmarkStart w:id="1" w:name="_Ref41906052"/>
      <w:r>
        <w:rPr>
          <w:rStyle w:val="Rimandonotaapidipagina"/>
          <w:rFonts w:cstheme="minorHAnsi"/>
          <w:szCs w:val="20"/>
        </w:rPr>
        <w:footnoteReference w:id="3"/>
      </w:r>
      <w:bookmarkEnd w:id="1"/>
    </w:p>
    <w:sectPr w:rsidR="009E0BD0" w:rsidRPr="008053D0" w:rsidSect="00516C28">
      <w:footerReference w:type="default" r:id="rId8"/>
      <w:pgSz w:w="11906" w:h="16838"/>
      <w:pgMar w:top="964" w:right="1021" w:bottom="964" w:left="1021" w:header="284"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EBE4E" w14:textId="77777777" w:rsidR="00A616EA" w:rsidRDefault="00A616EA" w:rsidP="00F91270">
      <w:r>
        <w:separator/>
      </w:r>
    </w:p>
  </w:endnote>
  <w:endnote w:type="continuationSeparator" w:id="0">
    <w:p w14:paraId="01352268" w14:textId="77777777" w:rsidR="00A616EA" w:rsidRDefault="00A616EA"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BCA05" w14:textId="77777777"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40083B">
      <w:rPr>
        <w:noProof/>
        <w:szCs w:val="20"/>
      </w:rPr>
      <w:t>1</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3F56F" w14:textId="77777777" w:rsidR="00A616EA" w:rsidRDefault="00A616EA" w:rsidP="00F91270">
      <w:r>
        <w:separator/>
      </w:r>
    </w:p>
  </w:footnote>
  <w:footnote w:type="continuationSeparator" w:id="0">
    <w:p w14:paraId="7AB90569" w14:textId="77777777" w:rsidR="00A616EA" w:rsidRDefault="00A616EA" w:rsidP="00F91270">
      <w:r>
        <w:continuationSeparator/>
      </w:r>
    </w:p>
  </w:footnote>
  <w:footnote w:id="1">
    <w:p w14:paraId="7F141441" w14:textId="77777777" w:rsidR="00FB1BA1" w:rsidRPr="00A17AAB" w:rsidRDefault="00FB1BA1" w:rsidP="00A17AAB">
      <w:pPr>
        <w:pStyle w:val="Testonotaapidipagina"/>
        <w:rPr>
          <w:rFonts w:ascii="Calibri" w:hAnsi="Calibri" w:cs="Calibri"/>
        </w:rPr>
      </w:pPr>
      <w:r w:rsidRPr="00A17AAB">
        <w:rPr>
          <w:rStyle w:val="Rimandonotaapidipagina"/>
          <w:rFonts w:ascii="Calibri" w:hAnsi="Calibri" w:cs="Calibri"/>
        </w:rPr>
        <w:footnoteRef/>
      </w:r>
      <w:r w:rsidRPr="00A17AAB">
        <w:rPr>
          <w:rFonts w:ascii="Calibri" w:hAnsi="Calibri" w:cs="Calibri"/>
        </w:rPr>
        <w:t xml:space="preserve"> </w:t>
      </w:r>
      <w:r w:rsidRPr="00261742">
        <w:rPr>
          <w:rFonts w:ascii="Calibri" w:hAnsi="Calibri" w:cs="Calibri"/>
          <w:sz w:val="16"/>
          <w:szCs w:val="16"/>
        </w:rPr>
        <w:t>Indicare se diversa da quella italiana</w:t>
      </w:r>
    </w:p>
  </w:footnote>
  <w:footnote w:id="2">
    <w:p w14:paraId="69B6BF7C" w14:textId="11326C2D" w:rsidR="00516C28" w:rsidRPr="00516C28" w:rsidRDefault="00516C28" w:rsidP="00516C28">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sidRPr="00516C28">
        <w:rPr>
          <w:rFonts w:asciiTheme="minorHAnsi" w:hAnsiTheme="minorHAnsi" w:cstheme="minorHAnsi"/>
          <w:sz w:val="16"/>
          <w:szCs w:val="16"/>
          <w:vertAlign w:val="superscript"/>
        </w:rPr>
        <w:fldChar w:fldCharType="begin"/>
      </w:r>
      <w:r w:rsidRPr="00516C28">
        <w:rPr>
          <w:rFonts w:asciiTheme="minorHAnsi" w:hAnsiTheme="minorHAnsi" w:cstheme="minorHAnsi"/>
          <w:sz w:val="16"/>
          <w:szCs w:val="16"/>
          <w:vertAlign w:val="superscript"/>
        </w:rPr>
        <w:instrText xml:space="preserve"> NOTEREF _Ref41906052 \h  \* MERGEFORMAT </w:instrText>
      </w:r>
      <w:r w:rsidRPr="00516C28">
        <w:rPr>
          <w:rFonts w:asciiTheme="minorHAnsi" w:hAnsiTheme="minorHAnsi" w:cstheme="minorHAnsi"/>
          <w:sz w:val="16"/>
          <w:szCs w:val="16"/>
          <w:vertAlign w:val="superscript"/>
        </w:rPr>
      </w:r>
      <w:r w:rsidRPr="00516C28">
        <w:rPr>
          <w:rFonts w:asciiTheme="minorHAnsi" w:hAnsiTheme="minorHAnsi" w:cstheme="minorHAnsi"/>
          <w:sz w:val="16"/>
          <w:szCs w:val="16"/>
          <w:vertAlign w:val="superscript"/>
        </w:rPr>
        <w:fldChar w:fldCharType="separate"/>
      </w:r>
      <w:r w:rsidRPr="00516C28">
        <w:rPr>
          <w:rFonts w:asciiTheme="minorHAnsi" w:hAnsiTheme="minorHAnsi" w:cstheme="minorHAnsi"/>
          <w:sz w:val="16"/>
          <w:szCs w:val="16"/>
          <w:vertAlign w:val="superscript"/>
        </w:rPr>
        <w:t>3</w:t>
      </w:r>
      <w:r w:rsidRPr="00516C28">
        <w:rPr>
          <w:rFonts w:asciiTheme="minorHAnsi" w:hAnsiTheme="minorHAnsi" w:cstheme="minorHAnsi"/>
          <w:sz w:val="16"/>
          <w:szCs w:val="16"/>
          <w:vertAlign w:val="superscript"/>
        </w:rPr>
        <w:fldChar w:fldCharType="end"/>
      </w:r>
      <w:r w:rsidRPr="00516C28">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9"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6"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0"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4"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5"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4"/>
  </w:num>
  <w:num w:numId="4">
    <w:abstractNumId w:val="19"/>
  </w:num>
  <w:num w:numId="5">
    <w:abstractNumId w:val="0"/>
  </w:num>
  <w:num w:numId="6">
    <w:abstractNumId w:val="17"/>
  </w:num>
  <w:num w:numId="7">
    <w:abstractNumId w:val="9"/>
  </w:num>
  <w:num w:numId="8">
    <w:abstractNumId w:val="8"/>
  </w:num>
  <w:num w:numId="9">
    <w:abstractNumId w:val="2"/>
  </w:num>
  <w:num w:numId="10">
    <w:abstractNumId w:val="24"/>
  </w:num>
  <w:num w:numId="11">
    <w:abstractNumId w:val="6"/>
  </w:num>
  <w:num w:numId="12">
    <w:abstractNumId w:val="23"/>
  </w:num>
  <w:num w:numId="13">
    <w:abstractNumId w:val="5"/>
  </w:num>
  <w:num w:numId="14">
    <w:abstractNumId w:val="15"/>
  </w:num>
  <w:num w:numId="15">
    <w:abstractNumId w:val="21"/>
  </w:num>
  <w:num w:numId="16">
    <w:abstractNumId w:val="3"/>
  </w:num>
  <w:num w:numId="17">
    <w:abstractNumId w:val="18"/>
  </w:num>
  <w:num w:numId="18">
    <w:abstractNumId w:val="7"/>
  </w:num>
  <w:num w:numId="19">
    <w:abstractNumId w:val="25"/>
  </w:num>
  <w:num w:numId="20">
    <w:abstractNumId w:val="20"/>
  </w:num>
  <w:num w:numId="21">
    <w:abstractNumId w:val="10"/>
  </w:num>
  <w:num w:numId="22">
    <w:abstractNumId w:val="12"/>
  </w:num>
  <w:num w:numId="23">
    <w:abstractNumId w:val="13"/>
  </w:num>
  <w:num w:numId="24">
    <w:abstractNumId w:val="14"/>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732A"/>
    <w:rsid w:val="00047407"/>
    <w:rsid w:val="0005392B"/>
    <w:rsid w:val="00055159"/>
    <w:rsid w:val="00055AAD"/>
    <w:rsid w:val="00061104"/>
    <w:rsid w:val="0006253A"/>
    <w:rsid w:val="000647D9"/>
    <w:rsid w:val="00067F27"/>
    <w:rsid w:val="000712A6"/>
    <w:rsid w:val="000717C9"/>
    <w:rsid w:val="000732E0"/>
    <w:rsid w:val="0007595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445F"/>
    <w:rsid w:val="00124D4C"/>
    <w:rsid w:val="00132A1C"/>
    <w:rsid w:val="00135083"/>
    <w:rsid w:val="0013748C"/>
    <w:rsid w:val="0015265A"/>
    <w:rsid w:val="001559FD"/>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810"/>
    <w:rsid w:val="001C2887"/>
    <w:rsid w:val="001C74E9"/>
    <w:rsid w:val="001C7895"/>
    <w:rsid w:val="001D17ED"/>
    <w:rsid w:val="001D1FD6"/>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083B"/>
    <w:rsid w:val="00403BB6"/>
    <w:rsid w:val="00417A9D"/>
    <w:rsid w:val="00420576"/>
    <w:rsid w:val="004209F0"/>
    <w:rsid w:val="00421D62"/>
    <w:rsid w:val="0042272A"/>
    <w:rsid w:val="0042527F"/>
    <w:rsid w:val="0043526A"/>
    <w:rsid w:val="0043654F"/>
    <w:rsid w:val="00443857"/>
    <w:rsid w:val="004619BD"/>
    <w:rsid w:val="00461F70"/>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B2E72"/>
    <w:rsid w:val="008C617E"/>
    <w:rsid w:val="008D4019"/>
    <w:rsid w:val="008E0862"/>
    <w:rsid w:val="008E0B9D"/>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C0EAB"/>
    <w:rsid w:val="009C2054"/>
    <w:rsid w:val="009C6D46"/>
    <w:rsid w:val="009D2C98"/>
    <w:rsid w:val="009D54B1"/>
    <w:rsid w:val="009E0BD0"/>
    <w:rsid w:val="009E5151"/>
    <w:rsid w:val="009F22DD"/>
    <w:rsid w:val="009F572F"/>
    <w:rsid w:val="009F76D4"/>
    <w:rsid w:val="00A000C2"/>
    <w:rsid w:val="00A00F91"/>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D002F"/>
    <w:rsid w:val="00AD4164"/>
    <w:rsid w:val="00AE0D3E"/>
    <w:rsid w:val="00AE1B4F"/>
    <w:rsid w:val="00AF5863"/>
    <w:rsid w:val="00AF5CCF"/>
    <w:rsid w:val="00AF7552"/>
    <w:rsid w:val="00B1275C"/>
    <w:rsid w:val="00B15B88"/>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B1903"/>
    <w:rsid w:val="00DB221F"/>
    <w:rsid w:val="00DB50F3"/>
    <w:rsid w:val="00DC0124"/>
    <w:rsid w:val="00DC29DB"/>
    <w:rsid w:val="00DC4C30"/>
    <w:rsid w:val="00DC714F"/>
    <w:rsid w:val="00DD1284"/>
    <w:rsid w:val="00DD5DDF"/>
    <w:rsid w:val="00DE0D20"/>
    <w:rsid w:val="00DE3AEF"/>
    <w:rsid w:val="00DE6DB6"/>
    <w:rsid w:val="00DF0974"/>
    <w:rsid w:val="00DF2FAC"/>
    <w:rsid w:val="00E018B2"/>
    <w:rsid w:val="00E06196"/>
    <w:rsid w:val="00E1207D"/>
    <w:rsid w:val="00E16FCC"/>
    <w:rsid w:val="00E34211"/>
    <w:rsid w:val="00E37BC1"/>
    <w:rsid w:val="00E43BBD"/>
    <w:rsid w:val="00E50353"/>
    <w:rsid w:val="00E51B49"/>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6AFF"/>
    <w:rsid w:val="00F91270"/>
    <w:rsid w:val="00F96799"/>
    <w:rsid w:val="00FA4EF4"/>
    <w:rsid w:val="00FB1473"/>
    <w:rsid w:val="00FB1BA1"/>
    <w:rsid w:val="00FC16A6"/>
    <w:rsid w:val="00FC1B39"/>
    <w:rsid w:val="00FC3FC3"/>
    <w:rsid w:val="00FC560A"/>
    <w:rsid w:val="00FC6B80"/>
    <w:rsid w:val="00FD08A6"/>
    <w:rsid w:val="00FD0BCB"/>
    <w:rsid w:val="00FD3766"/>
    <w:rsid w:val="00FD3B18"/>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2C2E8-22C1-444B-8613-DE17799F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1305</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Marco Campani</cp:lastModifiedBy>
  <cp:revision>27</cp:revision>
  <cp:lastPrinted>2017-10-24T09:03:00Z</cp:lastPrinted>
  <dcterms:created xsi:type="dcterms:W3CDTF">2019-05-09T10:20:00Z</dcterms:created>
  <dcterms:modified xsi:type="dcterms:W3CDTF">2020-10-09T15:02:00Z</dcterms:modified>
</cp:coreProperties>
</file>