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8B" w:rsidRPr="0004048B" w:rsidRDefault="0004048B" w:rsidP="0004048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4048B">
        <w:rPr>
          <w:rFonts w:eastAsiaTheme="minorHAnsi"/>
          <w:b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 E INSTALLAZIONE DI ILLUMINATORE A FLUORESCENZA E ACCESSORI PER IL SISTEMA CONFOCALE LASER NIKON MOD. TiE-A1 –- IMPORTO COMPLESSIVO € 5.900,00 – UNICO LOTTO FUNZIONALE</w:t>
      </w:r>
    </w:p>
    <w:p w:rsidR="0004048B" w:rsidRPr="0004048B" w:rsidRDefault="0004048B" w:rsidP="0004048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04048B" w:rsidRPr="0004048B" w:rsidRDefault="0004048B" w:rsidP="0004048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4048B">
        <w:rPr>
          <w:rFonts w:eastAsiaTheme="minorHAnsi"/>
          <w:b/>
          <w:bCs/>
          <w:color w:val="000000"/>
          <w:sz w:val="24"/>
          <w:szCs w:val="24"/>
        </w:rPr>
        <w:t>CUP B66J20000800005</w:t>
      </w:r>
    </w:p>
    <w:p w:rsidR="0004048B" w:rsidRPr="0004048B" w:rsidRDefault="0004048B" w:rsidP="0004048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4048B">
        <w:rPr>
          <w:rFonts w:eastAsiaTheme="minorHAnsi"/>
          <w:b/>
          <w:bCs/>
          <w:color w:val="000000"/>
          <w:sz w:val="24"/>
          <w:szCs w:val="24"/>
        </w:rPr>
        <w:t>CPV 38519100-7 – Illuminatori per microscopi</w:t>
      </w:r>
    </w:p>
    <w:p w:rsidR="00B90A68" w:rsidRPr="00B90A68" w:rsidRDefault="0004048B" w:rsidP="0004048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4048B">
        <w:rPr>
          <w:rFonts w:eastAsiaTheme="minorHAnsi"/>
          <w:b/>
          <w:bCs/>
          <w:color w:val="000000"/>
          <w:sz w:val="24"/>
          <w:szCs w:val="24"/>
        </w:rPr>
        <w:t>CIG ZC32F55A68</w:t>
      </w:r>
      <w:bookmarkStart w:id="0" w:name="_GoBack"/>
      <w:bookmarkEnd w:id="0"/>
    </w:p>
    <w:p w:rsidR="0004048B" w:rsidRDefault="0004048B" w:rsidP="00833096">
      <w:pPr>
        <w:autoSpaceDE w:val="0"/>
        <w:autoSpaceDN w:val="0"/>
        <w:adjustRightInd w:val="0"/>
        <w:ind w:left="7230" w:hanging="992"/>
        <w:jc w:val="both"/>
        <w:rPr>
          <w:bCs/>
          <w:color w:val="000000"/>
          <w:sz w:val="24"/>
          <w:szCs w:val="24"/>
        </w:rPr>
      </w:pPr>
    </w:p>
    <w:p w:rsidR="00833096" w:rsidRPr="00AE5EB2" w:rsidRDefault="00833096" w:rsidP="00833096">
      <w:pPr>
        <w:autoSpaceDE w:val="0"/>
        <w:autoSpaceDN w:val="0"/>
        <w:adjustRightInd w:val="0"/>
        <w:ind w:left="7230" w:hanging="992"/>
        <w:jc w:val="both"/>
        <w:rPr>
          <w:color w:val="000000"/>
          <w:sz w:val="24"/>
          <w:szCs w:val="24"/>
        </w:rPr>
      </w:pPr>
      <w:r w:rsidRPr="00AE5EB2">
        <w:rPr>
          <w:bCs/>
          <w:color w:val="000000"/>
          <w:sz w:val="24"/>
          <w:szCs w:val="24"/>
        </w:rPr>
        <w:t>Spett.le, CNR-Istituto per la Ricerca e l’Innovazione Biomedica</w:t>
      </w:r>
    </w:p>
    <w:p w:rsidR="00833096" w:rsidRPr="00F86245" w:rsidRDefault="00833096" w:rsidP="00833096">
      <w:pPr>
        <w:tabs>
          <w:tab w:val="left" w:pos="6379"/>
        </w:tabs>
        <w:autoSpaceDE w:val="0"/>
        <w:autoSpaceDN w:val="0"/>
        <w:adjustRightInd w:val="0"/>
        <w:ind w:left="723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Sede di Catania</w:t>
      </w:r>
    </w:p>
    <w:p w:rsidR="00833096" w:rsidRPr="00F86245" w:rsidRDefault="00833096" w:rsidP="00833096">
      <w:pPr>
        <w:tabs>
          <w:tab w:val="left" w:pos="6379"/>
        </w:tabs>
        <w:autoSpaceDE w:val="0"/>
        <w:autoSpaceDN w:val="0"/>
        <w:adjustRightInd w:val="0"/>
        <w:ind w:left="723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Via Paolo Gaifami 18</w:t>
      </w:r>
    </w:p>
    <w:p w:rsidR="00833096" w:rsidRPr="00AE5EB2" w:rsidRDefault="00833096" w:rsidP="00833096">
      <w:pPr>
        <w:tabs>
          <w:tab w:val="left" w:pos="6379"/>
        </w:tabs>
        <w:autoSpaceDE w:val="0"/>
        <w:autoSpaceDN w:val="0"/>
        <w:adjustRightInd w:val="0"/>
        <w:ind w:left="723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95126 Catania</w:t>
      </w:r>
    </w:p>
    <w:p w:rsidR="00833096" w:rsidRPr="00B90A68" w:rsidRDefault="00833096" w:rsidP="008330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833096" w:rsidRPr="00CF536A" w:rsidTr="000A6F10">
        <w:trPr>
          <w:trHeight w:val="510"/>
        </w:trPr>
        <w:tc>
          <w:tcPr>
            <w:tcW w:w="3085" w:type="dxa"/>
            <w:tcBorders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536A">
              <w:rPr>
                <w:color w:val="000000"/>
                <w:sz w:val="24"/>
                <w:szCs w:val="24"/>
              </w:rPr>
              <w:t xml:space="preserve">Il/La sottoscritto/a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CF536A">
              <w:rPr>
                <w:color w:val="000000"/>
                <w:sz w:val="24"/>
                <w:szCs w:val="24"/>
              </w:rPr>
              <w:t xml:space="preserve">ella sua qualità di: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CF536A">
              <w:rPr>
                <w:color w:val="000000"/>
                <w:sz w:val="24"/>
                <w:szCs w:val="24"/>
              </w:rPr>
              <w:t>ell’Impresa</w:t>
            </w:r>
            <w:r>
              <w:rPr>
                <w:color w:val="000000"/>
                <w:sz w:val="24"/>
                <w:szCs w:val="24"/>
              </w:rPr>
              <w:t>/</w:t>
            </w:r>
            <w:r w:rsidRPr="00CF536A">
              <w:rPr>
                <w:color w:val="000000"/>
                <w:sz w:val="24"/>
                <w:szCs w:val="24"/>
              </w:rPr>
              <w:t xml:space="preserve">ATI/Consorzio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3096" w:rsidRPr="00B90A68" w:rsidRDefault="00833096" w:rsidP="008330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3096" w:rsidRDefault="00833096" w:rsidP="0083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F536A">
        <w:rPr>
          <w:color w:val="000000"/>
          <w:sz w:val="24"/>
          <w:szCs w:val="24"/>
        </w:rPr>
        <w:t>DICHIARA</w:t>
      </w:r>
    </w:p>
    <w:p w:rsidR="00833096" w:rsidRPr="00B90A68" w:rsidRDefault="00833096" w:rsidP="0083309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33096" w:rsidRDefault="00833096" w:rsidP="008330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F536A">
        <w:rPr>
          <w:color w:val="000000"/>
          <w:sz w:val="24"/>
          <w:szCs w:val="24"/>
        </w:rPr>
        <w:t>i sensi dell’art. 95 comma 10 del D.</w:t>
      </w:r>
      <w:r>
        <w:rPr>
          <w:color w:val="000000"/>
          <w:sz w:val="24"/>
          <w:szCs w:val="24"/>
        </w:rPr>
        <w:t xml:space="preserve"> </w:t>
      </w:r>
      <w:r w:rsidRPr="00CF536A">
        <w:rPr>
          <w:color w:val="000000"/>
          <w:sz w:val="24"/>
          <w:szCs w:val="24"/>
        </w:rPr>
        <w:t xml:space="preserve">Lgs. </w:t>
      </w:r>
      <w:r>
        <w:rPr>
          <w:color w:val="000000"/>
          <w:sz w:val="24"/>
          <w:szCs w:val="24"/>
        </w:rPr>
        <w:t xml:space="preserve">n. </w:t>
      </w:r>
      <w:r w:rsidRPr="00CF536A">
        <w:rPr>
          <w:color w:val="000000"/>
          <w:sz w:val="24"/>
          <w:szCs w:val="24"/>
        </w:rPr>
        <w:t>50/2016 e s.m.i., che il dettaglio analitico dei costi della manodopera indicati in offerta, ai fini delle verifiche di cui all’art. 97 comma 5 lettera d) del D.</w:t>
      </w:r>
      <w:r>
        <w:rPr>
          <w:color w:val="000000"/>
          <w:sz w:val="24"/>
          <w:szCs w:val="24"/>
        </w:rPr>
        <w:t xml:space="preserve"> </w:t>
      </w:r>
      <w:r w:rsidRPr="00CF536A">
        <w:rPr>
          <w:color w:val="000000"/>
          <w:sz w:val="24"/>
          <w:szCs w:val="24"/>
        </w:rPr>
        <w:t xml:space="preserve">Lgs. </w:t>
      </w:r>
      <w:r>
        <w:rPr>
          <w:color w:val="000000"/>
          <w:sz w:val="24"/>
          <w:szCs w:val="24"/>
        </w:rPr>
        <w:t xml:space="preserve">n. </w:t>
      </w:r>
      <w:r w:rsidRPr="00CF536A">
        <w:rPr>
          <w:color w:val="000000"/>
          <w:sz w:val="24"/>
          <w:szCs w:val="24"/>
        </w:rPr>
        <w:t>50/2016 e s., è il seguente:</w:t>
      </w:r>
    </w:p>
    <w:p w:rsidR="00833096" w:rsidRPr="00CF536A" w:rsidRDefault="00833096" w:rsidP="008330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96"/>
        <w:gridCol w:w="2524"/>
        <w:gridCol w:w="1701"/>
        <w:gridCol w:w="1984"/>
      </w:tblGrid>
      <w:tr w:rsidR="00833096" w:rsidRPr="00CF536A" w:rsidTr="000A6F10">
        <w:trPr>
          <w:trHeight w:val="120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N° addetti</w:t>
            </w: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CCNL applicato</w:t>
            </w: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Costo orario</w:t>
            </w: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N° ore prestate/addetto</w:t>
            </w:r>
          </w:p>
        </w:tc>
      </w:tr>
      <w:tr w:rsidR="00833096" w:rsidRPr="00CF536A" w:rsidTr="000A6F10">
        <w:trPr>
          <w:trHeight w:val="397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397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3096" w:rsidRDefault="00833096" w:rsidP="00833096">
      <w:pPr>
        <w:autoSpaceDE w:val="0"/>
        <w:autoSpaceDN w:val="0"/>
        <w:adjustRightInd w:val="0"/>
        <w:ind w:left="5387"/>
        <w:jc w:val="center"/>
        <w:rPr>
          <w:color w:val="000000"/>
          <w:sz w:val="24"/>
          <w:szCs w:val="24"/>
        </w:rPr>
      </w:pPr>
    </w:p>
    <w:p w:rsidR="00833096" w:rsidRPr="00F12F76" w:rsidRDefault="00833096" w:rsidP="00B90A68">
      <w:pPr>
        <w:ind w:left="5664"/>
        <w:jc w:val="center"/>
        <w:rPr>
          <w:color w:val="000000"/>
          <w:sz w:val="24"/>
          <w:szCs w:val="24"/>
        </w:rPr>
      </w:pPr>
      <w:r w:rsidRPr="009B1019">
        <w:rPr>
          <w:rFonts w:eastAsia="Calibri"/>
          <w:sz w:val="24"/>
          <w:szCs w:val="24"/>
          <w:lang w:eastAsia="it-IT"/>
        </w:rPr>
        <w:t>Firma</w:t>
      </w:r>
      <w:r w:rsidRPr="00B63FE2">
        <w:rPr>
          <w:rFonts w:eastAsia="Calibri"/>
          <w:sz w:val="24"/>
          <w:szCs w:val="24"/>
          <w:vertAlign w:val="superscript"/>
          <w:lang w:eastAsia="it-IT"/>
        </w:rPr>
        <w:footnoteReference w:id="1"/>
      </w:r>
      <w:r w:rsidRPr="009B1019">
        <w:rPr>
          <w:rFonts w:eastAsia="Calibri"/>
          <w:sz w:val="24"/>
          <w:szCs w:val="24"/>
          <w:lang w:eastAsia="it-IT"/>
        </w:rPr>
        <w:t xml:space="preserve"> del legale rappresentante/procuratore</w:t>
      </w:r>
    </w:p>
    <w:p w:rsidR="00A57655" w:rsidRDefault="00A57655" w:rsidP="00A57655">
      <w:pPr>
        <w:jc w:val="both"/>
        <w:rPr>
          <w:sz w:val="24"/>
          <w:szCs w:val="24"/>
        </w:rPr>
      </w:pPr>
    </w:p>
    <w:sectPr w:rsidR="00A57655" w:rsidSect="005A40B4">
      <w:headerReference w:type="default" r:id="rId8"/>
      <w:footerReference w:type="default" r:id="rId9"/>
      <w:pgSz w:w="11906" w:h="16838"/>
      <w:pgMar w:top="1417" w:right="1133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45" w:rsidRDefault="00440945" w:rsidP="002D5EF9">
      <w:r>
        <w:separator/>
      </w:r>
    </w:p>
  </w:endnote>
  <w:endnote w:type="continuationSeparator" w:id="0">
    <w:p w:rsidR="00440945" w:rsidRDefault="00440945" w:rsidP="002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DejaVu Sans Condensed">
    <w:altName w:val="Times New Roman"/>
    <w:charset w:val="00"/>
    <w:family w:val="swiss"/>
    <w:pitch w:val="variable"/>
    <w:sig w:usb0="00000000" w:usb1="5200F5FF" w:usb2="0A042021" w:usb3="00000000" w:csb0="8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B6" w:rsidRPr="00F725A0" w:rsidRDefault="002B40B6" w:rsidP="000C7172">
    <w:pPr>
      <w:tabs>
        <w:tab w:val="left" w:pos="180"/>
      </w:tabs>
      <w:jc w:val="right"/>
      <w:rPr>
        <w:rFonts w:ascii="Gill Sans MT" w:hAnsi="Gill Sans MT" w:cs="DejaVu Sans"/>
      </w:rPr>
    </w:pPr>
  </w:p>
  <w:p w:rsidR="002D5EF9" w:rsidRPr="0020073A" w:rsidRDefault="002D5EF9" w:rsidP="000C7172">
    <w:pPr>
      <w:tabs>
        <w:tab w:val="left" w:pos="180"/>
      </w:tabs>
      <w:jc w:val="right"/>
      <w:rPr>
        <w:rFonts w:ascii="Gill Sans MT" w:hAnsi="Gill Sans MT" w:cs="DejaVu Sans"/>
      </w:rPr>
    </w:pPr>
    <w:r>
      <w:rPr>
        <w:rFonts w:ascii="DejaVu Sans Condensed" w:hAnsi="DejaVu Sans Condensed" w:cs="DejaVu Sans Condensed"/>
        <w:noProof/>
        <w:sz w:val="16"/>
        <w:szCs w:val="16"/>
        <w:lang w:eastAsia="it-IT"/>
      </w:rPr>
      <w:drawing>
        <wp:inline distT="0" distB="0" distL="0" distR="0">
          <wp:extent cx="238125" cy="23812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65C" w:rsidRPr="00E97B4E">
      <w:rPr>
        <w:rFonts w:eastAsia="Adobe Gothic Std B" w:cs="Aharoni"/>
        <w:b/>
        <w:sz w:val="24"/>
        <w:szCs w:val="24"/>
      </w:rPr>
      <w:t>IRIB CNR</w:t>
    </w:r>
    <w:r w:rsidR="00293A55">
      <w:rPr>
        <w:rFonts w:eastAsia="Adobe Gothic Std B" w:cs="Aharoni"/>
        <w:b/>
        <w:sz w:val="24"/>
        <w:szCs w:val="24"/>
      </w:rPr>
      <w:t>–</w:t>
    </w:r>
    <w:r w:rsidR="00293A55" w:rsidRPr="00293A55">
      <w:rPr>
        <w:rFonts w:eastAsia="Adobe Gothic Std B" w:cs="Aharoni"/>
        <w:b/>
        <w:color w:val="0070C0"/>
        <w:sz w:val="24"/>
        <w:szCs w:val="24"/>
      </w:rPr>
      <w:t xml:space="preserve">Sede di </w:t>
    </w:r>
    <w:r w:rsidR="00F725A0">
      <w:rPr>
        <w:rFonts w:eastAsia="Adobe Gothic Std B" w:cs="Aharoni"/>
        <w:b/>
        <w:color w:val="0070C0"/>
        <w:sz w:val="24"/>
        <w:szCs w:val="24"/>
      </w:rPr>
      <w:t>Catania</w:t>
    </w:r>
  </w:p>
  <w:p w:rsidR="002D5EF9" w:rsidRPr="00F725A0" w:rsidRDefault="002D5EF9" w:rsidP="00C23B9E">
    <w:pPr>
      <w:tabs>
        <w:tab w:val="left" w:pos="180"/>
      </w:tabs>
      <w:jc w:val="right"/>
      <w:rPr>
        <w:rFonts w:ascii="Gill Sans MT" w:hAnsi="Gill Sans MT" w:cs="DejaVu Sans"/>
      </w:rPr>
    </w:pPr>
    <w:r w:rsidRPr="00E97B4E">
      <w:rPr>
        <w:rFonts w:eastAsia="Adobe Gothic Std B" w:cs="DejaVu Sans"/>
        <w:sz w:val="18"/>
        <w:szCs w:val="18"/>
      </w:rPr>
      <w:t xml:space="preserve">Via </w:t>
    </w:r>
    <w:r w:rsidR="00F725A0" w:rsidRPr="00F725A0">
      <w:rPr>
        <w:rFonts w:eastAsia="Adobe Gothic Std B" w:cs="DejaVu Sans"/>
        <w:sz w:val="18"/>
        <w:szCs w:val="18"/>
      </w:rPr>
      <w:t xml:space="preserve">Paolo Gaifami, 18 – 95126 Catania– </w:t>
    </w:r>
    <w:r w:rsidRPr="00F725A0">
      <w:rPr>
        <w:rFonts w:eastAsia="Adobe Gothic Std B" w:cs="DejaVu Sans"/>
        <w:sz w:val="18"/>
        <w:szCs w:val="18"/>
      </w:rPr>
      <w:t>C.F</w:t>
    </w:r>
    <w:r w:rsidR="0036293A">
      <w:rPr>
        <w:rFonts w:eastAsia="Adobe Gothic Std B" w:cs="DejaVu Sans"/>
        <w:sz w:val="18"/>
        <w:szCs w:val="18"/>
      </w:rPr>
      <w:t>.:</w:t>
    </w:r>
    <w:r w:rsidRPr="00F725A0">
      <w:rPr>
        <w:rFonts w:eastAsia="Adobe Gothic Std B" w:cs="DejaVu Sans"/>
        <w:sz w:val="18"/>
        <w:szCs w:val="18"/>
      </w:rPr>
      <w:t xml:space="preserve"> 80054330586 – P. IVA</w:t>
    </w:r>
    <w:r w:rsidR="0036293A">
      <w:rPr>
        <w:rFonts w:eastAsia="Adobe Gothic Std B" w:cs="DejaVu Sans"/>
        <w:sz w:val="18"/>
        <w:szCs w:val="18"/>
      </w:rPr>
      <w:t>:</w:t>
    </w:r>
    <w:r w:rsidRPr="00F725A0">
      <w:rPr>
        <w:rFonts w:eastAsia="Adobe Gothic Std B" w:cs="DejaVu Sans"/>
        <w:sz w:val="18"/>
        <w:szCs w:val="18"/>
      </w:rPr>
      <w:t xml:space="preserve"> 02118311006</w:t>
    </w:r>
  </w:p>
  <w:p w:rsidR="00F725A0" w:rsidRPr="0036293A" w:rsidRDefault="002B40B6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  <w:r w:rsidRPr="00F725A0">
      <w:rPr>
        <w:rFonts w:cs="DejaVu Sans"/>
        <w:sz w:val="18"/>
        <w:szCs w:val="18"/>
        <w:lang w:val="en-US"/>
      </w:rPr>
      <w:t>T</w:t>
    </w:r>
    <w:r w:rsidR="00F725A0">
      <w:rPr>
        <w:rFonts w:cs="DejaVu Sans"/>
        <w:sz w:val="18"/>
        <w:szCs w:val="18"/>
        <w:lang w:val="en-US"/>
      </w:rPr>
      <w:t>el</w:t>
    </w:r>
    <w:r w:rsidRPr="00F725A0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+39 0957338111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Pr="00940432">
      <w:rPr>
        <w:rFonts w:cs="DejaVu Sans"/>
        <w:sz w:val="18"/>
        <w:szCs w:val="18"/>
        <w:lang w:val="en-US"/>
      </w:rPr>
      <w:t>F</w:t>
    </w:r>
    <w:r w:rsidR="00F725A0">
      <w:rPr>
        <w:rFonts w:cs="DejaVu Sans"/>
        <w:sz w:val="18"/>
        <w:szCs w:val="18"/>
        <w:lang w:val="en-US"/>
      </w:rPr>
      <w:t>ax</w:t>
    </w:r>
    <w:r w:rsidRPr="00940432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+39 0957338110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="00940432">
      <w:rPr>
        <w:rFonts w:cs="DejaVu Sans"/>
        <w:sz w:val="18"/>
        <w:szCs w:val="18"/>
        <w:lang w:val="en-US"/>
      </w:rPr>
      <w:t>P</w:t>
    </w:r>
    <w:r w:rsidR="0036293A">
      <w:rPr>
        <w:rFonts w:cs="DejaVu Sans"/>
        <w:sz w:val="18"/>
        <w:szCs w:val="18"/>
        <w:lang w:val="en-US"/>
      </w:rPr>
      <w:t>ec</w:t>
    </w:r>
    <w:r w:rsidR="00940432">
      <w:rPr>
        <w:rFonts w:cs="DejaVu Sans"/>
        <w:sz w:val="18"/>
        <w:szCs w:val="18"/>
        <w:lang w:val="en-US"/>
      </w:rPr>
      <w:t xml:space="preserve">: </w:t>
    </w:r>
    <w:r w:rsidR="00940432" w:rsidRPr="00F725A0">
      <w:rPr>
        <w:rFonts w:cs="DejaVu Sans"/>
        <w:sz w:val="18"/>
        <w:szCs w:val="18"/>
        <w:lang w:val="en-US"/>
      </w:rPr>
      <w:t>protocollo.irib@pec.cnr.it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</w:t>
    </w:r>
    <w:r w:rsidR="0036293A">
      <w:rPr>
        <w:rFonts w:eastAsia="Adobe Gothic Std B" w:cs="DejaVu Sans"/>
        <w:sz w:val="18"/>
        <w:szCs w:val="18"/>
        <w:lang w:val="en-US"/>
      </w:rPr>
      <w:t xml:space="preserve">Web: </w:t>
    </w:r>
    <w:r w:rsidR="003036D8" w:rsidRPr="00940432">
      <w:rPr>
        <w:rFonts w:cs="DejaVu Sans"/>
        <w:sz w:val="18"/>
        <w:szCs w:val="18"/>
        <w:lang w:val="en-US"/>
      </w:rPr>
      <w:t>http://www.irib.cnr.it</w:t>
    </w:r>
  </w:p>
  <w:p w:rsidR="00F725A0" w:rsidRPr="0036293A" w:rsidRDefault="00F725A0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</w:p>
  <w:p w:rsidR="002D5EF9" w:rsidRPr="0036293A" w:rsidRDefault="002D5EF9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45" w:rsidRDefault="00440945" w:rsidP="002D5EF9">
      <w:r>
        <w:separator/>
      </w:r>
    </w:p>
  </w:footnote>
  <w:footnote w:type="continuationSeparator" w:id="0">
    <w:p w:rsidR="00440945" w:rsidRDefault="00440945" w:rsidP="002D5EF9">
      <w:r>
        <w:continuationSeparator/>
      </w:r>
    </w:p>
  </w:footnote>
  <w:footnote w:id="1">
    <w:p w:rsidR="00833096" w:rsidRPr="00B63FE2" w:rsidRDefault="00833096" w:rsidP="0083309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D1" w:rsidRPr="00F725A0" w:rsidRDefault="0015765C" w:rsidP="00D6183F">
    <w:pPr>
      <w:rPr>
        <w:bCs/>
      </w:rPr>
    </w:pPr>
    <w:r w:rsidRPr="00F725A0">
      <w:rPr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79375</wp:posOffset>
          </wp:positionH>
          <wp:positionV relativeFrom="margin">
            <wp:posOffset>-950595</wp:posOffset>
          </wp:positionV>
          <wp:extent cx="4284000" cy="799714"/>
          <wp:effectExtent l="0" t="0" r="2540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ficiale IRIB - Trasparente (ner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79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2D5EF9" w:rsidRPr="00F725A0" w:rsidRDefault="00D6183F" w:rsidP="0015765C">
    <w:pPr>
      <w:tabs>
        <w:tab w:val="left" w:pos="708"/>
        <w:tab w:val="left" w:pos="1416"/>
        <w:tab w:val="left" w:pos="2124"/>
      </w:tabs>
      <w:rPr>
        <w:bCs/>
      </w:rPr>
    </w:pPr>
    <w:r w:rsidRPr="00F725A0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07C44"/>
    <w:multiLevelType w:val="hybridMultilevel"/>
    <w:tmpl w:val="C5D9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F75"/>
    <w:multiLevelType w:val="hybridMultilevel"/>
    <w:tmpl w:val="BDB8B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BAC"/>
    <w:multiLevelType w:val="hybridMultilevel"/>
    <w:tmpl w:val="62F85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2925"/>
    <w:multiLevelType w:val="hybridMultilevel"/>
    <w:tmpl w:val="57C24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111"/>
    <w:multiLevelType w:val="hybridMultilevel"/>
    <w:tmpl w:val="3F923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C4"/>
    <w:multiLevelType w:val="hybridMultilevel"/>
    <w:tmpl w:val="64B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C4D"/>
    <w:multiLevelType w:val="hybridMultilevel"/>
    <w:tmpl w:val="3C3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666"/>
    <w:multiLevelType w:val="hybridMultilevel"/>
    <w:tmpl w:val="EEFCDCAA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7051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B210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6C7"/>
    <w:multiLevelType w:val="hybridMultilevel"/>
    <w:tmpl w:val="B20AA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DD"/>
    <w:multiLevelType w:val="hybridMultilevel"/>
    <w:tmpl w:val="76425EC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DD5099"/>
    <w:multiLevelType w:val="hybridMultilevel"/>
    <w:tmpl w:val="9FF4BC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522F92"/>
    <w:multiLevelType w:val="hybridMultilevel"/>
    <w:tmpl w:val="E6947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CF2ABC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2FC2"/>
    <w:multiLevelType w:val="hybridMultilevel"/>
    <w:tmpl w:val="D9B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6D30"/>
    <w:multiLevelType w:val="hybridMultilevel"/>
    <w:tmpl w:val="22C0AB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B20FA6"/>
    <w:multiLevelType w:val="hybridMultilevel"/>
    <w:tmpl w:val="4DB236BA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0FCAC">
      <w:start w:val="2"/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3FA42C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9D1"/>
    <w:multiLevelType w:val="hybridMultilevel"/>
    <w:tmpl w:val="251E5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155"/>
    <w:multiLevelType w:val="hybridMultilevel"/>
    <w:tmpl w:val="11C072E4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5447"/>
    <w:multiLevelType w:val="hybridMultilevel"/>
    <w:tmpl w:val="DBC26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D074C"/>
    <w:multiLevelType w:val="hybridMultilevel"/>
    <w:tmpl w:val="3FD2E06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B914"/>
    <w:multiLevelType w:val="hybridMultilevel"/>
    <w:tmpl w:val="BD45A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1D7CEE"/>
    <w:multiLevelType w:val="hybridMultilevel"/>
    <w:tmpl w:val="9C14262E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0981"/>
    <w:multiLevelType w:val="hybridMultilevel"/>
    <w:tmpl w:val="B90A3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2D2A"/>
    <w:multiLevelType w:val="hybridMultilevel"/>
    <w:tmpl w:val="CBF05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75A"/>
    <w:multiLevelType w:val="hybridMultilevel"/>
    <w:tmpl w:val="CD6681E6"/>
    <w:lvl w:ilvl="0" w:tplc="8C868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7ADA"/>
    <w:multiLevelType w:val="hybridMultilevel"/>
    <w:tmpl w:val="B87A9970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6AD4"/>
    <w:multiLevelType w:val="hybridMultilevel"/>
    <w:tmpl w:val="0D9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1"/>
  </w:num>
  <w:num w:numId="9">
    <w:abstractNumId w:val="3"/>
  </w:num>
  <w:num w:numId="10">
    <w:abstractNumId w:val="22"/>
  </w:num>
  <w:num w:numId="11">
    <w:abstractNumId w:val="8"/>
  </w:num>
  <w:num w:numId="12">
    <w:abstractNumId w:val="24"/>
  </w:num>
  <w:num w:numId="13">
    <w:abstractNumId w:val="14"/>
  </w:num>
  <w:num w:numId="14">
    <w:abstractNumId w:val="13"/>
  </w:num>
  <w:num w:numId="15">
    <w:abstractNumId w:val="7"/>
  </w:num>
  <w:num w:numId="16">
    <w:abstractNumId w:val="23"/>
  </w:num>
  <w:num w:numId="17">
    <w:abstractNumId w:val="2"/>
  </w:num>
  <w:num w:numId="18">
    <w:abstractNumId w:val="20"/>
  </w:num>
  <w:num w:numId="19">
    <w:abstractNumId w:val="1"/>
  </w:num>
  <w:num w:numId="20">
    <w:abstractNumId w:val="18"/>
  </w:num>
  <w:num w:numId="21">
    <w:abstractNumId w:val="4"/>
  </w:num>
  <w:num w:numId="22">
    <w:abstractNumId w:val="17"/>
  </w:num>
  <w:num w:numId="23">
    <w:abstractNumId w:val="16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06CB"/>
    <w:rsid w:val="00024359"/>
    <w:rsid w:val="0004048B"/>
    <w:rsid w:val="0004489F"/>
    <w:rsid w:val="00047F99"/>
    <w:rsid w:val="0005564E"/>
    <w:rsid w:val="00077915"/>
    <w:rsid w:val="00077B25"/>
    <w:rsid w:val="000C7172"/>
    <w:rsid w:val="000D0F04"/>
    <w:rsid w:val="000E0776"/>
    <w:rsid w:val="001415E2"/>
    <w:rsid w:val="0015765C"/>
    <w:rsid w:val="001A5B26"/>
    <w:rsid w:val="0020073A"/>
    <w:rsid w:val="00202B36"/>
    <w:rsid w:val="00222620"/>
    <w:rsid w:val="00226557"/>
    <w:rsid w:val="00253E9F"/>
    <w:rsid w:val="00263300"/>
    <w:rsid w:val="002638DE"/>
    <w:rsid w:val="00293A55"/>
    <w:rsid w:val="002A5451"/>
    <w:rsid w:val="002B40B6"/>
    <w:rsid w:val="002B51DA"/>
    <w:rsid w:val="002D5EF9"/>
    <w:rsid w:val="003036D8"/>
    <w:rsid w:val="00306D0C"/>
    <w:rsid w:val="0036293A"/>
    <w:rsid w:val="0038178C"/>
    <w:rsid w:val="00384E50"/>
    <w:rsid w:val="00384F32"/>
    <w:rsid w:val="003D153D"/>
    <w:rsid w:val="003D4F34"/>
    <w:rsid w:val="003D7D73"/>
    <w:rsid w:val="003F3FD2"/>
    <w:rsid w:val="00417039"/>
    <w:rsid w:val="00440945"/>
    <w:rsid w:val="00444E0C"/>
    <w:rsid w:val="00446E50"/>
    <w:rsid w:val="004501D1"/>
    <w:rsid w:val="00490D83"/>
    <w:rsid w:val="00494730"/>
    <w:rsid w:val="004B19D5"/>
    <w:rsid w:val="004B5755"/>
    <w:rsid w:val="004D06FD"/>
    <w:rsid w:val="004E037F"/>
    <w:rsid w:val="004F4AA9"/>
    <w:rsid w:val="0052142F"/>
    <w:rsid w:val="00530722"/>
    <w:rsid w:val="005407D1"/>
    <w:rsid w:val="00557FC7"/>
    <w:rsid w:val="00585D5F"/>
    <w:rsid w:val="005A40B4"/>
    <w:rsid w:val="005E71F7"/>
    <w:rsid w:val="005F5D42"/>
    <w:rsid w:val="006008DC"/>
    <w:rsid w:val="00603C05"/>
    <w:rsid w:val="006330EA"/>
    <w:rsid w:val="00644625"/>
    <w:rsid w:val="00684A3B"/>
    <w:rsid w:val="00685752"/>
    <w:rsid w:val="006A03DA"/>
    <w:rsid w:val="006B08E6"/>
    <w:rsid w:val="0070132A"/>
    <w:rsid w:val="0070658A"/>
    <w:rsid w:val="0073562C"/>
    <w:rsid w:val="0077610A"/>
    <w:rsid w:val="00795004"/>
    <w:rsid w:val="0082025F"/>
    <w:rsid w:val="008272B1"/>
    <w:rsid w:val="00833096"/>
    <w:rsid w:val="00855F0F"/>
    <w:rsid w:val="008A7B2F"/>
    <w:rsid w:val="008C209A"/>
    <w:rsid w:val="008D0D93"/>
    <w:rsid w:val="0090037F"/>
    <w:rsid w:val="00940432"/>
    <w:rsid w:val="00957EE4"/>
    <w:rsid w:val="00963FF2"/>
    <w:rsid w:val="009C467D"/>
    <w:rsid w:val="009E3D69"/>
    <w:rsid w:val="00A2479D"/>
    <w:rsid w:val="00A57655"/>
    <w:rsid w:val="00A84150"/>
    <w:rsid w:val="00A921AD"/>
    <w:rsid w:val="00AA21CD"/>
    <w:rsid w:val="00AC32DE"/>
    <w:rsid w:val="00AD41D4"/>
    <w:rsid w:val="00AE5FEA"/>
    <w:rsid w:val="00AE7EEB"/>
    <w:rsid w:val="00B21E84"/>
    <w:rsid w:val="00B33986"/>
    <w:rsid w:val="00B447E2"/>
    <w:rsid w:val="00B63B80"/>
    <w:rsid w:val="00B90A68"/>
    <w:rsid w:val="00BA58A4"/>
    <w:rsid w:val="00BA62C9"/>
    <w:rsid w:val="00BB4FD3"/>
    <w:rsid w:val="00BB6CFA"/>
    <w:rsid w:val="00BB7B96"/>
    <w:rsid w:val="00C16176"/>
    <w:rsid w:val="00C23B9E"/>
    <w:rsid w:val="00C31285"/>
    <w:rsid w:val="00C514B5"/>
    <w:rsid w:val="00C9346B"/>
    <w:rsid w:val="00CD283C"/>
    <w:rsid w:val="00CD4933"/>
    <w:rsid w:val="00CF24B0"/>
    <w:rsid w:val="00D26D54"/>
    <w:rsid w:val="00D35B8D"/>
    <w:rsid w:val="00D435FD"/>
    <w:rsid w:val="00D6183F"/>
    <w:rsid w:val="00D67D0A"/>
    <w:rsid w:val="00DA7C08"/>
    <w:rsid w:val="00DD2782"/>
    <w:rsid w:val="00DE01CF"/>
    <w:rsid w:val="00DE7364"/>
    <w:rsid w:val="00DF5142"/>
    <w:rsid w:val="00E10A9D"/>
    <w:rsid w:val="00E21068"/>
    <w:rsid w:val="00E2106D"/>
    <w:rsid w:val="00E379D1"/>
    <w:rsid w:val="00E7240E"/>
    <w:rsid w:val="00E97B4E"/>
    <w:rsid w:val="00E97E1A"/>
    <w:rsid w:val="00F207ED"/>
    <w:rsid w:val="00F45A8D"/>
    <w:rsid w:val="00F47EC2"/>
    <w:rsid w:val="00F725A0"/>
    <w:rsid w:val="00F86245"/>
    <w:rsid w:val="00FC2F4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9842BC"/>
  <w15:docId w15:val="{D918550A-2E1F-46EB-A6BC-D5B832D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table" w:styleId="Grigliatabella">
    <w:name w:val="Table Grid"/>
    <w:basedOn w:val="Tabellanormale"/>
    <w:rsid w:val="00DE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F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096"/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096"/>
    <w:rPr>
      <w:sz w:val="20"/>
      <w:szCs w:val="20"/>
    </w:rPr>
  </w:style>
  <w:style w:type="character" w:styleId="Rimandonotaapidipagina">
    <w:name w:val="footnote reference"/>
    <w:uiPriority w:val="99"/>
    <w:rsid w:val="00833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EF3D-BE2E-413F-BE65-0DBFB80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18</cp:revision>
  <cp:lastPrinted>2019-12-16T07:54:00Z</cp:lastPrinted>
  <dcterms:created xsi:type="dcterms:W3CDTF">2020-03-06T07:50:00Z</dcterms:created>
  <dcterms:modified xsi:type="dcterms:W3CDTF">2020-11-23T15:42:00Z</dcterms:modified>
</cp:coreProperties>
</file>