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DC606" w14:textId="77777777" w:rsidR="003E7A30" w:rsidRDefault="003E7A30" w:rsidP="00ED6C51">
      <w:pPr>
        <w:pStyle w:val="Corpotesto"/>
        <w:spacing w:before="70"/>
        <w:ind w:right="-2"/>
        <w:jc w:val="both"/>
        <w:rPr>
          <w:rFonts w:ascii="Garamond" w:eastAsia="Times New Roman" w:hAnsi="Garamond" w:cstheme="minorHAnsi"/>
          <w:b/>
          <w:caps/>
          <w:color w:val="000000"/>
          <w:sz w:val="24"/>
          <w:szCs w:val="24"/>
          <w:lang w:eastAsia="it-IT"/>
        </w:rPr>
      </w:pPr>
      <w:bookmarkStart w:id="0" w:name="_GoBack"/>
      <w:bookmarkEnd w:id="0"/>
    </w:p>
    <w:p w14:paraId="4D5EB001" w14:textId="056A4D22" w:rsidR="00735D4B" w:rsidRDefault="00ED6C51" w:rsidP="00ED6C51">
      <w:pPr>
        <w:pStyle w:val="Corpotesto"/>
        <w:spacing w:before="70"/>
        <w:ind w:right="-2"/>
        <w:jc w:val="both"/>
        <w:rPr>
          <w:rFonts w:ascii="Garamond" w:hAnsi="Garamond" w:cstheme="minorHAnsi"/>
          <w:b/>
          <w:caps/>
          <w:szCs w:val="24"/>
        </w:rPr>
      </w:pPr>
      <w:r w:rsidRPr="00ED6C51">
        <w:rPr>
          <w:rFonts w:ascii="Garamond" w:eastAsia="Times New Roman" w:hAnsi="Garamond" w:cstheme="minorHAnsi"/>
          <w:b/>
          <w:caps/>
          <w:color w:val="000000"/>
          <w:sz w:val="24"/>
          <w:szCs w:val="24"/>
          <w:lang w:eastAsia="it-IT"/>
        </w:rPr>
        <w:t>PROCEDURA APERTA CON MODALITÀ TELEMATICA SU PIATTAFORMA ASP CONSIP PER L’AFFIDAMENTO DELL’APPALTO AVENTE AD OGGETTO LA FORNITURA E INSTALLAZIONE DI APPARECCHI PER ANALISI E RIVELAZIONI PER IL POTENZIAMENTO DELL’ACTRIS AEROSOL REMOTE SENSING NODE CPV 38430000-8 NELL’AMBITO DEL PROGETTO PER-ACTRIS-IT COD. PIR01_00015 - IMPORTO COMPLESSIVO € 1.278.584,99 SUDDIVISO IN 11 LOTTI FUNZIONALI</w:t>
      </w:r>
    </w:p>
    <w:p w14:paraId="4492FE83" w14:textId="77777777" w:rsidR="00735D4B" w:rsidRPr="00F67317" w:rsidRDefault="00735D4B" w:rsidP="00735D4B">
      <w:pPr>
        <w:pStyle w:val="Corpotesto"/>
        <w:spacing w:before="70"/>
        <w:ind w:right="-2"/>
        <w:rPr>
          <w:rFonts w:ascii="Garamond" w:hAnsi="Garamond" w:cstheme="minorHAnsi"/>
          <w:b/>
          <w:caps/>
          <w:sz w:val="24"/>
          <w:szCs w:val="24"/>
        </w:rPr>
      </w:pPr>
    </w:p>
    <w:p w14:paraId="691EAD0A" w14:textId="1FAAB168" w:rsidR="0000418F" w:rsidRPr="00EC2FFC" w:rsidRDefault="0000418F" w:rsidP="0000418F">
      <w:pPr>
        <w:pStyle w:val="Corpotesto"/>
        <w:spacing w:before="70"/>
        <w:ind w:right="-2"/>
        <w:jc w:val="center"/>
        <w:rPr>
          <w:rFonts w:ascii="Garamond" w:hAnsi="Garamond" w:cstheme="minorHAnsi"/>
          <w:b/>
          <w:caps/>
          <w:sz w:val="24"/>
          <w:szCs w:val="24"/>
        </w:rPr>
      </w:pPr>
      <w:r w:rsidRPr="00CD7365">
        <w:rPr>
          <w:rFonts w:ascii="Garamond" w:hAnsi="Garamond" w:cstheme="minorHAnsi"/>
          <w:b/>
          <w:caps/>
          <w:sz w:val="24"/>
          <w:szCs w:val="24"/>
        </w:rPr>
        <w:t>GARA N.</w:t>
      </w:r>
      <w:r w:rsidR="00A47003">
        <w:rPr>
          <w:rFonts w:ascii="Garamond" w:hAnsi="Garamond" w:cstheme="minorHAnsi"/>
          <w:b/>
          <w:caps/>
          <w:sz w:val="24"/>
          <w:szCs w:val="24"/>
        </w:rPr>
        <w:t>7993580</w:t>
      </w:r>
    </w:p>
    <w:p w14:paraId="29DE8AD2" w14:textId="77777777" w:rsidR="00735D4B" w:rsidRPr="00F67317" w:rsidRDefault="00735D4B" w:rsidP="00735D4B">
      <w:pPr>
        <w:pStyle w:val="Corpotesto"/>
        <w:spacing w:before="70"/>
        <w:ind w:right="-2"/>
        <w:jc w:val="center"/>
        <w:rPr>
          <w:rFonts w:ascii="Garamond" w:hAnsi="Garamond" w:cstheme="minorHAnsi"/>
          <w:b/>
          <w:caps/>
          <w:sz w:val="24"/>
          <w:szCs w:val="24"/>
        </w:rPr>
      </w:pPr>
      <w:r w:rsidRPr="00F67317">
        <w:rPr>
          <w:rFonts w:ascii="Garamond" w:hAnsi="Garamond" w:cstheme="minorHAnsi"/>
          <w:b/>
          <w:caps/>
          <w:sz w:val="24"/>
          <w:szCs w:val="24"/>
        </w:rPr>
        <w:t>CUP: B17E19000000007</w:t>
      </w:r>
    </w:p>
    <w:p w14:paraId="59806358" w14:textId="0B533E0C" w:rsidR="00735D4B" w:rsidRPr="00F67317" w:rsidRDefault="00735D4B" w:rsidP="00735D4B">
      <w:pPr>
        <w:pStyle w:val="Corpotesto"/>
        <w:spacing w:before="70"/>
        <w:ind w:right="-2"/>
        <w:jc w:val="center"/>
        <w:rPr>
          <w:rFonts w:ascii="Garamond" w:hAnsi="Garamond" w:cstheme="minorHAnsi"/>
          <w:caps/>
          <w:spacing w:val="6"/>
          <w:sz w:val="24"/>
          <w:szCs w:val="24"/>
        </w:rPr>
      </w:pPr>
      <w:r w:rsidRPr="00F67317">
        <w:rPr>
          <w:rFonts w:ascii="Garamond" w:hAnsi="Garamond" w:cstheme="minorHAnsi"/>
          <w:b/>
          <w:caps/>
          <w:sz w:val="24"/>
          <w:szCs w:val="24"/>
        </w:rPr>
        <w:t>CPV: 3</w:t>
      </w:r>
      <w:r w:rsidR="0058306C">
        <w:rPr>
          <w:rFonts w:ascii="Garamond" w:hAnsi="Garamond" w:cstheme="minorHAnsi"/>
          <w:b/>
          <w:caps/>
          <w:sz w:val="24"/>
          <w:szCs w:val="24"/>
        </w:rPr>
        <w:t>84</w:t>
      </w:r>
      <w:r w:rsidRPr="00F67317">
        <w:rPr>
          <w:rFonts w:ascii="Garamond" w:hAnsi="Garamond" w:cstheme="minorHAnsi"/>
          <w:b/>
          <w:caps/>
          <w:sz w:val="24"/>
          <w:szCs w:val="24"/>
        </w:rPr>
        <w:t>30000-</w:t>
      </w:r>
      <w:r w:rsidR="0058306C">
        <w:rPr>
          <w:rFonts w:ascii="Garamond" w:hAnsi="Garamond" w:cstheme="minorHAnsi"/>
          <w:b/>
          <w:caps/>
          <w:sz w:val="24"/>
          <w:szCs w:val="24"/>
        </w:rPr>
        <w:t>8</w:t>
      </w:r>
    </w:p>
    <w:p w14:paraId="2D7004A1" w14:textId="77777777" w:rsidR="00735D4B" w:rsidRDefault="00735D4B" w:rsidP="00735D4B">
      <w:pPr>
        <w:jc w:val="center"/>
        <w:rPr>
          <w:rStyle w:val="fontstyle01"/>
          <w:rFonts w:ascii="Garamond" w:hAnsi="Garamond"/>
          <w:bCs w:val="0"/>
          <w:lang w:val="it-IT"/>
        </w:rPr>
      </w:pPr>
    </w:p>
    <w:p w14:paraId="3D6E7047" w14:textId="77777777" w:rsidR="00735D4B" w:rsidRDefault="00735D4B" w:rsidP="00735D4B">
      <w:pPr>
        <w:jc w:val="center"/>
        <w:rPr>
          <w:rStyle w:val="fontstyle01"/>
          <w:rFonts w:ascii="Garamond" w:hAnsi="Garamond"/>
          <w:bCs w:val="0"/>
          <w:lang w:val="it-IT"/>
        </w:rPr>
      </w:pPr>
    </w:p>
    <w:p w14:paraId="50D61AD3" w14:textId="77777777" w:rsidR="00735D4B" w:rsidRDefault="00735D4B" w:rsidP="00735D4B">
      <w:pPr>
        <w:jc w:val="center"/>
        <w:rPr>
          <w:rStyle w:val="fontstyle01"/>
          <w:rFonts w:ascii="Garamond" w:hAnsi="Garamond"/>
          <w:bCs w:val="0"/>
          <w:lang w:val="it-IT"/>
        </w:rPr>
      </w:pPr>
    </w:p>
    <w:p w14:paraId="40CFF1FC" w14:textId="77777777" w:rsidR="00735D4B" w:rsidRDefault="00735D4B" w:rsidP="00735D4B">
      <w:pPr>
        <w:jc w:val="center"/>
        <w:rPr>
          <w:rStyle w:val="fontstyle01"/>
          <w:rFonts w:ascii="Garamond" w:hAnsi="Garamond"/>
          <w:bCs w:val="0"/>
          <w:lang w:val="it-IT"/>
        </w:rPr>
      </w:pPr>
    </w:p>
    <w:p w14:paraId="04832884" w14:textId="77777777" w:rsidR="00735D4B" w:rsidRPr="00F215E8" w:rsidRDefault="00735D4B" w:rsidP="00735D4B">
      <w:pPr>
        <w:jc w:val="center"/>
        <w:rPr>
          <w:rStyle w:val="fontstyle01"/>
          <w:rFonts w:ascii="Garamond" w:hAnsi="Garamond"/>
          <w:bCs w:val="0"/>
          <w:lang w:val="it-IT"/>
        </w:rPr>
      </w:pPr>
    </w:p>
    <w:p w14:paraId="36B60CDF" w14:textId="77777777" w:rsidR="00735D4B" w:rsidRDefault="00735D4B" w:rsidP="00735D4B">
      <w:pPr>
        <w:jc w:val="center"/>
        <w:rPr>
          <w:rStyle w:val="fontstyle01"/>
          <w:rFonts w:ascii="Garamond" w:hAnsi="Garamond"/>
          <w:bCs w:val="0"/>
          <w:lang w:val="it-IT"/>
        </w:rPr>
      </w:pPr>
      <w:r>
        <w:rPr>
          <w:rStyle w:val="fontstyle01"/>
          <w:rFonts w:ascii="Garamond" w:hAnsi="Garamond"/>
          <w:lang w:val="it-IT"/>
        </w:rPr>
        <w:t>MODELLO DICHIARAZIONI INTEGRATIVE AL DGUE</w:t>
      </w:r>
    </w:p>
    <w:p w14:paraId="01189458" w14:textId="77777777" w:rsidR="00735D4B" w:rsidRPr="00F215E8" w:rsidRDefault="00735D4B" w:rsidP="00735D4B">
      <w:pPr>
        <w:jc w:val="both"/>
        <w:rPr>
          <w:rStyle w:val="fontstyle01"/>
          <w:rFonts w:ascii="Garamond" w:hAnsi="Garamond"/>
          <w:b w:val="0"/>
          <w:lang w:val="it-IT"/>
        </w:rPr>
      </w:pPr>
    </w:p>
    <w:p w14:paraId="26FF9277" w14:textId="77777777" w:rsidR="00735D4B" w:rsidRDefault="00735D4B" w:rsidP="00735D4B">
      <w:pPr>
        <w:spacing w:line="360" w:lineRule="auto"/>
        <w:jc w:val="center"/>
        <w:rPr>
          <w:rStyle w:val="fontstyle01"/>
          <w:rFonts w:ascii="Garamond" w:hAnsi="Garamond"/>
          <w:bCs w:val="0"/>
          <w:lang w:val="it-IT"/>
        </w:rPr>
      </w:pPr>
    </w:p>
    <w:p w14:paraId="35A2B64D" w14:textId="77777777" w:rsidR="00735D4B" w:rsidRDefault="00735D4B" w:rsidP="00735D4B">
      <w:pPr>
        <w:spacing w:line="360" w:lineRule="auto"/>
        <w:jc w:val="center"/>
        <w:rPr>
          <w:rStyle w:val="fontstyle01"/>
          <w:rFonts w:ascii="Garamond" w:hAnsi="Garamond"/>
          <w:bCs w:val="0"/>
          <w:lang w:val="it-IT"/>
        </w:rPr>
      </w:pPr>
    </w:p>
    <w:p w14:paraId="3E38697F" w14:textId="77777777" w:rsidR="00735D4B" w:rsidRPr="00417E39" w:rsidRDefault="00735D4B" w:rsidP="00735D4B">
      <w:pPr>
        <w:rPr>
          <w:rFonts w:ascii="Garamond" w:hAnsi="Garamond"/>
          <w:lang w:val="it-IT"/>
        </w:rPr>
      </w:pPr>
    </w:p>
    <w:p w14:paraId="1534143E" w14:textId="77777777" w:rsidR="00735D4B" w:rsidRPr="00417E39" w:rsidRDefault="00735D4B" w:rsidP="00735D4B">
      <w:pPr>
        <w:rPr>
          <w:rFonts w:ascii="Garamond" w:hAnsi="Garamond"/>
          <w:lang w:val="it-IT"/>
        </w:rPr>
      </w:pPr>
    </w:p>
    <w:p w14:paraId="09F93F9B" w14:textId="77777777" w:rsidR="00735D4B" w:rsidRPr="00417E39" w:rsidRDefault="00735D4B" w:rsidP="00735D4B">
      <w:pPr>
        <w:rPr>
          <w:rFonts w:ascii="Garamond" w:hAnsi="Garamond"/>
          <w:lang w:val="it-IT"/>
        </w:rPr>
      </w:pPr>
    </w:p>
    <w:p w14:paraId="3A09CFD0" w14:textId="77777777" w:rsidR="00735D4B" w:rsidRPr="00417E39" w:rsidRDefault="00735D4B" w:rsidP="00735D4B">
      <w:pPr>
        <w:rPr>
          <w:rFonts w:ascii="Garamond" w:hAnsi="Garamond"/>
          <w:lang w:val="it-IT"/>
        </w:rPr>
      </w:pPr>
    </w:p>
    <w:p w14:paraId="25762260" w14:textId="77777777" w:rsidR="00735D4B" w:rsidRDefault="00735D4B" w:rsidP="00735D4B">
      <w:pPr>
        <w:rPr>
          <w:rFonts w:ascii="Garamond" w:hAnsi="Garamond"/>
          <w:lang w:val="it-IT"/>
        </w:rPr>
      </w:pPr>
    </w:p>
    <w:p w14:paraId="40117F1D" w14:textId="77777777" w:rsidR="00735D4B" w:rsidRDefault="00735D4B" w:rsidP="00735D4B">
      <w:pPr>
        <w:rPr>
          <w:rFonts w:ascii="Garamond" w:hAnsi="Garamond"/>
          <w:lang w:val="it-IT"/>
        </w:rPr>
      </w:pPr>
    </w:p>
    <w:p w14:paraId="34D0B9AF" w14:textId="271818E2" w:rsidR="00735D4B" w:rsidRDefault="00735D4B" w:rsidP="00735D4B">
      <w:pPr>
        <w:rPr>
          <w:rFonts w:ascii="Garamond" w:hAnsi="Garamond"/>
          <w:lang w:val="it-IT"/>
        </w:rPr>
      </w:pPr>
    </w:p>
    <w:p w14:paraId="5FD68A74" w14:textId="448A7283" w:rsidR="000B3C90" w:rsidRDefault="000B3C90" w:rsidP="00735D4B">
      <w:pPr>
        <w:rPr>
          <w:rFonts w:ascii="Garamond" w:hAnsi="Garamond"/>
          <w:lang w:val="it-IT"/>
        </w:rPr>
      </w:pPr>
    </w:p>
    <w:p w14:paraId="0E57D46C" w14:textId="5A7CFBFD" w:rsidR="000B3C90" w:rsidRDefault="000B3C90" w:rsidP="00735D4B">
      <w:pPr>
        <w:rPr>
          <w:rFonts w:ascii="Garamond" w:hAnsi="Garamond"/>
          <w:lang w:val="it-IT"/>
        </w:rPr>
      </w:pPr>
    </w:p>
    <w:p w14:paraId="4670408C" w14:textId="77777777" w:rsidR="00735D4B" w:rsidRPr="00417E39" w:rsidRDefault="00735D4B" w:rsidP="00735D4B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 w:eastAsia="en-US"/>
        </w:rPr>
      </w:pPr>
    </w:p>
    <w:p w14:paraId="5B6909C2" w14:textId="77777777" w:rsidR="00735D4B" w:rsidRPr="00417E39" w:rsidRDefault="00735D4B" w:rsidP="00735D4B">
      <w:pPr>
        <w:autoSpaceDE w:val="0"/>
        <w:autoSpaceDN w:val="0"/>
        <w:adjustRightInd w:val="0"/>
        <w:jc w:val="both"/>
        <w:rPr>
          <w:rFonts w:ascii="Garamond" w:eastAsia="Calibri" w:hAnsi="Garamond" w:cs="Arial"/>
          <w:b/>
          <w:sz w:val="20"/>
          <w:lang w:val="it-IT" w:eastAsia="en-US"/>
        </w:rPr>
      </w:pPr>
      <w:r w:rsidRPr="00417E39">
        <w:rPr>
          <w:rFonts w:ascii="Garamond" w:eastAsia="Calibri" w:hAnsi="Garamond" w:cs="Arial"/>
          <w:b/>
          <w:sz w:val="20"/>
          <w:lang w:val="it-IT" w:eastAsia="en-US"/>
        </w:rPr>
        <w:t>NOT</w:t>
      </w:r>
      <w:r>
        <w:rPr>
          <w:rFonts w:ascii="Garamond" w:eastAsia="Calibri" w:hAnsi="Garamond" w:cs="Arial"/>
          <w:b/>
          <w:sz w:val="20"/>
          <w:lang w:val="it-IT" w:eastAsia="en-US"/>
        </w:rPr>
        <w:t>E</w:t>
      </w:r>
      <w:r w:rsidRPr="00417E39">
        <w:rPr>
          <w:rFonts w:ascii="Garamond" w:eastAsia="Calibri" w:hAnsi="Garamond" w:cs="Arial"/>
          <w:b/>
          <w:sz w:val="20"/>
          <w:lang w:val="it-IT" w:eastAsia="en-US"/>
        </w:rPr>
        <w:t xml:space="preserve"> PER LA COMPILAZIONE </w:t>
      </w:r>
    </w:p>
    <w:p w14:paraId="67A83B94" w14:textId="77777777" w:rsidR="00735D4B" w:rsidRPr="00417E39" w:rsidRDefault="00735D4B" w:rsidP="00735D4B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 w:eastAsia="en-US"/>
        </w:rPr>
      </w:pPr>
      <w:r w:rsidRPr="00417E39">
        <w:rPr>
          <w:rFonts w:ascii="Garamond" w:eastAsia="Calibri" w:hAnsi="Garamond" w:cs="Arial"/>
          <w:bCs/>
          <w:sz w:val="20"/>
          <w:lang w:val="it-IT" w:eastAsia="en-US"/>
        </w:rPr>
        <w:t xml:space="preserve">Il presente documento deve essere compilato, FIRMATO DIGITALMENTE e allegato a Sistema, secondo quanto indicato nel Disciplinare di gara e nelle guide al Sistema </w:t>
      </w:r>
    </w:p>
    <w:p w14:paraId="3C029061" w14:textId="77777777" w:rsidR="00735D4B" w:rsidRPr="00417E39" w:rsidRDefault="00735D4B" w:rsidP="00735D4B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 w:eastAsia="en-US"/>
        </w:rPr>
      </w:pPr>
      <w:r w:rsidRPr="00417E39">
        <w:rPr>
          <w:rFonts w:ascii="Garamond" w:eastAsia="Calibri" w:hAnsi="Garamond" w:cs="Arial"/>
          <w:bCs/>
          <w:sz w:val="20"/>
          <w:lang w:val="it-IT" w:eastAsia="en-US"/>
        </w:rPr>
        <w:t xml:space="preserve">Per il concorrente di nazionalità italiana e/o appartenente ad altro Stato membro della UE, le dichiarazioni dovranno essere sottoscritte nelle forme stabilite dall’art. 38 D.P.R. 445/2000. </w:t>
      </w:r>
    </w:p>
    <w:p w14:paraId="4969BD7E" w14:textId="77777777" w:rsidR="00735D4B" w:rsidRPr="00417E39" w:rsidRDefault="00735D4B" w:rsidP="00735D4B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 w:eastAsia="en-US"/>
        </w:rPr>
      </w:pPr>
      <w:r w:rsidRPr="00417E39">
        <w:rPr>
          <w:rFonts w:ascii="Garamond" w:eastAsia="Calibri" w:hAnsi="Garamond" w:cs="Arial"/>
          <w:bCs/>
          <w:sz w:val="20"/>
          <w:lang w:val="it-IT" w:eastAsia="en-US"/>
        </w:rPr>
        <w:t xml:space="preserve">Per il concorrente non appartenente ad altro Stato membro della UE, le dichiarazioni dovranno essere rese a titolo di unica dichiarazione solenne, come tale da effettuarsi dinanzi ad un’autorità giudiziaria o amministrativa competente, un notaio o un organismo professionale qualificato. </w:t>
      </w:r>
    </w:p>
    <w:p w14:paraId="789765F5" w14:textId="77777777" w:rsidR="00735D4B" w:rsidRPr="00417E39" w:rsidRDefault="00735D4B" w:rsidP="00735D4B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 w:eastAsia="en-US"/>
        </w:rPr>
      </w:pPr>
      <w:r w:rsidRPr="00417E39">
        <w:rPr>
          <w:rFonts w:ascii="Garamond" w:eastAsia="Calibri" w:hAnsi="Garamond" w:cs="Arial"/>
          <w:bCs/>
          <w:sz w:val="20"/>
          <w:lang w:val="it-IT" w:eastAsia="en-US"/>
        </w:rPr>
        <w:t xml:space="preserve"> </w:t>
      </w:r>
    </w:p>
    <w:p w14:paraId="632F6A61" w14:textId="77777777" w:rsidR="00735D4B" w:rsidRPr="00417E39" w:rsidRDefault="00735D4B" w:rsidP="00735D4B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 w:eastAsia="en-US"/>
        </w:rPr>
      </w:pPr>
      <w:r w:rsidRPr="00417E39">
        <w:rPr>
          <w:rFonts w:ascii="Garamond" w:eastAsia="Calibri" w:hAnsi="Garamond" w:cs="Arial"/>
          <w:bCs/>
          <w:sz w:val="20"/>
          <w:lang w:val="it-IT" w:eastAsia="en-US"/>
        </w:rPr>
        <w:t xml:space="preserve">Si rammenta che la falsa dichiarazione: </w:t>
      </w:r>
    </w:p>
    <w:p w14:paraId="2D10E72D" w14:textId="77777777" w:rsidR="00735D4B" w:rsidRPr="00417E39" w:rsidRDefault="00735D4B" w:rsidP="00735D4B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 w:eastAsia="en-US"/>
        </w:rPr>
      </w:pPr>
      <w:r w:rsidRPr="00417E39">
        <w:rPr>
          <w:rFonts w:ascii="Garamond" w:eastAsia="Calibri" w:hAnsi="Garamond" w:cs="Arial"/>
          <w:bCs/>
          <w:sz w:val="20"/>
          <w:lang w:val="it-IT" w:eastAsia="en-US"/>
        </w:rPr>
        <w:t xml:space="preserve">a) comporta le conseguenze, responsabilità e sanzioni di cui agli artt. 75 e 76 D.P.R. n. 445/2000; </w:t>
      </w:r>
    </w:p>
    <w:p w14:paraId="0ED7C285" w14:textId="57798910" w:rsidR="00735D4B" w:rsidRPr="000B3C90" w:rsidRDefault="00735D4B" w:rsidP="000B3C90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 w:eastAsia="en-US"/>
        </w:rPr>
        <w:sectPr w:rsidR="00735D4B" w:rsidRPr="000B3C90" w:rsidSect="00CA73B6">
          <w:headerReference w:type="default" r:id="rId8"/>
          <w:footerReference w:type="default" r:id="rId9"/>
          <w:pgSz w:w="11906" w:h="16838"/>
          <w:pgMar w:top="2008" w:right="1134" w:bottom="1134" w:left="1134" w:header="142" w:footer="315" w:gutter="0"/>
          <w:cols w:space="708"/>
          <w:docGrid w:linePitch="360"/>
        </w:sectPr>
      </w:pPr>
      <w:r w:rsidRPr="00417E39">
        <w:rPr>
          <w:rFonts w:ascii="Garamond" w:eastAsia="Calibri" w:hAnsi="Garamond" w:cs="Arial"/>
          <w:bCs/>
          <w:sz w:val="20"/>
          <w:lang w:val="it-IT" w:eastAsia="en-US"/>
        </w:rPr>
        <w:t>b) costituisce causa d’esclusione dalla partecipazione a gare per ogni tipo di appalto.</w:t>
      </w:r>
    </w:p>
    <w:p w14:paraId="7D64CE3A" w14:textId="77777777" w:rsidR="00735D4B" w:rsidRPr="00705F20" w:rsidRDefault="00735D4B" w:rsidP="00735D4B">
      <w:pPr>
        <w:rPr>
          <w:rFonts w:ascii="Garamond" w:hAnsi="Garamond" w:cs="Calibri"/>
          <w:lang w:val="it-IT"/>
        </w:rPr>
      </w:pPr>
      <w:r w:rsidRPr="00705F20">
        <w:rPr>
          <w:rFonts w:ascii="Garamond" w:hAnsi="Garamond" w:cs="Calibri"/>
          <w:lang w:val="it-IT"/>
        </w:rPr>
        <w:lastRenderedPageBreak/>
        <w:t xml:space="preserve">CIG: </w:t>
      </w:r>
      <w:r>
        <w:rPr>
          <w:rFonts w:ascii="Garamond" w:hAnsi="Garamond" w:cs="Calibri"/>
          <w:lang w:val="it-IT"/>
        </w:rPr>
        <w:t>(</w:t>
      </w:r>
      <w:r w:rsidRPr="00D534C0">
        <w:rPr>
          <w:rFonts w:ascii="Garamond" w:hAnsi="Garamond" w:cs="Calibri"/>
          <w:i/>
          <w:iCs/>
          <w:lang w:val="it-IT"/>
        </w:rPr>
        <w:t xml:space="preserve">dovrà essere inserito il CIG </w:t>
      </w:r>
      <w:r>
        <w:rPr>
          <w:rFonts w:ascii="Garamond" w:hAnsi="Garamond" w:cs="Calibri"/>
          <w:i/>
          <w:iCs/>
          <w:lang w:val="it-IT"/>
        </w:rPr>
        <w:t xml:space="preserve">del lotto </w:t>
      </w:r>
      <w:r w:rsidRPr="00D534C0">
        <w:rPr>
          <w:rFonts w:ascii="Garamond" w:hAnsi="Garamond" w:cs="Calibri"/>
          <w:i/>
          <w:iCs/>
          <w:lang w:val="it-IT"/>
        </w:rPr>
        <w:t>per il quale si intende partecipare</w:t>
      </w:r>
      <w:r w:rsidRPr="00D534C0">
        <w:rPr>
          <w:rFonts w:ascii="Garamond" w:hAnsi="Garamond" w:cs="Calibri"/>
          <w:lang w:val="it-IT"/>
        </w:rPr>
        <w:t>)</w:t>
      </w:r>
      <w:r w:rsidRPr="00705F20" w:rsidDel="00D534C0">
        <w:rPr>
          <w:rFonts w:ascii="Garamond" w:hAnsi="Garamond" w:cs="Calibri"/>
          <w:highlight w:val="yellow"/>
          <w:lang w:val="it-IT"/>
        </w:rPr>
        <w:t xml:space="preserve"> </w:t>
      </w:r>
    </w:p>
    <w:p w14:paraId="1F4873CB" w14:textId="77777777" w:rsidR="00735D4B" w:rsidRPr="00705F20" w:rsidRDefault="00735D4B" w:rsidP="00735D4B">
      <w:pPr>
        <w:rPr>
          <w:rFonts w:ascii="Garamond" w:hAnsi="Garamond" w:cs="Calibri"/>
          <w:lang w:val="it-IT"/>
        </w:rPr>
      </w:pPr>
      <w:r w:rsidRPr="00705F20">
        <w:rPr>
          <w:rFonts w:ascii="Garamond" w:hAnsi="Garamond" w:cs="Calibri"/>
          <w:lang w:val="it-IT"/>
        </w:rPr>
        <w:t>CUP: B17E19000000007</w:t>
      </w:r>
    </w:p>
    <w:p w14:paraId="398EFBCD" w14:textId="77777777" w:rsidR="00735D4B" w:rsidRPr="00705F20" w:rsidRDefault="00735D4B" w:rsidP="00735D4B">
      <w:pPr>
        <w:rPr>
          <w:rFonts w:ascii="Garamond" w:hAnsi="Garamond" w:cs="Calibri"/>
          <w:lang w:val="it-IT"/>
        </w:rPr>
      </w:pPr>
    </w:p>
    <w:p w14:paraId="3D5EC522" w14:textId="77777777" w:rsidR="00735D4B" w:rsidRPr="00705F20" w:rsidRDefault="00735D4B" w:rsidP="00735D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Garamond" w:hAnsi="Garamond" w:cs="Arial"/>
          <w:b/>
          <w:smallCaps/>
          <w:lang w:val="it-IT"/>
        </w:rPr>
      </w:pPr>
      <w:r w:rsidRPr="00705F20">
        <w:rPr>
          <w:rFonts w:ascii="Garamond" w:hAnsi="Garamond" w:cs="Arial"/>
          <w:b/>
          <w:smallCaps/>
          <w:lang w:val="it-IT"/>
        </w:rPr>
        <w:t>ISTRUZIONI PER LA COMPILAZIONE:</w:t>
      </w:r>
    </w:p>
    <w:p w14:paraId="77BD8523" w14:textId="77777777" w:rsidR="00735D4B" w:rsidRPr="00705F20" w:rsidRDefault="00735D4B" w:rsidP="00735D4B">
      <w:pPr>
        <w:pStyle w:val="Paragrafoelenco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mallCaps/>
          <w:lang w:val="it-IT"/>
        </w:rPr>
      </w:pPr>
      <w:r w:rsidRPr="00705F20">
        <w:rPr>
          <w:rFonts w:ascii="Garamond" w:hAnsi="Garamond" w:cs="Arial"/>
          <w:smallCaps/>
          <w:lang w:val="it-IT"/>
        </w:rPr>
        <w:t>PER LE DICHIARAZIONI CHE PREVEDONO ALTERNATIVE DOVRÀ OBBLIGATORIAMENTE ESSERE SELEZIONATA UNA DELLE ALTERNATIVE</w:t>
      </w:r>
    </w:p>
    <w:p w14:paraId="3CA97D1C" w14:textId="77777777" w:rsidR="00735D4B" w:rsidRPr="00705F20" w:rsidRDefault="00735D4B" w:rsidP="00735D4B">
      <w:pPr>
        <w:pStyle w:val="Paragrafoelenco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mallCaps/>
          <w:lang w:val="it-IT"/>
        </w:rPr>
      </w:pPr>
      <w:r w:rsidRPr="00705F20">
        <w:rPr>
          <w:rFonts w:ascii="Garamond" w:hAnsi="Garamond" w:cs="Arial"/>
          <w:smallCaps/>
          <w:lang w:val="it-IT"/>
        </w:rPr>
        <w:t>QUALORA LE OPZIONI INDICATE NEL PRESENTE MODELLO NON RICOMPRENDANO UNA SITUAZIONE RIFERIBILE AL DICHIARANTE, È ONERE DI QUEST’ULTIMO ADEGUARE LA DICHIARAZIONE IN MODO CHE RISPONDA IN TUTTO AGLI OBBLIGHI IMPOSTI AI CONCORRENTI A PENA DI ESCLUSIONE DALL’ART. 80 DEL D. LGS. N. 50/2016 E S.M.I.</w:t>
      </w:r>
    </w:p>
    <w:p w14:paraId="4D317C81" w14:textId="77777777" w:rsidR="00735D4B" w:rsidRPr="00705F20" w:rsidRDefault="00735D4B" w:rsidP="00735D4B">
      <w:pPr>
        <w:pStyle w:val="Paragrafoelenco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mallCaps/>
          <w:lang w:val="it-IT"/>
        </w:rPr>
      </w:pPr>
      <w:r w:rsidRPr="00705F20">
        <w:rPr>
          <w:rFonts w:ascii="Garamond" w:hAnsi="Garamond" w:cs="Arial"/>
          <w:smallCaps/>
          <w:lang w:val="it-IT"/>
        </w:rPr>
        <w:t>IL DICHIARANTE RENDE ANCHE IN NOME E PER CONTO DEI SOGGETTI DI CUI AL COMMA 3 DELL’ART. 80 D. LGS. 50/2016 E S.M.I., “COMPRESI I SOGGETTI CESSATI NELL’ANNO ANTECEDENTE LA DATA DI PUBBLICAZIONE DEL BANDO”.</w:t>
      </w:r>
    </w:p>
    <w:p w14:paraId="7E8238D3" w14:textId="77777777" w:rsidR="00735D4B" w:rsidRPr="00705F20" w:rsidRDefault="00735D4B" w:rsidP="00735D4B">
      <w:pPr>
        <w:contextualSpacing/>
        <w:jc w:val="both"/>
        <w:rPr>
          <w:rFonts w:ascii="Garamond" w:hAnsi="Garamond" w:cs="Arial"/>
          <w:smallCaps/>
          <w:lang w:val="it-IT"/>
        </w:rPr>
      </w:pPr>
    </w:p>
    <w:p w14:paraId="64CB004B" w14:textId="77777777" w:rsidR="00735D4B" w:rsidRPr="00705F20" w:rsidRDefault="00735D4B" w:rsidP="00735D4B">
      <w:pPr>
        <w:contextualSpacing/>
        <w:jc w:val="both"/>
        <w:rPr>
          <w:rFonts w:ascii="Garamond" w:hAnsi="Garamond" w:cs="Arial"/>
          <w:smallCaps/>
          <w:bdr w:val="single" w:sz="4" w:space="0" w:color="auto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81"/>
        <w:gridCol w:w="1353"/>
        <w:gridCol w:w="148"/>
        <w:gridCol w:w="518"/>
        <w:gridCol w:w="2222"/>
      </w:tblGrid>
      <w:tr w:rsidR="00735D4B" w:rsidRPr="006A148D" w14:paraId="27560952" w14:textId="77777777" w:rsidTr="00827993">
        <w:trPr>
          <w:jc w:val="center"/>
        </w:trPr>
        <w:tc>
          <w:tcPr>
            <w:tcW w:w="5640" w:type="dxa"/>
          </w:tcPr>
          <w:p w14:paraId="5AD73102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Il/La sottoscritto/a</w:t>
            </w:r>
          </w:p>
        </w:tc>
        <w:tc>
          <w:tcPr>
            <w:tcW w:w="4497" w:type="dxa"/>
            <w:gridSpan w:val="4"/>
          </w:tcPr>
          <w:p w14:paraId="0C800BEC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</w:tr>
      <w:tr w:rsidR="00735D4B" w:rsidRPr="006A148D" w14:paraId="31E4939B" w14:textId="77777777" w:rsidTr="00827993">
        <w:trPr>
          <w:jc w:val="center"/>
        </w:trPr>
        <w:tc>
          <w:tcPr>
            <w:tcW w:w="5640" w:type="dxa"/>
          </w:tcPr>
          <w:p w14:paraId="2AB04530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 xml:space="preserve">Nato/a </w:t>
            </w:r>
            <w:proofErr w:type="spellStart"/>
            <w:r w:rsidRPr="006A148D">
              <w:rPr>
                <w:rFonts w:ascii="Garamond" w:hAnsi="Garamond" w:cs="Calibri"/>
                <w:bCs/>
              </w:rPr>
              <w:t>a</w:t>
            </w:r>
            <w:proofErr w:type="spellEnd"/>
          </w:p>
        </w:tc>
        <w:tc>
          <w:tcPr>
            <w:tcW w:w="1591" w:type="dxa"/>
            <w:gridSpan w:val="2"/>
          </w:tcPr>
          <w:p w14:paraId="475B1755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  <w:tc>
          <w:tcPr>
            <w:tcW w:w="496" w:type="dxa"/>
          </w:tcPr>
          <w:p w14:paraId="0C9AEA01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Il</w:t>
            </w:r>
          </w:p>
        </w:tc>
        <w:tc>
          <w:tcPr>
            <w:tcW w:w="2410" w:type="dxa"/>
          </w:tcPr>
          <w:p w14:paraId="2E0FDED6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</w:tr>
      <w:tr w:rsidR="00735D4B" w:rsidRPr="006A148D" w14:paraId="343BF0FC" w14:textId="77777777" w:rsidTr="00827993">
        <w:trPr>
          <w:jc w:val="center"/>
        </w:trPr>
        <w:tc>
          <w:tcPr>
            <w:tcW w:w="5640" w:type="dxa"/>
          </w:tcPr>
          <w:p w14:paraId="28FF6F50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Codice fiscale</w:t>
            </w:r>
          </w:p>
        </w:tc>
        <w:tc>
          <w:tcPr>
            <w:tcW w:w="4497" w:type="dxa"/>
            <w:gridSpan w:val="4"/>
          </w:tcPr>
          <w:p w14:paraId="6A5E06E8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</w:tr>
      <w:tr w:rsidR="00735D4B" w:rsidRPr="006A148D" w14:paraId="1B07940B" w14:textId="77777777" w:rsidTr="00827993">
        <w:trPr>
          <w:jc w:val="center"/>
        </w:trPr>
        <w:tc>
          <w:tcPr>
            <w:tcW w:w="5640" w:type="dxa"/>
          </w:tcPr>
          <w:p w14:paraId="7A98D34D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Cittadinanza</w:t>
            </w:r>
            <w:r w:rsidRPr="006A148D">
              <w:rPr>
                <w:rStyle w:val="Rimandonotaapidipagina"/>
                <w:rFonts w:ascii="Garamond" w:hAnsi="Garamond" w:cs="Calibri"/>
              </w:rPr>
              <w:footnoteReference w:id="1"/>
            </w:r>
          </w:p>
        </w:tc>
        <w:tc>
          <w:tcPr>
            <w:tcW w:w="4497" w:type="dxa"/>
            <w:gridSpan w:val="4"/>
          </w:tcPr>
          <w:p w14:paraId="53EF366B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</w:tr>
      <w:tr w:rsidR="00735D4B" w:rsidRPr="0008695F" w14:paraId="517FB190" w14:textId="77777777" w:rsidTr="00827993">
        <w:trPr>
          <w:jc w:val="center"/>
        </w:trPr>
        <w:tc>
          <w:tcPr>
            <w:tcW w:w="10137" w:type="dxa"/>
            <w:gridSpan w:val="5"/>
          </w:tcPr>
          <w:p w14:paraId="0CC7366D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Domiciliato/a per la carica presso la sede societaria ove appresso, nella sua qualità di:</w:t>
            </w:r>
          </w:p>
        </w:tc>
      </w:tr>
      <w:tr w:rsidR="00735D4B" w:rsidRPr="006A148D" w14:paraId="6616AA7C" w14:textId="77777777" w:rsidTr="00827993">
        <w:trPr>
          <w:jc w:val="center"/>
        </w:trPr>
        <w:tc>
          <w:tcPr>
            <w:tcW w:w="10137" w:type="dxa"/>
            <w:gridSpan w:val="5"/>
          </w:tcPr>
          <w:p w14:paraId="2ACBC378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Cs/>
              </w:rPr>
            </w:pPr>
            <w:r>
              <w:rPr>
                <w:rFonts w:ascii="Garamond" w:hAnsi="Garamond" w:cs="Calibri"/>
                <w:bCs/>
                <w:noProof/>
              </w:rPr>
              <w:drawing>
                <wp:inline distT="0" distB="0" distL="0" distR="0" wp14:anchorId="68D888E9" wp14:editId="56093A58">
                  <wp:extent cx="2828925" cy="238125"/>
                  <wp:effectExtent l="0" t="0" r="9525" b="9525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D4B" w:rsidRPr="006A148D" w14:paraId="599A21DE" w14:textId="77777777" w:rsidTr="00827993">
        <w:trPr>
          <w:jc w:val="center"/>
        </w:trPr>
        <w:tc>
          <w:tcPr>
            <w:tcW w:w="10137" w:type="dxa"/>
            <w:gridSpan w:val="5"/>
          </w:tcPr>
          <w:p w14:paraId="0E97335D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Cs/>
              </w:rPr>
            </w:pPr>
            <w:r>
              <w:rPr>
                <w:rFonts w:ascii="Garamond" w:hAnsi="Garamond" w:cs="Calibri"/>
                <w:bCs/>
                <w:iCs/>
                <w:noProof/>
              </w:rPr>
              <w:drawing>
                <wp:inline distT="0" distB="0" distL="0" distR="0" wp14:anchorId="3B102ACB" wp14:editId="76468C01">
                  <wp:extent cx="1371600" cy="238125"/>
                  <wp:effectExtent l="0" t="0" r="0" b="9525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D4B" w:rsidRPr="006A148D" w14:paraId="0F0A5034" w14:textId="77777777" w:rsidTr="00827993">
        <w:trPr>
          <w:jc w:val="center"/>
        </w:trPr>
        <w:tc>
          <w:tcPr>
            <w:tcW w:w="5640" w:type="dxa"/>
          </w:tcPr>
          <w:p w14:paraId="09122C80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del concorrente</w:t>
            </w:r>
          </w:p>
        </w:tc>
        <w:tc>
          <w:tcPr>
            <w:tcW w:w="4497" w:type="dxa"/>
            <w:gridSpan w:val="4"/>
          </w:tcPr>
          <w:p w14:paraId="1941DEBA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</w:tr>
      <w:tr w:rsidR="00735D4B" w:rsidRPr="006A148D" w14:paraId="2DF2877E" w14:textId="77777777" w:rsidTr="00827993">
        <w:trPr>
          <w:jc w:val="center"/>
        </w:trPr>
        <w:tc>
          <w:tcPr>
            <w:tcW w:w="5640" w:type="dxa"/>
          </w:tcPr>
          <w:p w14:paraId="19B38B12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con sede legale in</w:t>
            </w:r>
          </w:p>
        </w:tc>
        <w:tc>
          <w:tcPr>
            <w:tcW w:w="4497" w:type="dxa"/>
            <w:gridSpan w:val="4"/>
          </w:tcPr>
          <w:p w14:paraId="17EB0383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</w:tr>
      <w:tr w:rsidR="00735D4B" w:rsidRPr="006A148D" w14:paraId="35744A25" w14:textId="77777777" w:rsidTr="00827993">
        <w:trPr>
          <w:jc w:val="center"/>
        </w:trPr>
        <w:tc>
          <w:tcPr>
            <w:tcW w:w="5640" w:type="dxa"/>
          </w:tcPr>
          <w:p w14:paraId="4C44AA84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via/piazza/…</w:t>
            </w:r>
          </w:p>
        </w:tc>
        <w:tc>
          <w:tcPr>
            <w:tcW w:w="4497" w:type="dxa"/>
            <w:gridSpan w:val="4"/>
          </w:tcPr>
          <w:p w14:paraId="014E5735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</w:tr>
      <w:tr w:rsidR="00735D4B" w:rsidRPr="006A148D" w14:paraId="4D048C25" w14:textId="77777777" w:rsidTr="00827993">
        <w:trPr>
          <w:jc w:val="center"/>
        </w:trPr>
        <w:tc>
          <w:tcPr>
            <w:tcW w:w="5640" w:type="dxa"/>
          </w:tcPr>
          <w:p w14:paraId="494D48A1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n° civico</w:t>
            </w:r>
          </w:p>
        </w:tc>
        <w:tc>
          <w:tcPr>
            <w:tcW w:w="1449" w:type="dxa"/>
          </w:tcPr>
          <w:p w14:paraId="34E82FF7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  <w:tc>
          <w:tcPr>
            <w:tcW w:w="638" w:type="dxa"/>
            <w:gridSpan w:val="2"/>
          </w:tcPr>
          <w:p w14:paraId="4A84EAA6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CAP</w:t>
            </w:r>
          </w:p>
        </w:tc>
        <w:tc>
          <w:tcPr>
            <w:tcW w:w="2410" w:type="dxa"/>
          </w:tcPr>
          <w:p w14:paraId="682ACCED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</w:tr>
      <w:tr w:rsidR="00735D4B" w:rsidRPr="006A148D" w14:paraId="38C73E90" w14:textId="77777777" w:rsidTr="00827993">
        <w:trPr>
          <w:jc w:val="center"/>
        </w:trPr>
        <w:tc>
          <w:tcPr>
            <w:tcW w:w="5640" w:type="dxa"/>
          </w:tcPr>
          <w:p w14:paraId="42813E6F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Codice fiscale</w:t>
            </w:r>
          </w:p>
        </w:tc>
        <w:tc>
          <w:tcPr>
            <w:tcW w:w="4497" w:type="dxa"/>
            <w:gridSpan w:val="4"/>
          </w:tcPr>
          <w:p w14:paraId="7344FDBD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</w:tr>
      <w:tr w:rsidR="00735D4B" w:rsidRPr="006A148D" w14:paraId="30FEC01C" w14:textId="77777777" w:rsidTr="00827993">
        <w:trPr>
          <w:jc w:val="center"/>
        </w:trPr>
        <w:tc>
          <w:tcPr>
            <w:tcW w:w="5640" w:type="dxa"/>
          </w:tcPr>
          <w:p w14:paraId="4EB7DA60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Partita IVA</w:t>
            </w:r>
          </w:p>
        </w:tc>
        <w:tc>
          <w:tcPr>
            <w:tcW w:w="4497" w:type="dxa"/>
            <w:gridSpan w:val="4"/>
          </w:tcPr>
          <w:p w14:paraId="7E417A53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</w:tr>
      <w:tr w:rsidR="00735D4B" w:rsidRPr="006A148D" w14:paraId="5354232F" w14:textId="77777777" w:rsidTr="00827993">
        <w:trPr>
          <w:jc w:val="center"/>
        </w:trPr>
        <w:tc>
          <w:tcPr>
            <w:tcW w:w="5640" w:type="dxa"/>
          </w:tcPr>
          <w:p w14:paraId="381CB2B0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PEC</w:t>
            </w:r>
          </w:p>
        </w:tc>
        <w:tc>
          <w:tcPr>
            <w:tcW w:w="4497" w:type="dxa"/>
            <w:gridSpan w:val="4"/>
          </w:tcPr>
          <w:p w14:paraId="3FFFCC79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</w:tr>
      <w:tr w:rsidR="00735D4B" w:rsidRPr="006A148D" w14:paraId="4BDCB168" w14:textId="77777777" w:rsidTr="00827993">
        <w:trPr>
          <w:jc w:val="center"/>
        </w:trPr>
        <w:tc>
          <w:tcPr>
            <w:tcW w:w="5640" w:type="dxa"/>
          </w:tcPr>
          <w:p w14:paraId="5DD6AB1F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e-mail</w:t>
            </w:r>
          </w:p>
        </w:tc>
        <w:tc>
          <w:tcPr>
            <w:tcW w:w="4497" w:type="dxa"/>
            <w:gridSpan w:val="4"/>
          </w:tcPr>
          <w:p w14:paraId="0F6FB76E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</w:tr>
      <w:tr w:rsidR="00735D4B" w:rsidRPr="006A148D" w14:paraId="23AD32CC" w14:textId="77777777" w:rsidTr="00827993">
        <w:trPr>
          <w:jc w:val="center"/>
        </w:trPr>
        <w:tc>
          <w:tcPr>
            <w:tcW w:w="5640" w:type="dxa"/>
          </w:tcPr>
          <w:p w14:paraId="6C8EB054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  <w:r w:rsidRPr="006A148D">
              <w:rPr>
                <w:rFonts w:ascii="Garamond" w:hAnsi="Garamond" w:cs="Calibri"/>
                <w:bCs/>
              </w:rPr>
              <w:t>fax</w:t>
            </w:r>
          </w:p>
        </w:tc>
        <w:tc>
          <w:tcPr>
            <w:tcW w:w="4497" w:type="dxa"/>
            <w:gridSpan w:val="4"/>
          </w:tcPr>
          <w:p w14:paraId="390F86A5" w14:textId="77777777" w:rsidR="00735D4B" w:rsidRPr="006A148D" w:rsidRDefault="00735D4B" w:rsidP="0082799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</w:rPr>
            </w:pPr>
          </w:p>
        </w:tc>
      </w:tr>
    </w:tbl>
    <w:p w14:paraId="46828131" w14:textId="77777777" w:rsidR="00735D4B" w:rsidRPr="006A148D" w:rsidRDefault="00735D4B" w:rsidP="00735D4B">
      <w:pPr>
        <w:contextualSpacing/>
        <w:jc w:val="both"/>
        <w:rPr>
          <w:rFonts w:ascii="Garamond" w:hAnsi="Garamond" w:cs="Arial"/>
          <w:smallCaps/>
          <w:bdr w:val="single" w:sz="4" w:space="0" w:color="auto"/>
        </w:rPr>
      </w:pPr>
    </w:p>
    <w:p w14:paraId="17A320C6" w14:textId="77777777" w:rsidR="00735D4B" w:rsidRPr="006A148D" w:rsidRDefault="00735D4B" w:rsidP="00735D4B">
      <w:pPr>
        <w:pStyle w:val="usoboll1"/>
        <w:spacing w:line="240" w:lineRule="auto"/>
        <w:rPr>
          <w:rFonts w:ascii="Garamond" w:hAnsi="Garamond" w:cs="Arial"/>
          <w:szCs w:val="24"/>
        </w:rPr>
      </w:pPr>
      <w:r w:rsidRPr="006A148D">
        <w:rPr>
          <w:rFonts w:ascii="Garamond" w:hAnsi="Garamond" w:cs="Arial"/>
          <w:szCs w:val="24"/>
        </w:rPr>
        <w:t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il concorrente decadrà dai benefici per i quali la stessa è rilasciata</w:t>
      </w:r>
    </w:p>
    <w:p w14:paraId="682D1BF3" w14:textId="77777777" w:rsidR="00735D4B" w:rsidRPr="00705F20" w:rsidRDefault="00735D4B" w:rsidP="00735D4B">
      <w:pPr>
        <w:pStyle w:val="Titolo4"/>
        <w:keepNext w:val="0"/>
        <w:widowControl w:val="0"/>
        <w:spacing w:before="0"/>
        <w:jc w:val="center"/>
        <w:rPr>
          <w:rFonts w:ascii="Garamond" w:hAnsi="Garamond" w:cs="Arial"/>
          <w:szCs w:val="24"/>
          <w:lang w:val="it-IT"/>
        </w:rPr>
      </w:pPr>
    </w:p>
    <w:p w14:paraId="2596392F" w14:textId="77777777" w:rsidR="00735D4B" w:rsidRPr="006A148D" w:rsidRDefault="00735D4B" w:rsidP="00735D4B">
      <w:pPr>
        <w:pStyle w:val="Titolo4"/>
        <w:keepNext w:val="0"/>
        <w:widowControl w:val="0"/>
        <w:spacing w:before="0"/>
        <w:jc w:val="center"/>
        <w:rPr>
          <w:rFonts w:ascii="Garamond" w:hAnsi="Garamond" w:cs="Arial"/>
          <w:b/>
          <w:bCs/>
          <w:i w:val="0"/>
          <w:iCs w:val="0"/>
          <w:color w:val="auto"/>
          <w:szCs w:val="24"/>
        </w:rPr>
      </w:pPr>
      <w:r w:rsidRPr="006A148D">
        <w:rPr>
          <w:rFonts w:ascii="Garamond" w:hAnsi="Garamond" w:cs="Arial"/>
          <w:b/>
          <w:bCs/>
          <w:i w:val="0"/>
          <w:iCs w:val="0"/>
          <w:color w:val="auto"/>
          <w:szCs w:val="24"/>
        </w:rPr>
        <w:t>DICHIARA</w:t>
      </w:r>
    </w:p>
    <w:p w14:paraId="0F1C75E0" w14:textId="77777777" w:rsidR="00735D4B" w:rsidRPr="006A148D" w:rsidRDefault="00735D4B" w:rsidP="00735D4B">
      <w:pPr>
        <w:rPr>
          <w:rFonts w:ascii="Garamond" w:hAnsi="Garamond"/>
        </w:rPr>
      </w:pPr>
    </w:p>
    <w:p w14:paraId="51E2D5E2" w14:textId="77777777" w:rsidR="00735D4B" w:rsidRPr="006A148D" w:rsidRDefault="00735D4B" w:rsidP="00735D4B">
      <w:pPr>
        <w:numPr>
          <w:ilvl w:val="0"/>
          <w:numId w:val="29"/>
        </w:numPr>
        <w:jc w:val="both"/>
        <w:rPr>
          <w:rFonts w:ascii="Garamond" w:hAnsi="Garamond"/>
          <w:b/>
          <w:bCs/>
          <w:lang w:val="it-IT"/>
        </w:rPr>
      </w:pPr>
      <w:r w:rsidRPr="006A148D">
        <w:rPr>
          <w:rFonts w:ascii="Garamond" w:hAnsi="Garamond"/>
          <w:b/>
          <w:lang w:val="it-IT"/>
        </w:rPr>
        <w:t>I dati identificativi</w:t>
      </w:r>
      <w:r w:rsidRPr="006A148D">
        <w:rPr>
          <w:rFonts w:ascii="Garamond" w:hAnsi="Garamond"/>
          <w:lang w:val="it-IT"/>
        </w:rPr>
        <w:t xml:space="preserve"> (nome, cognome, data e luogo di nascita, codice fiscale, comune di residenza) dei soggetti di cui all’art. 80, comma 3 del </w:t>
      </w:r>
      <w:r>
        <w:rPr>
          <w:rFonts w:ascii="Garamond" w:hAnsi="Garamond"/>
          <w:lang w:val="it-IT"/>
        </w:rPr>
        <w:t>d</w:t>
      </w:r>
      <w:r w:rsidRPr="006A148D">
        <w:rPr>
          <w:rFonts w:ascii="Garamond" w:hAnsi="Garamond"/>
          <w:lang w:val="it-IT"/>
        </w:rPr>
        <w:t>.</w:t>
      </w:r>
      <w:r>
        <w:rPr>
          <w:rFonts w:ascii="Garamond" w:hAnsi="Garamond"/>
          <w:lang w:val="it-IT"/>
        </w:rPr>
        <w:t>l</w:t>
      </w:r>
      <w:r w:rsidRPr="006A148D">
        <w:rPr>
          <w:rFonts w:ascii="Garamond" w:hAnsi="Garamond"/>
          <w:lang w:val="it-IT"/>
        </w:rPr>
        <w:t xml:space="preserve">gs. 50/2016 e s.m.i., ovvero indica la banca dati ufficiale o il pubblico registro da cui i medesimi possono essere ricavati in modo aggiornato alla data di presentazione dell’offerta </w:t>
      </w:r>
    </w:p>
    <w:p w14:paraId="06343232" w14:textId="77777777" w:rsidR="00735D4B" w:rsidRPr="006A148D" w:rsidRDefault="00735D4B" w:rsidP="00735D4B">
      <w:pPr>
        <w:ind w:left="454"/>
        <w:jc w:val="both"/>
        <w:rPr>
          <w:rFonts w:ascii="Garamond" w:hAnsi="Garamond"/>
          <w:b/>
          <w:bCs/>
          <w:i/>
          <w:iCs/>
          <w:lang w:val="it-IT"/>
        </w:rPr>
      </w:pPr>
      <w:r w:rsidRPr="006A148D">
        <w:rPr>
          <w:rFonts w:ascii="Garamond" w:hAnsi="Garamond"/>
          <w:b/>
          <w:bCs/>
          <w:i/>
          <w:iCs/>
          <w:lang w:val="it-IT"/>
        </w:rPr>
        <w:t>Per i consorzi stabili</w:t>
      </w:r>
    </w:p>
    <w:p w14:paraId="1B765BA4" w14:textId="77777777" w:rsidR="00735D4B" w:rsidRPr="006A148D" w:rsidRDefault="00735D4B" w:rsidP="00735D4B">
      <w:pPr>
        <w:ind w:left="708"/>
        <w:jc w:val="both"/>
        <w:rPr>
          <w:rFonts w:ascii="Garamond" w:hAnsi="Garamond"/>
          <w:i/>
          <w:iCs/>
          <w:lang w:val="it-IT"/>
        </w:rPr>
      </w:pPr>
      <w:r w:rsidRPr="006A148D">
        <w:rPr>
          <w:rFonts w:ascii="Garamond" w:hAnsi="Garamond"/>
          <w:i/>
          <w:iCs/>
          <w:lang w:val="it-IT"/>
        </w:rPr>
        <w:t>dati identificativi (nome, cognome, data e luogo di nascita, codice fiscale, residenza) di tutti i soggetti di cui all’art. 80, comma 3 del Codice oppure la banca dati ufficiale o il pubblico registro da cui i medesimi possono essere ricavati in modo aggiornato alla data di presentazione dell’offerta;</w:t>
      </w:r>
    </w:p>
    <w:p w14:paraId="26A67440" w14:textId="77777777" w:rsidR="00735D4B" w:rsidRPr="006A148D" w:rsidRDefault="00735D4B" w:rsidP="00735D4B">
      <w:pPr>
        <w:ind w:left="708"/>
        <w:jc w:val="both"/>
        <w:rPr>
          <w:rFonts w:ascii="Garamond" w:hAnsi="Garamond"/>
          <w:lang w:val="it-IT"/>
        </w:rPr>
      </w:pP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1184"/>
        <w:gridCol w:w="844"/>
        <w:gridCol w:w="917"/>
        <w:gridCol w:w="917"/>
        <w:gridCol w:w="917"/>
        <w:gridCol w:w="1162"/>
        <w:gridCol w:w="1482"/>
        <w:gridCol w:w="1745"/>
      </w:tblGrid>
      <w:tr w:rsidR="00735D4B" w:rsidRPr="006A148D" w14:paraId="1E8B8D1B" w14:textId="77777777" w:rsidTr="00827993">
        <w:tc>
          <w:tcPr>
            <w:tcW w:w="1302" w:type="dxa"/>
            <w:shd w:val="clear" w:color="auto" w:fill="D9D9D9" w:themeFill="background1" w:themeFillShade="D9"/>
            <w:vAlign w:val="center"/>
          </w:tcPr>
          <w:p w14:paraId="5AC694A3" w14:textId="77777777" w:rsidR="00735D4B" w:rsidRPr="006A148D" w:rsidRDefault="00735D4B" w:rsidP="00827993">
            <w:pPr>
              <w:jc w:val="center"/>
              <w:rPr>
                <w:rFonts w:ascii="Garamond" w:hAnsi="Garamond"/>
                <w:b/>
                <w:bCs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lang w:val="it-IT"/>
              </w:rPr>
              <w:t>Cognome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0F4125CE" w14:textId="77777777" w:rsidR="00735D4B" w:rsidRPr="006A148D" w:rsidRDefault="00735D4B" w:rsidP="00827993">
            <w:pPr>
              <w:jc w:val="center"/>
              <w:rPr>
                <w:rFonts w:ascii="Garamond" w:hAnsi="Garamond"/>
                <w:b/>
                <w:bCs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lang w:val="it-IT"/>
              </w:rPr>
              <w:t>Nome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14:paraId="51541B96" w14:textId="77777777" w:rsidR="00735D4B" w:rsidRPr="006A148D" w:rsidRDefault="00735D4B" w:rsidP="00827993">
            <w:pPr>
              <w:jc w:val="center"/>
              <w:rPr>
                <w:rFonts w:ascii="Garamond" w:hAnsi="Garamond"/>
                <w:b/>
                <w:bCs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lang w:val="it-IT"/>
              </w:rPr>
              <w:t>Data di nascita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22B33BD6" w14:textId="77777777" w:rsidR="00735D4B" w:rsidRPr="006A148D" w:rsidRDefault="00735D4B" w:rsidP="00827993">
            <w:pPr>
              <w:jc w:val="center"/>
              <w:rPr>
                <w:rFonts w:ascii="Garamond" w:hAnsi="Garamond"/>
                <w:b/>
                <w:bCs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lang w:val="it-IT"/>
              </w:rPr>
              <w:t>Luogo / Stato estero di nascita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510B3B43" w14:textId="77777777" w:rsidR="00735D4B" w:rsidRPr="006A148D" w:rsidRDefault="00735D4B" w:rsidP="00827993">
            <w:pPr>
              <w:jc w:val="center"/>
              <w:rPr>
                <w:rFonts w:ascii="Garamond" w:hAnsi="Garamond"/>
                <w:b/>
                <w:bCs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lang w:val="it-IT"/>
              </w:rPr>
              <w:t>Codice Fiscale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14:paraId="36ED4DDC" w14:textId="77777777" w:rsidR="00735D4B" w:rsidRPr="006A148D" w:rsidRDefault="00735D4B" w:rsidP="00827993">
            <w:pPr>
              <w:jc w:val="center"/>
              <w:rPr>
                <w:rFonts w:ascii="Garamond" w:hAnsi="Garamond"/>
                <w:b/>
                <w:bCs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lang w:val="it-IT"/>
              </w:rPr>
              <w:t>Comune / Stato estero di residenza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48D0C691" w14:textId="77777777" w:rsidR="00735D4B" w:rsidRPr="006A148D" w:rsidRDefault="00735D4B" w:rsidP="00827993">
            <w:pPr>
              <w:jc w:val="center"/>
              <w:rPr>
                <w:rFonts w:ascii="Garamond" w:hAnsi="Garamond"/>
                <w:b/>
                <w:bCs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lang w:val="it-IT"/>
              </w:rPr>
              <w:t>Estremi iscrizione albi professionali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0C5E73C2" w14:textId="77777777" w:rsidR="00735D4B" w:rsidRPr="006A148D" w:rsidRDefault="00735D4B" w:rsidP="00827993">
            <w:pPr>
              <w:jc w:val="center"/>
              <w:rPr>
                <w:rFonts w:ascii="Garamond" w:hAnsi="Garamond"/>
                <w:b/>
                <w:bCs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lang w:val="it-IT"/>
              </w:rPr>
              <w:t>Organigramma</w:t>
            </w:r>
          </w:p>
        </w:tc>
      </w:tr>
      <w:tr w:rsidR="00735D4B" w:rsidRPr="006A148D" w14:paraId="436D0AA8" w14:textId="77777777" w:rsidTr="00827993">
        <w:tc>
          <w:tcPr>
            <w:tcW w:w="1302" w:type="dxa"/>
          </w:tcPr>
          <w:p w14:paraId="6AB0FE0D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68" w:type="dxa"/>
          </w:tcPr>
          <w:p w14:paraId="230F303C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17" w:type="dxa"/>
          </w:tcPr>
          <w:p w14:paraId="18BA3CC6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348" w:type="dxa"/>
          </w:tcPr>
          <w:p w14:paraId="3BBA3CA4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22" w:type="dxa"/>
          </w:tcPr>
          <w:p w14:paraId="72B528B5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90" w:type="dxa"/>
          </w:tcPr>
          <w:p w14:paraId="2AE78C62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177" w:type="dxa"/>
          </w:tcPr>
          <w:p w14:paraId="10016359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59" w:type="dxa"/>
          </w:tcPr>
          <w:p w14:paraId="204CF559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</w:tr>
      <w:tr w:rsidR="00735D4B" w:rsidRPr="006A148D" w14:paraId="40D8A21D" w14:textId="77777777" w:rsidTr="00827993">
        <w:tc>
          <w:tcPr>
            <w:tcW w:w="1302" w:type="dxa"/>
          </w:tcPr>
          <w:p w14:paraId="493EB921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68" w:type="dxa"/>
          </w:tcPr>
          <w:p w14:paraId="065108A0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17" w:type="dxa"/>
          </w:tcPr>
          <w:p w14:paraId="6DC4893C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348" w:type="dxa"/>
          </w:tcPr>
          <w:p w14:paraId="27D1BBF5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22" w:type="dxa"/>
          </w:tcPr>
          <w:p w14:paraId="342474E8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90" w:type="dxa"/>
          </w:tcPr>
          <w:p w14:paraId="75A5A605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177" w:type="dxa"/>
          </w:tcPr>
          <w:p w14:paraId="6EDF016E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59" w:type="dxa"/>
          </w:tcPr>
          <w:p w14:paraId="7C46BD49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</w:tr>
      <w:tr w:rsidR="00735D4B" w:rsidRPr="006A148D" w14:paraId="5260970D" w14:textId="77777777" w:rsidTr="00827993">
        <w:tc>
          <w:tcPr>
            <w:tcW w:w="1302" w:type="dxa"/>
          </w:tcPr>
          <w:p w14:paraId="51D01178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68" w:type="dxa"/>
          </w:tcPr>
          <w:p w14:paraId="363B07C1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17" w:type="dxa"/>
          </w:tcPr>
          <w:p w14:paraId="11A544D1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348" w:type="dxa"/>
          </w:tcPr>
          <w:p w14:paraId="0C4DC744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22" w:type="dxa"/>
          </w:tcPr>
          <w:p w14:paraId="1EE23E2B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90" w:type="dxa"/>
          </w:tcPr>
          <w:p w14:paraId="6877AF84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177" w:type="dxa"/>
          </w:tcPr>
          <w:p w14:paraId="5295481F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59" w:type="dxa"/>
          </w:tcPr>
          <w:p w14:paraId="43FCC00D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</w:tr>
      <w:tr w:rsidR="00735D4B" w:rsidRPr="006A148D" w14:paraId="5D1C498B" w14:textId="77777777" w:rsidTr="00827993">
        <w:tc>
          <w:tcPr>
            <w:tcW w:w="1302" w:type="dxa"/>
          </w:tcPr>
          <w:p w14:paraId="5E8FAFE1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68" w:type="dxa"/>
          </w:tcPr>
          <w:p w14:paraId="495B22A1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17" w:type="dxa"/>
          </w:tcPr>
          <w:p w14:paraId="484C56CD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348" w:type="dxa"/>
          </w:tcPr>
          <w:p w14:paraId="33AAC7EC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22" w:type="dxa"/>
          </w:tcPr>
          <w:p w14:paraId="39C46D38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90" w:type="dxa"/>
          </w:tcPr>
          <w:p w14:paraId="3F9ED7EF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177" w:type="dxa"/>
          </w:tcPr>
          <w:p w14:paraId="4BCEB674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59" w:type="dxa"/>
          </w:tcPr>
          <w:p w14:paraId="543A56AF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</w:tr>
      <w:tr w:rsidR="00735D4B" w:rsidRPr="006A148D" w14:paraId="383A21AA" w14:textId="77777777" w:rsidTr="00827993">
        <w:tc>
          <w:tcPr>
            <w:tcW w:w="1302" w:type="dxa"/>
          </w:tcPr>
          <w:p w14:paraId="213E4EC3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68" w:type="dxa"/>
          </w:tcPr>
          <w:p w14:paraId="6E604C94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17" w:type="dxa"/>
          </w:tcPr>
          <w:p w14:paraId="7F66BD60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348" w:type="dxa"/>
          </w:tcPr>
          <w:p w14:paraId="237C1692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22" w:type="dxa"/>
          </w:tcPr>
          <w:p w14:paraId="6A7A9AE8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90" w:type="dxa"/>
          </w:tcPr>
          <w:p w14:paraId="7C959523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177" w:type="dxa"/>
          </w:tcPr>
          <w:p w14:paraId="11875E46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59" w:type="dxa"/>
          </w:tcPr>
          <w:p w14:paraId="11384EF7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</w:tr>
      <w:tr w:rsidR="00735D4B" w:rsidRPr="006A148D" w14:paraId="1DBA4D58" w14:textId="77777777" w:rsidTr="00827993">
        <w:tc>
          <w:tcPr>
            <w:tcW w:w="1302" w:type="dxa"/>
          </w:tcPr>
          <w:p w14:paraId="292A389F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68" w:type="dxa"/>
          </w:tcPr>
          <w:p w14:paraId="53CAF8A3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17" w:type="dxa"/>
          </w:tcPr>
          <w:p w14:paraId="2CB16CFE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348" w:type="dxa"/>
          </w:tcPr>
          <w:p w14:paraId="2DAF15B4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22" w:type="dxa"/>
          </w:tcPr>
          <w:p w14:paraId="30E07488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90" w:type="dxa"/>
          </w:tcPr>
          <w:p w14:paraId="2DE34C97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177" w:type="dxa"/>
          </w:tcPr>
          <w:p w14:paraId="03FE05C4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59" w:type="dxa"/>
          </w:tcPr>
          <w:p w14:paraId="432FD990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</w:tr>
      <w:tr w:rsidR="00735D4B" w:rsidRPr="006A148D" w14:paraId="4C3A87DB" w14:textId="77777777" w:rsidTr="00827993">
        <w:tc>
          <w:tcPr>
            <w:tcW w:w="1302" w:type="dxa"/>
          </w:tcPr>
          <w:p w14:paraId="0F35EF41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68" w:type="dxa"/>
          </w:tcPr>
          <w:p w14:paraId="232852A1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17" w:type="dxa"/>
          </w:tcPr>
          <w:p w14:paraId="5CF69EF0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348" w:type="dxa"/>
          </w:tcPr>
          <w:p w14:paraId="7C3C3CB8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22" w:type="dxa"/>
          </w:tcPr>
          <w:p w14:paraId="2DF24F63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90" w:type="dxa"/>
          </w:tcPr>
          <w:p w14:paraId="43DC5C36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177" w:type="dxa"/>
          </w:tcPr>
          <w:p w14:paraId="77CA55E3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59" w:type="dxa"/>
          </w:tcPr>
          <w:p w14:paraId="284DD03D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</w:tr>
      <w:tr w:rsidR="00735D4B" w:rsidRPr="006A148D" w14:paraId="43B2EBD9" w14:textId="77777777" w:rsidTr="00827993">
        <w:tc>
          <w:tcPr>
            <w:tcW w:w="1302" w:type="dxa"/>
          </w:tcPr>
          <w:p w14:paraId="7C7AB246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68" w:type="dxa"/>
          </w:tcPr>
          <w:p w14:paraId="0A161FD8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17" w:type="dxa"/>
          </w:tcPr>
          <w:p w14:paraId="0DD0510D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348" w:type="dxa"/>
          </w:tcPr>
          <w:p w14:paraId="0BC22050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22" w:type="dxa"/>
          </w:tcPr>
          <w:p w14:paraId="315E6692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90" w:type="dxa"/>
          </w:tcPr>
          <w:p w14:paraId="0D91A9C9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177" w:type="dxa"/>
          </w:tcPr>
          <w:p w14:paraId="282B4715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59" w:type="dxa"/>
          </w:tcPr>
          <w:p w14:paraId="1F52B9E9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</w:tr>
      <w:tr w:rsidR="00735D4B" w:rsidRPr="006A148D" w14:paraId="73B467B2" w14:textId="77777777" w:rsidTr="00827993">
        <w:tc>
          <w:tcPr>
            <w:tcW w:w="1302" w:type="dxa"/>
          </w:tcPr>
          <w:p w14:paraId="420EB342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68" w:type="dxa"/>
          </w:tcPr>
          <w:p w14:paraId="48FFB322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17" w:type="dxa"/>
          </w:tcPr>
          <w:p w14:paraId="1487F61F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348" w:type="dxa"/>
          </w:tcPr>
          <w:p w14:paraId="3EF9C3C6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22" w:type="dxa"/>
          </w:tcPr>
          <w:p w14:paraId="0ED86BD5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90" w:type="dxa"/>
          </w:tcPr>
          <w:p w14:paraId="1FAD893F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177" w:type="dxa"/>
          </w:tcPr>
          <w:p w14:paraId="5F76F892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59" w:type="dxa"/>
          </w:tcPr>
          <w:p w14:paraId="722AEC33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</w:tr>
      <w:tr w:rsidR="00735D4B" w:rsidRPr="006A148D" w14:paraId="5C7A075E" w14:textId="77777777" w:rsidTr="00827993">
        <w:tc>
          <w:tcPr>
            <w:tcW w:w="1302" w:type="dxa"/>
          </w:tcPr>
          <w:p w14:paraId="6AFB0B93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68" w:type="dxa"/>
          </w:tcPr>
          <w:p w14:paraId="3BF8069B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17" w:type="dxa"/>
          </w:tcPr>
          <w:p w14:paraId="35223A0E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348" w:type="dxa"/>
          </w:tcPr>
          <w:p w14:paraId="7D1A0B71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22" w:type="dxa"/>
          </w:tcPr>
          <w:p w14:paraId="6B35DE84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290" w:type="dxa"/>
          </w:tcPr>
          <w:p w14:paraId="0CA66086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177" w:type="dxa"/>
          </w:tcPr>
          <w:p w14:paraId="65D19DD0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059" w:type="dxa"/>
          </w:tcPr>
          <w:p w14:paraId="35A02A0D" w14:textId="77777777" w:rsidR="00735D4B" w:rsidRPr="006A148D" w:rsidRDefault="00735D4B" w:rsidP="00827993">
            <w:pPr>
              <w:rPr>
                <w:rFonts w:ascii="Garamond" w:hAnsi="Garamond"/>
                <w:lang w:val="it-IT"/>
              </w:rPr>
            </w:pPr>
          </w:p>
        </w:tc>
      </w:tr>
    </w:tbl>
    <w:p w14:paraId="50798866" w14:textId="77777777" w:rsidR="00735D4B" w:rsidRPr="006A148D" w:rsidRDefault="00735D4B" w:rsidP="00735D4B">
      <w:pPr>
        <w:ind w:left="454"/>
        <w:jc w:val="both"/>
        <w:rPr>
          <w:rFonts w:ascii="Garamond" w:hAnsi="Garamond"/>
          <w:lang w:val="it-IT"/>
        </w:rPr>
      </w:pPr>
    </w:p>
    <w:p w14:paraId="6172966E" w14:textId="77777777" w:rsidR="00735D4B" w:rsidRPr="006A148D" w:rsidRDefault="00735D4B" w:rsidP="00735D4B">
      <w:pPr>
        <w:numPr>
          <w:ilvl w:val="0"/>
          <w:numId w:val="29"/>
        </w:numPr>
        <w:jc w:val="both"/>
        <w:rPr>
          <w:rFonts w:ascii="Garamond" w:hAnsi="Garamond" w:cs="Arial"/>
          <w:lang w:val="it-IT"/>
        </w:rPr>
      </w:pPr>
      <w:bookmarkStart w:id="2" w:name="_Ref496787083"/>
      <w:bookmarkStart w:id="3" w:name="_Ref498597467"/>
      <w:r w:rsidRPr="006A148D">
        <w:rPr>
          <w:rFonts w:ascii="Garamond" w:hAnsi="Garamond" w:cs="Arial"/>
          <w:b/>
          <w:lang w:val="it-IT"/>
        </w:rPr>
        <w:t>Per conto proprio</w:t>
      </w:r>
      <w:r w:rsidRPr="006A148D">
        <w:rPr>
          <w:rFonts w:ascii="Garamond" w:hAnsi="Garamond" w:cs="Arial"/>
          <w:lang w:val="it-IT"/>
        </w:rPr>
        <w:t xml:space="preserve"> e </w:t>
      </w:r>
      <w:r w:rsidRPr="006A148D">
        <w:rPr>
          <w:rFonts w:ascii="Garamond" w:hAnsi="Garamond" w:cs="Arial"/>
          <w:b/>
          <w:lang w:val="it-IT"/>
        </w:rPr>
        <w:t>in nome e per conto dei soggetti individuati al precedente punto A</w:t>
      </w:r>
      <w:r w:rsidRPr="006A148D">
        <w:rPr>
          <w:rFonts w:ascii="Garamond" w:hAnsi="Garamond" w:cs="Arial"/>
          <w:lang w:val="it-IT"/>
        </w:rPr>
        <w:t>, con riferimento alle dichiarazioni di natura soggettiva di cui all’art. 80, c. 1 lett. g), c. 2 e c. 5 lett. l):</w:t>
      </w:r>
    </w:p>
    <w:p w14:paraId="0401F0F3" w14:textId="77777777" w:rsidR="00735D4B" w:rsidRPr="006A148D" w:rsidRDefault="00735D4B" w:rsidP="00735D4B">
      <w:pPr>
        <w:numPr>
          <w:ilvl w:val="1"/>
          <w:numId w:val="29"/>
        </w:numPr>
        <w:ind w:left="794" w:hanging="340"/>
        <w:jc w:val="both"/>
        <w:rPr>
          <w:rFonts w:ascii="Garamond" w:hAnsi="Garamond" w:cs="Arial"/>
          <w:b/>
          <w:lang w:val="it-IT" w:eastAsia="x-none"/>
        </w:rPr>
      </w:pPr>
      <w:r w:rsidRPr="006A148D">
        <w:rPr>
          <w:rFonts w:ascii="Garamond" w:hAnsi="Garamond" w:cs="Arial"/>
          <w:b/>
          <w:lang w:val="it-IT"/>
        </w:rPr>
        <w:t>Comma</w:t>
      </w:r>
      <w:r w:rsidRPr="006A148D">
        <w:rPr>
          <w:rFonts w:ascii="Garamond" w:hAnsi="Garamond" w:cs="Arial"/>
          <w:b/>
          <w:lang w:val="it-IT" w:eastAsia="x-none"/>
        </w:rPr>
        <w:t xml:space="preserve"> 5 - lettera f-bis): </w:t>
      </w:r>
      <w:r w:rsidRPr="006A148D">
        <w:rPr>
          <w:rFonts w:ascii="Garamond" w:hAnsi="Garamond" w:cs="Arial"/>
          <w:lang w:val="it-IT" w:eastAsia="x-none"/>
        </w:rPr>
        <w:t>di non presentare nella procedura di gara in corso e negli affidamenti di subappalti documentazione o dichiarazioni non veritiere;</w:t>
      </w:r>
    </w:p>
    <w:p w14:paraId="59855ED6" w14:textId="77777777" w:rsidR="00735D4B" w:rsidRPr="006A148D" w:rsidRDefault="00735D4B" w:rsidP="00735D4B">
      <w:pPr>
        <w:numPr>
          <w:ilvl w:val="1"/>
          <w:numId w:val="29"/>
        </w:numPr>
        <w:ind w:left="794" w:hanging="340"/>
        <w:jc w:val="both"/>
        <w:rPr>
          <w:rFonts w:ascii="Garamond" w:hAnsi="Garamond" w:cs="Arial"/>
          <w:b/>
          <w:lang w:val="it-IT" w:eastAsia="x-none"/>
        </w:rPr>
      </w:pPr>
      <w:r w:rsidRPr="006A148D">
        <w:rPr>
          <w:rFonts w:ascii="Garamond" w:hAnsi="Garamond" w:cs="Arial"/>
          <w:b/>
          <w:lang w:val="it-IT" w:eastAsia="x-none"/>
        </w:rPr>
        <w:t xml:space="preserve">Comma 5 – lettere f-ter): </w:t>
      </w:r>
      <w:r w:rsidRPr="006A148D">
        <w:rPr>
          <w:rFonts w:ascii="Garamond" w:hAnsi="Garamond" w:cs="Arial"/>
          <w:lang w:val="it-IT" w:eastAsia="x-none"/>
        </w:rPr>
        <w:t>di non essere iscritto nel casellario informatico tenuto dall’Osservatorio dell’ANAC per aver presentato falsa dichiarazione o falsa documentazione nelle procedure di gara e negli affidamenti di subappalti;</w:t>
      </w:r>
    </w:p>
    <w:p w14:paraId="6C94194C" w14:textId="77777777" w:rsidR="00735D4B" w:rsidRPr="006A148D" w:rsidRDefault="00735D4B" w:rsidP="00735D4B">
      <w:pPr>
        <w:pStyle w:val="Paragrafoelenco"/>
        <w:widowControl w:val="0"/>
        <w:numPr>
          <w:ilvl w:val="0"/>
          <w:numId w:val="29"/>
        </w:numPr>
        <w:ind w:left="426" w:hanging="426"/>
        <w:contextualSpacing w:val="0"/>
        <w:jc w:val="both"/>
        <w:rPr>
          <w:rFonts w:ascii="Garamond" w:hAnsi="Garamond"/>
          <w:bCs/>
          <w:lang w:val="it-IT"/>
        </w:rPr>
      </w:pPr>
      <w:r w:rsidRPr="006A148D">
        <w:rPr>
          <w:rFonts w:ascii="Garamond" w:hAnsi="Garamond"/>
          <w:b/>
          <w:lang w:val="it-IT"/>
        </w:rPr>
        <w:t>di non incorrere nelle cause di esclusione di cui all’art. 80,</w:t>
      </w:r>
      <w:r w:rsidRPr="006A148D">
        <w:rPr>
          <w:rFonts w:ascii="Garamond" w:hAnsi="Garamond"/>
          <w:bCs/>
          <w:lang w:val="it-IT"/>
        </w:rPr>
        <w:t xml:space="preserve"> comma 5 lett. f-bis) e f-ter) del Codice;</w:t>
      </w:r>
      <w:bookmarkEnd w:id="2"/>
      <w:bookmarkEnd w:id="3"/>
    </w:p>
    <w:p w14:paraId="089B657C" w14:textId="77777777" w:rsidR="00735D4B" w:rsidRPr="006A148D" w:rsidRDefault="00735D4B" w:rsidP="00735D4B">
      <w:pPr>
        <w:pStyle w:val="Paragrafoelenco"/>
        <w:widowControl w:val="0"/>
        <w:numPr>
          <w:ilvl w:val="0"/>
          <w:numId w:val="29"/>
        </w:numPr>
        <w:ind w:left="426" w:hanging="426"/>
        <w:contextualSpacing w:val="0"/>
        <w:jc w:val="both"/>
        <w:rPr>
          <w:rFonts w:ascii="Garamond" w:hAnsi="Garamond"/>
          <w:bCs/>
          <w:lang w:val="it-IT"/>
        </w:rPr>
      </w:pPr>
      <w:r w:rsidRPr="006A148D">
        <w:rPr>
          <w:rFonts w:ascii="Garamond" w:hAnsi="Garamond"/>
          <w:b/>
          <w:lang w:val="it-IT"/>
        </w:rPr>
        <w:t>remunerativa l’offerta economica</w:t>
      </w:r>
      <w:r w:rsidRPr="006A148D">
        <w:rPr>
          <w:rFonts w:ascii="Garamond" w:hAnsi="Garamond"/>
          <w:bCs/>
          <w:lang w:val="it-IT"/>
        </w:rPr>
        <w:t xml:space="preserve"> presentata giacché per la sua formulazione ha preso atto e tenuto conto:</w:t>
      </w:r>
    </w:p>
    <w:p w14:paraId="4C90F6AD" w14:textId="77777777" w:rsidR="00735D4B" w:rsidRPr="006A148D" w:rsidRDefault="00735D4B" w:rsidP="00735D4B">
      <w:pPr>
        <w:pStyle w:val="Paragrafoelenco"/>
        <w:widowControl w:val="0"/>
        <w:numPr>
          <w:ilvl w:val="1"/>
          <w:numId w:val="29"/>
        </w:numPr>
        <w:contextualSpacing w:val="0"/>
        <w:jc w:val="both"/>
        <w:rPr>
          <w:rFonts w:ascii="Garamond" w:hAnsi="Garamond"/>
          <w:lang w:val="it-IT"/>
        </w:rPr>
      </w:pPr>
      <w:r w:rsidRPr="006A148D">
        <w:rPr>
          <w:rFonts w:ascii="Garamond" w:hAnsi="Garamond"/>
          <w:lang w:val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70542043" w14:textId="77777777" w:rsidR="00735D4B" w:rsidRPr="006A148D" w:rsidRDefault="00735D4B" w:rsidP="00735D4B">
      <w:pPr>
        <w:pStyle w:val="Paragrafoelenco"/>
        <w:widowControl w:val="0"/>
        <w:numPr>
          <w:ilvl w:val="1"/>
          <w:numId w:val="29"/>
        </w:numPr>
        <w:contextualSpacing w:val="0"/>
        <w:jc w:val="both"/>
        <w:rPr>
          <w:rFonts w:ascii="Garamond" w:hAnsi="Garamond"/>
          <w:lang w:val="it-IT"/>
        </w:rPr>
      </w:pPr>
      <w:r w:rsidRPr="006A148D">
        <w:rPr>
          <w:rFonts w:ascii="Garamond" w:hAnsi="Garamond"/>
          <w:lang w:val="it-IT"/>
        </w:rPr>
        <w:t>Di tutte le circostanze generali, particolari e locali, nessuna esclusa ed eccettuata, che possono avere influito o influire sia sulla prestazione dei servizi, sia sulla determinazione della propria offerta;</w:t>
      </w:r>
    </w:p>
    <w:p w14:paraId="6666AD3D" w14:textId="77777777" w:rsidR="00735D4B" w:rsidRPr="006A148D" w:rsidRDefault="00735D4B" w:rsidP="00735D4B">
      <w:pPr>
        <w:pStyle w:val="Paragrafoelenco"/>
        <w:widowControl w:val="0"/>
        <w:numPr>
          <w:ilvl w:val="0"/>
          <w:numId w:val="29"/>
        </w:numPr>
        <w:ind w:left="426" w:hanging="426"/>
        <w:contextualSpacing w:val="0"/>
        <w:jc w:val="both"/>
        <w:rPr>
          <w:rFonts w:ascii="Garamond" w:hAnsi="Garamond"/>
          <w:b/>
          <w:lang w:val="it-IT"/>
        </w:rPr>
      </w:pPr>
      <w:r w:rsidRPr="006A148D">
        <w:rPr>
          <w:rFonts w:ascii="Garamond" w:hAnsi="Garamond"/>
          <w:b/>
          <w:lang w:val="it-IT"/>
        </w:rPr>
        <w:t xml:space="preserve">di accettare, senza condizione o riserva alcuna, tutte le norme e disposizioni contenute nella documentazione gara; </w:t>
      </w:r>
    </w:p>
    <w:p w14:paraId="0C10E397" w14:textId="77777777" w:rsidR="00735D4B" w:rsidRPr="006A148D" w:rsidRDefault="00735D4B" w:rsidP="00735D4B">
      <w:pPr>
        <w:pStyle w:val="Paragrafoelenco"/>
        <w:widowControl w:val="0"/>
        <w:numPr>
          <w:ilvl w:val="0"/>
          <w:numId w:val="29"/>
        </w:numPr>
        <w:ind w:left="426" w:hanging="426"/>
        <w:contextualSpacing w:val="0"/>
        <w:jc w:val="both"/>
        <w:rPr>
          <w:rFonts w:ascii="Garamond" w:hAnsi="Garamond"/>
          <w:lang w:val="it-IT"/>
        </w:rPr>
      </w:pPr>
      <w:r w:rsidRPr="006A148D">
        <w:rPr>
          <w:rFonts w:ascii="Garamond" w:hAnsi="Garamond"/>
          <w:b/>
          <w:lang w:val="it-IT"/>
        </w:rPr>
        <w:t>di accettare il Patto di integrità del Consiglio Nazionale delle Ricerche</w:t>
      </w:r>
      <w:r w:rsidRPr="006A148D">
        <w:rPr>
          <w:rFonts w:ascii="Garamond" w:hAnsi="Garamond"/>
          <w:bCs/>
          <w:lang w:val="it-IT"/>
        </w:rPr>
        <w:t>,</w:t>
      </w:r>
      <w:r w:rsidRPr="006A148D">
        <w:rPr>
          <w:rFonts w:ascii="Garamond" w:hAnsi="Garamond"/>
          <w:lang w:val="it-IT"/>
        </w:rPr>
        <w:t xml:space="preserve"> parte della </w:t>
      </w:r>
      <w:r w:rsidRPr="006A148D">
        <w:rPr>
          <w:rFonts w:ascii="Garamond" w:hAnsi="Garamond"/>
          <w:lang w:val="it-IT"/>
        </w:rPr>
        <w:lastRenderedPageBreak/>
        <w:t>documentazione di gara;</w:t>
      </w:r>
    </w:p>
    <w:p w14:paraId="7EF7D6F1" w14:textId="77777777" w:rsidR="00735D4B" w:rsidRPr="006A148D" w:rsidRDefault="00735D4B" w:rsidP="00735D4B">
      <w:pPr>
        <w:pStyle w:val="Paragrafoelenco"/>
        <w:widowControl w:val="0"/>
        <w:numPr>
          <w:ilvl w:val="0"/>
          <w:numId w:val="29"/>
        </w:numPr>
        <w:ind w:left="426" w:hanging="426"/>
        <w:contextualSpacing w:val="0"/>
        <w:jc w:val="both"/>
        <w:rPr>
          <w:rFonts w:ascii="Garamond" w:hAnsi="Garamond"/>
          <w:lang w:val="it-IT"/>
        </w:rPr>
      </w:pPr>
      <w:r w:rsidRPr="006A148D">
        <w:rPr>
          <w:rFonts w:ascii="Garamond" w:hAnsi="Garamond" w:cs="Arial"/>
          <w:b/>
          <w:lang w:val="it-IT"/>
        </w:rPr>
        <w:t>di essere edotto degli obblighi derivanti dal Codice di comportamento</w:t>
      </w:r>
      <w:r w:rsidRPr="006A148D">
        <w:rPr>
          <w:rFonts w:ascii="Garamond" w:hAnsi="Garamond" w:cs="Arial"/>
          <w:lang w:val="it-IT"/>
        </w:rPr>
        <w:t xml:space="preserve"> adottato dall’Amministrazione consultabile sul sito internet </w:t>
      </w:r>
      <w:hyperlink r:id="rId12" w:history="1">
        <w:r w:rsidRPr="00681F31">
          <w:rPr>
            <w:rStyle w:val="Collegamentoipertestuale"/>
            <w:rFonts w:ascii="Garamond" w:hAnsi="Garamond" w:cs="Arial"/>
            <w:lang w:val="it-IT"/>
          </w:rPr>
          <w:t>www.cnr.it</w:t>
        </w:r>
      </w:hyperlink>
      <w:r>
        <w:rPr>
          <w:rFonts w:ascii="Garamond" w:hAnsi="Garamond" w:cs="Arial"/>
          <w:lang w:val="it-IT"/>
        </w:rPr>
        <w:t xml:space="preserve"> </w:t>
      </w:r>
      <w:r w:rsidRPr="006A148D">
        <w:rPr>
          <w:rFonts w:ascii="Garamond" w:hAnsi="Garamond" w:cs="Arial"/>
          <w:lang w:val="it-IT"/>
        </w:rPr>
        <w:t>, sezione Amministrazione trasparente, sottosezione Disposizioni generali e si impegna, in caso di aggiudicazione, ad osservare e a far osservare ai propri dipendenti e collaboratori, per quanto applicabile, il suddetto codice, pena la risoluzione del Contratto;</w:t>
      </w:r>
    </w:p>
    <w:p w14:paraId="04FDD982" w14:textId="77777777" w:rsidR="00735D4B" w:rsidRPr="006A148D" w:rsidRDefault="00735D4B" w:rsidP="00735D4B">
      <w:pPr>
        <w:numPr>
          <w:ilvl w:val="0"/>
          <w:numId w:val="29"/>
        </w:numPr>
        <w:jc w:val="both"/>
        <w:rPr>
          <w:rFonts w:ascii="Garamond" w:hAnsi="Garamond" w:cs="Arial"/>
          <w:lang w:val="it-IT"/>
        </w:rPr>
      </w:pPr>
      <w:r w:rsidRPr="006A148D">
        <w:rPr>
          <w:rFonts w:ascii="Garamond" w:hAnsi="Garamond" w:cs="Arial"/>
          <w:b/>
          <w:lang w:val="it-IT"/>
        </w:rPr>
        <w:t>di autorizzare l’Amministrazione</w:t>
      </w:r>
      <w:r w:rsidRPr="006A148D">
        <w:rPr>
          <w:rFonts w:ascii="Garamond" w:hAnsi="Garamond" w:cs="Arial"/>
          <w:lang w:val="it-IT"/>
        </w:rPr>
        <w:t xml:space="preserve"> alla trasmissione delle comunicazioni attinenti alla presente procedura tramite la piattaforma telematica, nell’apposita “Area comunicazioni”, con pieno effetto legale ai sensi e per gli effetti di cui al </w:t>
      </w:r>
      <w:r>
        <w:rPr>
          <w:rFonts w:ascii="Garamond" w:hAnsi="Garamond" w:cs="Arial"/>
          <w:lang w:val="it-IT"/>
        </w:rPr>
        <w:t>d</w:t>
      </w:r>
      <w:r w:rsidRPr="006A148D">
        <w:rPr>
          <w:rFonts w:ascii="Garamond" w:hAnsi="Garamond" w:cs="Arial"/>
          <w:lang w:val="it-IT"/>
        </w:rPr>
        <w:t>.</w:t>
      </w:r>
      <w:r>
        <w:rPr>
          <w:rFonts w:ascii="Garamond" w:hAnsi="Garamond" w:cs="Arial"/>
          <w:lang w:val="it-IT"/>
        </w:rPr>
        <w:t>l</w:t>
      </w:r>
      <w:r w:rsidRPr="006A148D">
        <w:rPr>
          <w:rFonts w:ascii="Garamond" w:hAnsi="Garamond" w:cs="Arial"/>
          <w:lang w:val="it-IT"/>
        </w:rPr>
        <w:t>gs. 50/2016 e s.m.i.;</w:t>
      </w:r>
    </w:p>
    <w:p w14:paraId="198E10BE" w14:textId="77777777" w:rsidR="00735D4B" w:rsidRPr="006A148D" w:rsidRDefault="00735D4B" w:rsidP="00735D4B">
      <w:pPr>
        <w:numPr>
          <w:ilvl w:val="0"/>
          <w:numId w:val="29"/>
        </w:numPr>
        <w:jc w:val="both"/>
        <w:rPr>
          <w:rFonts w:ascii="Garamond" w:hAnsi="Garamond" w:cs="Arial"/>
          <w:lang w:val="it-IT"/>
        </w:rPr>
      </w:pPr>
      <w:r w:rsidRPr="006A148D">
        <w:rPr>
          <w:rFonts w:ascii="Garamond" w:hAnsi="Garamond" w:cs="Arial"/>
          <w:i/>
          <w:iCs/>
          <w:lang w:val="it-IT"/>
        </w:rPr>
        <w:t xml:space="preserve">(Per gli operatori economici non residenti e privi di stabile organizzazione in Italia) </w:t>
      </w:r>
      <w:r w:rsidRPr="006A148D">
        <w:rPr>
          <w:rFonts w:ascii="Garamond" w:hAnsi="Garamond" w:cs="Arial"/>
          <w:b/>
          <w:lang w:val="it-IT"/>
        </w:rPr>
        <w:t>l’impegno ad uniformarsi</w:t>
      </w:r>
      <w:r w:rsidRPr="006A148D">
        <w:rPr>
          <w:rFonts w:ascii="Garamond" w:hAnsi="Garamond" w:cs="Arial"/>
          <w:lang w:val="it-IT"/>
        </w:rPr>
        <w:t xml:space="preserve">, </w:t>
      </w:r>
      <w:r w:rsidRPr="006A148D">
        <w:rPr>
          <w:rFonts w:ascii="Garamond" w:hAnsi="Garamond" w:cs="Arial"/>
          <w:b/>
          <w:lang w:val="it-IT"/>
        </w:rPr>
        <w:t>in caso di aggiudicazione</w:t>
      </w:r>
      <w:r w:rsidRPr="006A148D">
        <w:rPr>
          <w:rFonts w:ascii="Garamond" w:hAnsi="Garamond" w:cs="Arial"/>
          <w:lang w:val="it-IT"/>
        </w:rPr>
        <w:t>, alla disciplina di cui agli articoli 17, comma 2, e 53, comma 3 del D.P.R. 633/1972 e a comunicare all’Amministrazione la nomina del proprio rappresentante fiscale, nelle forme di legge;</w:t>
      </w:r>
    </w:p>
    <w:p w14:paraId="7A250B8E" w14:textId="77777777" w:rsidR="00735D4B" w:rsidRPr="006A148D" w:rsidRDefault="00735D4B" w:rsidP="00735D4B">
      <w:pPr>
        <w:numPr>
          <w:ilvl w:val="0"/>
          <w:numId w:val="29"/>
        </w:numPr>
        <w:jc w:val="both"/>
        <w:rPr>
          <w:rFonts w:ascii="Garamond" w:hAnsi="Garamond" w:cs="Arial"/>
          <w:lang w:val="it-IT"/>
        </w:rPr>
      </w:pPr>
      <w:r w:rsidRPr="006A148D">
        <w:rPr>
          <w:rFonts w:ascii="Garamond" w:hAnsi="Garamond" w:cs="Arial"/>
          <w:lang w:val="it-IT"/>
        </w:rPr>
        <w:t>(</w:t>
      </w:r>
      <w:r w:rsidRPr="006A148D">
        <w:rPr>
          <w:rFonts w:ascii="Garamond" w:hAnsi="Garamond" w:cs="Arial"/>
          <w:i/>
          <w:lang w:val="it-IT"/>
        </w:rPr>
        <w:t>Accesso agli atti</w:t>
      </w:r>
      <w:r w:rsidRPr="006A148D">
        <w:rPr>
          <w:rFonts w:ascii="Garamond" w:hAnsi="Garamond" w:cs="Arial"/>
          <w:lang w:val="it-IT"/>
        </w:rPr>
        <w:t>)</w:t>
      </w: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2376"/>
        <w:gridCol w:w="6792"/>
      </w:tblGrid>
      <w:tr w:rsidR="00735D4B" w:rsidRPr="0008695F" w14:paraId="529802CD" w14:textId="77777777" w:rsidTr="00827993">
        <w:tc>
          <w:tcPr>
            <w:tcW w:w="534" w:type="dxa"/>
          </w:tcPr>
          <w:p w14:paraId="7A39522D" w14:textId="77777777" w:rsidR="00735D4B" w:rsidRPr="006A148D" w:rsidRDefault="00735D4B" w:rsidP="00827993">
            <w:pPr>
              <w:jc w:val="both"/>
              <w:rPr>
                <w:rFonts w:ascii="Garamond" w:hAnsi="Garamond" w:cs="Arial"/>
                <w:lang w:val="it-IT"/>
              </w:rPr>
            </w:pPr>
            <w:r>
              <w:rPr>
                <w:rFonts w:ascii="Garamond" w:eastAsia="Calibri" w:hAnsi="Garamond" w:cs="Arial"/>
                <w:noProof/>
                <w:lang w:val="it-IT"/>
              </w:rPr>
              <w:drawing>
                <wp:inline distT="0" distB="0" distL="0" distR="0" wp14:anchorId="0B75EF8A" wp14:editId="46732745">
                  <wp:extent cx="1371600" cy="2667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</w:tcPr>
          <w:p w14:paraId="0412717A" w14:textId="77777777" w:rsidR="00735D4B" w:rsidRPr="006A148D" w:rsidRDefault="00735D4B" w:rsidP="00827993">
            <w:pPr>
              <w:jc w:val="both"/>
              <w:rPr>
                <w:rFonts w:ascii="Garamond" w:hAnsi="Garamond" w:cs="Arial"/>
                <w:lang w:val="it-IT"/>
              </w:rPr>
            </w:pPr>
            <w:r w:rsidRPr="006A148D">
              <w:rPr>
                <w:rFonts w:ascii="Garamond" w:hAnsi="Garamond" w:cs="Arial"/>
                <w:lang w:val="it-IT"/>
              </w:rPr>
              <w:t>L’Amministrazione, qualora un partecipante alla gara eserciti la facoltà di “accesso agli atti”, a rilasciare copia di tutta la documentazione presentata per la partecipazione alla gara</w:t>
            </w:r>
          </w:p>
        </w:tc>
      </w:tr>
      <w:tr w:rsidR="00735D4B" w:rsidRPr="0008695F" w14:paraId="2BAC4897" w14:textId="77777777" w:rsidTr="00827993">
        <w:tc>
          <w:tcPr>
            <w:tcW w:w="534" w:type="dxa"/>
          </w:tcPr>
          <w:p w14:paraId="2CB05621" w14:textId="77777777" w:rsidR="00735D4B" w:rsidRPr="006A148D" w:rsidRDefault="00735D4B" w:rsidP="00827993">
            <w:pPr>
              <w:jc w:val="both"/>
              <w:rPr>
                <w:rFonts w:ascii="Garamond" w:hAnsi="Garamond" w:cs="Arial"/>
                <w:lang w:val="it-IT"/>
              </w:rPr>
            </w:pPr>
            <w:r>
              <w:rPr>
                <w:rFonts w:ascii="Garamond" w:eastAsia="Calibri" w:hAnsi="Garamond" w:cs="Arial"/>
                <w:noProof/>
                <w:lang w:val="it-IT"/>
              </w:rPr>
              <w:drawing>
                <wp:inline distT="0" distB="0" distL="0" distR="0" wp14:anchorId="4AB66D5D" wp14:editId="538E66D2">
                  <wp:extent cx="1371600" cy="266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</w:tcPr>
          <w:p w14:paraId="03E4F9CC" w14:textId="77777777" w:rsidR="00735D4B" w:rsidRPr="006A148D" w:rsidRDefault="00735D4B" w:rsidP="00827993">
            <w:pPr>
              <w:jc w:val="both"/>
              <w:rPr>
                <w:rFonts w:ascii="Garamond" w:hAnsi="Garamond" w:cs="Arial"/>
                <w:lang w:val="it-IT"/>
              </w:rPr>
            </w:pPr>
            <w:r w:rsidRPr="006A148D">
              <w:rPr>
                <w:rFonts w:ascii="Garamond" w:hAnsi="Garamond" w:cs="Arial"/>
                <w:lang w:val="it-IT"/>
              </w:rPr>
              <w:t>L’Amministrazione, qualora un partecipante alla gara eserciti la facoltà di “accesso agli atti”, a rilasciare copia integrale dell’offerta tecnica e delle spiegazioni che saranno eventualmente richieste in sede di verifica delle offerte anomale. Allo scopo DICHIARA che le parti dell’offerta sottratte al diritto di accesso sono le seguenti:</w:t>
            </w:r>
          </w:p>
          <w:p w14:paraId="024FB75E" w14:textId="77777777" w:rsidR="00735D4B" w:rsidRPr="006A148D" w:rsidRDefault="00735D4B" w:rsidP="00827993">
            <w:pPr>
              <w:jc w:val="both"/>
              <w:rPr>
                <w:rFonts w:ascii="Garamond" w:hAnsi="Garamond" w:cs="Arial"/>
                <w:lang w:val="it-IT"/>
              </w:rPr>
            </w:pPr>
            <w:r w:rsidRPr="006A148D">
              <w:rPr>
                <w:rFonts w:ascii="Garamond" w:hAnsi="Garamond" w:cs="Arial"/>
                <w:lang w:val="it-IT"/>
              </w:rPr>
              <w:t>e che la motivazione dettagliata per la quale dette parti vengono sottratte all’accesso agli atti è la seguente:</w:t>
            </w:r>
          </w:p>
          <w:p w14:paraId="473A43BA" w14:textId="77777777" w:rsidR="00735D4B" w:rsidRPr="006A148D" w:rsidRDefault="00735D4B" w:rsidP="00827993">
            <w:pPr>
              <w:jc w:val="both"/>
              <w:rPr>
                <w:rFonts w:ascii="Garamond" w:hAnsi="Garamond" w:cs="Arial"/>
                <w:lang w:val="it-IT"/>
              </w:rPr>
            </w:pPr>
            <w:r w:rsidRPr="006A148D">
              <w:rPr>
                <w:rFonts w:ascii="Garamond" w:hAnsi="Garamond" w:cs="Arial"/>
                <w:lang w:val="it-IT"/>
              </w:rPr>
              <w:t>DICHIARA altresì di essere consapevole che:</w:t>
            </w:r>
          </w:p>
          <w:p w14:paraId="2145015A" w14:textId="77777777" w:rsidR="00735D4B" w:rsidRPr="006A148D" w:rsidRDefault="00735D4B" w:rsidP="00735D4B">
            <w:pPr>
              <w:pStyle w:val="Paragrafoelenco"/>
              <w:numPr>
                <w:ilvl w:val="0"/>
                <w:numId w:val="30"/>
              </w:numPr>
              <w:ind w:left="318" w:hanging="283"/>
              <w:jc w:val="both"/>
              <w:rPr>
                <w:rFonts w:ascii="Garamond" w:hAnsi="Garamond" w:cs="Arial"/>
                <w:lang w:val="it-IT"/>
              </w:rPr>
            </w:pPr>
            <w:r w:rsidRPr="006A148D">
              <w:rPr>
                <w:rFonts w:ascii="Garamond" w:hAnsi="Garamond" w:cs="Arial"/>
                <w:lang w:val="it-IT"/>
              </w:rPr>
              <w:t>L’assenza di indicazioni in merito, ivi inclusa la mancata esplicita selezione dell’opzione “NON Autorizza”, costituirà assenso all’ostensione della documentazione;</w:t>
            </w:r>
          </w:p>
          <w:p w14:paraId="6F51AED0" w14:textId="77777777" w:rsidR="00735D4B" w:rsidRPr="006A148D" w:rsidRDefault="00735D4B" w:rsidP="00735D4B">
            <w:pPr>
              <w:pStyle w:val="Paragrafoelenco"/>
              <w:numPr>
                <w:ilvl w:val="0"/>
                <w:numId w:val="30"/>
              </w:numPr>
              <w:ind w:left="318" w:hanging="283"/>
              <w:jc w:val="both"/>
              <w:rPr>
                <w:rFonts w:ascii="Garamond" w:hAnsi="Garamond" w:cs="Arial"/>
                <w:lang w:val="it-IT"/>
              </w:rPr>
            </w:pPr>
            <w:r w:rsidRPr="006A148D">
              <w:rPr>
                <w:rFonts w:ascii="Garamond" w:hAnsi="Garamond" w:cs="Arial"/>
                <w:lang w:val="it-IT"/>
              </w:rPr>
              <w:t>L’eccezione non trova applicazione qualora un concorrente richieda accesso agli atti in vista della difesa in giudizio dei propri interessi in relazione alla procedura di affidamento del contratto.</w:t>
            </w:r>
          </w:p>
        </w:tc>
      </w:tr>
    </w:tbl>
    <w:p w14:paraId="0B699968" w14:textId="77777777" w:rsidR="00735D4B" w:rsidRPr="006A148D" w:rsidRDefault="00735D4B" w:rsidP="00735D4B">
      <w:pPr>
        <w:jc w:val="both"/>
        <w:rPr>
          <w:rFonts w:ascii="Garamond" w:hAnsi="Garamond" w:cs="Arial"/>
          <w:lang w:val="it-IT"/>
        </w:rPr>
      </w:pPr>
    </w:p>
    <w:p w14:paraId="6D2EE85F" w14:textId="77777777" w:rsidR="00735D4B" w:rsidRPr="006A148D" w:rsidRDefault="00735D4B" w:rsidP="00735D4B">
      <w:pPr>
        <w:numPr>
          <w:ilvl w:val="0"/>
          <w:numId w:val="29"/>
        </w:numPr>
        <w:jc w:val="both"/>
        <w:rPr>
          <w:rFonts w:ascii="Garamond" w:hAnsi="Garamond" w:cs="Arial"/>
          <w:lang w:val="it-IT"/>
        </w:rPr>
      </w:pPr>
      <w:r w:rsidRPr="006A148D">
        <w:rPr>
          <w:rFonts w:ascii="Garamond" w:hAnsi="Garamond" w:cs="Arial"/>
          <w:i/>
          <w:iCs/>
          <w:lang w:val="it-IT"/>
        </w:rPr>
        <w:t>(Per gli operatori economici ammessi al concordato preventivo con continuità aziendale di cui all’art. 186 bis del R.D. 16 marzo 1942, n. 267)</w:t>
      </w:r>
      <w:r w:rsidRPr="006A148D">
        <w:rPr>
          <w:rFonts w:ascii="Garamond" w:hAnsi="Garamond" w:cs="Arial"/>
          <w:lang w:val="it-IT"/>
        </w:rPr>
        <w:t xml:space="preserve"> </w:t>
      </w:r>
      <w:r w:rsidRPr="006A148D">
        <w:rPr>
          <w:rFonts w:ascii="Garamond" w:hAnsi="Garamond" w:cs="Arial"/>
          <w:b/>
          <w:lang w:val="it-IT"/>
        </w:rPr>
        <w:t>gli estremi del provvedimento di ammissione al concordato</w:t>
      </w:r>
      <w:r w:rsidRPr="006A148D">
        <w:rPr>
          <w:rFonts w:ascii="Garamond" w:hAnsi="Garamond" w:cs="Arial"/>
          <w:lang w:val="it-IT"/>
        </w:rPr>
        <w:t xml:space="preserve"> e del provvedimento di autorizzazione a partecipare alle gare n° ____ rilasciati dal Tribunale di _______, nonché DICHIARA di non partecipare alla gara quale mandataria di un raggruppamento temporaneo di imprese e che le altre imprese aderenti al raggruppamento non sono assoggettate ad una procedura concorsuale ai sensi dell’art. 186 bis, comma 6 del R.D. 16 marzo 1942, n. 267</w:t>
      </w:r>
    </w:p>
    <w:p w14:paraId="3B956A31" w14:textId="77777777" w:rsidR="00735D4B" w:rsidRPr="00261804" w:rsidRDefault="00735D4B" w:rsidP="00735D4B">
      <w:pPr>
        <w:widowControl w:val="0"/>
        <w:jc w:val="both"/>
        <w:rPr>
          <w:rFonts w:ascii="Garamond" w:hAnsi="Garamond" w:cs="Arial"/>
          <w:b/>
          <w:i/>
          <w:u w:val="single"/>
          <w:lang w:val="it-IT"/>
        </w:rPr>
      </w:pPr>
    </w:p>
    <w:p w14:paraId="6E17A002" w14:textId="77777777" w:rsidR="00735D4B" w:rsidRPr="009B0D0E" w:rsidRDefault="00735D4B" w:rsidP="00735D4B">
      <w:pPr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Arial"/>
          <w:bCs/>
          <w:lang w:val="it-IT" w:eastAsia="en-US"/>
        </w:rPr>
      </w:pPr>
    </w:p>
    <w:p w14:paraId="1B624E23" w14:textId="77777777" w:rsidR="00735D4B" w:rsidRPr="009B0D0E" w:rsidRDefault="00735D4B" w:rsidP="00735D4B">
      <w:pPr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Arial"/>
          <w:bCs/>
          <w:sz w:val="20"/>
          <w:lang w:val="it-IT" w:eastAsia="en-US"/>
        </w:rPr>
      </w:pPr>
      <w:r w:rsidRPr="009B0D0E">
        <w:rPr>
          <w:rFonts w:ascii="Garamond" w:eastAsia="Calibri" w:hAnsi="Garamond" w:cs="Arial"/>
          <w:bCs/>
          <w:sz w:val="20"/>
          <w:lang w:val="it-IT" w:eastAsia="en-US"/>
        </w:rPr>
        <w:t xml:space="preserve">AVVERTENZE </w:t>
      </w:r>
    </w:p>
    <w:p w14:paraId="255C4D4A" w14:textId="77777777" w:rsidR="00735D4B" w:rsidRPr="009B0D0E" w:rsidRDefault="00735D4B" w:rsidP="004556D4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 w:eastAsia="en-US"/>
        </w:rPr>
      </w:pPr>
      <w:r w:rsidRPr="009B0D0E">
        <w:rPr>
          <w:rFonts w:ascii="Garamond" w:eastAsia="Calibri" w:hAnsi="Garamond" w:cs="Arial"/>
          <w:bCs/>
          <w:sz w:val="20"/>
          <w:lang w:val="it-IT" w:eastAsia="en-US"/>
        </w:rPr>
        <w:t>La presente domanda, contenente dichiarazioni rilasciate anche ai sensi degli artt. 46 e 47 del D.P.R. 445/2000, deve esse prodotta unitamente a copia fotostatica non autenticata di un documento di identità del sottoscrittore</w:t>
      </w:r>
      <w:r>
        <w:rPr>
          <w:rFonts w:ascii="Garamond" w:eastAsia="Calibri" w:hAnsi="Garamond" w:cs="Arial"/>
          <w:bCs/>
          <w:sz w:val="20"/>
          <w:lang w:val="it-IT" w:eastAsia="en-US"/>
        </w:rPr>
        <w:t xml:space="preserve"> in corso di validità</w:t>
      </w:r>
      <w:r w:rsidRPr="009B0D0E">
        <w:rPr>
          <w:rFonts w:ascii="Garamond" w:eastAsia="Calibri" w:hAnsi="Garamond" w:cs="Arial"/>
          <w:bCs/>
          <w:sz w:val="20"/>
          <w:lang w:val="it-IT" w:eastAsia="en-US"/>
        </w:rPr>
        <w:t>, ai sensi dell’art. 38 D.P.R. n. 445/2000.</w:t>
      </w:r>
    </w:p>
    <w:p w14:paraId="610DC8AD" w14:textId="77777777" w:rsidR="00735D4B" w:rsidRPr="00261804" w:rsidRDefault="00735D4B" w:rsidP="004556D4">
      <w:pPr>
        <w:jc w:val="both"/>
        <w:rPr>
          <w:rFonts w:ascii="Garamond" w:hAnsi="Garamond"/>
          <w:bCs/>
          <w:lang w:val="it-IT"/>
        </w:rPr>
      </w:pPr>
    </w:p>
    <w:p w14:paraId="694F1D3D" w14:textId="6C5C2A44" w:rsidR="008536C5" w:rsidRPr="00735D4B" w:rsidRDefault="008536C5" w:rsidP="00735D4B"/>
    <w:sectPr w:rsidR="008536C5" w:rsidRPr="00735D4B" w:rsidSect="00C30D72">
      <w:headerReference w:type="default" r:id="rId15"/>
      <w:footerReference w:type="default" r:id="rId16"/>
      <w:pgSz w:w="11900" w:h="16840"/>
      <w:pgMar w:top="1985" w:right="1134" w:bottom="1134" w:left="1134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55467" w14:textId="77777777" w:rsidR="0009099F" w:rsidRDefault="0009099F" w:rsidP="00CE273B">
      <w:r>
        <w:separator/>
      </w:r>
    </w:p>
  </w:endnote>
  <w:endnote w:type="continuationSeparator" w:id="0">
    <w:p w14:paraId="1B3E5809" w14:textId="77777777" w:rsidR="0009099F" w:rsidRDefault="0009099F" w:rsidP="00CE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sansLight">
    <w:altName w:val="MS Gothic"/>
    <w:charset w:val="00"/>
    <w:family w:val="auto"/>
    <w:pitch w:val="variable"/>
    <w:sig w:usb0="8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4334194" w:displacedByCustomXml="next"/>
  <w:sdt>
    <w:sdtPr>
      <w:id w:val="-1648424435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002060"/>
        <w:sz w:val="18"/>
        <w:szCs w:val="18"/>
      </w:rPr>
    </w:sdtEndPr>
    <w:sdtContent>
      <w:bookmarkEnd w:id="1" w:displacedByCustomXml="prev"/>
      <w:p w14:paraId="007B783B" w14:textId="77777777" w:rsidR="00735D4B" w:rsidRDefault="00735D4B" w:rsidP="00935174">
        <w:pPr>
          <w:pStyle w:val="Pidipagina"/>
          <w:jc w:val="center"/>
        </w:pPr>
      </w:p>
      <w:p w14:paraId="4494E5EA" w14:textId="77777777" w:rsidR="001F42C7" w:rsidRDefault="0009099F" w:rsidP="00935174">
        <w:pPr>
          <w:pStyle w:val="Pidipagina"/>
          <w:jc w:val="right"/>
          <w:rPr>
            <w:rFonts w:ascii="Palatino Linotype" w:hAnsi="Palatino Linotype"/>
            <w:color w:val="002060"/>
            <w:sz w:val="18"/>
            <w:szCs w:val="18"/>
          </w:rPr>
        </w:pPr>
      </w:p>
    </w:sdtContent>
  </w:sdt>
  <w:p w14:paraId="1BC00FBB" w14:textId="7867E3A3" w:rsidR="00735D4B" w:rsidRPr="0016599F" w:rsidRDefault="001F42C7" w:rsidP="00935174">
    <w:pPr>
      <w:pStyle w:val="Pidipagina"/>
      <w:jc w:val="right"/>
      <w:rPr>
        <w:rFonts w:ascii="Palatino Linotype" w:hAnsi="Palatino Linotype"/>
        <w:color w:val="002060"/>
        <w:sz w:val="18"/>
        <w:szCs w:val="18"/>
      </w:rPr>
    </w:pPr>
    <w:r>
      <w:rPr>
        <w:noProof/>
      </w:rPr>
      <w:drawing>
        <wp:inline distT="0" distB="0" distL="0" distR="0" wp14:anchorId="722E8D3D" wp14:editId="3BE5C29D">
          <wp:extent cx="6120130" cy="646430"/>
          <wp:effectExtent l="0" t="0" r="0" b="127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CTRIS DSST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4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28376D" w14:textId="77777777" w:rsidR="00735D4B" w:rsidRDefault="00735D4B" w:rsidP="00935174">
    <w:pPr>
      <w:pStyle w:val="Pidipagina"/>
    </w:pPr>
  </w:p>
  <w:p w14:paraId="4BE3224E" w14:textId="77777777" w:rsidR="00735D4B" w:rsidRDefault="00735D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D4DC" w14:textId="5F63B0F4" w:rsidR="00C30D72" w:rsidRPr="003E48CB" w:rsidRDefault="001F42C7" w:rsidP="008536C5">
    <w:pPr>
      <w:pStyle w:val="Pidipagina"/>
      <w:tabs>
        <w:tab w:val="clear" w:pos="4819"/>
        <w:tab w:val="left" w:pos="2925"/>
        <w:tab w:val="center" w:pos="4816"/>
      </w:tabs>
      <w:rPr>
        <w:b/>
        <w:color w:val="002060"/>
        <w:sz w:val="18"/>
        <w:szCs w:val="18"/>
        <w:lang w:val="it-IT"/>
      </w:rPr>
    </w:pPr>
    <w:r>
      <w:rPr>
        <w:noProof/>
      </w:rPr>
      <w:drawing>
        <wp:inline distT="0" distB="0" distL="0" distR="0" wp14:anchorId="0E8876F5" wp14:editId="0A3714E9">
          <wp:extent cx="6116320" cy="646028"/>
          <wp:effectExtent l="0" t="0" r="0" b="1905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CTRIS DSST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46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7AB8B" w14:textId="77777777" w:rsidR="0009099F" w:rsidRDefault="0009099F" w:rsidP="00CE273B">
      <w:r>
        <w:separator/>
      </w:r>
    </w:p>
  </w:footnote>
  <w:footnote w:type="continuationSeparator" w:id="0">
    <w:p w14:paraId="42FA959A" w14:textId="77777777" w:rsidR="0009099F" w:rsidRDefault="0009099F" w:rsidP="00CE273B">
      <w:r>
        <w:continuationSeparator/>
      </w:r>
    </w:p>
  </w:footnote>
  <w:footnote w:id="1">
    <w:p w14:paraId="190B5E8F" w14:textId="77777777" w:rsidR="00735D4B" w:rsidRPr="006A148D" w:rsidRDefault="00735D4B" w:rsidP="00735D4B">
      <w:pPr>
        <w:pStyle w:val="Testonotaapidipagina"/>
        <w:rPr>
          <w:rFonts w:ascii="Garamond" w:hAnsi="Garamond" w:cs="Calibri"/>
        </w:rPr>
      </w:pPr>
      <w:r w:rsidRPr="006A148D">
        <w:rPr>
          <w:rStyle w:val="Rimandonotaapidipagina"/>
          <w:rFonts w:ascii="Garamond" w:hAnsi="Garamond" w:cs="Calibri"/>
        </w:rPr>
        <w:footnoteRef/>
      </w:r>
      <w:r w:rsidRPr="006A148D">
        <w:rPr>
          <w:rFonts w:ascii="Garamond" w:hAnsi="Garamond" w:cs="Calibri"/>
        </w:rPr>
        <w:t xml:space="preserve"> Indicare se diversa da quella italiana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74660" w14:textId="77777777" w:rsidR="00735D4B" w:rsidRDefault="00735D4B" w:rsidP="004B6036">
    <w:pPr>
      <w:pStyle w:val="Intestazione"/>
    </w:pPr>
  </w:p>
  <w:p w14:paraId="3793B415" w14:textId="772315CA" w:rsidR="00735D4B" w:rsidRDefault="00735D4B" w:rsidP="00501ADC">
    <w:pPr>
      <w:pStyle w:val="Intestazione"/>
      <w:jc w:val="center"/>
    </w:pPr>
  </w:p>
  <w:p w14:paraId="38704FFD" w14:textId="77777777" w:rsidR="00735D4B" w:rsidRDefault="00735D4B" w:rsidP="00501ADC">
    <w:pPr>
      <w:pStyle w:val="Intestazione"/>
      <w:jc w:val="center"/>
    </w:pPr>
  </w:p>
  <w:p w14:paraId="47B965E4" w14:textId="345A2723" w:rsidR="00735D4B" w:rsidRDefault="00591E30" w:rsidP="00501ADC">
    <w:pPr>
      <w:pStyle w:val="Intestazione"/>
      <w:jc w:val="center"/>
    </w:pPr>
    <w:r>
      <w:rPr>
        <w:noProof/>
      </w:rPr>
      <w:drawing>
        <wp:inline distT="0" distB="0" distL="0" distR="0" wp14:anchorId="1649B480" wp14:editId="6E5E57C6">
          <wp:extent cx="6273165" cy="664210"/>
          <wp:effectExtent l="0" t="0" r="0" b="254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16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5327E" w14:textId="27BB59E7" w:rsidR="00CE273B" w:rsidRDefault="00611424" w:rsidP="00CE273B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3360" behindDoc="1" locked="0" layoutInCell="1" allowOverlap="1" wp14:anchorId="5974C87C" wp14:editId="514F3E78">
          <wp:simplePos x="0" y="0"/>
          <wp:positionH relativeFrom="column">
            <wp:posOffset>-22860</wp:posOffset>
          </wp:positionH>
          <wp:positionV relativeFrom="paragraph">
            <wp:posOffset>-198120</wp:posOffset>
          </wp:positionV>
          <wp:extent cx="6116320" cy="517525"/>
          <wp:effectExtent l="0" t="0" r="0" b="0"/>
          <wp:wrapTight wrapText="bothSides">
            <wp:wrapPolygon edited="0">
              <wp:start x="0" y="0"/>
              <wp:lineTo x="0" y="20672"/>
              <wp:lineTo x="20990" y="20672"/>
              <wp:lineTo x="21528" y="19877"/>
              <wp:lineTo x="21528" y="15107"/>
              <wp:lineTo x="21259" y="12721"/>
              <wp:lineTo x="21192" y="4771"/>
              <wp:lineTo x="20855" y="0"/>
              <wp:lineTo x="0" y="0"/>
            </wp:wrapPolygon>
          </wp:wrapTight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logh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BCCAF4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46D1B"/>
    <w:multiLevelType w:val="hybridMultilevel"/>
    <w:tmpl w:val="F4A87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7B23"/>
    <w:multiLevelType w:val="hybridMultilevel"/>
    <w:tmpl w:val="33A2414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D60CF0"/>
    <w:multiLevelType w:val="hybridMultilevel"/>
    <w:tmpl w:val="1C122814"/>
    <w:lvl w:ilvl="0" w:tplc="0410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1A7E1846"/>
    <w:multiLevelType w:val="hybridMultilevel"/>
    <w:tmpl w:val="FC8C464C"/>
    <w:lvl w:ilvl="0" w:tplc="199CC470">
      <w:start w:val="1"/>
      <w:numFmt w:val="lowerLetter"/>
      <w:lvlText w:val="%1)"/>
      <w:lvlJc w:val="left"/>
      <w:pPr>
        <w:ind w:left="1194" w:hanging="360"/>
      </w:pPr>
      <w:rPr>
        <w:rFonts w:hint="default"/>
      </w:rPr>
    </w:lvl>
    <w:lvl w:ilvl="1" w:tplc="7AF22DDE">
      <w:start w:val="1"/>
      <w:numFmt w:val="decimal"/>
      <w:lvlText w:val="%2)"/>
      <w:lvlJc w:val="left"/>
      <w:pPr>
        <w:ind w:left="2139" w:hanging="585"/>
      </w:pPr>
      <w:rPr>
        <w:rFonts w:hint="default"/>
      </w:rPr>
    </w:lvl>
    <w:lvl w:ilvl="2" w:tplc="2658495E">
      <w:start w:val="1"/>
      <w:numFmt w:val="bullet"/>
      <w:lvlText w:val="•"/>
      <w:lvlJc w:val="left"/>
      <w:pPr>
        <w:ind w:left="2814" w:hanging="360"/>
      </w:pPr>
      <w:rPr>
        <w:rFonts w:ascii="Calibri" w:eastAsiaTheme="minorEastAsia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3354" w:hanging="360"/>
      </w:pPr>
    </w:lvl>
    <w:lvl w:ilvl="4" w:tplc="04100019" w:tentative="1">
      <w:start w:val="1"/>
      <w:numFmt w:val="lowerLetter"/>
      <w:lvlText w:val="%5."/>
      <w:lvlJc w:val="left"/>
      <w:pPr>
        <w:ind w:left="4074" w:hanging="360"/>
      </w:pPr>
    </w:lvl>
    <w:lvl w:ilvl="5" w:tplc="0410001B" w:tentative="1">
      <w:start w:val="1"/>
      <w:numFmt w:val="lowerRoman"/>
      <w:lvlText w:val="%6."/>
      <w:lvlJc w:val="right"/>
      <w:pPr>
        <w:ind w:left="4794" w:hanging="180"/>
      </w:pPr>
    </w:lvl>
    <w:lvl w:ilvl="6" w:tplc="0410000F" w:tentative="1">
      <w:start w:val="1"/>
      <w:numFmt w:val="decimal"/>
      <w:lvlText w:val="%7."/>
      <w:lvlJc w:val="left"/>
      <w:pPr>
        <w:ind w:left="5514" w:hanging="360"/>
      </w:pPr>
    </w:lvl>
    <w:lvl w:ilvl="7" w:tplc="04100019" w:tentative="1">
      <w:start w:val="1"/>
      <w:numFmt w:val="lowerLetter"/>
      <w:lvlText w:val="%8."/>
      <w:lvlJc w:val="left"/>
      <w:pPr>
        <w:ind w:left="6234" w:hanging="360"/>
      </w:pPr>
    </w:lvl>
    <w:lvl w:ilvl="8" w:tplc="0410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5" w15:restartNumberingAfterBreak="0">
    <w:nsid w:val="1B00053A"/>
    <w:multiLevelType w:val="multilevel"/>
    <w:tmpl w:val="95E284C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Calibri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552C57"/>
    <w:multiLevelType w:val="hybridMultilevel"/>
    <w:tmpl w:val="98FA1ED0"/>
    <w:lvl w:ilvl="0" w:tplc="04100011">
      <w:start w:val="1"/>
      <w:numFmt w:val="decimal"/>
      <w:lvlText w:val="%1)"/>
      <w:lvlJc w:val="left"/>
      <w:pPr>
        <w:ind w:left="1931" w:hanging="360"/>
      </w:pPr>
    </w:lvl>
    <w:lvl w:ilvl="1" w:tplc="04100019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 w15:restartNumberingAfterBreak="0">
    <w:nsid w:val="207B44B4"/>
    <w:multiLevelType w:val="hybridMultilevel"/>
    <w:tmpl w:val="F29016F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A8771E"/>
    <w:multiLevelType w:val="hybridMultilevel"/>
    <w:tmpl w:val="2A78A1AC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9" w15:restartNumberingAfterBreak="0">
    <w:nsid w:val="2BA218DF"/>
    <w:multiLevelType w:val="multilevel"/>
    <w:tmpl w:val="AC1EA036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C0B58A4"/>
    <w:multiLevelType w:val="hybridMultilevel"/>
    <w:tmpl w:val="96D04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D6214"/>
    <w:multiLevelType w:val="hybridMultilevel"/>
    <w:tmpl w:val="E828F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077DD"/>
    <w:multiLevelType w:val="multilevel"/>
    <w:tmpl w:val="37AE5C7A"/>
    <w:lvl w:ilvl="0">
      <w:start w:val="1"/>
      <w:numFmt w:val="decimal"/>
      <w:lvlText w:val="%1."/>
      <w:lvlJc w:val="left"/>
      <w:pPr>
        <w:ind w:left="340" w:hanging="340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ind w:left="834" w:hanging="480"/>
      </w:pPr>
      <w:rPr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6107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13" w15:restartNumberingAfterBreak="0">
    <w:nsid w:val="3FAF5FEF"/>
    <w:multiLevelType w:val="hybridMultilevel"/>
    <w:tmpl w:val="BFB4E2FA"/>
    <w:lvl w:ilvl="0" w:tplc="21AE74D6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24B81"/>
    <w:multiLevelType w:val="hybridMultilevel"/>
    <w:tmpl w:val="9D765A28"/>
    <w:lvl w:ilvl="0" w:tplc="04100015">
      <w:start w:val="1"/>
      <w:numFmt w:val="upperLetter"/>
      <w:lvlText w:val="%1."/>
      <w:lvlJc w:val="left"/>
      <w:pPr>
        <w:ind w:left="3362" w:hanging="360"/>
      </w:pPr>
    </w:lvl>
    <w:lvl w:ilvl="1" w:tplc="04100019">
      <w:start w:val="1"/>
      <w:numFmt w:val="lowerLetter"/>
      <w:lvlText w:val="%2."/>
      <w:lvlJc w:val="left"/>
      <w:pPr>
        <w:ind w:left="4082" w:hanging="360"/>
      </w:pPr>
    </w:lvl>
    <w:lvl w:ilvl="2" w:tplc="0410001B">
      <w:start w:val="1"/>
      <w:numFmt w:val="lowerRoman"/>
      <w:lvlText w:val="%3."/>
      <w:lvlJc w:val="right"/>
      <w:pPr>
        <w:ind w:left="4802" w:hanging="180"/>
      </w:pPr>
    </w:lvl>
    <w:lvl w:ilvl="3" w:tplc="0410000F">
      <w:start w:val="1"/>
      <w:numFmt w:val="decimal"/>
      <w:lvlText w:val="%4."/>
      <w:lvlJc w:val="left"/>
      <w:pPr>
        <w:ind w:left="5522" w:hanging="360"/>
      </w:pPr>
    </w:lvl>
    <w:lvl w:ilvl="4" w:tplc="04100019">
      <w:start w:val="1"/>
      <w:numFmt w:val="lowerLetter"/>
      <w:lvlText w:val="%5."/>
      <w:lvlJc w:val="left"/>
      <w:pPr>
        <w:ind w:left="6242" w:hanging="360"/>
      </w:pPr>
    </w:lvl>
    <w:lvl w:ilvl="5" w:tplc="0410001B">
      <w:start w:val="1"/>
      <w:numFmt w:val="lowerRoman"/>
      <w:lvlText w:val="%6."/>
      <w:lvlJc w:val="right"/>
      <w:pPr>
        <w:ind w:left="6962" w:hanging="180"/>
      </w:pPr>
    </w:lvl>
    <w:lvl w:ilvl="6" w:tplc="0410000F">
      <w:start w:val="1"/>
      <w:numFmt w:val="decimal"/>
      <w:lvlText w:val="%7."/>
      <w:lvlJc w:val="left"/>
      <w:pPr>
        <w:ind w:left="7682" w:hanging="360"/>
      </w:pPr>
    </w:lvl>
    <w:lvl w:ilvl="7" w:tplc="04100019">
      <w:start w:val="1"/>
      <w:numFmt w:val="lowerLetter"/>
      <w:lvlText w:val="%8."/>
      <w:lvlJc w:val="left"/>
      <w:pPr>
        <w:ind w:left="8402" w:hanging="360"/>
      </w:pPr>
    </w:lvl>
    <w:lvl w:ilvl="8" w:tplc="0410001B">
      <w:start w:val="1"/>
      <w:numFmt w:val="lowerRoman"/>
      <w:lvlText w:val="%9."/>
      <w:lvlJc w:val="right"/>
      <w:pPr>
        <w:ind w:left="9122" w:hanging="180"/>
      </w:pPr>
    </w:lvl>
  </w:abstractNum>
  <w:abstractNum w:abstractNumId="15" w15:restartNumberingAfterBreak="0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D320E"/>
    <w:multiLevelType w:val="hybridMultilevel"/>
    <w:tmpl w:val="F4FC3214"/>
    <w:lvl w:ilvl="0" w:tplc="04100017">
      <w:start w:val="1"/>
      <w:numFmt w:val="lowerLetter"/>
      <w:lvlText w:val="%1)"/>
      <w:lvlJc w:val="left"/>
      <w:pPr>
        <w:ind w:left="1796" w:hanging="360"/>
      </w:pPr>
    </w:lvl>
    <w:lvl w:ilvl="1" w:tplc="04100019" w:tentative="1">
      <w:start w:val="1"/>
      <w:numFmt w:val="lowerLetter"/>
      <w:lvlText w:val="%2."/>
      <w:lvlJc w:val="left"/>
      <w:pPr>
        <w:ind w:left="2516" w:hanging="360"/>
      </w:pPr>
    </w:lvl>
    <w:lvl w:ilvl="2" w:tplc="0410001B" w:tentative="1">
      <w:start w:val="1"/>
      <w:numFmt w:val="lowerRoman"/>
      <w:lvlText w:val="%3."/>
      <w:lvlJc w:val="right"/>
      <w:pPr>
        <w:ind w:left="3236" w:hanging="180"/>
      </w:pPr>
    </w:lvl>
    <w:lvl w:ilvl="3" w:tplc="0410000F" w:tentative="1">
      <w:start w:val="1"/>
      <w:numFmt w:val="decimal"/>
      <w:lvlText w:val="%4."/>
      <w:lvlJc w:val="left"/>
      <w:pPr>
        <w:ind w:left="3956" w:hanging="360"/>
      </w:pPr>
    </w:lvl>
    <w:lvl w:ilvl="4" w:tplc="04100019" w:tentative="1">
      <w:start w:val="1"/>
      <w:numFmt w:val="lowerLetter"/>
      <w:lvlText w:val="%5."/>
      <w:lvlJc w:val="left"/>
      <w:pPr>
        <w:ind w:left="4676" w:hanging="360"/>
      </w:pPr>
    </w:lvl>
    <w:lvl w:ilvl="5" w:tplc="0410001B" w:tentative="1">
      <w:start w:val="1"/>
      <w:numFmt w:val="lowerRoman"/>
      <w:lvlText w:val="%6."/>
      <w:lvlJc w:val="right"/>
      <w:pPr>
        <w:ind w:left="5396" w:hanging="180"/>
      </w:pPr>
    </w:lvl>
    <w:lvl w:ilvl="6" w:tplc="0410000F" w:tentative="1">
      <w:start w:val="1"/>
      <w:numFmt w:val="decimal"/>
      <w:lvlText w:val="%7."/>
      <w:lvlJc w:val="left"/>
      <w:pPr>
        <w:ind w:left="6116" w:hanging="360"/>
      </w:pPr>
    </w:lvl>
    <w:lvl w:ilvl="7" w:tplc="04100019" w:tentative="1">
      <w:start w:val="1"/>
      <w:numFmt w:val="lowerLetter"/>
      <w:lvlText w:val="%8."/>
      <w:lvlJc w:val="left"/>
      <w:pPr>
        <w:ind w:left="6836" w:hanging="360"/>
      </w:pPr>
    </w:lvl>
    <w:lvl w:ilvl="8" w:tplc="0410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7" w15:restartNumberingAfterBreak="0">
    <w:nsid w:val="4EFA0D1C"/>
    <w:multiLevelType w:val="hybridMultilevel"/>
    <w:tmpl w:val="64AEECB0"/>
    <w:lvl w:ilvl="0" w:tplc="A4FE28A2">
      <w:numFmt w:val="bullet"/>
      <w:lvlText w:val="•"/>
      <w:lvlJc w:val="left"/>
      <w:pPr>
        <w:ind w:left="1436" w:hanging="585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368795C"/>
    <w:multiLevelType w:val="hybridMultilevel"/>
    <w:tmpl w:val="FE2099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0323EE"/>
    <w:multiLevelType w:val="hybridMultilevel"/>
    <w:tmpl w:val="432ECF52"/>
    <w:lvl w:ilvl="0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0" w15:restartNumberingAfterBreak="0">
    <w:nsid w:val="5FE77E2D"/>
    <w:multiLevelType w:val="hybridMultilevel"/>
    <w:tmpl w:val="CA8CE562"/>
    <w:lvl w:ilvl="0" w:tplc="0410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1" w15:restartNumberingAfterBreak="0">
    <w:nsid w:val="64AC6621"/>
    <w:multiLevelType w:val="hybridMultilevel"/>
    <w:tmpl w:val="9D7E6FD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B3366"/>
    <w:multiLevelType w:val="hybridMultilevel"/>
    <w:tmpl w:val="3ADA0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47D7E"/>
    <w:multiLevelType w:val="hybridMultilevel"/>
    <w:tmpl w:val="25AE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35327"/>
    <w:multiLevelType w:val="hybridMultilevel"/>
    <w:tmpl w:val="A2E6E5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3B77A5"/>
    <w:multiLevelType w:val="hybridMultilevel"/>
    <w:tmpl w:val="A13E75DA"/>
    <w:lvl w:ilvl="0" w:tplc="0410001B">
      <w:start w:val="1"/>
      <w:numFmt w:val="lowerRoman"/>
      <w:lvlText w:val="%1."/>
      <w:lvlJc w:val="righ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44D1117"/>
    <w:multiLevelType w:val="hybridMultilevel"/>
    <w:tmpl w:val="AB36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96A99"/>
    <w:multiLevelType w:val="hybridMultilevel"/>
    <w:tmpl w:val="A13E75DA"/>
    <w:lvl w:ilvl="0" w:tplc="0410001B">
      <w:start w:val="1"/>
      <w:numFmt w:val="lowerRoman"/>
      <w:lvlText w:val="%1."/>
      <w:lvlJc w:val="righ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F1C3183"/>
    <w:multiLevelType w:val="hybridMultilevel"/>
    <w:tmpl w:val="63FE9E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AE7BF4"/>
    <w:multiLevelType w:val="hybridMultilevel"/>
    <w:tmpl w:val="4A0E56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"/>
  </w:num>
  <w:num w:numId="3">
    <w:abstractNumId w:val="11"/>
  </w:num>
  <w:num w:numId="4">
    <w:abstractNumId w:val="20"/>
  </w:num>
  <w:num w:numId="5">
    <w:abstractNumId w:val="23"/>
  </w:num>
  <w:num w:numId="6">
    <w:abstractNumId w:val="13"/>
  </w:num>
  <w:num w:numId="7">
    <w:abstractNumId w:val="24"/>
  </w:num>
  <w:num w:numId="8">
    <w:abstractNumId w:val="2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1"/>
  </w:num>
  <w:num w:numId="12">
    <w:abstractNumId w:val="12"/>
  </w:num>
  <w:num w:numId="13">
    <w:abstractNumId w:val="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4"/>
  </w:num>
  <w:num w:numId="20">
    <w:abstractNumId w:val="6"/>
  </w:num>
  <w:num w:numId="21">
    <w:abstractNumId w:val="3"/>
  </w:num>
  <w:num w:numId="22">
    <w:abstractNumId w:val="17"/>
  </w:num>
  <w:num w:numId="23">
    <w:abstractNumId w:val="16"/>
  </w:num>
  <w:num w:numId="24">
    <w:abstractNumId w:val="25"/>
  </w:num>
  <w:num w:numId="25">
    <w:abstractNumId w:val="27"/>
  </w:num>
  <w:num w:numId="26">
    <w:abstractNumId w:val="18"/>
  </w:num>
  <w:num w:numId="27">
    <w:abstractNumId w:val="7"/>
  </w:num>
  <w:num w:numId="28">
    <w:abstractNumId w:val="28"/>
  </w:num>
  <w:num w:numId="29">
    <w:abstractNumId w:val="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AA7"/>
    <w:rsid w:val="0000418F"/>
    <w:rsid w:val="00050E97"/>
    <w:rsid w:val="00051852"/>
    <w:rsid w:val="00076EE0"/>
    <w:rsid w:val="0009099F"/>
    <w:rsid w:val="000B3C90"/>
    <w:rsid w:val="000C38FE"/>
    <w:rsid w:val="00112EBB"/>
    <w:rsid w:val="0012169D"/>
    <w:rsid w:val="001277A9"/>
    <w:rsid w:val="00131E7A"/>
    <w:rsid w:val="00184574"/>
    <w:rsid w:val="001A0F0B"/>
    <w:rsid w:val="001F1AA7"/>
    <w:rsid w:val="001F42C7"/>
    <w:rsid w:val="002201AD"/>
    <w:rsid w:val="0025082C"/>
    <w:rsid w:val="002708F2"/>
    <w:rsid w:val="00287E16"/>
    <w:rsid w:val="002912D2"/>
    <w:rsid w:val="0029711E"/>
    <w:rsid w:val="002B0438"/>
    <w:rsid w:val="002C46B9"/>
    <w:rsid w:val="002C6319"/>
    <w:rsid w:val="002E0328"/>
    <w:rsid w:val="002F1FD5"/>
    <w:rsid w:val="00344110"/>
    <w:rsid w:val="00355E54"/>
    <w:rsid w:val="00387266"/>
    <w:rsid w:val="003A1ABF"/>
    <w:rsid w:val="003D7210"/>
    <w:rsid w:val="003E48CB"/>
    <w:rsid w:val="003E7A30"/>
    <w:rsid w:val="004045EE"/>
    <w:rsid w:val="004556D4"/>
    <w:rsid w:val="004618F3"/>
    <w:rsid w:val="00466F04"/>
    <w:rsid w:val="00475016"/>
    <w:rsid w:val="004858FF"/>
    <w:rsid w:val="00485DDE"/>
    <w:rsid w:val="00522FBB"/>
    <w:rsid w:val="00577166"/>
    <w:rsid w:val="0058306C"/>
    <w:rsid w:val="00591E30"/>
    <w:rsid w:val="005A00AA"/>
    <w:rsid w:val="005A603B"/>
    <w:rsid w:val="005B5920"/>
    <w:rsid w:val="005C4881"/>
    <w:rsid w:val="005D6184"/>
    <w:rsid w:val="0060379B"/>
    <w:rsid w:val="006062D5"/>
    <w:rsid w:val="00611424"/>
    <w:rsid w:val="006169D6"/>
    <w:rsid w:val="0063668D"/>
    <w:rsid w:val="006512B8"/>
    <w:rsid w:val="0066080B"/>
    <w:rsid w:val="00667A42"/>
    <w:rsid w:val="00674E94"/>
    <w:rsid w:val="006B34D6"/>
    <w:rsid w:val="006C2931"/>
    <w:rsid w:val="006C65E9"/>
    <w:rsid w:val="006E4B91"/>
    <w:rsid w:val="00701CDC"/>
    <w:rsid w:val="00733BD8"/>
    <w:rsid w:val="0073427C"/>
    <w:rsid w:val="00735D4B"/>
    <w:rsid w:val="00770093"/>
    <w:rsid w:val="007737C9"/>
    <w:rsid w:val="007B1D0E"/>
    <w:rsid w:val="007C09C8"/>
    <w:rsid w:val="007C1533"/>
    <w:rsid w:val="007F04BF"/>
    <w:rsid w:val="008536C5"/>
    <w:rsid w:val="0085504B"/>
    <w:rsid w:val="00886047"/>
    <w:rsid w:val="008C11DA"/>
    <w:rsid w:val="009403D2"/>
    <w:rsid w:val="00941636"/>
    <w:rsid w:val="0097258A"/>
    <w:rsid w:val="0098474F"/>
    <w:rsid w:val="009953DD"/>
    <w:rsid w:val="009A25D8"/>
    <w:rsid w:val="009B1638"/>
    <w:rsid w:val="009E56DF"/>
    <w:rsid w:val="009F04BF"/>
    <w:rsid w:val="00A13821"/>
    <w:rsid w:val="00A16819"/>
    <w:rsid w:val="00A40267"/>
    <w:rsid w:val="00A47003"/>
    <w:rsid w:val="00A62348"/>
    <w:rsid w:val="00A6530F"/>
    <w:rsid w:val="00A72773"/>
    <w:rsid w:val="00A8664B"/>
    <w:rsid w:val="00AB6DF8"/>
    <w:rsid w:val="00AD4D6A"/>
    <w:rsid w:val="00AD5B97"/>
    <w:rsid w:val="00AE0F80"/>
    <w:rsid w:val="00AF0772"/>
    <w:rsid w:val="00B01BB2"/>
    <w:rsid w:val="00B43AE4"/>
    <w:rsid w:val="00B64C25"/>
    <w:rsid w:val="00BA6AA3"/>
    <w:rsid w:val="00BB1D5C"/>
    <w:rsid w:val="00BB2C9F"/>
    <w:rsid w:val="00BB3E60"/>
    <w:rsid w:val="00BC27FD"/>
    <w:rsid w:val="00BD4860"/>
    <w:rsid w:val="00BF1013"/>
    <w:rsid w:val="00C109AA"/>
    <w:rsid w:val="00C30D72"/>
    <w:rsid w:val="00C463A1"/>
    <w:rsid w:val="00C66B8D"/>
    <w:rsid w:val="00C840BD"/>
    <w:rsid w:val="00CE273B"/>
    <w:rsid w:val="00D00C0D"/>
    <w:rsid w:val="00D15416"/>
    <w:rsid w:val="00D16B88"/>
    <w:rsid w:val="00D30B62"/>
    <w:rsid w:val="00D641F3"/>
    <w:rsid w:val="00D87660"/>
    <w:rsid w:val="00D97762"/>
    <w:rsid w:val="00DB5C4A"/>
    <w:rsid w:val="00DD64A1"/>
    <w:rsid w:val="00DE23A6"/>
    <w:rsid w:val="00E324DE"/>
    <w:rsid w:val="00E7272D"/>
    <w:rsid w:val="00E74D5D"/>
    <w:rsid w:val="00E75F65"/>
    <w:rsid w:val="00EB3070"/>
    <w:rsid w:val="00EC6935"/>
    <w:rsid w:val="00ED5F7B"/>
    <w:rsid w:val="00ED6C51"/>
    <w:rsid w:val="00EF5982"/>
    <w:rsid w:val="00F20C17"/>
    <w:rsid w:val="00F30FBE"/>
    <w:rsid w:val="00F4198E"/>
    <w:rsid w:val="00F500DD"/>
    <w:rsid w:val="00F67317"/>
    <w:rsid w:val="00F86A6B"/>
    <w:rsid w:val="00FA7A70"/>
    <w:rsid w:val="00F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3BAD54"/>
  <w15:docId w15:val="{BFAAB0F3-6E02-4640-9ADB-3BEB90D1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30FBE"/>
  </w:style>
  <w:style w:type="paragraph" w:styleId="Titolo3">
    <w:name w:val="heading 3"/>
    <w:basedOn w:val="Normale"/>
    <w:link w:val="Titolo3Carattere"/>
    <w:uiPriority w:val="9"/>
    <w:qFormat/>
    <w:rsid w:val="002F1FD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5D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1F1AA7"/>
    <w:rPr>
      <w:rFonts w:ascii="Helvetica" w:hAnsi="Helvetica" w:cs="Times New Roman"/>
      <w:color w:val="186974"/>
      <w:lang w:val="en-GB" w:eastAsia="en-GB"/>
    </w:rPr>
  </w:style>
  <w:style w:type="paragraph" w:customStyle="1" w:styleId="p2">
    <w:name w:val="p2"/>
    <w:basedOn w:val="Normale"/>
    <w:rsid w:val="001F1AA7"/>
    <w:rPr>
      <w:rFonts w:ascii="Helvetica" w:hAnsi="Helvetica" w:cs="Times New Roman"/>
      <w:color w:val="186974"/>
      <w:sz w:val="21"/>
      <w:szCs w:val="21"/>
      <w:lang w:val="en-GB" w:eastAsia="en-GB"/>
    </w:rPr>
  </w:style>
  <w:style w:type="paragraph" w:customStyle="1" w:styleId="p3">
    <w:name w:val="p3"/>
    <w:basedOn w:val="Normale"/>
    <w:rsid w:val="001F1AA7"/>
    <w:rPr>
      <w:rFonts w:ascii="Helvetica" w:hAnsi="Helvetica" w:cs="Times New Roman"/>
      <w:color w:val="186974"/>
      <w:sz w:val="18"/>
      <w:szCs w:val="18"/>
      <w:lang w:val="en-GB" w:eastAsia="en-GB"/>
    </w:rPr>
  </w:style>
  <w:style w:type="character" w:customStyle="1" w:styleId="s1">
    <w:name w:val="s1"/>
    <w:basedOn w:val="Carpredefinitoparagrafo"/>
    <w:rsid w:val="001F1AA7"/>
    <w:rPr>
      <w:color w:val="0433FF"/>
    </w:rPr>
  </w:style>
  <w:style w:type="character" w:styleId="Enfasigrassetto">
    <w:name w:val="Strong"/>
    <w:basedOn w:val="Carpredefinitoparagrafo"/>
    <w:uiPriority w:val="22"/>
    <w:qFormat/>
    <w:rsid w:val="002F1FD5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2F1FD5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2912D2"/>
    <w:rPr>
      <w:color w:val="0563C1" w:themeColor="hyperlink"/>
      <w:u w:val="single"/>
    </w:rPr>
  </w:style>
  <w:style w:type="paragraph" w:styleId="Paragrafoelenco">
    <w:name w:val="List Paragraph"/>
    <w:aliases w:val="Paragrafo"/>
    <w:basedOn w:val="Normale"/>
    <w:uiPriority w:val="34"/>
    <w:qFormat/>
    <w:rsid w:val="0029711E"/>
    <w:pPr>
      <w:ind w:left="720"/>
      <w:contextualSpacing/>
    </w:pPr>
  </w:style>
  <w:style w:type="character" w:customStyle="1" w:styleId="st">
    <w:name w:val="st"/>
    <w:basedOn w:val="Carpredefinitoparagrafo"/>
    <w:rsid w:val="00A168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6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638"/>
    <w:rPr>
      <w:rFonts w:ascii="Tahoma" w:hAnsi="Tahoma" w:cs="Tahoma"/>
      <w:sz w:val="16"/>
      <w:szCs w:val="16"/>
      <w:lang w:val="it-I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5B592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5920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C09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09C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C09C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09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C09C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C09C8"/>
  </w:style>
  <w:style w:type="paragraph" w:styleId="Intestazione">
    <w:name w:val="header"/>
    <w:basedOn w:val="Normale"/>
    <w:link w:val="IntestazioneCarattere"/>
    <w:uiPriority w:val="99"/>
    <w:unhideWhenUsed/>
    <w:rsid w:val="00CE27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73B"/>
  </w:style>
  <w:style w:type="paragraph" w:styleId="Pidipagina">
    <w:name w:val="footer"/>
    <w:basedOn w:val="Normale"/>
    <w:link w:val="PidipaginaCarattere"/>
    <w:uiPriority w:val="99"/>
    <w:unhideWhenUsed/>
    <w:rsid w:val="00CE27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73B"/>
  </w:style>
  <w:style w:type="character" w:customStyle="1" w:styleId="IntestazioneCarattere1">
    <w:name w:val="Intestazione Carattere1"/>
    <w:basedOn w:val="Carpredefinitoparagrafo"/>
    <w:uiPriority w:val="99"/>
    <w:rsid w:val="00CE273B"/>
  </w:style>
  <w:style w:type="table" w:styleId="Grigliatabella">
    <w:name w:val="Table Grid"/>
    <w:basedOn w:val="Tabellanormale"/>
    <w:uiPriority w:val="99"/>
    <w:rsid w:val="00F30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0D72"/>
    <w:pPr>
      <w:widowControl w:val="0"/>
      <w:autoSpaceDE w:val="0"/>
      <w:autoSpaceDN w:val="0"/>
      <w:adjustRightInd w:val="0"/>
    </w:pPr>
    <w:rPr>
      <w:rFonts w:ascii="GeosansLight" w:eastAsia="Times New Roman" w:hAnsi="GeosansLight" w:cs="GeosansLight"/>
      <w:color w:val="000000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0D72"/>
    <w:pPr>
      <w:spacing w:after="120" w:line="276" w:lineRule="auto"/>
    </w:pPr>
    <w:rPr>
      <w:rFonts w:ascii="Calibri" w:eastAsia="Calibri" w:hAnsi="Calibri" w:cs="Times New Roman"/>
      <w:sz w:val="22"/>
      <w:szCs w:val="22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0D72"/>
    <w:rPr>
      <w:rFonts w:ascii="Calibri" w:eastAsia="Calibri" w:hAnsi="Calibri" w:cs="Times New Roman"/>
      <w:sz w:val="22"/>
      <w:szCs w:val="22"/>
      <w:lang w:val="it-IT" w:eastAsia="en-US"/>
    </w:rPr>
  </w:style>
  <w:style w:type="paragraph" w:styleId="Puntoelenco">
    <w:name w:val="List Bullet"/>
    <w:basedOn w:val="Normale"/>
    <w:uiPriority w:val="99"/>
    <w:unhideWhenUsed/>
    <w:rsid w:val="00C30D72"/>
    <w:pPr>
      <w:numPr>
        <w:numId w:val="10"/>
      </w:numPr>
      <w:spacing w:after="160" w:line="259" w:lineRule="auto"/>
      <w:contextualSpacing/>
    </w:pPr>
    <w:rPr>
      <w:rFonts w:ascii="Calibri" w:eastAsia="Calibri" w:hAnsi="Calibri" w:cs="Times New Roman"/>
      <w:sz w:val="22"/>
      <w:szCs w:val="22"/>
      <w:lang w:val="it-IT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0D72"/>
    <w:rPr>
      <w:color w:val="605E5C"/>
      <w:shd w:val="clear" w:color="auto" w:fill="E1DFDD"/>
    </w:rPr>
  </w:style>
  <w:style w:type="paragraph" w:styleId="Sommario1">
    <w:name w:val="toc 1"/>
    <w:basedOn w:val="Normale"/>
    <w:next w:val="Normale"/>
    <w:autoRedefine/>
    <w:uiPriority w:val="39"/>
    <w:unhideWhenUsed/>
    <w:rsid w:val="00C30D72"/>
    <w:pPr>
      <w:widowControl w:val="0"/>
      <w:spacing w:after="100" w:line="276" w:lineRule="auto"/>
    </w:pPr>
    <w:rPr>
      <w:rFonts w:eastAsiaTheme="minorHAnsi"/>
      <w:sz w:val="18"/>
      <w:szCs w:val="22"/>
      <w:lang w:eastAsia="en-US"/>
    </w:rPr>
  </w:style>
  <w:style w:type="character" w:customStyle="1" w:styleId="fontstyle01">
    <w:name w:val="fontstyle01"/>
    <w:basedOn w:val="Carpredefinitoparagrafo"/>
    <w:rsid w:val="00A8664B"/>
    <w:rPr>
      <w:rFonts w:ascii="Palatino Linotype" w:hAnsi="Palatino Linotype" w:hint="default"/>
      <w:b/>
      <w:bCs/>
      <w:i w:val="0"/>
      <w:iCs w:val="0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8664B"/>
    <w:pPr>
      <w:spacing w:after="120" w:line="480" w:lineRule="auto"/>
      <w:jc w:val="both"/>
    </w:pPr>
    <w:rPr>
      <w:rFonts w:ascii="Calibri" w:eastAsiaTheme="minorHAnsi" w:hAnsi="Calibri" w:cs="Times New Roman"/>
      <w:lang w:val="it-IT"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8664B"/>
    <w:rPr>
      <w:rFonts w:ascii="Calibri" w:eastAsiaTheme="minorHAnsi" w:hAnsi="Calibri" w:cs="Times New Roman"/>
      <w:lang w:val="it-IT" w:eastAsia="en-US"/>
    </w:rPr>
  </w:style>
  <w:style w:type="paragraph" w:customStyle="1" w:styleId="Indice">
    <w:name w:val="Indice"/>
    <w:basedOn w:val="Normale"/>
    <w:next w:val="Normale"/>
    <w:rsid w:val="00A8664B"/>
    <w:pPr>
      <w:autoSpaceDE w:val="0"/>
      <w:autoSpaceDN w:val="0"/>
      <w:spacing w:after="480"/>
      <w:jc w:val="center"/>
    </w:pPr>
    <w:rPr>
      <w:rFonts w:ascii="Times New Roman" w:eastAsia="Times New Roman" w:hAnsi="Times New Roman" w:cs="Times New Roman"/>
      <w:caps/>
      <w:szCs w:val="20"/>
      <w:lang w:val="it-IT" w:eastAsia="it-IT"/>
    </w:rPr>
  </w:style>
  <w:style w:type="paragraph" w:customStyle="1" w:styleId="StileTrattinoparagrafonumerilettere12pt">
    <w:name w:val="Stile Trattino paragrafo numeri/lettere + 12 pt"/>
    <w:basedOn w:val="Normale"/>
    <w:rsid w:val="00A8664B"/>
    <w:pPr>
      <w:widowControl w:val="0"/>
      <w:tabs>
        <w:tab w:val="left" w:pos="510"/>
        <w:tab w:val="left" w:pos="851"/>
      </w:tabs>
      <w:spacing w:before="60" w:line="360" w:lineRule="auto"/>
      <w:jc w:val="both"/>
    </w:pPr>
    <w:rPr>
      <w:rFonts w:ascii="Times New Roman" w:eastAsia="Times New Roman" w:hAnsi="Times New Roman" w:cs="Times New Roman"/>
      <w:b/>
      <w:szCs w:val="20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5D4B"/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eastAsia="it-IT" w:bidi="he-IL"/>
    </w:rPr>
  </w:style>
  <w:style w:type="paragraph" w:customStyle="1" w:styleId="usoboll1">
    <w:name w:val="usoboll1"/>
    <w:basedOn w:val="Normale"/>
    <w:rsid w:val="00735D4B"/>
    <w:pPr>
      <w:widowControl w:val="0"/>
      <w:spacing w:line="482" w:lineRule="exact"/>
      <w:jc w:val="both"/>
    </w:pPr>
    <w:rPr>
      <w:rFonts w:ascii="Times New Roman" w:eastAsia="Times New Roman" w:hAnsi="Times New Roman" w:cs="Times New Roman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735D4B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35D4B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rsid w:val="00735D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r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CBA95-1CBD-45BC-8978-1A7FB84A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Antonella</cp:lastModifiedBy>
  <cp:revision>2</cp:revision>
  <dcterms:created xsi:type="dcterms:W3CDTF">2021-01-04T07:44:00Z</dcterms:created>
  <dcterms:modified xsi:type="dcterms:W3CDTF">2021-01-04T07:44:00Z</dcterms:modified>
</cp:coreProperties>
</file>