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7627A52" w14:textId="77777777" w:rsidR="00FA1CD3" w:rsidRDefault="002324C2">
      <w:pPr>
        <w:spacing w:line="380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ALL</w:t>
      </w:r>
      <w:r w:rsidR="00FA1CD3">
        <w:rPr>
          <w:rFonts w:ascii="Times New Roman" w:hAnsi="Times New Roman" w:cs="Times New Roman"/>
          <w:b/>
          <w:color w:val="000000"/>
          <w:szCs w:val="24"/>
        </w:rPr>
        <w:t xml:space="preserve">EGATO </w:t>
      </w:r>
    </w:p>
    <w:p w14:paraId="67FB50F3" w14:textId="77777777" w:rsidR="00FA1CD3" w:rsidRDefault="00FA1CD3">
      <w:pPr>
        <w:autoSpaceDE w:val="0"/>
        <w:spacing w:line="380" w:lineRule="exact"/>
        <w:rPr>
          <w:rFonts w:ascii="Times New Roman" w:hAnsi="Times New Roman" w:cs="Times New Roman"/>
          <w:szCs w:val="24"/>
        </w:rPr>
      </w:pPr>
    </w:p>
    <w:p w14:paraId="2F5D6277" w14:textId="77777777" w:rsidR="00FA1CD3" w:rsidRDefault="00FA1CD3">
      <w:pPr>
        <w:spacing w:line="380" w:lineRule="exac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Dichiarazione sostitutiva requisiti ai sensi del DPR 445/2000</w:t>
      </w:r>
    </w:p>
    <w:p w14:paraId="2C974BD8" w14:textId="77777777" w:rsidR="00FA1CD3" w:rsidRDefault="00FA1CD3">
      <w:pPr>
        <w:spacing w:line="380" w:lineRule="exact"/>
        <w:jc w:val="both"/>
        <w:rPr>
          <w:rFonts w:ascii="Times New Roman" w:hAnsi="Times New Roman" w:cs="Times New Roman"/>
          <w:szCs w:val="24"/>
        </w:rPr>
      </w:pPr>
    </w:p>
    <w:p w14:paraId="4345646D" w14:textId="77777777" w:rsidR="00FA1CD3" w:rsidRDefault="00FA1CD3" w:rsidP="00014977">
      <w:pPr>
        <w:spacing w:line="380" w:lineRule="exac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Il sottoscritto …….......................................................................................................................</w:t>
      </w:r>
    </w:p>
    <w:p w14:paraId="582A83F6" w14:textId="77777777" w:rsidR="00FA1CD3" w:rsidRDefault="00FA1CD3" w:rsidP="00014977">
      <w:pPr>
        <w:spacing w:line="380" w:lineRule="exac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nato a…….........................................……(.......)  il ....................................................................</w:t>
      </w:r>
    </w:p>
    <w:p w14:paraId="72155074" w14:textId="77777777" w:rsidR="00FA1CD3" w:rsidRDefault="00FA1CD3" w:rsidP="00014977">
      <w:pPr>
        <w:spacing w:line="380" w:lineRule="exact"/>
        <w:jc w:val="both"/>
        <w:rPr>
          <w:szCs w:val="24"/>
        </w:rPr>
      </w:pPr>
      <w:r>
        <w:rPr>
          <w:rFonts w:ascii="Times New Roman" w:hAnsi="Times New Roman" w:cs="Times New Roman"/>
          <w:szCs w:val="24"/>
        </w:rPr>
        <w:t>domiciliato per la carica ove appresso, in qualità di...................................................................</w:t>
      </w:r>
    </w:p>
    <w:p w14:paraId="36BC550C" w14:textId="77777777" w:rsidR="00FA1CD3" w:rsidRDefault="00FA1CD3" w:rsidP="00014977">
      <w:pPr>
        <w:pStyle w:val="Testodelblocco1"/>
        <w:spacing w:line="380" w:lineRule="exact"/>
        <w:ind w:left="0" w:right="0"/>
        <w:rPr>
          <w:szCs w:val="24"/>
        </w:rPr>
      </w:pPr>
      <w:r>
        <w:rPr>
          <w:sz w:val="24"/>
          <w:szCs w:val="24"/>
        </w:rPr>
        <w:t>della impresa …................................................................................................</w:t>
      </w:r>
    </w:p>
    <w:p w14:paraId="72177E34" w14:textId="77777777" w:rsidR="00FA1CD3" w:rsidRDefault="00FA1CD3" w:rsidP="00014977">
      <w:pPr>
        <w:spacing w:line="380" w:lineRule="exac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con sede in....................... ………….(     ), Via </w:t>
      </w:r>
    </w:p>
    <w:p w14:paraId="0A5190B9" w14:textId="77777777" w:rsidR="00FA1CD3" w:rsidRDefault="00FA1CD3" w:rsidP="00014977">
      <w:pPr>
        <w:spacing w:line="380" w:lineRule="exac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qualità di.................................................................................................................................</w:t>
      </w:r>
    </w:p>
    <w:p w14:paraId="7629B82F" w14:textId="77777777" w:rsidR="00FA1CD3" w:rsidRDefault="00FA1CD3" w:rsidP="00014977">
      <w:pPr>
        <w:spacing w:line="380" w:lineRule="exac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pienamente consapevole della responsabilità penale cui va incontro, ai sensi e per gli effetti dell’art. 76 D.P.R. 28 dicembre 2000, n. 445, in caso di dichiarazioni mendaci o di formazione,  esibizione o uso di atti falsi ovvero di atti contenenti dati non più rispondenti a verità,</w:t>
      </w:r>
    </w:p>
    <w:p w14:paraId="398BDF02" w14:textId="77777777" w:rsidR="00FA1CD3" w:rsidRDefault="00FA1CD3" w:rsidP="00014977">
      <w:pPr>
        <w:spacing w:line="380" w:lineRule="exact"/>
        <w:jc w:val="both"/>
        <w:rPr>
          <w:rFonts w:ascii="Times New Roman" w:hAnsi="Times New Roman" w:cs="Times New Roman"/>
          <w:szCs w:val="24"/>
        </w:rPr>
      </w:pPr>
    </w:p>
    <w:p w14:paraId="45F713FC" w14:textId="77777777" w:rsidR="00FA1CD3" w:rsidRDefault="00FA1CD3" w:rsidP="00014977">
      <w:pPr>
        <w:pStyle w:val="sche3"/>
        <w:spacing w:line="380" w:lineRule="exact"/>
        <w:rPr>
          <w:sz w:val="24"/>
          <w:szCs w:val="24"/>
          <w:lang w:val="it-IT"/>
        </w:rPr>
      </w:pPr>
      <w:r>
        <w:rPr>
          <w:b/>
          <w:bCs/>
          <w:sz w:val="24"/>
          <w:szCs w:val="24"/>
          <w:u w:val="single"/>
          <w:lang w:val="it-IT"/>
        </w:rPr>
        <w:t>dichiara ed attesta sotto la propria responsabilità</w:t>
      </w:r>
    </w:p>
    <w:p w14:paraId="32C69698" w14:textId="77777777" w:rsidR="00FA1CD3" w:rsidRDefault="00FA1CD3" w:rsidP="00014977">
      <w:pPr>
        <w:pStyle w:val="sche3"/>
        <w:spacing w:line="380" w:lineRule="exact"/>
        <w:rPr>
          <w:sz w:val="24"/>
          <w:szCs w:val="24"/>
          <w:lang w:val="it-IT"/>
        </w:rPr>
      </w:pPr>
    </w:p>
    <w:p w14:paraId="078C1C37" w14:textId="77777777" w:rsidR="00FA1CD3" w:rsidRDefault="00FA1CD3" w:rsidP="00014977">
      <w:pPr>
        <w:pStyle w:val="sche3"/>
        <w:numPr>
          <w:ilvl w:val="0"/>
          <w:numId w:val="4"/>
        </w:numPr>
        <w:spacing w:line="380" w:lineRule="exact"/>
        <w:ind w:left="45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di essere iscritta nel registro delle imprese della Camera di Commercio di …………………………..………per la/le seguente/i attività…..…………..………..………… …………………………………….………………………………………………………....……………………………………………………………….…………………………………………………………………………………………………………………………e che i dati dell’iscrizione sono i seguenti (per i concorrenti con sede in uno stato straniero indicare i  dati  di  iscrizione  nell’albo  o  nella  lista  ufficiale dello Stato di appartenenza):</w:t>
      </w:r>
    </w:p>
    <w:p w14:paraId="2523190A" w14:textId="77777777" w:rsidR="00FA1CD3" w:rsidRDefault="00FA1CD3" w:rsidP="00014977">
      <w:pPr>
        <w:pStyle w:val="sche3"/>
        <w:numPr>
          <w:ilvl w:val="0"/>
          <w:numId w:val="2"/>
        </w:numPr>
        <w:spacing w:line="3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numero registro ditte o rep. econ./amm.vo ……………………………….</w:t>
      </w:r>
    </w:p>
    <w:p w14:paraId="4E844ACE" w14:textId="77777777" w:rsidR="00FA1CD3" w:rsidRDefault="00FA1CD3" w:rsidP="00014977">
      <w:pPr>
        <w:pStyle w:val="sche3"/>
        <w:numPr>
          <w:ilvl w:val="0"/>
          <w:numId w:val="2"/>
        </w:numPr>
        <w:spacing w:line="3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numero di iscrizione ………………………………………………………………….</w:t>
      </w:r>
    </w:p>
    <w:p w14:paraId="4436A730" w14:textId="77777777" w:rsidR="00FA1CD3" w:rsidRDefault="00FA1CD3" w:rsidP="00014977">
      <w:pPr>
        <w:pStyle w:val="sche3"/>
        <w:numPr>
          <w:ilvl w:val="0"/>
          <w:numId w:val="2"/>
        </w:numPr>
        <w:spacing w:line="3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data di iscrizione ……………………………………………………………………...</w:t>
      </w:r>
    </w:p>
    <w:p w14:paraId="7FB8BAEB" w14:textId="77777777" w:rsidR="00FA1CD3" w:rsidRDefault="00FA1CD3" w:rsidP="00014977">
      <w:pPr>
        <w:pStyle w:val="sche3"/>
        <w:numPr>
          <w:ilvl w:val="0"/>
          <w:numId w:val="2"/>
        </w:numPr>
        <w:spacing w:line="3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durata della ditta/data termine ……………………………..………………………....</w:t>
      </w:r>
    </w:p>
    <w:p w14:paraId="6CE7CB72" w14:textId="77777777" w:rsidR="00FA1CD3" w:rsidRDefault="00FA1CD3" w:rsidP="00014977">
      <w:pPr>
        <w:pStyle w:val="sche3"/>
        <w:numPr>
          <w:ilvl w:val="0"/>
          <w:numId w:val="2"/>
        </w:numPr>
        <w:spacing w:line="3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forma giuridica ……………………..………………………….……………………….</w:t>
      </w:r>
    </w:p>
    <w:p w14:paraId="1374BAD8" w14:textId="77777777" w:rsidR="00FA1CD3" w:rsidRDefault="00FA1CD3" w:rsidP="00014977">
      <w:pPr>
        <w:pStyle w:val="sche3"/>
        <w:numPr>
          <w:ilvl w:val="0"/>
          <w:numId w:val="2"/>
        </w:numPr>
        <w:spacing w:line="3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sede ……………………………………………………………………………………</w:t>
      </w:r>
    </w:p>
    <w:p w14:paraId="0030AFA3" w14:textId="77777777" w:rsidR="00FA1CD3" w:rsidRDefault="00FA1CD3" w:rsidP="00014977">
      <w:pPr>
        <w:pStyle w:val="sche3"/>
        <w:numPr>
          <w:ilvl w:val="0"/>
          <w:numId w:val="2"/>
        </w:numPr>
        <w:tabs>
          <w:tab w:val="left" w:pos="360"/>
        </w:tabs>
        <w:spacing w:line="3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codice fiscale e partita iva …………………………………………………………….</w:t>
      </w:r>
    </w:p>
    <w:p w14:paraId="66CEB869" w14:textId="77777777" w:rsidR="00FA1CD3" w:rsidRDefault="00FA1CD3" w:rsidP="00014977">
      <w:pPr>
        <w:pStyle w:val="sche3"/>
        <w:numPr>
          <w:ilvl w:val="0"/>
          <w:numId w:val="2"/>
        </w:numPr>
        <w:tabs>
          <w:tab w:val="left" w:pos="540"/>
        </w:tabs>
        <w:spacing w:line="38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titolari, soci, direttori tecnici, amministratori muniti di rappresentanza, soci accomandatari (</w:t>
      </w:r>
      <w:r>
        <w:rPr>
          <w:b/>
          <w:i/>
          <w:sz w:val="24"/>
          <w:szCs w:val="24"/>
          <w:lang w:val="it-IT"/>
        </w:rPr>
        <w:t>indicare i nominativi, le qualifiche, le date di nascita e la residenza</w:t>
      </w:r>
      <w:r>
        <w:rPr>
          <w:sz w:val="24"/>
          <w:szCs w:val="24"/>
          <w:lang w:val="it-IT"/>
        </w:rPr>
        <w:t>):</w:t>
      </w:r>
    </w:p>
    <w:p w14:paraId="238576D4" w14:textId="77777777" w:rsidR="00FA1CD3" w:rsidRDefault="00FA1CD3" w:rsidP="00014977">
      <w:pPr>
        <w:pStyle w:val="sche3"/>
        <w:tabs>
          <w:tab w:val="left" w:pos="540"/>
        </w:tabs>
        <w:spacing w:line="380" w:lineRule="exact"/>
        <w:rPr>
          <w:sz w:val="24"/>
          <w:szCs w:val="24"/>
          <w:lang w:val="it-IT"/>
        </w:rPr>
      </w:pPr>
    </w:p>
    <w:tbl>
      <w:tblPr>
        <w:tblW w:w="0" w:type="auto"/>
        <w:tblInd w:w="4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1724"/>
        <w:gridCol w:w="1724"/>
        <w:gridCol w:w="1144"/>
        <w:gridCol w:w="1681"/>
        <w:gridCol w:w="1954"/>
      </w:tblGrid>
      <w:tr w:rsidR="00FA1CD3" w14:paraId="096925FE" w14:textId="77777777"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C6D58" w14:textId="77777777" w:rsidR="00FA1CD3" w:rsidRDefault="00FA1CD3">
            <w:pPr>
              <w:snapToGrid w:val="0"/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nome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BAA01" w14:textId="77777777" w:rsidR="00FA1CD3" w:rsidRDefault="00FA1CD3">
            <w:pPr>
              <w:snapToGrid w:val="0"/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Cognome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5A474" w14:textId="77777777" w:rsidR="00FA1CD3" w:rsidRDefault="00FA1CD3">
            <w:pPr>
              <w:snapToGrid w:val="0"/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qualifica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2E9E8" w14:textId="77777777" w:rsidR="00FA1CD3" w:rsidRDefault="00FA1CD3">
            <w:pPr>
              <w:snapToGrid w:val="0"/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data e luogo di nascita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4352F" w14:textId="77777777" w:rsidR="00FA1CD3" w:rsidRDefault="00FA1CD3">
            <w:pPr>
              <w:snapToGrid w:val="0"/>
              <w:spacing w:line="38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residenza</w:t>
            </w:r>
          </w:p>
        </w:tc>
      </w:tr>
      <w:tr w:rsidR="00FA1CD3" w14:paraId="2DDFF263" w14:textId="77777777"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3338D" w14:textId="77777777" w:rsidR="00FA1CD3" w:rsidRDefault="00FA1CD3">
            <w:pPr>
              <w:snapToGrid w:val="0"/>
              <w:spacing w:line="380" w:lineRule="exact"/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243D7D7E" w14:textId="77777777" w:rsidR="00FA1CD3" w:rsidRDefault="00FA1CD3">
            <w:pPr>
              <w:spacing w:line="380" w:lineRule="exac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4195F" w14:textId="77777777" w:rsidR="00FA1CD3" w:rsidRDefault="00FA1CD3">
            <w:pPr>
              <w:snapToGrid w:val="0"/>
              <w:spacing w:line="380" w:lineRule="exac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E401B" w14:textId="77777777" w:rsidR="00FA1CD3" w:rsidRDefault="00FA1CD3">
            <w:pPr>
              <w:snapToGrid w:val="0"/>
              <w:spacing w:line="380" w:lineRule="exac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E298B" w14:textId="77777777" w:rsidR="00FA1CD3" w:rsidRDefault="00FA1CD3">
            <w:pPr>
              <w:snapToGrid w:val="0"/>
              <w:spacing w:line="380" w:lineRule="exac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C9C41" w14:textId="77777777" w:rsidR="00FA1CD3" w:rsidRDefault="00FA1CD3">
            <w:pPr>
              <w:snapToGrid w:val="0"/>
              <w:spacing w:line="380" w:lineRule="exac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32C86" w14:textId="77777777" w:rsidR="00FA1CD3" w:rsidRDefault="00FA1CD3">
            <w:pPr>
              <w:snapToGrid w:val="0"/>
              <w:spacing w:line="380" w:lineRule="exac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A1CD3" w14:paraId="5DB59235" w14:textId="77777777"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2946A" w14:textId="77777777" w:rsidR="00FA1CD3" w:rsidRDefault="00FA1CD3">
            <w:pPr>
              <w:snapToGrid w:val="0"/>
              <w:spacing w:line="380" w:lineRule="exact"/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77E44ED1" w14:textId="77777777" w:rsidR="00FA1CD3" w:rsidRDefault="00FA1CD3">
            <w:pPr>
              <w:spacing w:line="380" w:lineRule="exac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09D7E" w14:textId="77777777" w:rsidR="00FA1CD3" w:rsidRDefault="00FA1CD3">
            <w:pPr>
              <w:snapToGrid w:val="0"/>
              <w:spacing w:line="380" w:lineRule="exac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69E19" w14:textId="77777777" w:rsidR="00FA1CD3" w:rsidRDefault="00FA1CD3">
            <w:pPr>
              <w:snapToGrid w:val="0"/>
              <w:spacing w:line="380" w:lineRule="exac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C0F2F" w14:textId="77777777" w:rsidR="00FA1CD3" w:rsidRDefault="00FA1CD3">
            <w:pPr>
              <w:snapToGrid w:val="0"/>
              <w:spacing w:line="380" w:lineRule="exac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F3957" w14:textId="77777777" w:rsidR="00FA1CD3" w:rsidRDefault="00FA1CD3">
            <w:pPr>
              <w:snapToGrid w:val="0"/>
              <w:spacing w:line="380" w:lineRule="exac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7B273" w14:textId="77777777" w:rsidR="00FA1CD3" w:rsidRDefault="00FA1CD3">
            <w:pPr>
              <w:snapToGrid w:val="0"/>
              <w:spacing w:line="380" w:lineRule="exac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A1CD3" w14:paraId="4B0B9D4F" w14:textId="77777777"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6F072" w14:textId="77777777" w:rsidR="00FA1CD3" w:rsidRDefault="00FA1CD3">
            <w:pPr>
              <w:snapToGrid w:val="0"/>
              <w:spacing w:line="380" w:lineRule="exact"/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1A32FC30" w14:textId="77777777" w:rsidR="00FA1CD3" w:rsidRDefault="00FA1CD3">
            <w:pPr>
              <w:spacing w:line="380" w:lineRule="exac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18ED0" w14:textId="77777777" w:rsidR="00FA1CD3" w:rsidRDefault="00FA1CD3">
            <w:pPr>
              <w:snapToGrid w:val="0"/>
              <w:spacing w:line="380" w:lineRule="exac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07F15" w14:textId="77777777" w:rsidR="00FA1CD3" w:rsidRDefault="00FA1CD3">
            <w:pPr>
              <w:snapToGrid w:val="0"/>
              <w:spacing w:line="380" w:lineRule="exac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800FA" w14:textId="77777777" w:rsidR="00FA1CD3" w:rsidRDefault="00FA1CD3">
            <w:pPr>
              <w:snapToGrid w:val="0"/>
              <w:spacing w:line="380" w:lineRule="exac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A4114" w14:textId="77777777" w:rsidR="00FA1CD3" w:rsidRDefault="00FA1CD3">
            <w:pPr>
              <w:snapToGrid w:val="0"/>
              <w:spacing w:line="380" w:lineRule="exac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F4FF8" w14:textId="77777777" w:rsidR="00FA1CD3" w:rsidRDefault="00FA1CD3">
            <w:pPr>
              <w:snapToGrid w:val="0"/>
              <w:spacing w:line="380" w:lineRule="exac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A1CD3" w14:paraId="00BE79E1" w14:textId="77777777"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EACBA" w14:textId="77777777" w:rsidR="00FA1CD3" w:rsidRDefault="00FA1CD3">
            <w:pPr>
              <w:snapToGrid w:val="0"/>
              <w:spacing w:line="380" w:lineRule="exact"/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3D552AEB" w14:textId="77777777" w:rsidR="00FA1CD3" w:rsidRDefault="00FA1CD3">
            <w:pPr>
              <w:spacing w:line="380" w:lineRule="exac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C60ED" w14:textId="77777777" w:rsidR="00FA1CD3" w:rsidRDefault="00FA1CD3">
            <w:pPr>
              <w:snapToGrid w:val="0"/>
              <w:spacing w:line="380" w:lineRule="exac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F189E" w14:textId="77777777" w:rsidR="00FA1CD3" w:rsidRDefault="00FA1CD3">
            <w:pPr>
              <w:snapToGrid w:val="0"/>
              <w:spacing w:line="380" w:lineRule="exac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07244" w14:textId="77777777" w:rsidR="00FA1CD3" w:rsidRDefault="00FA1CD3">
            <w:pPr>
              <w:snapToGrid w:val="0"/>
              <w:spacing w:line="380" w:lineRule="exac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60C4" w14:textId="77777777" w:rsidR="00FA1CD3" w:rsidRDefault="00FA1CD3">
            <w:pPr>
              <w:snapToGrid w:val="0"/>
              <w:spacing w:line="380" w:lineRule="exac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8EC50" w14:textId="77777777" w:rsidR="00FA1CD3" w:rsidRDefault="00FA1CD3">
            <w:pPr>
              <w:snapToGrid w:val="0"/>
              <w:spacing w:line="380" w:lineRule="exac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A1CD3" w14:paraId="59F3F1AE" w14:textId="77777777"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664C9" w14:textId="77777777" w:rsidR="00FA1CD3" w:rsidRDefault="00FA1CD3">
            <w:pPr>
              <w:snapToGrid w:val="0"/>
              <w:spacing w:line="380" w:lineRule="exact"/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5B6547C3" w14:textId="77777777" w:rsidR="00FA1CD3" w:rsidRDefault="00FA1CD3">
            <w:pPr>
              <w:spacing w:line="380" w:lineRule="exac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EF9E3" w14:textId="77777777" w:rsidR="00FA1CD3" w:rsidRDefault="00FA1CD3">
            <w:pPr>
              <w:snapToGrid w:val="0"/>
              <w:spacing w:line="380" w:lineRule="exac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56D28" w14:textId="77777777" w:rsidR="00FA1CD3" w:rsidRDefault="00FA1CD3">
            <w:pPr>
              <w:snapToGrid w:val="0"/>
              <w:spacing w:line="380" w:lineRule="exac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95C64" w14:textId="77777777" w:rsidR="00FA1CD3" w:rsidRDefault="00FA1CD3">
            <w:pPr>
              <w:snapToGrid w:val="0"/>
              <w:spacing w:line="380" w:lineRule="exac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A3F64" w14:textId="77777777" w:rsidR="00FA1CD3" w:rsidRDefault="00FA1CD3">
            <w:pPr>
              <w:snapToGrid w:val="0"/>
              <w:spacing w:line="380" w:lineRule="exac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EE213" w14:textId="77777777" w:rsidR="00FA1CD3" w:rsidRDefault="00FA1CD3">
            <w:pPr>
              <w:snapToGrid w:val="0"/>
              <w:spacing w:line="380" w:lineRule="exac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7E8B86EF" w14:textId="77777777" w:rsidR="00FA1CD3" w:rsidRDefault="00FA1CD3">
      <w:pPr>
        <w:pStyle w:val="sche3"/>
        <w:spacing w:line="380" w:lineRule="exact"/>
        <w:ind w:left="540"/>
      </w:pPr>
    </w:p>
    <w:p w14:paraId="49C48026" w14:textId="77777777" w:rsidR="00FA1CD3" w:rsidRPr="00A37E1F" w:rsidRDefault="00FA1CD3" w:rsidP="00014977">
      <w:pPr>
        <w:pStyle w:val="sche3"/>
        <w:numPr>
          <w:ilvl w:val="0"/>
          <w:numId w:val="4"/>
        </w:numPr>
        <w:spacing w:line="360" w:lineRule="auto"/>
        <w:ind w:left="426"/>
        <w:rPr>
          <w:lang w:val="it-IT"/>
        </w:rPr>
      </w:pPr>
      <w:r>
        <w:rPr>
          <w:sz w:val="24"/>
          <w:szCs w:val="24"/>
          <w:lang w:val="it-IT"/>
        </w:rPr>
        <w:t>di conoscere e compr</w:t>
      </w:r>
      <w:r w:rsidR="00DB1A7C">
        <w:rPr>
          <w:sz w:val="24"/>
          <w:szCs w:val="24"/>
          <w:lang w:val="it-IT"/>
        </w:rPr>
        <w:t>endere il contenuto dell'art. 80</w:t>
      </w:r>
      <w:r>
        <w:rPr>
          <w:sz w:val="24"/>
          <w:szCs w:val="24"/>
          <w:lang w:val="it-IT"/>
        </w:rPr>
        <w:t xml:space="preserve"> del D.</w:t>
      </w:r>
      <w:r w:rsidR="00496AA3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Lgs</w:t>
      </w:r>
      <w:r w:rsidR="007A4AC1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 xml:space="preserve"> </w:t>
      </w:r>
      <w:r w:rsidR="00DB1A7C">
        <w:rPr>
          <w:sz w:val="24"/>
          <w:szCs w:val="24"/>
          <w:lang w:val="it-IT"/>
        </w:rPr>
        <w:t>50</w:t>
      </w:r>
      <w:r>
        <w:rPr>
          <w:sz w:val="24"/>
          <w:szCs w:val="24"/>
          <w:lang w:val="it-IT"/>
        </w:rPr>
        <w:t>/</w:t>
      </w:r>
      <w:r w:rsidR="00DB1A7C">
        <w:rPr>
          <w:sz w:val="24"/>
          <w:szCs w:val="24"/>
          <w:lang w:val="it-IT"/>
        </w:rPr>
        <w:t>2016 e</w:t>
      </w:r>
      <w:r>
        <w:rPr>
          <w:sz w:val="24"/>
          <w:szCs w:val="24"/>
          <w:lang w:val="it-IT"/>
        </w:rPr>
        <w:t xml:space="preserve"> </w:t>
      </w:r>
      <w:r w:rsidR="00DB1A7C">
        <w:rPr>
          <w:sz w:val="24"/>
          <w:szCs w:val="24"/>
          <w:lang w:val="it-IT"/>
        </w:rPr>
        <w:t>s.m.i.</w:t>
      </w:r>
      <w:r>
        <w:rPr>
          <w:sz w:val="24"/>
          <w:szCs w:val="24"/>
          <w:lang w:val="it-IT"/>
        </w:rPr>
        <w:t>,</w:t>
      </w:r>
      <w:r w:rsidR="00DB1A7C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e quindi di non rientrare in alcuna delle condizioni ivi pre</w:t>
      </w:r>
      <w:r w:rsidR="00496AA3">
        <w:rPr>
          <w:sz w:val="24"/>
          <w:szCs w:val="24"/>
          <w:lang w:val="it-IT"/>
        </w:rPr>
        <w:t>viste e di seguito specificate:</w:t>
      </w:r>
    </w:p>
    <w:p w14:paraId="12751F6E" w14:textId="77777777" w:rsidR="00DB1A7C" w:rsidRPr="00DB1A7C" w:rsidRDefault="00496AA3" w:rsidP="0001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</w:t>
      </w:r>
      <w:r w:rsidR="00DB1A7C" w:rsidRPr="00DB1A7C">
        <w:rPr>
          <w:rFonts w:ascii="Times New Roman" w:hAnsi="Times New Roman"/>
          <w:szCs w:val="24"/>
        </w:rPr>
        <w:t xml:space="preserve">Costituisce motivo di esclusione </w:t>
      </w:r>
      <w:r w:rsidR="00DB1A7C">
        <w:rPr>
          <w:rFonts w:ascii="Times New Roman" w:hAnsi="Times New Roman"/>
          <w:szCs w:val="24"/>
        </w:rPr>
        <w:t xml:space="preserve">di un operatore economico dalla </w:t>
      </w:r>
      <w:r w:rsidR="00DB1A7C" w:rsidRPr="00DB1A7C">
        <w:rPr>
          <w:rFonts w:ascii="Times New Roman" w:hAnsi="Times New Roman"/>
          <w:szCs w:val="24"/>
        </w:rPr>
        <w:t>partecipazione a una procedura d'appal</w:t>
      </w:r>
      <w:r w:rsidR="00DB1A7C">
        <w:rPr>
          <w:rFonts w:ascii="Times New Roman" w:hAnsi="Times New Roman"/>
          <w:szCs w:val="24"/>
        </w:rPr>
        <w:t xml:space="preserve">to o concessione, la condanna con sentenza definitiva o </w:t>
      </w:r>
      <w:r w:rsidR="00DB1A7C" w:rsidRPr="00DB1A7C">
        <w:rPr>
          <w:rFonts w:ascii="Times New Roman" w:hAnsi="Times New Roman"/>
          <w:szCs w:val="24"/>
        </w:rPr>
        <w:t xml:space="preserve">decreto </w:t>
      </w:r>
      <w:r w:rsidR="00DB1A7C">
        <w:rPr>
          <w:rFonts w:ascii="Times New Roman" w:hAnsi="Times New Roman"/>
          <w:szCs w:val="24"/>
        </w:rPr>
        <w:t>penale di condanna</w:t>
      </w:r>
      <w:r w:rsidR="007935D1">
        <w:rPr>
          <w:rFonts w:ascii="Times New Roman" w:hAnsi="Times New Roman"/>
          <w:szCs w:val="24"/>
        </w:rPr>
        <w:t xml:space="preserve"> </w:t>
      </w:r>
      <w:r w:rsidR="00DB1A7C">
        <w:rPr>
          <w:rFonts w:ascii="Times New Roman" w:hAnsi="Times New Roman"/>
          <w:szCs w:val="24"/>
        </w:rPr>
        <w:t xml:space="preserve">divenuto </w:t>
      </w:r>
      <w:r w:rsidR="00DB1A7C" w:rsidRPr="00DB1A7C">
        <w:rPr>
          <w:rFonts w:ascii="Times New Roman" w:hAnsi="Times New Roman"/>
          <w:szCs w:val="24"/>
        </w:rPr>
        <w:t>irrevocabile o sentenza di applicazione dell</w:t>
      </w:r>
      <w:r w:rsidR="00DB1A7C">
        <w:rPr>
          <w:rFonts w:ascii="Times New Roman" w:hAnsi="Times New Roman"/>
          <w:szCs w:val="24"/>
        </w:rPr>
        <w:t>a pena</w:t>
      </w:r>
      <w:r w:rsidR="007935D1">
        <w:rPr>
          <w:rFonts w:ascii="Times New Roman" w:hAnsi="Times New Roman"/>
          <w:szCs w:val="24"/>
        </w:rPr>
        <w:t xml:space="preserve"> </w:t>
      </w:r>
      <w:r w:rsidR="00DB1A7C">
        <w:rPr>
          <w:rFonts w:ascii="Times New Roman" w:hAnsi="Times New Roman"/>
          <w:szCs w:val="24"/>
        </w:rPr>
        <w:t>su</w:t>
      </w:r>
      <w:r w:rsidR="007935D1">
        <w:rPr>
          <w:rFonts w:ascii="Times New Roman" w:hAnsi="Times New Roman"/>
          <w:szCs w:val="24"/>
        </w:rPr>
        <w:t xml:space="preserve"> </w:t>
      </w:r>
      <w:r w:rsidR="00DB1A7C">
        <w:rPr>
          <w:rFonts w:ascii="Times New Roman" w:hAnsi="Times New Roman"/>
          <w:szCs w:val="24"/>
        </w:rPr>
        <w:t>richiesta</w:t>
      </w:r>
      <w:r w:rsidR="007935D1">
        <w:rPr>
          <w:rFonts w:ascii="Times New Roman" w:hAnsi="Times New Roman"/>
          <w:szCs w:val="24"/>
        </w:rPr>
        <w:t xml:space="preserve"> </w:t>
      </w:r>
      <w:r w:rsidR="00DB1A7C">
        <w:rPr>
          <w:rFonts w:ascii="Times New Roman" w:hAnsi="Times New Roman"/>
          <w:szCs w:val="24"/>
        </w:rPr>
        <w:t xml:space="preserve">ai </w:t>
      </w:r>
      <w:r w:rsidR="00DB1A7C" w:rsidRPr="00DB1A7C">
        <w:rPr>
          <w:rFonts w:ascii="Times New Roman" w:hAnsi="Times New Roman"/>
          <w:szCs w:val="24"/>
        </w:rPr>
        <w:t>sensi</w:t>
      </w:r>
      <w:r w:rsidR="007935D1">
        <w:rPr>
          <w:rFonts w:ascii="Times New Roman" w:hAnsi="Times New Roman"/>
          <w:szCs w:val="24"/>
        </w:rPr>
        <w:t xml:space="preserve"> </w:t>
      </w:r>
      <w:r w:rsidR="00DB1A7C" w:rsidRPr="00DB1A7C">
        <w:rPr>
          <w:rFonts w:ascii="Times New Roman" w:hAnsi="Times New Roman"/>
          <w:szCs w:val="24"/>
        </w:rPr>
        <w:t>dell'articolo</w:t>
      </w:r>
      <w:r w:rsidR="007935D1">
        <w:rPr>
          <w:rFonts w:ascii="Times New Roman" w:hAnsi="Times New Roman"/>
          <w:szCs w:val="24"/>
        </w:rPr>
        <w:t xml:space="preserve"> </w:t>
      </w:r>
      <w:r w:rsidR="00DB1A7C" w:rsidRPr="00DB1A7C">
        <w:rPr>
          <w:rFonts w:ascii="Times New Roman" w:hAnsi="Times New Roman"/>
          <w:szCs w:val="24"/>
        </w:rPr>
        <w:t>444</w:t>
      </w:r>
      <w:r w:rsidR="007935D1">
        <w:rPr>
          <w:rFonts w:ascii="Times New Roman" w:hAnsi="Times New Roman"/>
          <w:szCs w:val="24"/>
        </w:rPr>
        <w:t xml:space="preserve"> </w:t>
      </w:r>
      <w:r w:rsidR="00DB1A7C" w:rsidRPr="00DB1A7C">
        <w:rPr>
          <w:rFonts w:ascii="Times New Roman" w:hAnsi="Times New Roman"/>
          <w:szCs w:val="24"/>
        </w:rPr>
        <w:t>del</w:t>
      </w:r>
      <w:r w:rsidR="007935D1">
        <w:rPr>
          <w:rFonts w:ascii="Times New Roman" w:hAnsi="Times New Roman"/>
          <w:szCs w:val="24"/>
        </w:rPr>
        <w:t xml:space="preserve"> </w:t>
      </w:r>
      <w:r w:rsidR="00DB1A7C" w:rsidRPr="00DB1A7C">
        <w:rPr>
          <w:rFonts w:ascii="Times New Roman" w:hAnsi="Times New Roman"/>
          <w:szCs w:val="24"/>
        </w:rPr>
        <w:t>codice</w:t>
      </w:r>
      <w:r w:rsidR="007935D1">
        <w:rPr>
          <w:rFonts w:ascii="Times New Roman" w:hAnsi="Times New Roman"/>
          <w:szCs w:val="24"/>
        </w:rPr>
        <w:t xml:space="preserve"> </w:t>
      </w:r>
      <w:r w:rsidR="00DB1A7C">
        <w:rPr>
          <w:rFonts w:ascii="Times New Roman" w:hAnsi="Times New Roman"/>
          <w:szCs w:val="24"/>
        </w:rPr>
        <w:t>di</w:t>
      </w:r>
      <w:r w:rsidR="007935D1">
        <w:rPr>
          <w:rFonts w:ascii="Times New Roman" w:hAnsi="Times New Roman"/>
          <w:szCs w:val="24"/>
        </w:rPr>
        <w:t xml:space="preserve"> </w:t>
      </w:r>
      <w:r w:rsidR="00DB1A7C">
        <w:rPr>
          <w:rFonts w:ascii="Times New Roman" w:hAnsi="Times New Roman"/>
          <w:szCs w:val="24"/>
        </w:rPr>
        <w:t>procedura</w:t>
      </w:r>
      <w:r w:rsidR="007935D1">
        <w:rPr>
          <w:rFonts w:ascii="Times New Roman" w:hAnsi="Times New Roman"/>
          <w:szCs w:val="24"/>
        </w:rPr>
        <w:t xml:space="preserve"> </w:t>
      </w:r>
      <w:r w:rsidR="00DB1A7C">
        <w:rPr>
          <w:rFonts w:ascii="Times New Roman" w:hAnsi="Times New Roman"/>
          <w:szCs w:val="24"/>
        </w:rPr>
        <w:t>penale,</w:t>
      </w:r>
      <w:r w:rsidR="007935D1">
        <w:rPr>
          <w:rFonts w:ascii="Times New Roman" w:hAnsi="Times New Roman"/>
          <w:szCs w:val="24"/>
        </w:rPr>
        <w:t xml:space="preserve"> </w:t>
      </w:r>
      <w:r w:rsidR="00DB1A7C">
        <w:rPr>
          <w:rFonts w:ascii="Times New Roman" w:hAnsi="Times New Roman"/>
          <w:szCs w:val="24"/>
        </w:rPr>
        <w:t xml:space="preserve">anche </w:t>
      </w:r>
      <w:r w:rsidR="00DB1A7C" w:rsidRPr="00DB1A7C">
        <w:rPr>
          <w:rFonts w:ascii="Times New Roman" w:hAnsi="Times New Roman"/>
          <w:szCs w:val="24"/>
        </w:rPr>
        <w:t>riferita a un suo subappaltatore nei c</w:t>
      </w:r>
      <w:r w:rsidR="00DB1A7C">
        <w:rPr>
          <w:rFonts w:ascii="Times New Roman" w:hAnsi="Times New Roman"/>
          <w:szCs w:val="24"/>
        </w:rPr>
        <w:t>asi di</w:t>
      </w:r>
      <w:r w:rsidR="007935D1">
        <w:rPr>
          <w:rFonts w:ascii="Times New Roman" w:hAnsi="Times New Roman"/>
          <w:szCs w:val="24"/>
        </w:rPr>
        <w:t xml:space="preserve"> </w:t>
      </w:r>
      <w:r w:rsidR="00DB1A7C">
        <w:rPr>
          <w:rFonts w:ascii="Times New Roman" w:hAnsi="Times New Roman"/>
          <w:szCs w:val="24"/>
        </w:rPr>
        <w:t>cui</w:t>
      </w:r>
      <w:r w:rsidR="007935D1">
        <w:rPr>
          <w:rFonts w:ascii="Times New Roman" w:hAnsi="Times New Roman"/>
          <w:szCs w:val="24"/>
        </w:rPr>
        <w:t xml:space="preserve"> </w:t>
      </w:r>
      <w:r w:rsidR="00DB1A7C">
        <w:rPr>
          <w:rFonts w:ascii="Times New Roman" w:hAnsi="Times New Roman"/>
          <w:szCs w:val="24"/>
        </w:rPr>
        <w:t>all'articolo</w:t>
      </w:r>
      <w:r w:rsidR="007935D1">
        <w:rPr>
          <w:rFonts w:ascii="Times New Roman" w:hAnsi="Times New Roman"/>
          <w:szCs w:val="24"/>
        </w:rPr>
        <w:t xml:space="preserve"> </w:t>
      </w:r>
      <w:r w:rsidR="00DB1A7C">
        <w:rPr>
          <w:rFonts w:ascii="Times New Roman" w:hAnsi="Times New Roman"/>
          <w:szCs w:val="24"/>
        </w:rPr>
        <w:t xml:space="preserve">105, </w:t>
      </w:r>
      <w:r w:rsidR="00DB1A7C" w:rsidRPr="00DB1A7C">
        <w:rPr>
          <w:rFonts w:ascii="Times New Roman" w:hAnsi="Times New Roman"/>
          <w:szCs w:val="24"/>
        </w:rPr>
        <w:t>comma 6, per uno dei seguenti reati:</w:t>
      </w:r>
    </w:p>
    <w:p w14:paraId="32436879" w14:textId="77777777" w:rsidR="00DB1A7C" w:rsidRPr="00DB1A7C" w:rsidRDefault="00DB1A7C" w:rsidP="0001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16"/>
        <w:jc w:val="both"/>
        <w:rPr>
          <w:rFonts w:ascii="Times New Roman" w:hAnsi="Times New Roman" w:cs="Times New Roman"/>
          <w:szCs w:val="24"/>
          <w:lang w:eastAsia="it-IT"/>
        </w:rPr>
      </w:pPr>
      <w:r w:rsidRPr="00DB1A7C">
        <w:rPr>
          <w:rFonts w:ascii="Times New Roman" w:hAnsi="Times New Roman" w:cs="Times New Roman"/>
          <w:szCs w:val="24"/>
          <w:lang w:eastAsia="it-IT"/>
        </w:rPr>
        <w:t>a) delitti, consumati o tentati, di cui agli artic</w:t>
      </w:r>
      <w:r>
        <w:rPr>
          <w:rFonts w:ascii="Times New Roman" w:hAnsi="Times New Roman" w:cs="Times New Roman"/>
          <w:szCs w:val="24"/>
          <w:lang w:eastAsia="it-IT"/>
        </w:rPr>
        <w:t>oli 416,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 xml:space="preserve">416-bis </w:t>
      </w:r>
      <w:r w:rsidRPr="00DB1A7C">
        <w:rPr>
          <w:rFonts w:ascii="Times New Roman" w:hAnsi="Times New Roman" w:cs="Times New Roman"/>
          <w:szCs w:val="24"/>
          <w:lang w:eastAsia="it-IT"/>
        </w:rPr>
        <w:t>del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codice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penale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ovvero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delitti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 xml:space="preserve"> commessi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 xml:space="preserve"> avvalendosi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 xml:space="preserve"> delle </w:t>
      </w:r>
      <w:r w:rsidRPr="00DB1A7C">
        <w:rPr>
          <w:rFonts w:ascii="Times New Roman" w:hAnsi="Times New Roman" w:cs="Times New Roman"/>
          <w:szCs w:val="24"/>
          <w:lang w:eastAsia="it-IT"/>
        </w:rPr>
        <w:t>condizioni previste dal predetto artic</w:t>
      </w:r>
      <w:r>
        <w:rPr>
          <w:rFonts w:ascii="Times New Roman" w:hAnsi="Times New Roman" w:cs="Times New Roman"/>
          <w:szCs w:val="24"/>
          <w:lang w:eastAsia="it-IT"/>
        </w:rPr>
        <w:t>olo 416-bis ovvero al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>fine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 xml:space="preserve">di </w:t>
      </w:r>
      <w:r w:rsidRPr="00DB1A7C">
        <w:rPr>
          <w:rFonts w:ascii="Times New Roman" w:hAnsi="Times New Roman" w:cs="Times New Roman"/>
          <w:szCs w:val="24"/>
          <w:lang w:eastAsia="it-IT"/>
        </w:rPr>
        <w:t>agevolare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7A4AC1" w:rsidRPr="00DB1A7C">
        <w:rPr>
          <w:rFonts w:ascii="Times New Roman" w:hAnsi="Times New Roman" w:cs="Times New Roman"/>
          <w:szCs w:val="24"/>
          <w:lang w:eastAsia="it-IT"/>
        </w:rPr>
        <w:t>l’attività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delle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associa</w:t>
      </w:r>
      <w:r>
        <w:rPr>
          <w:rFonts w:ascii="Times New Roman" w:hAnsi="Times New Roman" w:cs="Times New Roman"/>
          <w:szCs w:val="24"/>
          <w:lang w:eastAsia="it-IT"/>
        </w:rPr>
        <w:t>zioni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>previste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>dallo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 xml:space="preserve"> stesso </w:t>
      </w:r>
      <w:r w:rsidRPr="00DB1A7C">
        <w:rPr>
          <w:rFonts w:ascii="Times New Roman" w:hAnsi="Times New Roman" w:cs="Times New Roman"/>
          <w:szCs w:val="24"/>
          <w:lang w:eastAsia="it-IT"/>
        </w:rPr>
        <w:t xml:space="preserve">articolo, </w:t>
      </w:r>
      <w:r w:rsidR="007A4AC1" w:rsidRPr="00DB1A7C">
        <w:rPr>
          <w:rFonts w:ascii="Times New Roman" w:hAnsi="Times New Roman" w:cs="Times New Roman"/>
          <w:szCs w:val="24"/>
          <w:lang w:eastAsia="it-IT"/>
        </w:rPr>
        <w:t>nonché</w:t>
      </w:r>
      <w:r w:rsidRPr="00DB1A7C">
        <w:rPr>
          <w:rFonts w:ascii="Times New Roman" w:hAnsi="Times New Roman" w:cs="Times New Roman"/>
          <w:szCs w:val="24"/>
          <w:lang w:eastAsia="it-IT"/>
        </w:rPr>
        <w:t>'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per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i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delitti,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c</w:t>
      </w:r>
      <w:r>
        <w:rPr>
          <w:rFonts w:ascii="Times New Roman" w:hAnsi="Times New Roman" w:cs="Times New Roman"/>
          <w:szCs w:val="24"/>
          <w:lang w:eastAsia="it-IT"/>
        </w:rPr>
        <w:t>onsumati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>o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>tentati,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 xml:space="preserve">previsti </w:t>
      </w:r>
      <w:r w:rsidRPr="00DB1A7C">
        <w:rPr>
          <w:rFonts w:ascii="Times New Roman" w:hAnsi="Times New Roman" w:cs="Times New Roman"/>
          <w:szCs w:val="24"/>
          <w:lang w:eastAsia="it-IT"/>
        </w:rPr>
        <w:t>dall'articolo 74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del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decreto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del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P</w:t>
      </w:r>
      <w:r>
        <w:rPr>
          <w:rFonts w:ascii="Times New Roman" w:hAnsi="Times New Roman" w:cs="Times New Roman"/>
          <w:szCs w:val="24"/>
          <w:lang w:eastAsia="it-IT"/>
        </w:rPr>
        <w:t>residente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>della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>Repubblica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 xml:space="preserve">9 </w:t>
      </w:r>
      <w:r w:rsidRPr="00DB1A7C">
        <w:rPr>
          <w:rFonts w:ascii="Times New Roman" w:hAnsi="Times New Roman" w:cs="Times New Roman"/>
          <w:szCs w:val="24"/>
          <w:lang w:eastAsia="it-IT"/>
        </w:rPr>
        <w:t>ottobre 1990,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n.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309,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dall'articolo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>291-quater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>del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>decreto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 xml:space="preserve">del </w:t>
      </w:r>
      <w:r w:rsidRPr="00DB1A7C">
        <w:rPr>
          <w:rFonts w:ascii="Times New Roman" w:hAnsi="Times New Roman" w:cs="Times New Roman"/>
          <w:szCs w:val="24"/>
          <w:lang w:eastAsia="it-IT"/>
        </w:rPr>
        <w:t>Presidente della Repubblica 23 gennaio</w:t>
      </w:r>
      <w:r>
        <w:rPr>
          <w:rFonts w:ascii="Times New Roman" w:hAnsi="Times New Roman" w:cs="Times New Roman"/>
          <w:szCs w:val="24"/>
          <w:lang w:eastAsia="it-IT"/>
        </w:rPr>
        <w:t xml:space="preserve"> 1973, n.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>43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>e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 xml:space="preserve">dall'articolo </w:t>
      </w:r>
      <w:r w:rsidRPr="00DB1A7C">
        <w:rPr>
          <w:rFonts w:ascii="Times New Roman" w:hAnsi="Times New Roman" w:cs="Times New Roman"/>
          <w:szCs w:val="24"/>
          <w:lang w:eastAsia="it-IT"/>
        </w:rPr>
        <w:t>260 del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decreto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legislativo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3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apri</w:t>
      </w:r>
      <w:r>
        <w:rPr>
          <w:rFonts w:ascii="Times New Roman" w:hAnsi="Times New Roman" w:cs="Times New Roman"/>
          <w:szCs w:val="24"/>
          <w:lang w:eastAsia="it-IT"/>
        </w:rPr>
        <w:t>le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>2006,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>n.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>152,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>in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 xml:space="preserve">quanto </w:t>
      </w:r>
      <w:r w:rsidRPr="00DB1A7C">
        <w:rPr>
          <w:rFonts w:ascii="Times New Roman" w:hAnsi="Times New Roman" w:cs="Times New Roman"/>
          <w:szCs w:val="24"/>
          <w:lang w:eastAsia="it-IT"/>
        </w:rPr>
        <w:t>riconducibili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alla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partecipazione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a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>un'organizzazione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 xml:space="preserve">criminale, </w:t>
      </w:r>
      <w:r w:rsidRPr="00DB1A7C">
        <w:rPr>
          <w:rFonts w:ascii="Times New Roman" w:hAnsi="Times New Roman" w:cs="Times New Roman"/>
          <w:szCs w:val="24"/>
          <w:lang w:eastAsia="it-IT"/>
        </w:rPr>
        <w:t>quale definita all'articolo 2 della de</w:t>
      </w:r>
      <w:r>
        <w:rPr>
          <w:rFonts w:ascii="Times New Roman" w:hAnsi="Times New Roman" w:cs="Times New Roman"/>
          <w:szCs w:val="24"/>
          <w:lang w:eastAsia="it-IT"/>
        </w:rPr>
        <w:t xml:space="preserve">cisione quadro 2008/841/GAI del </w:t>
      </w:r>
      <w:r w:rsidRPr="00DB1A7C">
        <w:rPr>
          <w:rFonts w:ascii="Times New Roman" w:hAnsi="Times New Roman" w:cs="Times New Roman"/>
          <w:szCs w:val="24"/>
          <w:lang w:eastAsia="it-IT"/>
        </w:rPr>
        <w:t xml:space="preserve">Consiglio; </w:t>
      </w:r>
    </w:p>
    <w:p w14:paraId="5F0BB58F" w14:textId="77777777" w:rsidR="00DB1A7C" w:rsidRPr="00DB1A7C" w:rsidRDefault="00DB1A7C" w:rsidP="0001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16"/>
        <w:jc w:val="both"/>
        <w:rPr>
          <w:rFonts w:ascii="Times New Roman" w:hAnsi="Times New Roman" w:cs="Times New Roman"/>
          <w:szCs w:val="24"/>
          <w:lang w:eastAsia="it-IT"/>
        </w:rPr>
      </w:pPr>
      <w:r w:rsidRPr="00DB1A7C">
        <w:rPr>
          <w:rFonts w:ascii="Times New Roman" w:hAnsi="Times New Roman" w:cs="Times New Roman"/>
          <w:szCs w:val="24"/>
          <w:lang w:eastAsia="it-IT"/>
        </w:rPr>
        <w:t xml:space="preserve">b) delitti, consumati o tentati, di </w:t>
      </w:r>
      <w:r>
        <w:rPr>
          <w:rFonts w:ascii="Times New Roman" w:hAnsi="Times New Roman" w:cs="Times New Roman"/>
          <w:szCs w:val="24"/>
          <w:lang w:eastAsia="it-IT"/>
        </w:rPr>
        <w:t>cui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>agli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>articoli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>317,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 xml:space="preserve">318, </w:t>
      </w:r>
      <w:r w:rsidRPr="00DB1A7C">
        <w:rPr>
          <w:rFonts w:ascii="Times New Roman" w:hAnsi="Times New Roman" w:cs="Times New Roman"/>
          <w:szCs w:val="24"/>
          <w:lang w:eastAsia="it-IT"/>
        </w:rPr>
        <w:t>319, 319-ter, 319-quater,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320,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321,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>322,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>322-bis,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>346-bis,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 xml:space="preserve">353, </w:t>
      </w:r>
      <w:r w:rsidRPr="00DB1A7C">
        <w:rPr>
          <w:rFonts w:ascii="Times New Roman" w:hAnsi="Times New Roman" w:cs="Times New Roman"/>
          <w:szCs w:val="24"/>
          <w:lang w:eastAsia="it-IT"/>
        </w:rPr>
        <w:t>353-bis, 354, 355 e 356 del codice pen</w:t>
      </w:r>
      <w:r>
        <w:rPr>
          <w:rFonts w:ascii="Times New Roman" w:hAnsi="Times New Roman" w:cs="Times New Roman"/>
          <w:szCs w:val="24"/>
          <w:lang w:eastAsia="it-IT"/>
        </w:rPr>
        <w:t xml:space="preserve">ale </w:t>
      </w:r>
      <w:r w:rsidR="007A4AC1">
        <w:rPr>
          <w:rFonts w:ascii="Times New Roman" w:hAnsi="Times New Roman" w:cs="Times New Roman"/>
          <w:szCs w:val="24"/>
          <w:lang w:eastAsia="it-IT"/>
        </w:rPr>
        <w:t>nonché</w:t>
      </w:r>
      <w:r>
        <w:rPr>
          <w:rFonts w:ascii="Times New Roman" w:hAnsi="Times New Roman" w:cs="Times New Roman"/>
          <w:szCs w:val="24"/>
          <w:lang w:eastAsia="it-IT"/>
        </w:rPr>
        <w:t>'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>all'articolo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 xml:space="preserve">2635 </w:t>
      </w:r>
      <w:r w:rsidRPr="00DB1A7C">
        <w:rPr>
          <w:rFonts w:ascii="Times New Roman" w:hAnsi="Times New Roman" w:cs="Times New Roman"/>
          <w:szCs w:val="24"/>
          <w:lang w:eastAsia="it-IT"/>
        </w:rPr>
        <w:t xml:space="preserve">del codice civile; </w:t>
      </w:r>
    </w:p>
    <w:p w14:paraId="5F41135A" w14:textId="77777777" w:rsidR="00DB1A7C" w:rsidRPr="00DB1A7C" w:rsidRDefault="00DB1A7C" w:rsidP="0001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16"/>
        <w:jc w:val="both"/>
        <w:rPr>
          <w:rFonts w:ascii="Times New Roman" w:hAnsi="Times New Roman" w:cs="Times New Roman"/>
          <w:szCs w:val="24"/>
          <w:lang w:eastAsia="it-IT"/>
        </w:rPr>
      </w:pPr>
      <w:r w:rsidRPr="00DB1A7C">
        <w:rPr>
          <w:rFonts w:ascii="Times New Roman" w:hAnsi="Times New Roman" w:cs="Times New Roman"/>
          <w:szCs w:val="24"/>
          <w:lang w:eastAsia="it-IT"/>
        </w:rPr>
        <w:t>c)frode ai sensi dell'articolo 1 della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convenzione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relativa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 xml:space="preserve">alla </w:t>
      </w:r>
      <w:r w:rsidRPr="00DB1A7C">
        <w:rPr>
          <w:rFonts w:ascii="Times New Roman" w:hAnsi="Times New Roman" w:cs="Times New Roman"/>
          <w:szCs w:val="24"/>
          <w:lang w:eastAsia="it-IT"/>
        </w:rPr>
        <w:t xml:space="preserve">tutela degli interessi finanziari delle </w:t>
      </w:r>
      <w:r w:rsidR="007A4AC1" w:rsidRPr="00DB1A7C">
        <w:rPr>
          <w:rFonts w:ascii="Times New Roman" w:hAnsi="Times New Roman" w:cs="Times New Roman"/>
          <w:szCs w:val="24"/>
          <w:lang w:eastAsia="it-IT"/>
        </w:rPr>
        <w:t>Comunità</w:t>
      </w:r>
      <w:r w:rsidRPr="00DB1A7C">
        <w:rPr>
          <w:rFonts w:ascii="Times New Roman" w:hAnsi="Times New Roman" w:cs="Times New Roman"/>
          <w:szCs w:val="24"/>
          <w:lang w:eastAsia="it-IT"/>
        </w:rPr>
        <w:t xml:space="preserve"> europee; </w:t>
      </w:r>
    </w:p>
    <w:p w14:paraId="5E904CD1" w14:textId="77777777" w:rsidR="00DB1A7C" w:rsidRPr="00DB1A7C" w:rsidRDefault="00DB1A7C" w:rsidP="0001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16"/>
        <w:jc w:val="both"/>
        <w:rPr>
          <w:rFonts w:ascii="Times New Roman" w:hAnsi="Times New Roman" w:cs="Times New Roman"/>
          <w:szCs w:val="24"/>
          <w:lang w:eastAsia="it-IT"/>
        </w:rPr>
      </w:pPr>
      <w:r w:rsidRPr="00DB1A7C">
        <w:rPr>
          <w:rFonts w:ascii="Times New Roman" w:hAnsi="Times New Roman" w:cs="Times New Roman"/>
          <w:szCs w:val="24"/>
          <w:lang w:eastAsia="it-IT"/>
        </w:rPr>
        <w:t>d)</w:t>
      </w:r>
      <w:r w:rsidR="0059282F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delitti,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consumati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o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tentati,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>commessi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 xml:space="preserve"> con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 xml:space="preserve"> </w:t>
      </w:r>
      <w:r w:rsidR="007A4AC1">
        <w:rPr>
          <w:rFonts w:ascii="Times New Roman" w:hAnsi="Times New Roman" w:cs="Times New Roman"/>
          <w:szCs w:val="24"/>
          <w:lang w:eastAsia="it-IT"/>
        </w:rPr>
        <w:t>finalità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 xml:space="preserve"> di </w:t>
      </w:r>
      <w:r w:rsidRPr="00DB1A7C">
        <w:rPr>
          <w:rFonts w:ascii="Times New Roman" w:hAnsi="Times New Roman" w:cs="Times New Roman"/>
          <w:szCs w:val="24"/>
          <w:lang w:eastAsia="it-IT"/>
        </w:rPr>
        <w:t>terrorismo,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anche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internazionale,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e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 xml:space="preserve"> di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 xml:space="preserve"> eversione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 xml:space="preserve"> dell'ordine </w:t>
      </w:r>
      <w:r w:rsidRPr="00DB1A7C">
        <w:rPr>
          <w:rFonts w:ascii="Times New Roman" w:hAnsi="Times New Roman" w:cs="Times New Roman"/>
          <w:szCs w:val="24"/>
          <w:lang w:eastAsia="it-IT"/>
        </w:rPr>
        <w:t>costituzionale reati terroristici o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reati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connes</w:t>
      </w:r>
      <w:r>
        <w:rPr>
          <w:rFonts w:ascii="Times New Roman" w:hAnsi="Times New Roman" w:cs="Times New Roman"/>
          <w:szCs w:val="24"/>
          <w:lang w:eastAsia="it-IT"/>
        </w:rPr>
        <w:t>si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>alle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7A4AC1">
        <w:rPr>
          <w:rFonts w:ascii="Times New Roman" w:hAnsi="Times New Roman" w:cs="Times New Roman"/>
          <w:szCs w:val="24"/>
          <w:lang w:eastAsia="it-IT"/>
        </w:rPr>
        <w:t>attività</w:t>
      </w:r>
      <w:r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 xml:space="preserve">terroristiche; </w:t>
      </w:r>
    </w:p>
    <w:p w14:paraId="60DFE80F" w14:textId="77777777" w:rsidR="0059282F" w:rsidRDefault="0059282F" w:rsidP="0001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/>
        <w:jc w:val="both"/>
        <w:rPr>
          <w:rFonts w:ascii="Times New Roman" w:hAnsi="Times New Roman" w:cs="Times New Roman"/>
          <w:szCs w:val="24"/>
          <w:lang w:eastAsia="it-IT"/>
        </w:rPr>
      </w:pPr>
      <w:r>
        <w:rPr>
          <w:rFonts w:ascii="Times New Roman" w:hAnsi="Times New Roman" w:cs="Times New Roman"/>
          <w:szCs w:val="24"/>
          <w:lang w:eastAsia="it-IT"/>
        </w:rPr>
        <w:tab/>
      </w:r>
      <w:r w:rsidR="00DB1A7C" w:rsidRPr="00DB1A7C">
        <w:rPr>
          <w:rFonts w:ascii="Times New Roman" w:hAnsi="Times New Roman" w:cs="Times New Roman"/>
          <w:szCs w:val="24"/>
          <w:lang w:eastAsia="it-IT"/>
        </w:rPr>
        <w:t>e)</w:t>
      </w:r>
      <w:r>
        <w:rPr>
          <w:rFonts w:ascii="Times New Roman" w:hAnsi="Times New Roman" w:cs="Times New Roman"/>
          <w:szCs w:val="24"/>
          <w:lang w:eastAsia="it-IT"/>
        </w:rPr>
        <w:t xml:space="preserve"> </w:t>
      </w:r>
      <w:r w:rsidR="00DB1A7C" w:rsidRPr="00DB1A7C">
        <w:rPr>
          <w:rFonts w:ascii="Times New Roman" w:hAnsi="Times New Roman" w:cs="Times New Roman"/>
          <w:szCs w:val="24"/>
          <w:lang w:eastAsia="it-IT"/>
        </w:rPr>
        <w:t>delitti di cui agli articoli 648-b</w:t>
      </w:r>
      <w:r w:rsidR="00DB1A7C">
        <w:rPr>
          <w:rFonts w:ascii="Times New Roman" w:hAnsi="Times New Roman" w:cs="Times New Roman"/>
          <w:szCs w:val="24"/>
          <w:lang w:eastAsia="it-IT"/>
        </w:rPr>
        <w:t>is,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DB1A7C">
        <w:rPr>
          <w:rFonts w:ascii="Times New Roman" w:hAnsi="Times New Roman" w:cs="Times New Roman"/>
          <w:szCs w:val="24"/>
          <w:lang w:eastAsia="it-IT"/>
        </w:rPr>
        <w:t>648-ter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DB1A7C">
        <w:rPr>
          <w:rFonts w:ascii="Times New Roman" w:hAnsi="Times New Roman" w:cs="Times New Roman"/>
          <w:szCs w:val="24"/>
          <w:lang w:eastAsia="it-IT"/>
        </w:rPr>
        <w:t>e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DB1A7C">
        <w:rPr>
          <w:rFonts w:ascii="Times New Roman" w:hAnsi="Times New Roman" w:cs="Times New Roman"/>
          <w:szCs w:val="24"/>
          <w:lang w:eastAsia="it-IT"/>
        </w:rPr>
        <w:t>648-ter.1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DB1A7C">
        <w:rPr>
          <w:rFonts w:ascii="Times New Roman" w:hAnsi="Times New Roman" w:cs="Times New Roman"/>
          <w:szCs w:val="24"/>
          <w:lang w:eastAsia="it-IT"/>
        </w:rPr>
        <w:t xml:space="preserve">del </w:t>
      </w:r>
      <w:r>
        <w:rPr>
          <w:rFonts w:ascii="Times New Roman" w:hAnsi="Times New Roman" w:cs="Times New Roman"/>
          <w:szCs w:val="24"/>
          <w:lang w:eastAsia="it-IT"/>
        </w:rPr>
        <w:t>codice penale, riciclaggio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>di</w:t>
      </w:r>
    </w:p>
    <w:p w14:paraId="08D66424" w14:textId="77777777" w:rsidR="00DB1A7C" w:rsidRPr="00DB1A7C" w:rsidRDefault="00DB1A7C" w:rsidP="0001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16"/>
        <w:jc w:val="both"/>
        <w:rPr>
          <w:rFonts w:ascii="Times New Roman" w:hAnsi="Times New Roman" w:cs="Times New Roman"/>
          <w:szCs w:val="24"/>
          <w:lang w:eastAsia="it-IT"/>
        </w:rPr>
      </w:pPr>
      <w:r w:rsidRPr="00DB1A7C">
        <w:rPr>
          <w:rFonts w:ascii="Times New Roman" w:hAnsi="Times New Roman" w:cs="Times New Roman"/>
          <w:szCs w:val="24"/>
          <w:lang w:eastAsia="it-IT"/>
        </w:rPr>
        <w:t>proven</w:t>
      </w:r>
      <w:r>
        <w:rPr>
          <w:rFonts w:ascii="Times New Roman" w:hAnsi="Times New Roman" w:cs="Times New Roman"/>
          <w:szCs w:val="24"/>
          <w:lang w:eastAsia="it-IT"/>
        </w:rPr>
        <w:t>ti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>di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7A4AC1">
        <w:rPr>
          <w:rFonts w:ascii="Times New Roman" w:hAnsi="Times New Roman" w:cs="Times New Roman"/>
          <w:szCs w:val="24"/>
          <w:lang w:eastAsia="it-IT"/>
        </w:rPr>
        <w:t>attività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>criminose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 xml:space="preserve">o </w:t>
      </w:r>
      <w:r w:rsidRPr="00DB1A7C">
        <w:rPr>
          <w:rFonts w:ascii="Times New Roman" w:hAnsi="Times New Roman" w:cs="Times New Roman"/>
          <w:szCs w:val="24"/>
          <w:lang w:eastAsia="it-IT"/>
        </w:rPr>
        <w:t>finanziamento del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terrorismo,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quali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>definiti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>all'articolo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>1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 xml:space="preserve">del </w:t>
      </w:r>
      <w:r w:rsidRPr="00DB1A7C">
        <w:rPr>
          <w:rFonts w:ascii="Times New Roman" w:hAnsi="Times New Roman" w:cs="Times New Roman"/>
          <w:szCs w:val="24"/>
          <w:lang w:eastAsia="it-IT"/>
        </w:rPr>
        <w:t>decreto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legislativo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22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 xml:space="preserve"> giugno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 xml:space="preserve"> 20</w:t>
      </w:r>
      <w:r>
        <w:rPr>
          <w:rFonts w:ascii="Times New Roman" w:hAnsi="Times New Roman" w:cs="Times New Roman"/>
          <w:szCs w:val="24"/>
          <w:lang w:eastAsia="it-IT"/>
        </w:rPr>
        <w:t>07,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 xml:space="preserve"> n.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 xml:space="preserve"> 109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 xml:space="preserve"> e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 xml:space="preserve"> successive </w:t>
      </w:r>
      <w:r w:rsidRPr="00DB1A7C">
        <w:rPr>
          <w:rFonts w:ascii="Times New Roman" w:hAnsi="Times New Roman" w:cs="Times New Roman"/>
          <w:szCs w:val="24"/>
          <w:lang w:eastAsia="it-IT"/>
        </w:rPr>
        <w:t xml:space="preserve">modificazioni; </w:t>
      </w:r>
    </w:p>
    <w:p w14:paraId="23CC60A4" w14:textId="77777777" w:rsidR="00DB1A7C" w:rsidRPr="00DB1A7C" w:rsidRDefault="00DB1A7C" w:rsidP="0001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16"/>
        <w:jc w:val="both"/>
        <w:rPr>
          <w:rFonts w:ascii="Times New Roman" w:hAnsi="Times New Roman" w:cs="Times New Roman"/>
          <w:szCs w:val="24"/>
          <w:lang w:eastAsia="it-IT"/>
        </w:rPr>
      </w:pPr>
      <w:r w:rsidRPr="00DB1A7C">
        <w:rPr>
          <w:rFonts w:ascii="Times New Roman" w:hAnsi="Times New Roman" w:cs="Times New Roman"/>
          <w:szCs w:val="24"/>
          <w:lang w:eastAsia="it-IT"/>
        </w:rPr>
        <w:t>f)</w:t>
      </w:r>
      <w:r w:rsidR="007701CF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sfruttamento del lavoro minorile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>e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>altre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>forme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>di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>tratta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 xml:space="preserve">di </w:t>
      </w:r>
      <w:r w:rsidRPr="00DB1A7C">
        <w:rPr>
          <w:rFonts w:ascii="Times New Roman" w:hAnsi="Times New Roman" w:cs="Times New Roman"/>
          <w:szCs w:val="24"/>
          <w:lang w:eastAsia="it-IT"/>
        </w:rPr>
        <w:t xml:space="preserve">esseri umani definite con il decreto legislativo 4 marzo 2014, n. 24; </w:t>
      </w:r>
    </w:p>
    <w:p w14:paraId="72A449D1" w14:textId="77777777" w:rsidR="00DB1A7C" w:rsidRDefault="00DB1A7C" w:rsidP="0001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16"/>
        <w:jc w:val="both"/>
        <w:rPr>
          <w:rFonts w:ascii="Times New Roman" w:hAnsi="Times New Roman" w:cs="Times New Roman"/>
          <w:szCs w:val="24"/>
          <w:lang w:eastAsia="it-IT"/>
        </w:rPr>
      </w:pPr>
      <w:r w:rsidRPr="00DB1A7C">
        <w:rPr>
          <w:rFonts w:ascii="Times New Roman" w:hAnsi="Times New Roman" w:cs="Times New Roman"/>
          <w:szCs w:val="24"/>
          <w:lang w:eastAsia="it-IT"/>
        </w:rPr>
        <w:lastRenderedPageBreak/>
        <w:t>g)</w:t>
      </w:r>
      <w:r w:rsidR="0059282F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ogni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altro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delitto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da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cui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deri</w:t>
      </w:r>
      <w:r>
        <w:rPr>
          <w:rFonts w:ascii="Times New Roman" w:hAnsi="Times New Roman" w:cs="Times New Roman"/>
          <w:szCs w:val="24"/>
          <w:lang w:eastAsia="it-IT"/>
        </w:rPr>
        <w:t>vi,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>quale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>pena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 xml:space="preserve"> accessoria, </w:t>
      </w:r>
      <w:r w:rsidR="007A4AC1" w:rsidRPr="00DB1A7C">
        <w:rPr>
          <w:rFonts w:ascii="Times New Roman" w:hAnsi="Times New Roman" w:cs="Times New Roman"/>
          <w:szCs w:val="24"/>
          <w:lang w:eastAsia="it-IT"/>
        </w:rPr>
        <w:t>l’incapacità</w:t>
      </w:r>
      <w:r w:rsidRPr="00DB1A7C">
        <w:rPr>
          <w:rFonts w:ascii="Times New Roman" w:hAnsi="Times New Roman" w:cs="Times New Roman"/>
          <w:szCs w:val="24"/>
          <w:lang w:eastAsia="it-IT"/>
        </w:rPr>
        <w:t xml:space="preserve"> di contrattare con la pubblica amministrazione; </w:t>
      </w:r>
    </w:p>
    <w:p w14:paraId="23B0D9C1" w14:textId="77777777" w:rsidR="007701CF" w:rsidRDefault="007701CF" w:rsidP="00014977">
      <w:pPr>
        <w:pStyle w:val="nota0a"/>
        <w:spacing w:line="360" w:lineRule="auto"/>
        <w:ind w:left="426"/>
        <w:jc w:val="both"/>
      </w:pPr>
      <w:r>
        <w:t>oppure che nei confronti delle persone sottoelencate che sono state emesse le seguenti sentenze o decreti:</w:t>
      </w:r>
    </w:p>
    <w:p w14:paraId="529E7A48" w14:textId="77777777" w:rsidR="008A1CEF" w:rsidRPr="00DB1A7C" w:rsidRDefault="007701CF" w:rsidP="0001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16"/>
        <w:jc w:val="both"/>
        <w:rPr>
          <w:rFonts w:ascii="Times New Roman" w:hAnsi="Times New Roman" w:cs="Times New Roman"/>
          <w:szCs w:val="24"/>
          <w:lang w:eastAsia="it-IT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C60CB3" w14:textId="77777777" w:rsidR="00DB1A7C" w:rsidRPr="00DB1A7C" w:rsidRDefault="00DB1A7C" w:rsidP="0001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/>
        <w:jc w:val="both"/>
        <w:rPr>
          <w:rFonts w:ascii="Times New Roman" w:hAnsi="Times New Roman" w:cs="Times New Roman"/>
          <w:szCs w:val="24"/>
          <w:lang w:eastAsia="it-IT"/>
        </w:rPr>
      </w:pPr>
      <w:r w:rsidRPr="00DB1A7C">
        <w:rPr>
          <w:rFonts w:ascii="Times New Roman" w:hAnsi="Times New Roman" w:cs="Times New Roman"/>
          <w:szCs w:val="24"/>
          <w:lang w:eastAsia="it-IT"/>
        </w:rPr>
        <w:t xml:space="preserve">2. Costituisce </w:t>
      </w:r>
      <w:r w:rsidR="008A1CEF" w:rsidRPr="00DB1A7C">
        <w:rPr>
          <w:rFonts w:ascii="Times New Roman" w:hAnsi="Times New Roman" w:cs="Times New Roman"/>
          <w:szCs w:val="24"/>
          <w:lang w:eastAsia="it-IT"/>
        </w:rPr>
        <w:t>altresì</w:t>
      </w:r>
      <w:r w:rsidRPr="00DB1A7C">
        <w:rPr>
          <w:rFonts w:ascii="Times New Roman" w:hAnsi="Times New Roman" w:cs="Times New Roman"/>
          <w:szCs w:val="24"/>
          <w:lang w:eastAsia="it-IT"/>
        </w:rPr>
        <w:t xml:space="preserve"> motivo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di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>esclusione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>la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>sussistenza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 xml:space="preserve">di </w:t>
      </w:r>
      <w:r w:rsidRPr="00DB1A7C">
        <w:rPr>
          <w:rFonts w:ascii="Times New Roman" w:hAnsi="Times New Roman" w:cs="Times New Roman"/>
          <w:szCs w:val="24"/>
          <w:lang w:eastAsia="it-IT"/>
        </w:rPr>
        <w:t>cause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di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decadenza,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di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 xml:space="preserve"> sospension</w:t>
      </w:r>
      <w:r>
        <w:rPr>
          <w:rFonts w:ascii="Times New Roman" w:hAnsi="Times New Roman" w:cs="Times New Roman"/>
          <w:szCs w:val="24"/>
          <w:lang w:eastAsia="it-IT"/>
        </w:rPr>
        <w:t>e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 xml:space="preserve"> o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 xml:space="preserve"> di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 xml:space="preserve"> divieto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 xml:space="preserve"> previste </w:t>
      </w:r>
      <w:r w:rsidRPr="00DB1A7C">
        <w:rPr>
          <w:rFonts w:ascii="Times New Roman" w:hAnsi="Times New Roman" w:cs="Times New Roman"/>
          <w:szCs w:val="24"/>
          <w:lang w:eastAsia="it-IT"/>
        </w:rPr>
        <w:t>dall'articolo 67 del decreto legislati</w:t>
      </w:r>
      <w:r>
        <w:rPr>
          <w:rFonts w:ascii="Times New Roman" w:hAnsi="Times New Roman" w:cs="Times New Roman"/>
          <w:szCs w:val="24"/>
          <w:lang w:eastAsia="it-IT"/>
        </w:rPr>
        <w:t>vo 6 settembre 2011, n.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>159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 xml:space="preserve">o </w:t>
      </w:r>
      <w:r w:rsidRPr="00DB1A7C">
        <w:rPr>
          <w:rFonts w:ascii="Times New Roman" w:hAnsi="Times New Roman" w:cs="Times New Roman"/>
          <w:szCs w:val="24"/>
          <w:lang w:eastAsia="it-IT"/>
        </w:rPr>
        <w:t>di un tentativo di infiltrazione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mafi</w:t>
      </w:r>
      <w:r>
        <w:rPr>
          <w:rFonts w:ascii="Times New Roman" w:hAnsi="Times New Roman" w:cs="Times New Roman"/>
          <w:szCs w:val="24"/>
          <w:lang w:eastAsia="it-IT"/>
        </w:rPr>
        <w:t>osa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>di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>cui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>all'articolo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 xml:space="preserve">84, </w:t>
      </w:r>
      <w:r w:rsidRPr="00DB1A7C">
        <w:rPr>
          <w:rFonts w:ascii="Times New Roman" w:hAnsi="Times New Roman" w:cs="Times New Roman"/>
          <w:szCs w:val="24"/>
          <w:lang w:eastAsia="it-IT"/>
        </w:rPr>
        <w:t>comma 4, del medesimo decreto.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Resta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>fermo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>quanto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>previsto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 xml:space="preserve">dagli </w:t>
      </w:r>
      <w:r w:rsidRPr="00DB1A7C">
        <w:rPr>
          <w:rFonts w:ascii="Times New Roman" w:hAnsi="Times New Roman" w:cs="Times New Roman"/>
          <w:szCs w:val="24"/>
          <w:lang w:eastAsia="it-IT"/>
        </w:rPr>
        <w:t>articoli 88, comma 4-bis, e 92, commi 2 e 3, del decreto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legislativ</w:t>
      </w:r>
      <w:r>
        <w:rPr>
          <w:rFonts w:ascii="Times New Roman" w:hAnsi="Times New Roman" w:cs="Times New Roman"/>
          <w:szCs w:val="24"/>
          <w:lang w:eastAsia="it-IT"/>
        </w:rPr>
        <w:t xml:space="preserve">o </w:t>
      </w:r>
      <w:r w:rsidRPr="00DB1A7C">
        <w:rPr>
          <w:rFonts w:ascii="Times New Roman" w:hAnsi="Times New Roman" w:cs="Times New Roman"/>
          <w:szCs w:val="24"/>
          <w:lang w:eastAsia="it-IT"/>
        </w:rPr>
        <w:t>6 settembre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2011,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n.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159,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con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rif</w:t>
      </w:r>
      <w:r>
        <w:rPr>
          <w:rFonts w:ascii="Times New Roman" w:hAnsi="Times New Roman" w:cs="Times New Roman"/>
          <w:szCs w:val="24"/>
          <w:lang w:eastAsia="it-IT"/>
        </w:rPr>
        <w:t>erimento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>rispettivamente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 xml:space="preserve">alle </w:t>
      </w:r>
      <w:r w:rsidRPr="00DB1A7C">
        <w:rPr>
          <w:rFonts w:ascii="Times New Roman" w:hAnsi="Times New Roman" w:cs="Times New Roman"/>
          <w:szCs w:val="24"/>
          <w:lang w:eastAsia="it-IT"/>
        </w:rPr>
        <w:t xml:space="preserve">comunicazioni antimafia e alle informazioni antimafia. </w:t>
      </w:r>
    </w:p>
    <w:p w14:paraId="5CE2021F" w14:textId="77777777" w:rsidR="008A1CEF" w:rsidRDefault="008A1CEF" w:rsidP="0001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/>
        <w:jc w:val="both"/>
        <w:rPr>
          <w:rFonts w:ascii="Times New Roman" w:hAnsi="Times New Roman" w:cs="Times New Roman"/>
          <w:szCs w:val="24"/>
          <w:lang w:eastAsia="it-IT"/>
        </w:rPr>
      </w:pPr>
    </w:p>
    <w:p w14:paraId="657849F5" w14:textId="77777777" w:rsidR="00DB1A7C" w:rsidRPr="00DB1A7C" w:rsidRDefault="00DB1A7C" w:rsidP="0001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/>
        <w:jc w:val="both"/>
        <w:rPr>
          <w:rFonts w:ascii="Times New Roman" w:hAnsi="Times New Roman" w:cs="Times New Roman"/>
          <w:szCs w:val="24"/>
          <w:lang w:eastAsia="it-IT"/>
        </w:rPr>
      </w:pPr>
      <w:r w:rsidRPr="00DB1A7C">
        <w:rPr>
          <w:rFonts w:ascii="Times New Roman" w:hAnsi="Times New Roman" w:cs="Times New Roman"/>
          <w:szCs w:val="24"/>
          <w:lang w:eastAsia="it-IT"/>
        </w:rPr>
        <w:t>3. L'esclusione di cui al comma 1 va</w:t>
      </w:r>
      <w:r>
        <w:rPr>
          <w:rFonts w:ascii="Times New Roman" w:hAnsi="Times New Roman" w:cs="Times New Roman"/>
          <w:szCs w:val="24"/>
          <w:lang w:eastAsia="it-IT"/>
        </w:rPr>
        <w:t xml:space="preserve"> disposta se la sentenza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>o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 xml:space="preserve">il </w:t>
      </w:r>
      <w:r w:rsidRPr="00DB1A7C">
        <w:rPr>
          <w:rFonts w:ascii="Times New Roman" w:hAnsi="Times New Roman" w:cs="Times New Roman"/>
          <w:szCs w:val="24"/>
          <w:lang w:eastAsia="it-IT"/>
        </w:rPr>
        <w:t>decreto sono stati emessi nei confronti: del titolare o de</w:t>
      </w:r>
      <w:r>
        <w:rPr>
          <w:rFonts w:ascii="Times New Roman" w:hAnsi="Times New Roman" w:cs="Times New Roman"/>
          <w:szCs w:val="24"/>
          <w:lang w:eastAsia="it-IT"/>
        </w:rPr>
        <w:t xml:space="preserve">l direttore </w:t>
      </w:r>
      <w:r w:rsidRPr="00DB1A7C">
        <w:rPr>
          <w:rFonts w:ascii="Times New Roman" w:hAnsi="Times New Roman" w:cs="Times New Roman"/>
          <w:szCs w:val="24"/>
          <w:lang w:eastAsia="it-IT"/>
        </w:rPr>
        <w:t>tecnico, se si tratta di impresa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indi</w:t>
      </w:r>
      <w:r>
        <w:rPr>
          <w:rFonts w:ascii="Times New Roman" w:hAnsi="Times New Roman" w:cs="Times New Roman"/>
          <w:szCs w:val="24"/>
          <w:lang w:eastAsia="it-IT"/>
        </w:rPr>
        <w:t>viduale;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>di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>un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>socio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>o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 xml:space="preserve">del </w:t>
      </w:r>
      <w:r w:rsidRPr="00DB1A7C">
        <w:rPr>
          <w:rFonts w:ascii="Times New Roman" w:hAnsi="Times New Roman" w:cs="Times New Roman"/>
          <w:szCs w:val="24"/>
          <w:lang w:eastAsia="it-IT"/>
        </w:rPr>
        <w:t xml:space="preserve">direttore tecnico, se si tratta di </w:t>
      </w:r>
      <w:r w:rsidR="007A4AC1" w:rsidRPr="00DB1A7C">
        <w:rPr>
          <w:rFonts w:ascii="Times New Roman" w:hAnsi="Times New Roman" w:cs="Times New Roman"/>
          <w:szCs w:val="24"/>
          <w:lang w:eastAsia="it-IT"/>
        </w:rPr>
        <w:t>soc</w:t>
      </w:r>
      <w:r w:rsidR="007A4AC1">
        <w:rPr>
          <w:rFonts w:ascii="Times New Roman" w:hAnsi="Times New Roman" w:cs="Times New Roman"/>
          <w:szCs w:val="24"/>
          <w:lang w:eastAsia="it-IT"/>
        </w:rPr>
        <w:t>ietà</w:t>
      </w:r>
      <w:r>
        <w:rPr>
          <w:rFonts w:ascii="Times New Roman" w:hAnsi="Times New Roman" w:cs="Times New Roman"/>
          <w:szCs w:val="24"/>
          <w:lang w:eastAsia="it-IT"/>
        </w:rPr>
        <w:t xml:space="preserve"> in nome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>collettivo;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 xml:space="preserve">dei </w:t>
      </w:r>
      <w:r w:rsidRPr="00DB1A7C">
        <w:rPr>
          <w:rFonts w:ascii="Times New Roman" w:hAnsi="Times New Roman" w:cs="Times New Roman"/>
          <w:szCs w:val="24"/>
          <w:lang w:eastAsia="it-IT"/>
        </w:rPr>
        <w:t>soci accomandatari o del direttore tec</w:t>
      </w:r>
      <w:r>
        <w:rPr>
          <w:rFonts w:ascii="Times New Roman" w:hAnsi="Times New Roman" w:cs="Times New Roman"/>
          <w:szCs w:val="24"/>
          <w:lang w:eastAsia="it-IT"/>
        </w:rPr>
        <w:t>nico, se si tratta di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7A4AC1">
        <w:rPr>
          <w:rFonts w:ascii="Times New Roman" w:hAnsi="Times New Roman" w:cs="Times New Roman"/>
          <w:szCs w:val="24"/>
          <w:lang w:eastAsia="it-IT"/>
        </w:rPr>
        <w:t>società</w:t>
      </w:r>
      <w:r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in accomandita semplice; dei membri de</w:t>
      </w:r>
      <w:r>
        <w:rPr>
          <w:rFonts w:ascii="Times New Roman" w:hAnsi="Times New Roman" w:cs="Times New Roman"/>
          <w:szCs w:val="24"/>
          <w:lang w:eastAsia="it-IT"/>
        </w:rPr>
        <w:t>l consiglio di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 xml:space="preserve">amministrazione </w:t>
      </w:r>
      <w:r w:rsidRPr="00DB1A7C">
        <w:rPr>
          <w:rFonts w:ascii="Times New Roman" w:hAnsi="Times New Roman" w:cs="Times New Roman"/>
          <w:szCs w:val="24"/>
          <w:lang w:eastAsia="it-IT"/>
        </w:rPr>
        <w:t>cui sia stata conferita la legale rappresentanza, di direzione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o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di</w:t>
      </w:r>
    </w:p>
    <w:p w14:paraId="52BA2F05" w14:textId="77777777" w:rsidR="00DB1A7C" w:rsidRPr="00DB1A7C" w:rsidRDefault="00DB1A7C" w:rsidP="0001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/>
        <w:jc w:val="both"/>
        <w:rPr>
          <w:rFonts w:ascii="Times New Roman" w:hAnsi="Times New Roman" w:cs="Times New Roman"/>
          <w:szCs w:val="24"/>
          <w:lang w:eastAsia="it-IT"/>
        </w:rPr>
      </w:pPr>
      <w:r w:rsidRPr="00DB1A7C">
        <w:rPr>
          <w:rFonts w:ascii="Times New Roman" w:hAnsi="Times New Roman" w:cs="Times New Roman"/>
          <w:szCs w:val="24"/>
          <w:lang w:eastAsia="it-IT"/>
        </w:rPr>
        <w:t>vigilanza o dei soggetti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muniti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di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poteri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di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rappresentanza,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di</w:t>
      </w:r>
      <w:r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direzione o di controllo, del direttor</w:t>
      </w:r>
      <w:r>
        <w:rPr>
          <w:rFonts w:ascii="Times New Roman" w:hAnsi="Times New Roman" w:cs="Times New Roman"/>
          <w:szCs w:val="24"/>
          <w:lang w:eastAsia="it-IT"/>
        </w:rPr>
        <w:t>e tecnico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>o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>del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>socio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 xml:space="preserve">unico </w:t>
      </w:r>
      <w:r w:rsidRPr="00DB1A7C">
        <w:rPr>
          <w:rFonts w:ascii="Times New Roman" w:hAnsi="Times New Roman" w:cs="Times New Roman"/>
          <w:szCs w:val="24"/>
          <w:lang w:eastAsia="it-IT"/>
        </w:rPr>
        <w:t>persona fisica, ovvero del socio di ma</w:t>
      </w:r>
      <w:r>
        <w:rPr>
          <w:rFonts w:ascii="Times New Roman" w:hAnsi="Times New Roman" w:cs="Times New Roman"/>
          <w:szCs w:val="24"/>
          <w:lang w:eastAsia="it-IT"/>
        </w:rPr>
        <w:t>ggioranza in caso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>di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7A4AC1">
        <w:rPr>
          <w:rFonts w:ascii="Times New Roman" w:hAnsi="Times New Roman" w:cs="Times New Roman"/>
          <w:szCs w:val="24"/>
          <w:lang w:eastAsia="it-IT"/>
        </w:rPr>
        <w:t>società</w:t>
      </w:r>
      <w:r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con meno di quattro soci, se si tratta</w:t>
      </w:r>
      <w:r>
        <w:rPr>
          <w:rFonts w:ascii="Times New Roman" w:hAnsi="Times New Roman" w:cs="Times New Roman"/>
          <w:szCs w:val="24"/>
          <w:lang w:eastAsia="it-IT"/>
        </w:rPr>
        <w:t xml:space="preserve"> di altro tipo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>di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7A4AC1">
        <w:rPr>
          <w:rFonts w:ascii="Times New Roman" w:hAnsi="Times New Roman" w:cs="Times New Roman"/>
          <w:szCs w:val="24"/>
          <w:lang w:eastAsia="it-IT"/>
        </w:rPr>
        <w:t>società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 xml:space="preserve">o </w:t>
      </w:r>
      <w:r w:rsidRPr="00DB1A7C">
        <w:rPr>
          <w:rFonts w:ascii="Times New Roman" w:hAnsi="Times New Roman" w:cs="Times New Roman"/>
          <w:szCs w:val="24"/>
          <w:lang w:eastAsia="it-IT"/>
        </w:rPr>
        <w:t>consorzio. In ogni caso l'esclusione e</w:t>
      </w:r>
      <w:r>
        <w:rPr>
          <w:rFonts w:ascii="Times New Roman" w:hAnsi="Times New Roman" w:cs="Times New Roman"/>
          <w:szCs w:val="24"/>
          <w:lang w:eastAsia="it-IT"/>
        </w:rPr>
        <w:t xml:space="preserve"> il divieto operano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>anche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 xml:space="preserve">nei </w:t>
      </w:r>
      <w:r w:rsidRPr="00DB1A7C">
        <w:rPr>
          <w:rFonts w:ascii="Times New Roman" w:hAnsi="Times New Roman" w:cs="Times New Roman"/>
          <w:szCs w:val="24"/>
          <w:lang w:eastAsia="it-IT"/>
        </w:rPr>
        <w:t>confronti dei soggetti cessati dalla carica nell'anno an</w:t>
      </w:r>
      <w:r>
        <w:rPr>
          <w:rFonts w:ascii="Times New Roman" w:hAnsi="Times New Roman" w:cs="Times New Roman"/>
          <w:szCs w:val="24"/>
          <w:lang w:eastAsia="it-IT"/>
        </w:rPr>
        <w:t>tecedente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 xml:space="preserve">la </w:t>
      </w:r>
      <w:r w:rsidRPr="00DB1A7C">
        <w:rPr>
          <w:rFonts w:ascii="Times New Roman" w:hAnsi="Times New Roman" w:cs="Times New Roman"/>
          <w:szCs w:val="24"/>
          <w:lang w:eastAsia="it-IT"/>
        </w:rPr>
        <w:t>data di pubblicazione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del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bando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di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>gara,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>qualora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>l'impresa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 xml:space="preserve">non </w:t>
      </w:r>
      <w:r w:rsidRPr="00DB1A7C">
        <w:rPr>
          <w:rFonts w:ascii="Times New Roman" w:hAnsi="Times New Roman" w:cs="Times New Roman"/>
          <w:szCs w:val="24"/>
          <w:lang w:eastAsia="it-IT"/>
        </w:rPr>
        <w:t xml:space="preserve">dimostri che vi sia stata completa ed </w:t>
      </w:r>
      <w:r>
        <w:rPr>
          <w:rFonts w:ascii="Times New Roman" w:hAnsi="Times New Roman" w:cs="Times New Roman"/>
          <w:szCs w:val="24"/>
          <w:lang w:eastAsia="it-IT"/>
        </w:rPr>
        <w:t>effettiva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>dissociazione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 xml:space="preserve">della </w:t>
      </w:r>
      <w:r w:rsidRPr="00DB1A7C">
        <w:rPr>
          <w:rFonts w:ascii="Times New Roman" w:hAnsi="Times New Roman" w:cs="Times New Roman"/>
          <w:szCs w:val="24"/>
          <w:lang w:eastAsia="it-IT"/>
        </w:rPr>
        <w:t>condotta penalmente sanzionata; l'escl</w:t>
      </w:r>
      <w:r>
        <w:rPr>
          <w:rFonts w:ascii="Times New Roman" w:hAnsi="Times New Roman" w:cs="Times New Roman"/>
          <w:szCs w:val="24"/>
          <w:lang w:eastAsia="it-IT"/>
        </w:rPr>
        <w:t>usione non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>va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>disposta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>e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 xml:space="preserve">il </w:t>
      </w:r>
      <w:r w:rsidRPr="00DB1A7C">
        <w:rPr>
          <w:rFonts w:ascii="Times New Roman" w:hAnsi="Times New Roman" w:cs="Times New Roman"/>
          <w:szCs w:val="24"/>
          <w:lang w:eastAsia="it-IT"/>
        </w:rPr>
        <w:t>divieto non si applica quando il reato</w:t>
      </w:r>
      <w:r>
        <w:rPr>
          <w:rFonts w:ascii="Times New Roman" w:hAnsi="Times New Roman" w:cs="Times New Roman"/>
          <w:szCs w:val="24"/>
          <w:lang w:eastAsia="it-IT"/>
        </w:rPr>
        <w:t xml:space="preserve"> </w:t>
      </w:r>
      <w:r w:rsidR="007A4AC1">
        <w:rPr>
          <w:rFonts w:ascii="Times New Roman" w:hAnsi="Times New Roman" w:cs="Times New Roman"/>
          <w:szCs w:val="24"/>
          <w:lang w:eastAsia="it-IT"/>
        </w:rPr>
        <w:t>è</w:t>
      </w:r>
      <w:r>
        <w:rPr>
          <w:rFonts w:ascii="Times New Roman" w:hAnsi="Times New Roman" w:cs="Times New Roman"/>
          <w:szCs w:val="24"/>
          <w:lang w:eastAsia="it-IT"/>
        </w:rPr>
        <w:t xml:space="preserve"> stato depenalizzato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 xml:space="preserve">ovvero </w:t>
      </w:r>
      <w:r w:rsidRPr="00DB1A7C">
        <w:rPr>
          <w:rFonts w:ascii="Times New Roman" w:hAnsi="Times New Roman" w:cs="Times New Roman"/>
          <w:szCs w:val="24"/>
          <w:lang w:eastAsia="it-IT"/>
        </w:rPr>
        <w:t xml:space="preserve">quando </w:t>
      </w:r>
      <w:r w:rsidR="007701CF" w:rsidRPr="00DB1A7C">
        <w:rPr>
          <w:rFonts w:ascii="Times New Roman" w:hAnsi="Times New Roman" w:cs="Times New Roman"/>
          <w:szCs w:val="24"/>
          <w:lang w:eastAsia="it-IT"/>
        </w:rPr>
        <w:t>è</w:t>
      </w:r>
      <w:r w:rsidRPr="00DB1A7C">
        <w:rPr>
          <w:rFonts w:ascii="Times New Roman" w:hAnsi="Times New Roman" w:cs="Times New Roman"/>
          <w:szCs w:val="24"/>
          <w:lang w:eastAsia="it-IT"/>
        </w:rPr>
        <w:t xml:space="preserve"> intervenuta la riabilitazion</w:t>
      </w:r>
      <w:r>
        <w:rPr>
          <w:rFonts w:ascii="Times New Roman" w:hAnsi="Times New Roman" w:cs="Times New Roman"/>
          <w:szCs w:val="24"/>
          <w:lang w:eastAsia="it-IT"/>
        </w:rPr>
        <w:t>e ovvero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>quando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>il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>reato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7A4AC1">
        <w:rPr>
          <w:rFonts w:ascii="Times New Roman" w:hAnsi="Times New Roman" w:cs="Times New Roman"/>
          <w:szCs w:val="24"/>
          <w:lang w:eastAsia="it-IT"/>
        </w:rPr>
        <w:t>è</w:t>
      </w:r>
      <w:r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stato dichiarato estinto dopo la conda</w:t>
      </w:r>
      <w:r>
        <w:rPr>
          <w:rFonts w:ascii="Times New Roman" w:hAnsi="Times New Roman" w:cs="Times New Roman"/>
          <w:szCs w:val="24"/>
          <w:lang w:eastAsia="it-IT"/>
        </w:rPr>
        <w:t>nna ovvero in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>caso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>di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 xml:space="preserve">revoca </w:t>
      </w:r>
      <w:r w:rsidRPr="00DB1A7C">
        <w:rPr>
          <w:rFonts w:ascii="Times New Roman" w:hAnsi="Times New Roman" w:cs="Times New Roman"/>
          <w:szCs w:val="24"/>
          <w:lang w:eastAsia="it-IT"/>
        </w:rPr>
        <w:t xml:space="preserve">della condanna medesima. </w:t>
      </w:r>
    </w:p>
    <w:p w14:paraId="4BAAA5B0" w14:textId="77777777" w:rsidR="008A1CEF" w:rsidRDefault="008A1CEF" w:rsidP="0001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/>
        <w:jc w:val="both"/>
        <w:rPr>
          <w:rFonts w:ascii="Times New Roman" w:hAnsi="Times New Roman" w:cs="Times New Roman"/>
          <w:szCs w:val="24"/>
          <w:lang w:eastAsia="it-IT"/>
        </w:rPr>
      </w:pPr>
    </w:p>
    <w:p w14:paraId="6CA326BA" w14:textId="77777777" w:rsidR="00DB1A7C" w:rsidRPr="00DB1A7C" w:rsidRDefault="00DB1A7C" w:rsidP="0001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/>
        <w:jc w:val="both"/>
        <w:rPr>
          <w:rFonts w:ascii="Times New Roman" w:hAnsi="Times New Roman" w:cs="Times New Roman"/>
          <w:szCs w:val="24"/>
          <w:lang w:eastAsia="it-IT"/>
        </w:rPr>
      </w:pPr>
      <w:r w:rsidRPr="00DB1A7C">
        <w:rPr>
          <w:rFonts w:ascii="Times New Roman" w:hAnsi="Times New Roman" w:cs="Times New Roman"/>
          <w:szCs w:val="24"/>
          <w:lang w:eastAsia="it-IT"/>
        </w:rPr>
        <w:t xml:space="preserve">4. Un operatore economico </w:t>
      </w:r>
      <w:r w:rsidR="007701CF" w:rsidRPr="00DB1A7C">
        <w:rPr>
          <w:rFonts w:ascii="Times New Roman" w:hAnsi="Times New Roman" w:cs="Times New Roman"/>
          <w:szCs w:val="24"/>
          <w:lang w:eastAsia="it-IT"/>
        </w:rPr>
        <w:t>è</w:t>
      </w:r>
      <w:r w:rsidRPr="00DB1A7C">
        <w:rPr>
          <w:rFonts w:ascii="Times New Roman" w:hAnsi="Times New Roman" w:cs="Times New Roman"/>
          <w:szCs w:val="24"/>
          <w:lang w:eastAsia="it-IT"/>
        </w:rPr>
        <w:t xml:space="preserve"> escluso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dalla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parte</w:t>
      </w:r>
      <w:r>
        <w:rPr>
          <w:rFonts w:ascii="Times New Roman" w:hAnsi="Times New Roman" w:cs="Times New Roman"/>
          <w:szCs w:val="24"/>
          <w:lang w:eastAsia="it-IT"/>
        </w:rPr>
        <w:t>cipazione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>a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 xml:space="preserve">una </w:t>
      </w:r>
      <w:r w:rsidRPr="00DB1A7C">
        <w:rPr>
          <w:rFonts w:ascii="Times New Roman" w:hAnsi="Times New Roman" w:cs="Times New Roman"/>
          <w:szCs w:val="24"/>
          <w:lang w:eastAsia="it-IT"/>
        </w:rPr>
        <w:t>procedura d'appalto se ha commesso vio</w:t>
      </w:r>
      <w:r>
        <w:rPr>
          <w:rFonts w:ascii="Times New Roman" w:hAnsi="Times New Roman" w:cs="Times New Roman"/>
          <w:szCs w:val="24"/>
          <w:lang w:eastAsia="it-IT"/>
        </w:rPr>
        <w:t>lazioni gravi,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 xml:space="preserve">definitivamente </w:t>
      </w:r>
      <w:r w:rsidRPr="00DB1A7C">
        <w:rPr>
          <w:rFonts w:ascii="Times New Roman" w:hAnsi="Times New Roman" w:cs="Times New Roman"/>
          <w:szCs w:val="24"/>
          <w:lang w:eastAsia="it-IT"/>
        </w:rPr>
        <w:t>accertate, rispetto agli obblighi rela</w:t>
      </w:r>
      <w:r>
        <w:rPr>
          <w:rFonts w:ascii="Times New Roman" w:hAnsi="Times New Roman" w:cs="Times New Roman"/>
          <w:szCs w:val="24"/>
          <w:lang w:eastAsia="it-IT"/>
        </w:rPr>
        <w:t xml:space="preserve">tivi al pagamento delle imposte </w:t>
      </w:r>
      <w:r w:rsidRPr="00DB1A7C">
        <w:rPr>
          <w:rFonts w:ascii="Times New Roman" w:hAnsi="Times New Roman" w:cs="Times New Roman"/>
          <w:szCs w:val="24"/>
          <w:lang w:eastAsia="it-IT"/>
        </w:rPr>
        <w:t>e tasse o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dei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contributi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previdenziali,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secondo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la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legislazione</w:t>
      </w:r>
    </w:p>
    <w:p w14:paraId="4A11ACF3" w14:textId="77777777" w:rsidR="00DB1A7C" w:rsidRPr="00DB1A7C" w:rsidRDefault="00DB1A7C" w:rsidP="0001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/>
        <w:jc w:val="both"/>
        <w:rPr>
          <w:rFonts w:ascii="Times New Roman" w:hAnsi="Times New Roman" w:cs="Times New Roman"/>
          <w:szCs w:val="24"/>
          <w:lang w:eastAsia="it-IT"/>
        </w:rPr>
      </w:pPr>
      <w:r w:rsidRPr="00DB1A7C">
        <w:rPr>
          <w:rFonts w:ascii="Times New Roman" w:hAnsi="Times New Roman" w:cs="Times New Roman"/>
          <w:szCs w:val="24"/>
          <w:lang w:eastAsia="it-IT"/>
        </w:rPr>
        <w:lastRenderedPageBreak/>
        <w:t>italiana o quella dello Stato in cui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>sono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>stabiliti.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 xml:space="preserve">Costituiscono </w:t>
      </w:r>
      <w:r w:rsidRPr="00DB1A7C">
        <w:rPr>
          <w:rFonts w:ascii="Times New Roman" w:hAnsi="Times New Roman" w:cs="Times New Roman"/>
          <w:szCs w:val="24"/>
          <w:lang w:eastAsia="it-IT"/>
        </w:rPr>
        <w:t>gravi violazioni quelle che comportano</w:t>
      </w:r>
      <w:r>
        <w:rPr>
          <w:rFonts w:ascii="Times New Roman" w:hAnsi="Times New Roman" w:cs="Times New Roman"/>
          <w:szCs w:val="24"/>
          <w:lang w:eastAsia="it-IT"/>
        </w:rPr>
        <w:t xml:space="preserve"> un omesso pagamento di imposte </w:t>
      </w:r>
      <w:r w:rsidRPr="00DB1A7C">
        <w:rPr>
          <w:rFonts w:ascii="Times New Roman" w:hAnsi="Times New Roman" w:cs="Times New Roman"/>
          <w:szCs w:val="24"/>
          <w:lang w:eastAsia="it-IT"/>
        </w:rPr>
        <w:t>e tasse superiore all'importo di cui a</w:t>
      </w:r>
      <w:r>
        <w:rPr>
          <w:rFonts w:ascii="Times New Roman" w:hAnsi="Times New Roman" w:cs="Times New Roman"/>
          <w:szCs w:val="24"/>
          <w:lang w:eastAsia="it-IT"/>
        </w:rPr>
        <w:t>ll'articolo 48-bis, commi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>1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 xml:space="preserve">e </w:t>
      </w:r>
      <w:r w:rsidRPr="00DB1A7C">
        <w:rPr>
          <w:rFonts w:ascii="Times New Roman" w:hAnsi="Times New Roman" w:cs="Times New Roman"/>
          <w:szCs w:val="24"/>
          <w:lang w:eastAsia="it-IT"/>
        </w:rPr>
        <w:t>2-bis del decreto del Presidente della Repubblica 29 settembre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1973,</w:t>
      </w:r>
    </w:p>
    <w:p w14:paraId="2324B807" w14:textId="77777777" w:rsidR="00DB1A7C" w:rsidRPr="00DB1A7C" w:rsidRDefault="00DB1A7C" w:rsidP="0001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/>
        <w:jc w:val="both"/>
        <w:rPr>
          <w:rFonts w:ascii="Times New Roman" w:hAnsi="Times New Roman" w:cs="Times New Roman"/>
          <w:szCs w:val="24"/>
          <w:lang w:eastAsia="it-IT"/>
        </w:rPr>
      </w:pPr>
      <w:r w:rsidRPr="00DB1A7C">
        <w:rPr>
          <w:rFonts w:ascii="Times New Roman" w:hAnsi="Times New Roman" w:cs="Times New Roman"/>
          <w:szCs w:val="24"/>
          <w:lang w:eastAsia="it-IT"/>
        </w:rPr>
        <w:t>n.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602.Costituiscono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violazioni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def</w:t>
      </w:r>
      <w:r>
        <w:rPr>
          <w:rFonts w:ascii="Times New Roman" w:hAnsi="Times New Roman" w:cs="Times New Roman"/>
          <w:szCs w:val="24"/>
          <w:lang w:eastAsia="it-IT"/>
        </w:rPr>
        <w:t>initivamente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>accertate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 xml:space="preserve">quelle </w:t>
      </w:r>
      <w:r w:rsidRPr="00DB1A7C">
        <w:rPr>
          <w:rFonts w:ascii="Times New Roman" w:hAnsi="Times New Roman" w:cs="Times New Roman"/>
          <w:szCs w:val="24"/>
          <w:lang w:eastAsia="it-IT"/>
        </w:rPr>
        <w:t>contenute in sentenze o atti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amminist</w:t>
      </w:r>
      <w:r>
        <w:rPr>
          <w:rFonts w:ascii="Times New Roman" w:hAnsi="Times New Roman" w:cs="Times New Roman"/>
          <w:szCs w:val="24"/>
          <w:lang w:eastAsia="it-IT"/>
        </w:rPr>
        <w:t>rativi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>non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7A4AC1">
        <w:rPr>
          <w:rFonts w:ascii="Times New Roman" w:hAnsi="Times New Roman" w:cs="Times New Roman"/>
          <w:szCs w:val="24"/>
          <w:lang w:eastAsia="it-IT"/>
        </w:rPr>
        <w:t>più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>soggetti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 xml:space="preserve">ad </w:t>
      </w:r>
      <w:r w:rsidRPr="00DB1A7C">
        <w:rPr>
          <w:rFonts w:ascii="Times New Roman" w:hAnsi="Times New Roman" w:cs="Times New Roman"/>
          <w:szCs w:val="24"/>
          <w:lang w:eastAsia="it-IT"/>
        </w:rPr>
        <w:t>impugnazione. Costituiscono gravi viol</w:t>
      </w:r>
      <w:r>
        <w:rPr>
          <w:rFonts w:ascii="Times New Roman" w:hAnsi="Times New Roman" w:cs="Times New Roman"/>
          <w:szCs w:val="24"/>
          <w:lang w:eastAsia="it-IT"/>
        </w:rPr>
        <w:t>azioni in materia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 xml:space="preserve">contributiva </w:t>
      </w:r>
      <w:r w:rsidRPr="00DB1A7C">
        <w:rPr>
          <w:rFonts w:ascii="Times New Roman" w:hAnsi="Times New Roman" w:cs="Times New Roman"/>
          <w:szCs w:val="24"/>
          <w:lang w:eastAsia="it-IT"/>
        </w:rPr>
        <w:t>e previdenziale quelle ostative al rilascio del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d</w:t>
      </w:r>
      <w:r>
        <w:rPr>
          <w:rFonts w:ascii="Times New Roman" w:hAnsi="Times New Roman" w:cs="Times New Roman"/>
          <w:szCs w:val="24"/>
          <w:lang w:eastAsia="it-IT"/>
        </w:rPr>
        <w:t>ocumento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>unico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 xml:space="preserve">di </w:t>
      </w:r>
      <w:r w:rsidR="007A4AC1" w:rsidRPr="00DB1A7C">
        <w:rPr>
          <w:rFonts w:ascii="Times New Roman" w:hAnsi="Times New Roman" w:cs="Times New Roman"/>
          <w:szCs w:val="24"/>
          <w:lang w:eastAsia="it-IT"/>
        </w:rPr>
        <w:t>regolarità</w:t>
      </w:r>
      <w:r w:rsidRPr="00DB1A7C">
        <w:rPr>
          <w:rFonts w:ascii="Times New Roman" w:hAnsi="Times New Roman" w:cs="Times New Roman"/>
          <w:szCs w:val="24"/>
          <w:lang w:eastAsia="it-IT"/>
        </w:rPr>
        <w:t xml:space="preserve"> contributiva (DURC), di cu</w:t>
      </w:r>
      <w:r>
        <w:rPr>
          <w:rFonts w:ascii="Times New Roman" w:hAnsi="Times New Roman" w:cs="Times New Roman"/>
          <w:szCs w:val="24"/>
          <w:lang w:eastAsia="it-IT"/>
        </w:rPr>
        <w:t>i all'articolo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>8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>del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 xml:space="preserve">decreto </w:t>
      </w:r>
      <w:r w:rsidRPr="00DB1A7C">
        <w:rPr>
          <w:rFonts w:ascii="Times New Roman" w:hAnsi="Times New Roman" w:cs="Times New Roman"/>
          <w:szCs w:val="24"/>
          <w:lang w:eastAsia="it-IT"/>
        </w:rPr>
        <w:t>del Ministero del lavoro e delle polit</w:t>
      </w:r>
      <w:r>
        <w:rPr>
          <w:rFonts w:ascii="Times New Roman" w:hAnsi="Times New Roman" w:cs="Times New Roman"/>
          <w:szCs w:val="24"/>
          <w:lang w:eastAsia="it-IT"/>
        </w:rPr>
        <w:t>iche sociali 30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>gennaio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 xml:space="preserve">2015, </w:t>
      </w:r>
      <w:r w:rsidRPr="00DB1A7C">
        <w:rPr>
          <w:rFonts w:ascii="Times New Roman" w:hAnsi="Times New Roman" w:cs="Times New Roman"/>
          <w:szCs w:val="24"/>
          <w:lang w:eastAsia="it-IT"/>
        </w:rPr>
        <w:t>pubblicato sulla Gazzetta Ufficiale n.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125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del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1°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giugno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2015.Il</w:t>
      </w:r>
    </w:p>
    <w:p w14:paraId="52B49E89" w14:textId="77777777" w:rsidR="00DB1A7C" w:rsidRPr="00DB1A7C" w:rsidRDefault="00DB1A7C" w:rsidP="0001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/>
        <w:jc w:val="both"/>
        <w:rPr>
          <w:rFonts w:ascii="Times New Roman" w:hAnsi="Times New Roman" w:cs="Times New Roman"/>
          <w:szCs w:val="24"/>
          <w:lang w:eastAsia="it-IT"/>
        </w:rPr>
      </w:pPr>
      <w:r w:rsidRPr="00DB1A7C">
        <w:rPr>
          <w:rFonts w:ascii="Times New Roman" w:hAnsi="Times New Roman" w:cs="Times New Roman"/>
          <w:szCs w:val="24"/>
          <w:lang w:eastAsia="it-IT"/>
        </w:rPr>
        <w:t>presente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comma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non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si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applica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qua</w:t>
      </w:r>
      <w:r>
        <w:rPr>
          <w:rFonts w:ascii="Times New Roman" w:hAnsi="Times New Roman" w:cs="Times New Roman"/>
          <w:szCs w:val="24"/>
          <w:lang w:eastAsia="it-IT"/>
        </w:rPr>
        <w:t>ndo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>l'operatore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>economico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 xml:space="preserve">ha </w:t>
      </w:r>
      <w:r w:rsidRPr="00DB1A7C">
        <w:rPr>
          <w:rFonts w:ascii="Times New Roman" w:hAnsi="Times New Roman" w:cs="Times New Roman"/>
          <w:szCs w:val="24"/>
          <w:lang w:eastAsia="it-IT"/>
        </w:rPr>
        <w:t>ottemperato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ai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suoi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obblighi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pagan</w:t>
      </w:r>
      <w:r>
        <w:rPr>
          <w:rFonts w:ascii="Times New Roman" w:hAnsi="Times New Roman" w:cs="Times New Roman"/>
          <w:szCs w:val="24"/>
          <w:lang w:eastAsia="it-IT"/>
        </w:rPr>
        <w:t>do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>o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>impegnandosi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 xml:space="preserve"> in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 xml:space="preserve"> modo </w:t>
      </w:r>
      <w:r w:rsidRPr="00DB1A7C">
        <w:rPr>
          <w:rFonts w:ascii="Times New Roman" w:hAnsi="Times New Roman" w:cs="Times New Roman"/>
          <w:szCs w:val="24"/>
          <w:lang w:eastAsia="it-IT"/>
        </w:rPr>
        <w:t>vincolante a pagare le imposte o i con</w:t>
      </w:r>
      <w:r>
        <w:rPr>
          <w:rFonts w:ascii="Times New Roman" w:hAnsi="Times New Roman" w:cs="Times New Roman"/>
          <w:szCs w:val="24"/>
          <w:lang w:eastAsia="it-IT"/>
        </w:rPr>
        <w:t>tributi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>previdenziali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 xml:space="preserve">dovuti, </w:t>
      </w:r>
      <w:r w:rsidRPr="00DB1A7C">
        <w:rPr>
          <w:rFonts w:ascii="Times New Roman" w:hAnsi="Times New Roman" w:cs="Times New Roman"/>
          <w:szCs w:val="24"/>
          <w:lang w:eastAsia="it-IT"/>
        </w:rPr>
        <w:t>compresi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eventuali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interessi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o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multe,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7A4AC1" w:rsidRPr="00DB1A7C">
        <w:rPr>
          <w:rFonts w:ascii="Times New Roman" w:hAnsi="Times New Roman" w:cs="Times New Roman"/>
          <w:szCs w:val="24"/>
          <w:lang w:eastAsia="it-IT"/>
        </w:rPr>
        <w:t>purché</w:t>
      </w:r>
      <w:r w:rsidRPr="00DB1A7C">
        <w:rPr>
          <w:rFonts w:ascii="Times New Roman" w:hAnsi="Times New Roman" w:cs="Times New Roman"/>
          <w:szCs w:val="24"/>
          <w:lang w:eastAsia="it-IT"/>
        </w:rPr>
        <w:t>'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il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pagamento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 xml:space="preserve"> o</w:t>
      </w:r>
    </w:p>
    <w:p w14:paraId="7632DE3C" w14:textId="77777777" w:rsidR="00DB1A7C" w:rsidRPr="00DB1A7C" w:rsidRDefault="00DB1A7C" w:rsidP="0001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/>
        <w:jc w:val="both"/>
        <w:rPr>
          <w:rFonts w:ascii="Times New Roman" w:hAnsi="Times New Roman" w:cs="Times New Roman"/>
          <w:szCs w:val="24"/>
          <w:lang w:eastAsia="it-IT"/>
        </w:rPr>
      </w:pPr>
      <w:r w:rsidRPr="00DB1A7C">
        <w:rPr>
          <w:rFonts w:ascii="Times New Roman" w:hAnsi="Times New Roman" w:cs="Times New Roman"/>
          <w:szCs w:val="24"/>
          <w:lang w:eastAsia="it-IT"/>
        </w:rPr>
        <w:t>l'impegno siano stati formalizzati pri</w:t>
      </w:r>
      <w:r>
        <w:rPr>
          <w:rFonts w:ascii="Times New Roman" w:hAnsi="Times New Roman" w:cs="Times New Roman"/>
          <w:szCs w:val="24"/>
          <w:lang w:eastAsia="it-IT"/>
        </w:rPr>
        <w:t>ma della scadenza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>del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 xml:space="preserve">termine </w:t>
      </w:r>
      <w:r w:rsidRPr="00DB1A7C">
        <w:rPr>
          <w:rFonts w:ascii="Times New Roman" w:hAnsi="Times New Roman" w:cs="Times New Roman"/>
          <w:szCs w:val="24"/>
          <w:lang w:eastAsia="it-IT"/>
        </w:rPr>
        <w:t xml:space="preserve">per la presentazione delle domande. </w:t>
      </w:r>
    </w:p>
    <w:p w14:paraId="1884964A" w14:textId="77777777" w:rsidR="008A1CEF" w:rsidRDefault="008A1CEF" w:rsidP="0001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/>
        <w:jc w:val="both"/>
        <w:rPr>
          <w:rFonts w:ascii="Times New Roman" w:hAnsi="Times New Roman" w:cs="Times New Roman"/>
          <w:szCs w:val="24"/>
          <w:lang w:eastAsia="it-IT"/>
        </w:rPr>
      </w:pPr>
    </w:p>
    <w:p w14:paraId="31865D57" w14:textId="77777777" w:rsidR="00DB1A7C" w:rsidRPr="00DB1A7C" w:rsidRDefault="00DB1A7C" w:rsidP="0001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/>
        <w:jc w:val="both"/>
        <w:rPr>
          <w:rFonts w:ascii="Times New Roman" w:hAnsi="Times New Roman" w:cs="Times New Roman"/>
          <w:szCs w:val="24"/>
          <w:lang w:eastAsia="it-IT"/>
        </w:rPr>
      </w:pPr>
      <w:r w:rsidRPr="00DB1A7C">
        <w:rPr>
          <w:rFonts w:ascii="Times New Roman" w:hAnsi="Times New Roman" w:cs="Times New Roman"/>
          <w:szCs w:val="24"/>
          <w:lang w:eastAsia="it-IT"/>
        </w:rPr>
        <w:t>5. Le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stazioni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appaltanti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escludo</w:t>
      </w:r>
      <w:r>
        <w:rPr>
          <w:rFonts w:ascii="Times New Roman" w:hAnsi="Times New Roman" w:cs="Times New Roman"/>
          <w:szCs w:val="24"/>
          <w:lang w:eastAsia="it-IT"/>
        </w:rPr>
        <w:t>no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>dalla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>partecipazione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 xml:space="preserve">alla </w:t>
      </w:r>
      <w:r w:rsidRPr="00DB1A7C">
        <w:rPr>
          <w:rFonts w:ascii="Times New Roman" w:hAnsi="Times New Roman" w:cs="Times New Roman"/>
          <w:szCs w:val="24"/>
          <w:lang w:eastAsia="it-IT"/>
        </w:rPr>
        <w:t>procedura d'appalto un operatore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econ</w:t>
      </w:r>
      <w:r>
        <w:rPr>
          <w:rFonts w:ascii="Times New Roman" w:hAnsi="Times New Roman" w:cs="Times New Roman"/>
          <w:szCs w:val="24"/>
          <w:lang w:eastAsia="it-IT"/>
        </w:rPr>
        <w:t>omico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>in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>una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>delle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 xml:space="preserve">seguenti </w:t>
      </w:r>
      <w:r w:rsidRPr="00DB1A7C">
        <w:rPr>
          <w:rFonts w:ascii="Times New Roman" w:hAnsi="Times New Roman" w:cs="Times New Roman"/>
          <w:szCs w:val="24"/>
          <w:lang w:eastAsia="it-IT"/>
        </w:rPr>
        <w:t>situazioni, anche riferita a un suo su</w:t>
      </w:r>
      <w:r>
        <w:rPr>
          <w:rFonts w:ascii="Times New Roman" w:hAnsi="Times New Roman" w:cs="Times New Roman"/>
          <w:szCs w:val="24"/>
          <w:lang w:eastAsia="it-IT"/>
        </w:rPr>
        <w:t>bappaltatore nei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>casi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>di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 xml:space="preserve">cui </w:t>
      </w:r>
      <w:r w:rsidRPr="00DB1A7C">
        <w:rPr>
          <w:rFonts w:ascii="Times New Roman" w:hAnsi="Times New Roman" w:cs="Times New Roman"/>
          <w:szCs w:val="24"/>
          <w:lang w:eastAsia="it-IT"/>
        </w:rPr>
        <w:t xml:space="preserve">all'articolo 105, comma 6, qualora: </w:t>
      </w:r>
    </w:p>
    <w:p w14:paraId="0AB79EE3" w14:textId="77777777" w:rsidR="00DB1A7C" w:rsidRPr="00DB1A7C" w:rsidRDefault="00DB1A7C" w:rsidP="0001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16"/>
        <w:jc w:val="both"/>
        <w:rPr>
          <w:rFonts w:ascii="Times New Roman" w:hAnsi="Times New Roman" w:cs="Times New Roman"/>
          <w:szCs w:val="24"/>
          <w:lang w:eastAsia="it-IT"/>
        </w:rPr>
      </w:pPr>
      <w:r w:rsidRPr="00DB1A7C">
        <w:rPr>
          <w:rFonts w:ascii="Times New Roman" w:hAnsi="Times New Roman" w:cs="Times New Roman"/>
          <w:szCs w:val="24"/>
          <w:lang w:eastAsia="it-IT"/>
        </w:rPr>
        <w:t>a) la stazione appaltante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possa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di</w:t>
      </w:r>
      <w:r w:rsidR="00F201B8">
        <w:rPr>
          <w:rFonts w:ascii="Times New Roman" w:hAnsi="Times New Roman" w:cs="Times New Roman"/>
          <w:szCs w:val="24"/>
          <w:lang w:eastAsia="it-IT"/>
        </w:rPr>
        <w:t>mostrare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con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qualunque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 xml:space="preserve">mezzo </w:t>
      </w:r>
      <w:r w:rsidRPr="00DB1A7C">
        <w:rPr>
          <w:rFonts w:ascii="Times New Roman" w:hAnsi="Times New Roman" w:cs="Times New Roman"/>
          <w:szCs w:val="24"/>
          <w:lang w:eastAsia="it-IT"/>
        </w:rPr>
        <w:t>adeguato la presenza di gravi infrazio</w:t>
      </w:r>
      <w:r w:rsidR="00F201B8">
        <w:rPr>
          <w:rFonts w:ascii="Times New Roman" w:hAnsi="Times New Roman" w:cs="Times New Roman"/>
          <w:szCs w:val="24"/>
          <w:lang w:eastAsia="it-IT"/>
        </w:rPr>
        <w:t>ni debitamente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accertate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 xml:space="preserve">alle </w:t>
      </w:r>
      <w:r w:rsidRPr="00DB1A7C">
        <w:rPr>
          <w:rFonts w:ascii="Times New Roman" w:hAnsi="Times New Roman" w:cs="Times New Roman"/>
          <w:szCs w:val="24"/>
          <w:lang w:eastAsia="it-IT"/>
        </w:rPr>
        <w:t>norme in materia di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salute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e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sicure</w:t>
      </w:r>
      <w:r w:rsidR="00F201B8">
        <w:rPr>
          <w:rFonts w:ascii="Times New Roman" w:hAnsi="Times New Roman" w:cs="Times New Roman"/>
          <w:szCs w:val="24"/>
          <w:lang w:eastAsia="it-IT"/>
        </w:rPr>
        <w:t>zza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sul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lavoro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7A4AC1">
        <w:rPr>
          <w:rFonts w:ascii="Times New Roman" w:hAnsi="Times New Roman" w:cs="Times New Roman"/>
          <w:szCs w:val="24"/>
          <w:lang w:eastAsia="it-IT"/>
        </w:rPr>
        <w:t>nonché</w:t>
      </w:r>
      <w:r w:rsidR="00F201B8">
        <w:rPr>
          <w:rFonts w:ascii="Times New Roman" w:hAnsi="Times New Roman" w:cs="Times New Roman"/>
          <w:szCs w:val="24"/>
          <w:lang w:eastAsia="it-IT"/>
        </w:rPr>
        <w:t>'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 xml:space="preserve">agli </w:t>
      </w:r>
      <w:r w:rsidRPr="00DB1A7C">
        <w:rPr>
          <w:rFonts w:ascii="Times New Roman" w:hAnsi="Times New Roman" w:cs="Times New Roman"/>
          <w:szCs w:val="24"/>
          <w:lang w:eastAsia="it-IT"/>
        </w:rPr>
        <w:t xml:space="preserve">obblighi di cui all'articolo 30, comma 3 del presente codice; </w:t>
      </w:r>
    </w:p>
    <w:p w14:paraId="41571A7E" w14:textId="77777777" w:rsidR="00DB1A7C" w:rsidRPr="00DB1A7C" w:rsidRDefault="00DB1A7C" w:rsidP="0001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16"/>
        <w:jc w:val="both"/>
        <w:rPr>
          <w:rFonts w:ascii="Times New Roman" w:hAnsi="Times New Roman" w:cs="Times New Roman"/>
          <w:szCs w:val="24"/>
          <w:lang w:eastAsia="it-IT"/>
        </w:rPr>
      </w:pPr>
      <w:r w:rsidRPr="00DB1A7C">
        <w:rPr>
          <w:rFonts w:ascii="Times New Roman" w:hAnsi="Times New Roman" w:cs="Times New Roman"/>
          <w:szCs w:val="24"/>
          <w:lang w:eastAsia="it-IT"/>
        </w:rPr>
        <w:t>b) l'operatore economico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si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trovi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in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stato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di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fallimento,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 xml:space="preserve">di </w:t>
      </w:r>
      <w:r w:rsidRPr="00DB1A7C">
        <w:rPr>
          <w:rFonts w:ascii="Times New Roman" w:hAnsi="Times New Roman" w:cs="Times New Roman"/>
          <w:szCs w:val="24"/>
          <w:lang w:eastAsia="it-IT"/>
        </w:rPr>
        <w:t>liquidazione coatta, di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concordato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p</w:t>
      </w:r>
      <w:r w:rsidR="00F201B8">
        <w:rPr>
          <w:rFonts w:ascii="Times New Roman" w:hAnsi="Times New Roman" w:cs="Times New Roman"/>
          <w:szCs w:val="24"/>
          <w:lang w:eastAsia="it-IT"/>
        </w:rPr>
        <w:t>reventivo,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salvo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il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caso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 xml:space="preserve">di </w:t>
      </w:r>
      <w:r w:rsidRPr="00DB1A7C">
        <w:rPr>
          <w:rFonts w:ascii="Times New Roman" w:hAnsi="Times New Roman" w:cs="Times New Roman"/>
          <w:szCs w:val="24"/>
          <w:lang w:eastAsia="it-IT"/>
        </w:rPr>
        <w:t xml:space="preserve">concordato con </w:t>
      </w:r>
      <w:r w:rsidR="007A4AC1" w:rsidRPr="00DB1A7C">
        <w:rPr>
          <w:rFonts w:ascii="Times New Roman" w:hAnsi="Times New Roman" w:cs="Times New Roman"/>
          <w:szCs w:val="24"/>
          <w:lang w:eastAsia="it-IT"/>
        </w:rPr>
        <w:t>continuità</w:t>
      </w:r>
      <w:r w:rsidRPr="00DB1A7C">
        <w:rPr>
          <w:rFonts w:ascii="Times New Roman" w:hAnsi="Times New Roman" w:cs="Times New Roman"/>
          <w:szCs w:val="24"/>
          <w:lang w:eastAsia="it-IT"/>
        </w:rPr>
        <w:t xml:space="preserve"> aziendale, </w:t>
      </w:r>
      <w:r w:rsidR="00F201B8">
        <w:rPr>
          <w:rFonts w:ascii="Times New Roman" w:hAnsi="Times New Roman" w:cs="Times New Roman"/>
          <w:szCs w:val="24"/>
          <w:lang w:eastAsia="it-IT"/>
        </w:rPr>
        <w:t xml:space="preserve">o nei cui riguardi sia in corso </w:t>
      </w:r>
      <w:r w:rsidRPr="00DB1A7C">
        <w:rPr>
          <w:rFonts w:ascii="Times New Roman" w:hAnsi="Times New Roman" w:cs="Times New Roman"/>
          <w:szCs w:val="24"/>
          <w:lang w:eastAsia="it-IT"/>
        </w:rPr>
        <w:t>un procedimento per la dichiarazione di una di tali situazioni, fermo</w:t>
      </w:r>
      <w:r w:rsidR="008A1CEF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 xml:space="preserve">restando quanto previsto dall'articolo 110; </w:t>
      </w:r>
    </w:p>
    <w:p w14:paraId="45A03E2C" w14:textId="77777777" w:rsidR="00DB1A7C" w:rsidRPr="00DB1A7C" w:rsidRDefault="00DB1A7C" w:rsidP="0001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16"/>
        <w:jc w:val="both"/>
        <w:rPr>
          <w:rFonts w:ascii="Times New Roman" w:hAnsi="Times New Roman" w:cs="Times New Roman"/>
          <w:szCs w:val="24"/>
          <w:lang w:eastAsia="it-IT"/>
        </w:rPr>
      </w:pPr>
      <w:r w:rsidRPr="00DB1A7C">
        <w:rPr>
          <w:rFonts w:ascii="Times New Roman" w:hAnsi="Times New Roman" w:cs="Times New Roman"/>
          <w:szCs w:val="24"/>
          <w:lang w:eastAsia="it-IT"/>
        </w:rPr>
        <w:t>c)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la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stazione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appaltante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dimost</w:t>
      </w:r>
      <w:r w:rsidR="00F201B8">
        <w:rPr>
          <w:rFonts w:ascii="Times New Roman" w:hAnsi="Times New Roman" w:cs="Times New Roman"/>
          <w:szCs w:val="24"/>
          <w:lang w:eastAsia="it-IT"/>
        </w:rPr>
        <w:t>ri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con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mezzi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adeguati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 xml:space="preserve">che </w:t>
      </w:r>
      <w:r w:rsidRPr="00DB1A7C">
        <w:rPr>
          <w:rFonts w:ascii="Times New Roman" w:hAnsi="Times New Roman" w:cs="Times New Roman"/>
          <w:szCs w:val="24"/>
          <w:lang w:eastAsia="it-IT"/>
        </w:rPr>
        <w:t>l'operatore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economico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si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7A4AC1" w:rsidRPr="00DB1A7C">
        <w:rPr>
          <w:rFonts w:ascii="Times New Roman" w:hAnsi="Times New Roman" w:cs="Times New Roman"/>
          <w:szCs w:val="24"/>
          <w:lang w:eastAsia="it-IT"/>
        </w:rPr>
        <w:t>è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reso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colpevole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di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gravi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 xml:space="preserve">illeciti </w:t>
      </w:r>
      <w:r w:rsidRPr="00DB1A7C">
        <w:rPr>
          <w:rFonts w:ascii="Times New Roman" w:hAnsi="Times New Roman" w:cs="Times New Roman"/>
          <w:szCs w:val="24"/>
          <w:lang w:eastAsia="it-IT"/>
        </w:rPr>
        <w:t>professionali,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tali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da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rendere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dubbia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la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sua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7A4AC1" w:rsidRPr="00DB1A7C">
        <w:rPr>
          <w:rFonts w:ascii="Times New Roman" w:hAnsi="Times New Roman" w:cs="Times New Roman"/>
          <w:szCs w:val="24"/>
          <w:lang w:eastAsia="it-IT"/>
        </w:rPr>
        <w:t>integrità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o</w:t>
      </w:r>
      <w:r w:rsidR="008A1CEF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7A4AC1" w:rsidRPr="00DB1A7C">
        <w:rPr>
          <w:rFonts w:ascii="Times New Roman" w:hAnsi="Times New Roman" w:cs="Times New Roman"/>
          <w:szCs w:val="24"/>
          <w:lang w:eastAsia="it-IT"/>
        </w:rPr>
        <w:t>affidabilità</w:t>
      </w:r>
      <w:r w:rsidRPr="00DB1A7C">
        <w:rPr>
          <w:rFonts w:ascii="Times New Roman" w:hAnsi="Times New Roman" w:cs="Times New Roman"/>
          <w:szCs w:val="24"/>
          <w:lang w:eastAsia="it-IT"/>
        </w:rPr>
        <w:t>.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Tra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questi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rientrano</w:t>
      </w:r>
      <w:r w:rsidR="00F201B8">
        <w:rPr>
          <w:rFonts w:ascii="Times New Roman" w:hAnsi="Times New Roman" w:cs="Times New Roman"/>
          <w:szCs w:val="24"/>
          <w:lang w:eastAsia="it-IT"/>
        </w:rPr>
        <w:t>: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le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 xml:space="preserve"> significative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 xml:space="preserve"> carenze nell'esecuzione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di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 xml:space="preserve">un </w:t>
      </w:r>
      <w:r w:rsidRPr="00DB1A7C">
        <w:rPr>
          <w:rFonts w:ascii="Times New Roman" w:hAnsi="Times New Roman" w:cs="Times New Roman"/>
          <w:szCs w:val="24"/>
          <w:lang w:eastAsia="it-IT"/>
        </w:rPr>
        <w:t>precedente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contratto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di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 xml:space="preserve"> appalto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 xml:space="preserve"> o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 xml:space="preserve"> di </w:t>
      </w:r>
      <w:r w:rsidRPr="00DB1A7C">
        <w:rPr>
          <w:rFonts w:ascii="Times New Roman" w:hAnsi="Times New Roman" w:cs="Times New Roman"/>
          <w:szCs w:val="24"/>
          <w:lang w:eastAsia="it-IT"/>
        </w:rPr>
        <w:t>concessione che ne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hanno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causato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la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risoluzione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anticipata,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 xml:space="preserve">non </w:t>
      </w:r>
      <w:r w:rsidRPr="00DB1A7C">
        <w:rPr>
          <w:rFonts w:ascii="Times New Roman" w:hAnsi="Times New Roman" w:cs="Times New Roman"/>
          <w:szCs w:val="24"/>
          <w:lang w:eastAsia="it-IT"/>
        </w:rPr>
        <w:t>contestata in giudizio, ovvero conferm</w:t>
      </w:r>
      <w:r w:rsidR="00F201B8">
        <w:rPr>
          <w:rFonts w:ascii="Times New Roman" w:hAnsi="Times New Roman" w:cs="Times New Roman"/>
          <w:szCs w:val="24"/>
          <w:lang w:eastAsia="it-IT"/>
        </w:rPr>
        <w:t>ata all'esito di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un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 xml:space="preserve">giudizio, </w:t>
      </w:r>
      <w:r w:rsidRPr="00DB1A7C">
        <w:rPr>
          <w:rFonts w:ascii="Times New Roman" w:hAnsi="Times New Roman" w:cs="Times New Roman"/>
          <w:szCs w:val="24"/>
          <w:lang w:eastAsia="it-IT"/>
        </w:rPr>
        <w:t>ovvero hanno dato luogo ad una condann</w:t>
      </w:r>
      <w:r w:rsidR="00F201B8">
        <w:rPr>
          <w:rFonts w:ascii="Times New Roman" w:hAnsi="Times New Roman" w:cs="Times New Roman"/>
          <w:szCs w:val="24"/>
          <w:lang w:eastAsia="it-IT"/>
        </w:rPr>
        <w:t>a al risarcimento del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danno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 xml:space="preserve">o </w:t>
      </w:r>
      <w:r w:rsidRPr="00DB1A7C">
        <w:rPr>
          <w:rFonts w:ascii="Times New Roman" w:hAnsi="Times New Roman" w:cs="Times New Roman"/>
          <w:szCs w:val="24"/>
          <w:lang w:eastAsia="it-IT"/>
        </w:rPr>
        <w:t>ad altre sanzioni;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il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tentativo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di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influenzare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indebitamente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 xml:space="preserve">il </w:t>
      </w:r>
      <w:r w:rsidRPr="00DB1A7C">
        <w:rPr>
          <w:rFonts w:ascii="Times New Roman" w:hAnsi="Times New Roman" w:cs="Times New Roman"/>
          <w:szCs w:val="24"/>
          <w:lang w:eastAsia="it-IT"/>
        </w:rPr>
        <w:t>processo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decisionale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della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stazione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appaltante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o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 xml:space="preserve"> di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 xml:space="preserve"> ottenere </w:t>
      </w:r>
      <w:r w:rsidRPr="00DB1A7C">
        <w:rPr>
          <w:rFonts w:ascii="Times New Roman" w:hAnsi="Times New Roman" w:cs="Times New Roman"/>
          <w:szCs w:val="24"/>
          <w:lang w:eastAsia="it-IT"/>
        </w:rPr>
        <w:t>informazioni riservate ai fini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di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pr</w:t>
      </w:r>
      <w:r w:rsidR="00F201B8">
        <w:rPr>
          <w:rFonts w:ascii="Times New Roman" w:hAnsi="Times New Roman" w:cs="Times New Roman"/>
          <w:szCs w:val="24"/>
          <w:lang w:eastAsia="it-IT"/>
        </w:rPr>
        <w:t>oprio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vantaggio;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il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 xml:space="preserve">fornire, </w:t>
      </w:r>
      <w:r w:rsidRPr="00DB1A7C">
        <w:rPr>
          <w:rFonts w:ascii="Times New Roman" w:hAnsi="Times New Roman" w:cs="Times New Roman"/>
          <w:szCs w:val="24"/>
          <w:lang w:eastAsia="it-IT"/>
        </w:rPr>
        <w:t>anche per negligenza, informazioni fal</w:t>
      </w:r>
      <w:r w:rsidR="00F201B8">
        <w:rPr>
          <w:rFonts w:ascii="Times New Roman" w:hAnsi="Times New Roman" w:cs="Times New Roman"/>
          <w:szCs w:val="24"/>
          <w:lang w:eastAsia="it-IT"/>
        </w:rPr>
        <w:t xml:space="preserve">se o fuorvianti suscettibili di </w:t>
      </w:r>
      <w:r w:rsidRPr="00DB1A7C">
        <w:rPr>
          <w:rFonts w:ascii="Times New Roman" w:hAnsi="Times New Roman" w:cs="Times New Roman"/>
          <w:szCs w:val="24"/>
          <w:lang w:eastAsia="it-IT"/>
        </w:rPr>
        <w:t>influenzare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 xml:space="preserve"> le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 xml:space="preserve"> decisioni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 xml:space="preserve"> sull'es</w:t>
      </w:r>
      <w:r w:rsidR="00F201B8">
        <w:rPr>
          <w:rFonts w:ascii="Times New Roman" w:hAnsi="Times New Roman" w:cs="Times New Roman"/>
          <w:szCs w:val="24"/>
          <w:lang w:eastAsia="it-IT"/>
        </w:rPr>
        <w:t>clusione,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 xml:space="preserve"> la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 xml:space="preserve"> selezione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 </w:t>
      </w:r>
      <w:r w:rsidR="00F201B8">
        <w:rPr>
          <w:rFonts w:ascii="Times New Roman" w:hAnsi="Times New Roman" w:cs="Times New Roman"/>
          <w:szCs w:val="24"/>
          <w:lang w:eastAsia="it-IT"/>
        </w:rPr>
        <w:t xml:space="preserve">o </w:t>
      </w:r>
      <w:r w:rsidRPr="00DB1A7C">
        <w:rPr>
          <w:rFonts w:ascii="Times New Roman" w:hAnsi="Times New Roman" w:cs="Times New Roman"/>
          <w:szCs w:val="24"/>
          <w:lang w:eastAsia="it-IT"/>
        </w:rPr>
        <w:t xml:space="preserve">l'aggiudicazione ovvero l'omettere le </w:t>
      </w:r>
      <w:r w:rsidR="00F201B8">
        <w:rPr>
          <w:rFonts w:ascii="Times New Roman" w:hAnsi="Times New Roman" w:cs="Times New Roman"/>
          <w:szCs w:val="24"/>
          <w:lang w:eastAsia="it-IT"/>
        </w:rPr>
        <w:t xml:space="preserve">informazioni dovute ai fini del </w:t>
      </w:r>
      <w:r w:rsidRPr="00DB1A7C">
        <w:rPr>
          <w:rFonts w:ascii="Times New Roman" w:hAnsi="Times New Roman" w:cs="Times New Roman"/>
          <w:szCs w:val="24"/>
          <w:lang w:eastAsia="it-IT"/>
        </w:rPr>
        <w:t xml:space="preserve">corretto svolgimento della procedura di selezione; </w:t>
      </w:r>
    </w:p>
    <w:p w14:paraId="2F7DF521" w14:textId="77777777" w:rsidR="00DB1A7C" w:rsidRPr="00DB1A7C" w:rsidRDefault="00DB1A7C" w:rsidP="0001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16"/>
        <w:jc w:val="both"/>
        <w:rPr>
          <w:rFonts w:ascii="Times New Roman" w:hAnsi="Times New Roman" w:cs="Times New Roman"/>
          <w:szCs w:val="24"/>
          <w:lang w:eastAsia="it-IT"/>
        </w:rPr>
      </w:pPr>
      <w:r w:rsidRPr="00DB1A7C">
        <w:rPr>
          <w:rFonts w:ascii="Times New Roman" w:hAnsi="Times New Roman" w:cs="Times New Roman"/>
          <w:szCs w:val="24"/>
          <w:lang w:eastAsia="it-IT"/>
        </w:rPr>
        <w:lastRenderedPageBreak/>
        <w:t>d)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la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partecipazione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dell'operatore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economico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determini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 xml:space="preserve">una situazione di conflitto di </w:t>
      </w:r>
      <w:r w:rsidRPr="00DB1A7C">
        <w:rPr>
          <w:rFonts w:ascii="Times New Roman" w:hAnsi="Times New Roman" w:cs="Times New Roman"/>
          <w:szCs w:val="24"/>
          <w:lang w:eastAsia="it-IT"/>
        </w:rPr>
        <w:t>interesse a</w:t>
      </w:r>
      <w:r w:rsidR="00F201B8">
        <w:rPr>
          <w:rFonts w:ascii="Times New Roman" w:hAnsi="Times New Roman" w:cs="Times New Roman"/>
          <w:szCs w:val="24"/>
          <w:lang w:eastAsia="it-IT"/>
        </w:rPr>
        <w:t xml:space="preserve">i sensi dell'articolo 42, comma </w:t>
      </w:r>
      <w:r w:rsidRPr="00DB1A7C">
        <w:rPr>
          <w:rFonts w:ascii="Times New Roman" w:hAnsi="Times New Roman" w:cs="Times New Roman"/>
          <w:szCs w:val="24"/>
          <w:lang w:eastAsia="it-IT"/>
        </w:rPr>
        <w:t xml:space="preserve">2, non diversamente risolvibile; </w:t>
      </w:r>
    </w:p>
    <w:p w14:paraId="0E31AFFC" w14:textId="77777777" w:rsidR="00DB1A7C" w:rsidRPr="00DB1A7C" w:rsidRDefault="00DB1A7C" w:rsidP="0001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16"/>
        <w:jc w:val="both"/>
        <w:rPr>
          <w:rFonts w:ascii="Times New Roman" w:hAnsi="Times New Roman" w:cs="Times New Roman"/>
          <w:szCs w:val="24"/>
          <w:lang w:eastAsia="it-IT"/>
        </w:rPr>
      </w:pPr>
      <w:r w:rsidRPr="00DB1A7C">
        <w:rPr>
          <w:rFonts w:ascii="Times New Roman" w:hAnsi="Times New Roman" w:cs="Times New Roman"/>
          <w:szCs w:val="24"/>
          <w:lang w:eastAsia="it-IT"/>
        </w:rPr>
        <w:t>e) una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distorsione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della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concorre</w:t>
      </w:r>
      <w:r w:rsidR="00F201B8">
        <w:rPr>
          <w:rFonts w:ascii="Times New Roman" w:hAnsi="Times New Roman" w:cs="Times New Roman"/>
          <w:szCs w:val="24"/>
          <w:lang w:eastAsia="it-IT"/>
        </w:rPr>
        <w:t>nza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derivante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dal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 xml:space="preserve">precedente </w:t>
      </w:r>
      <w:r w:rsidRPr="00DB1A7C">
        <w:rPr>
          <w:rFonts w:ascii="Times New Roman" w:hAnsi="Times New Roman" w:cs="Times New Roman"/>
          <w:szCs w:val="24"/>
          <w:lang w:eastAsia="it-IT"/>
        </w:rPr>
        <w:t>coinvolgimento degli operatori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econom</w:t>
      </w:r>
      <w:r w:rsidR="00F201B8">
        <w:rPr>
          <w:rFonts w:ascii="Times New Roman" w:hAnsi="Times New Roman" w:cs="Times New Roman"/>
          <w:szCs w:val="24"/>
          <w:lang w:eastAsia="it-IT"/>
        </w:rPr>
        <w:t>ici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nella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preparazione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 xml:space="preserve">della </w:t>
      </w:r>
      <w:r w:rsidRPr="00DB1A7C">
        <w:rPr>
          <w:rFonts w:ascii="Times New Roman" w:hAnsi="Times New Roman" w:cs="Times New Roman"/>
          <w:szCs w:val="24"/>
          <w:lang w:eastAsia="it-IT"/>
        </w:rPr>
        <w:t>procedura d'appalto di cui all'articol</w:t>
      </w:r>
      <w:r w:rsidR="00F201B8">
        <w:rPr>
          <w:rFonts w:ascii="Times New Roman" w:hAnsi="Times New Roman" w:cs="Times New Roman"/>
          <w:szCs w:val="24"/>
          <w:lang w:eastAsia="it-IT"/>
        </w:rPr>
        <w:t>o</w:t>
      </w:r>
      <w:r w:rsidR="008A1CEF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67</w:t>
      </w:r>
      <w:r w:rsidR="008A1CEF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 xml:space="preserve">non possa essere risolta con </w:t>
      </w:r>
      <w:r w:rsidRPr="00DB1A7C">
        <w:rPr>
          <w:rFonts w:ascii="Times New Roman" w:hAnsi="Times New Roman" w:cs="Times New Roman"/>
          <w:szCs w:val="24"/>
          <w:lang w:eastAsia="it-IT"/>
        </w:rPr>
        <w:t xml:space="preserve">misure meno intrusive; </w:t>
      </w:r>
    </w:p>
    <w:p w14:paraId="2339047B" w14:textId="77777777" w:rsidR="00DB1A7C" w:rsidRPr="00DB1A7C" w:rsidRDefault="00DB1A7C" w:rsidP="0001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16"/>
        <w:jc w:val="both"/>
        <w:rPr>
          <w:rFonts w:ascii="Times New Roman" w:hAnsi="Times New Roman" w:cs="Times New Roman"/>
          <w:szCs w:val="24"/>
          <w:lang w:eastAsia="it-IT"/>
        </w:rPr>
      </w:pPr>
      <w:r w:rsidRPr="00DB1A7C">
        <w:rPr>
          <w:rFonts w:ascii="Times New Roman" w:hAnsi="Times New Roman" w:cs="Times New Roman"/>
          <w:szCs w:val="24"/>
          <w:lang w:eastAsia="it-IT"/>
        </w:rPr>
        <w:t>f)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l'operatore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economico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sia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stato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soggetto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alla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sanzione</w:t>
      </w:r>
      <w:r w:rsidR="00F201B8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interdittiva di cui all'articolo 9, co</w:t>
      </w:r>
      <w:r w:rsidR="00F201B8">
        <w:rPr>
          <w:rFonts w:ascii="Times New Roman" w:hAnsi="Times New Roman" w:cs="Times New Roman"/>
          <w:szCs w:val="24"/>
          <w:lang w:eastAsia="it-IT"/>
        </w:rPr>
        <w:t>mma 2, lettera c)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del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 xml:space="preserve">decreto </w:t>
      </w:r>
      <w:r w:rsidRPr="00DB1A7C">
        <w:rPr>
          <w:rFonts w:ascii="Times New Roman" w:hAnsi="Times New Roman" w:cs="Times New Roman"/>
          <w:szCs w:val="24"/>
          <w:lang w:eastAsia="it-IT"/>
        </w:rPr>
        <w:t>legislativo 8 giugno 2001, n. 231 o ad</w:t>
      </w:r>
      <w:r w:rsidR="00F201B8">
        <w:rPr>
          <w:rFonts w:ascii="Times New Roman" w:hAnsi="Times New Roman" w:cs="Times New Roman"/>
          <w:szCs w:val="24"/>
          <w:lang w:eastAsia="it-IT"/>
        </w:rPr>
        <w:t xml:space="preserve"> altra sanzione che comporta il </w:t>
      </w:r>
      <w:r w:rsidRPr="00DB1A7C">
        <w:rPr>
          <w:rFonts w:ascii="Times New Roman" w:hAnsi="Times New Roman" w:cs="Times New Roman"/>
          <w:szCs w:val="24"/>
          <w:lang w:eastAsia="it-IT"/>
        </w:rPr>
        <w:t>divieto di contrarre con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la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pubblica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amministrazione,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compresi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 xml:space="preserve">i </w:t>
      </w:r>
      <w:r w:rsidRPr="00DB1A7C">
        <w:rPr>
          <w:rFonts w:ascii="Times New Roman" w:hAnsi="Times New Roman" w:cs="Times New Roman"/>
          <w:szCs w:val="24"/>
          <w:lang w:eastAsia="it-IT"/>
        </w:rPr>
        <w:t>provvedimenti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interdittivi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di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cui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all'articolo14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del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 xml:space="preserve">decreto </w:t>
      </w:r>
      <w:r w:rsidRPr="00DB1A7C">
        <w:rPr>
          <w:rFonts w:ascii="Times New Roman" w:hAnsi="Times New Roman" w:cs="Times New Roman"/>
          <w:szCs w:val="24"/>
          <w:lang w:eastAsia="it-IT"/>
        </w:rPr>
        <w:t xml:space="preserve">legislativo 9 aprile 2008, n. 81; </w:t>
      </w:r>
    </w:p>
    <w:p w14:paraId="5D6DA36C" w14:textId="77777777" w:rsidR="00DB1A7C" w:rsidRPr="00DB1A7C" w:rsidRDefault="00DB1A7C" w:rsidP="0001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16"/>
        <w:jc w:val="both"/>
        <w:rPr>
          <w:rFonts w:ascii="Times New Roman" w:hAnsi="Times New Roman" w:cs="Times New Roman"/>
          <w:szCs w:val="24"/>
          <w:lang w:eastAsia="it-IT"/>
        </w:rPr>
      </w:pPr>
      <w:r w:rsidRPr="00DB1A7C">
        <w:rPr>
          <w:rFonts w:ascii="Times New Roman" w:hAnsi="Times New Roman" w:cs="Times New Roman"/>
          <w:szCs w:val="24"/>
          <w:lang w:eastAsia="it-IT"/>
        </w:rPr>
        <w:t>g) l'operatore economico iscritto nel c</w:t>
      </w:r>
      <w:r w:rsidR="00F201B8">
        <w:rPr>
          <w:rFonts w:ascii="Times New Roman" w:hAnsi="Times New Roman" w:cs="Times New Roman"/>
          <w:szCs w:val="24"/>
          <w:lang w:eastAsia="it-IT"/>
        </w:rPr>
        <w:t xml:space="preserve">asellario informatico tenuto </w:t>
      </w:r>
      <w:r w:rsidRPr="00DB1A7C">
        <w:rPr>
          <w:rFonts w:ascii="Times New Roman" w:hAnsi="Times New Roman" w:cs="Times New Roman"/>
          <w:szCs w:val="24"/>
          <w:lang w:eastAsia="it-IT"/>
        </w:rPr>
        <w:t>dall'Osservatorio dell'ANAC per aver p</w:t>
      </w:r>
      <w:r w:rsidR="00F201B8">
        <w:rPr>
          <w:rFonts w:ascii="Times New Roman" w:hAnsi="Times New Roman" w:cs="Times New Roman"/>
          <w:szCs w:val="24"/>
          <w:lang w:eastAsia="it-IT"/>
        </w:rPr>
        <w:t xml:space="preserve">resentato false dichiarazioni o </w:t>
      </w:r>
      <w:r w:rsidRPr="00DB1A7C">
        <w:rPr>
          <w:rFonts w:ascii="Times New Roman" w:hAnsi="Times New Roman" w:cs="Times New Roman"/>
          <w:szCs w:val="24"/>
          <w:lang w:eastAsia="it-IT"/>
        </w:rPr>
        <w:t>falsa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documentazione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ai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fini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del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rilascio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dell'attestazione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 xml:space="preserve">di </w:t>
      </w:r>
      <w:r w:rsidRPr="00DB1A7C">
        <w:rPr>
          <w:rFonts w:ascii="Times New Roman" w:hAnsi="Times New Roman" w:cs="Times New Roman"/>
          <w:szCs w:val="24"/>
          <w:lang w:eastAsia="it-IT"/>
        </w:rPr>
        <w:t xml:space="preserve">qualificazione, per il periodo durante il quale perdura l'iscrizione; </w:t>
      </w:r>
    </w:p>
    <w:p w14:paraId="52233DAD" w14:textId="77777777" w:rsidR="00DB1A7C" w:rsidRPr="00DB1A7C" w:rsidRDefault="00DB1A7C" w:rsidP="0001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16"/>
        <w:jc w:val="both"/>
        <w:rPr>
          <w:rFonts w:ascii="Times New Roman" w:hAnsi="Times New Roman" w:cs="Times New Roman"/>
          <w:szCs w:val="24"/>
          <w:lang w:eastAsia="it-IT"/>
        </w:rPr>
      </w:pPr>
      <w:r w:rsidRPr="00DB1A7C">
        <w:rPr>
          <w:rFonts w:ascii="Times New Roman" w:hAnsi="Times New Roman" w:cs="Times New Roman"/>
          <w:szCs w:val="24"/>
          <w:lang w:eastAsia="it-IT"/>
        </w:rPr>
        <w:t>h) l'operatore economico abbia viola</w:t>
      </w:r>
      <w:r w:rsidR="00F201B8">
        <w:rPr>
          <w:rFonts w:ascii="Times New Roman" w:hAnsi="Times New Roman" w:cs="Times New Roman"/>
          <w:szCs w:val="24"/>
          <w:lang w:eastAsia="it-IT"/>
        </w:rPr>
        <w:t>to il divieto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di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 xml:space="preserve">intestazione </w:t>
      </w:r>
      <w:r w:rsidRPr="00DB1A7C">
        <w:rPr>
          <w:rFonts w:ascii="Times New Roman" w:hAnsi="Times New Roman" w:cs="Times New Roman"/>
          <w:szCs w:val="24"/>
          <w:lang w:eastAsia="it-IT"/>
        </w:rPr>
        <w:t>fiduciaria di cui all'articolo 17 dell</w:t>
      </w:r>
      <w:r w:rsidR="00F201B8">
        <w:rPr>
          <w:rFonts w:ascii="Times New Roman" w:hAnsi="Times New Roman" w:cs="Times New Roman"/>
          <w:szCs w:val="24"/>
          <w:lang w:eastAsia="it-IT"/>
        </w:rPr>
        <w:t>a legge 19 marzo 1990,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n.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 xml:space="preserve">55. </w:t>
      </w:r>
      <w:r w:rsidRPr="00DB1A7C">
        <w:rPr>
          <w:rFonts w:ascii="Times New Roman" w:hAnsi="Times New Roman" w:cs="Times New Roman"/>
          <w:szCs w:val="24"/>
          <w:lang w:eastAsia="it-IT"/>
        </w:rPr>
        <w:t>L'esclusione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ha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durata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di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un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anno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decorrente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 xml:space="preserve">dall'accertamento </w:t>
      </w:r>
      <w:r w:rsidRPr="00DB1A7C">
        <w:rPr>
          <w:rFonts w:ascii="Times New Roman" w:hAnsi="Times New Roman" w:cs="Times New Roman"/>
          <w:szCs w:val="24"/>
          <w:lang w:eastAsia="it-IT"/>
        </w:rPr>
        <w:t>definitivo della violazione e va comunque disposta se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la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violazione</w:t>
      </w:r>
      <w:r w:rsidR="008A1CEF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 xml:space="preserve">non </w:t>
      </w:r>
      <w:r w:rsidR="007A4AC1" w:rsidRPr="00DB1A7C">
        <w:rPr>
          <w:rFonts w:ascii="Times New Roman" w:hAnsi="Times New Roman" w:cs="Times New Roman"/>
          <w:szCs w:val="24"/>
          <w:lang w:eastAsia="it-IT"/>
        </w:rPr>
        <w:t>è</w:t>
      </w:r>
      <w:r w:rsidRPr="00DB1A7C">
        <w:rPr>
          <w:rFonts w:ascii="Times New Roman" w:hAnsi="Times New Roman" w:cs="Times New Roman"/>
          <w:szCs w:val="24"/>
          <w:lang w:eastAsia="it-IT"/>
        </w:rPr>
        <w:t xml:space="preserve"> stata rimossa; </w:t>
      </w:r>
    </w:p>
    <w:p w14:paraId="2D01EEB7" w14:textId="77777777" w:rsidR="00DB1A7C" w:rsidRPr="00DB1A7C" w:rsidRDefault="00DB1A7C" w:rsidP="0001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16"/>
        <w:jc w:val="both"/>
        <w:rPr>
          <w:rFonts w:ascii="Times New Roman" w:hAnsi="Times New Roman" w:cs="Times New Roman"/>
          <w:szCs w:val="24"/>
          <w:lang w:eastAsia="it-IT"/>
        </w:rPr>
      </w:pPr>
      <w:r w:rsidRPr="00DB1A7C">
        <w:rPr>
          <w:rFonts w:ascii="Times New Roman" w:hAnsi="Times New Roman" w:cs="Times New Roman"/>
          <w:szCs w:val="24"/>
          <w:lang w:eastAsia="it-IT"/>
        </w:rPr>
        <w:t>i) l'operatore economico non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presen</w:t>
      </w:r>
      <w:r w:rsidR="00F201B8">
        <w:rPr>
          <w:rFonts w:ascii="Times New Roman" w:hAnsi="Times New Roman" w:cs="Times New Roman"/>
          <w:szCs w:val="24"/>
          <w:lang w:eastAsia="it-IT"/>
        </w:rPr>
        <w:t>ti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la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certificazione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di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 xml:space="preserve">cui </w:t>
      </w:r>
      <w:r w:rsidRPr="00DB1A7C">
        <w:rPr>
          <w:rFonts w:ascii="Times New Roman" w:hAnsi="Times New Roman" w:cs="Times New Roman"/>
          <w:szCs w:val="24"/>
          <w:lang w:eastAsia="it-IT"/>
        </w:rPr>
        <w:t>all'articolo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17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della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legge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12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ma</w:t>
      </w:r>
      <w:r w:rsidR="00F201B8">
        <w:rPr>
          <w:rFonts w:ascii="Times New Roman" w:hAnsi="Times New Roman" w:cs="Times New Roman"/>
          <w:szCs w:val="24"/>
          <w:lang w:eastAsia="it-IT"/>
        </w:rPr>
        <w:t>rzo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1999,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n.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68,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 xml:space="preserve">ovvero </w:t>
      </w:r>
      <w:r w:rsidRPr="00DB1A7C">
        <w:rPr>
          <w:rFonts w:ascii="Times New Roman" w:hAnsi="Times New Roman" w:cs="Times New Roman"/>
          <w:szCs w:val="24"/>
          <w:lang w:eastAsia="it-IT"/>
        </w:rPr>
        <w:t xml:space="preserve">autocertifichi la sussistenza del medesimo requisito; </w:t>
      </w:r>
    </w:p>
    <w:p w14:paraId="3E2FA64A" w14:textId="77777777" w:rsidR="00DB1A7C" w:rsidRPr="00DB1A7C" w:rsidRDefault="00DB1A7C" w:rsidP="0001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16"/>
        <w:jc w:val="both"/>
        <w:rPr>
          <w:rFonts w:ascii="Times New Roman" w:hAnsi="Times New Roman" w:cs="Times New Roman"/>
          <w:szCs w:val="24"/>
          <w:lang w:eastAsia="it-IT"/>
        </w:rPr>
      </w:pPr>
      <w:r w:rsidRPr="00DB1A7C">
        <w:rPr>
          <w:rFonts w:ascii="Times New Roman" w:hAnsi="Times New Roman" w:cs="Times New Roman"/>
          <w:szCs w:val="24"/>
          <w:lang w:eastAsia="it-IT"/>
        </w:rPr>
        <w:t>l) l'operatore economico che, pur es</w:t>
      </w:r>
      <w:r w:rsidR="00F201B8">
        <w:rPr>
          <w:rFonts w:ascii="Times New Roman" w:hAnsi="Times New Roman" w:cs="Times New Roman"/>
          <w:szCs w:val="24"/>
          <w:lang w:eastAsia="it-IT"/>
        </w:rPr>
        <w:t>sendo stato vittima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dei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 xml:space="preserve">reati </w:t>
      </w:r>
      <w:r w:rsidRPr="00DB1A7C">
        <w:rPr>
          <w:rFonts w:ascii="Times New Roman" w:hAnsi="Times New Roman" w:cs="Times New Roman"/>
          <w:szCs w:val="24"/>
          <w:lang w:eastAsia="it-IT"/>
        </w:rPr>
        <w:t>previsti e puniti dagli articoli 317 e</w:t>
      </w:r>
      <w:r w:rsidR="00F201B8">
        <w:rPr>
          <w:rFonts w:ascii="Times New Roman" w:hAnsi="Times New Roman" w:cs="Times New Roman"/>
          <w:szCs w:val="24"/>
          <w:lang w:eastAsia="it-IT"/>
        </w:rPr>
        <w:t xml:space="preserve">629 del codice penale aggravati </w:t>
      </w:r>
      <w:r w:rsidRPr="00DB1A7C">
        <w:rPr>
          <w:rFonts w:ascii="Times New Roman" w:hAnsi="Times New Roman" w:cs="Times New Roman"/>
          <w:szCs w:val="24"/>
          <w:lang w:eastAsia="it-IT"/>
        </w:rPr>
        <w:t>ai sensi dell'articolo 7 del decreto-l</w:t>
      </w:r>
      <w:r w:rsidR="00F201B8">
        <w:rPr>
          <w:rFonts w:ascii="Times New Roman" w:hAnsi="Times New Roman" w:cs="Times New Roman"/>
          <w:szCs w:val="24"/>
          <w:lang w:eastAsia="it-IT"/>
        </w:rPr>
        <w:t>egge 13 maggio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1991,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n.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 xml:space="preserve">152, </w:t>
      </w:r>
      <w:r w:rsidRPr="00DB1A7C">
        <w:rPr>
          <w:rFonts w:ascii="Times New Roman" w:hAnsi="Times New Roman" w:cs="Times New Roman"/>
          <w:szCs w:val="24"/>
          <w:lang w:eastAsia="it-IT"/>
        </w:rPr>
        <w:t>convertito, con modificazioni, dalla l</w:t>
      </w:r>
      <w:r w:rsidR="00F201B8">
        <w:rPr>
          <w:rFonts w:ascii="Times New Roman" w:hAnsi="Times New Roman" w:cs="Times New Roman"/>
          <w:szCs w:val="24"/>
          <w:lang w:eastAsia="it-IT"/>
        </w:rPr>
        <w:t>egge 12 luglio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1991,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n.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 xml:space="preserve">203, </w:t>
      </w:r>
      <w:r w:rsidRPr="00DB1A7C">
        <w:rPr>
          <w:rFonts w:ascii="Times New Roman" w:hAnsi="Times New Roman" w:cs="Times New Roman"/>
          <w:szCs w:val="24"/>
          <w:lang w:eastAsia="it-IT"/>
        </w:rPr>
        <w:t xml:space="preserve">non risulti aver denunciato i fatti </w:t>
      </w:r>
      <w:r w:rsidR="007A4AC1" w:rsidRPr="00DB1A7C">
        <w:rPr>
          <w:rFonts w:ascii="Times New Roman" w:hAnsi="Times New Roman" w:cs="Times New Roman"/>
          <w:szCs w:val="24"/>
          <w:lang w:eastAsia="it-IT"/>
        </w:rPr>
        <w:t>al</w:t>
      </w:r>
      <w:r w:rsidR="007A4AC1">
        <w:rPr>
          <w:rFonts w:ascii="Times New Roman" w:hAnsi="Times New Roman" w:cs="Times New Roman"/>
          <w:szCs w:val="24"/>
          <w:lang w:eastAsia="it-IT"/>
        </w:rPr>
        <w:t>l’autorità</w:t>
      </w:r>
      <w:r w:rsidR="00F201B8">
        <w:rPr>
          <w:rFonts w:ascii="Times New Roman" w:hAnsi="Times New Roman" w:cs="Times New Roman"/>
          <w:szCs w:val="24"/>
          <w:lang w:eastAsia="it-IT"/>
        </w:rPr>
        <w:t xml:space="preserve"> giudiziaria,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 xml:space="preserve">salvo </w:t>
      </w:r>
      <w:r w:rsidRPr="00DB1A7C">
        <w:rPr>
          <w:rFonts w:ascii="Times New Roman" w:hAnsi="Times New Roman" w:cs="Times New Roman"/>
          <w:szCs w:val="24"/>
          <w:lang w:eastAsia="it-IT"/>
        </w:rPr>
        <w:t>che ricorrano i casi previsti dall'art</w:t>
      </w:r>
      <w:r w:rsidR="00F201B8">
        <w:rPr>
          <w:rFonts w:ascii="Times New Roman" w:hAnsi="Times New Roman" w:cs="Times New Roman"/>
          <w:szCs w:val="24"/>
          <w:lang w:eastAsia="it-IT"/>
        </w:rPr>
        <w:t>icolo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4,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primo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comma,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 xml:space="preserve">della </w:t>
      </w:r>
      <w:r w:rsidRPr="00DB1A7C">
        <w:rPr>
          <w:rFonts w:ascii="Times New Roman" w:hAnsi="Times New Roman" w:cs="Times New Roman"/>
          <w:szCs w:val="24"/>
          <w:lang w:eastAsia="it-IT"/>
        </w:rPr>
        <w:t>legge 24 novembre 1981, n.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689.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La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circostanza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di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cui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al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 xml:space="preserve">primo </w:t>
      </w:r>
      <w:r w:rsidRPr="00DB1A7C">
        <w:rPr>
          <w:rFonts w:ascii="Times New Roman" w:hAnsi="Times New Roman" w:cs="Times New Roman"/>
          <w:szCs w:val="24"/>
          <w:lang w:eastAsia="it-IT"/>
        </w:rPr>
        <w:t>periodo deve emergere dagli indizi a base della rich</w:t>
      </w:r>
      <w:r w:rsidR="00F201B8">
        <w:rPr>
          <w:rFonts w:ascii="Times New Roman" w:hAnsi="Times New Roman" w:cs="Times New Roman"/>
          <w:szCs w:val="24"/>
          <w:lang w:eastAsia="it-IT"/>
        </w:rPr>
        <w:t xml:space="preserve">iesta di rinvio a </w:t>
      </w:r>
      <w:r w:rsidRPr="00DB1A7C">
        <w:rPr>
          <w:rFonts w:ascii="Times New Roman" w:hAnsi="Times New Roman" w:cs="Times New Roman"/>
          <w:szCs w:val="24"/>
          <w:lang w:eastAsia="it-IT"/>
        </w:rPr>
        <w:t>giudizio formulata nei confronti dell'</w:t>
      </w:r>
      <w:r w:rsidR="00F201B8">
        <w:rPr>
          <w:rFonts w:ascii="Times New Roman" w:hAnsi="Times New Roman" w:cs="Times New Roman"/>
          <w:szCs w:val="24"/>
          <w:lang w:eastAsia="it-IT"/>
        </w:rPr>
        <w:t>imputato nell'anno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 xml:space="preserve">antecedente </w:t>
      </w:r>
      <w:r w:rsidRPr="00DB1A7C">
        <w:rPr>
          <w:rFonts w:ascii="Times New Roman" w:hAnsi="Times New Roman" w:cs="Times New Roman"/>
          <w:szCs w:val="24"/>
          <w:lang w:eastAsia="it-IT"/>
        </w:rPr>
        <w:t>alla pubblicazione del bando e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deve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essere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comunicata,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 xml:space="preserve">unitamente </w:t>
      </w:r>
      <w:r w:rsidRPr="00DB1A7C">
        <w:rPr>
          <w:rFonts w:ascii="Times New Roman" w:hAnsi="Times New Roman" w:cs="Times New Roman"/>
          <w:szCs w:val="24"/>
          <w:lang w:eastAsia="it-IT"/>
        </w:rPr>
        <w:t xml:space="preserve">alle </w:t>
      </w:r>
      <w:r w:rsidR="007A4AC1" w:rsidRPr="00DB1A7C">
        <w:rPr>
          <w:rFonts w:ascii="Times New Roman" w:hAnsi="Times New Roman" w:cs="Times New Roman"/>
          <w:szCs w:val="24"/>
          <w:lang w:eastAsia="it-IT"/>
        </w:rPr>
        <w:t>generalità</w:t>
      </w:r>
      <w:r w:rsidRPr="00DB1A7C">
        <w:rPr>
          <w:rFonts w:ascii="Times New Roman" w:hAnsi="Times New Roman" w:cs="Times New Roman"/>
          <w:szCs w:val="24"/>
          <w:lang w:eastAsia="it-IT"/>
        </w:rPr>
        <w:t xml:space="preserve"> del soggetto che ha omesso la predetta denuncia, dal</w:t>
      </w:r>
      <w:r w:rsidR="008A1CEF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procuratore della Repubblica procedent</w:t>
      </w:r>
      <w:r w:rsidR="00F201B8">
        <w:rPr>
          <w:rFonts w:ascii="Times New Roman" w:hAnsi="Times New Roman" w:cs="Times New Roman"/>
          <w:szCs w:val="24"/>
          <w:lang w:eastAsia="it-IT"/>
        </w:rPr>
        <w:t>e all'ANAC, la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quale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cura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 xml:space="preserve">la </w:t>
      </w:r>
      <w:r w:rsidRPr="00DB1A7C">
        <w:rPr>
          <w:rFonts w:ascii="Times New Roman" w:hAnsi="Times New Roman" w:cs="Times New Roman"/>
          <w:szCs w:val="24"/>
          <w:lang w:eastAsia="it-IT"/>
        </w:rPr>
        <w:t xml:space="preserve">pubblicazione della comunicazione sul sito dell'Osservatorio; </w:t>
      </w:r>
    </w:p>
    <w:p w14:paraId="450B4D7C" w14:textId="77777777" w:rsidR="00DB1A7C" w:rsidRPr="00DB1A7C" w:rsidRDefault="00DB1A7C" w:rsidP="0001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16"/>
        <w:jc w:val="both"/>
        <w:rPr>
          <w:rFonts w:ascii="Times New Roman" w:hAnsi="Times New Roman" w:cs="Times New Roman"/>
          <w:szCs w:val="24"/>
          <w:lang w:eastAsia="it-IT"/>
        </w:rPr>
      </w:pPr>
      <w:r w:rsidRPr="00DB1A7C">
        <w:rPr>
          <w:rFonts w:ascii="Times New Roman" w:hAnsi="Times New Roman" w:cs="Times New Roman"/>
          <w:szCs w:val="24"/>
          <w:lang w:eastAsia="it-IT"/>
        </w:rPr>
        <w:t>m) l'operatore economico si trovi ri</w:t>
      </w:r>
      <w:r w:rsidR="00F201B8">
        <w:rPr>
          <w:rFonts w:ascii="Times New Roman" w:hAnsi="Times New Roman" w:cs="Times New Roman"/>
          <w:szCs w:val="24"/>
          <w:lang w:eastAsia="it-IT"/>
        </w:rPr>
        <w:t xml:space="preserve">spetto ad un altro partecipante </w:t>
      </w:r>
      <w:r w:rsidRPr="00DB1A7C">
        <w:rPr>
          <w:rFonts w:ascii="Times New Roman" w:hAnsi="Times New Roman" w:cs="Times New Roman"/>
          <w:szCs w:val="24"/>
          <w:lang w:eastAsia="it-IT"/>
        </w:rPr>
        <w:t>alla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medesima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procedura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di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affidam</w:t>
      </w:r>
      <w:r w:rsidR="00F201B8">
        <w:rPr>
          <w:rFonts w:ascii="Times New Roman" w:hAnsi="Times New Roman" w:cs="Times New Roman"/>
          <w:szCs w:val="24"/>
          <w:lang w:eastAsia="it-IT"/>
        </w:rPr>
        <w:t>ento,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in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una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situazione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 xml:space="preserve">di </w:t>
      </w:r>
      <w:r w:rsidRPr="00DB1A7C">
        <w:rPr>
          <w:rFonts w:ascii="Times New Roman" w:hAnsi="Times New Roman" w:cs="Times New Roman"/>
          <w:szCs w:val="24"/>
          <w:lang w:eastAsia="it-IT"/>
        </w:rPr>
        <w:t>controllo di cui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all'articolo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2359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del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codice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civile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o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in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 xml:space="preserve">una </w:t>
      </w:r>
      <w:r w:rsidRPr="00DB1A7C">
        <w:rPr>
          <w:rFonts w:ascii="Times New Roman" w:hAnsi="Times New Roman" w:cs="Times New Roman"/>
          <w:szCs w:val="24"/>
          <w:lang w:eastAsia="it-IT"/>
        </w:rPr>
        <w:t>qualsiasi relazione, anche di fatto, s</w:t>
      </w:r>
      <w:r w:rsidR="00F201B8">
        <w:rPr>
          <w:rFonts w:ascii="Times New Roman" w:hAnsi="Times New Roman" w:cs="Times New Roman"/>
          <w:szCs w:val="24"/>
          <w:lang w:eastAsia="it-IT"/>
        </w:rPr>
        <w:t>e la situazione di controllo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 xml:space="preserve">o </w:t>
      </w:r>
      <w:r w:rsidRPr="00DB1A7C">
        <w:rPr>
          <w:rFonts w:ascii="Times New Roman" w:hAnsi="Times New Roman" w:cs="Times New Roman"/>
          <w:szCs w:val="24"/>
          <w:lang w:eastAsia="it-IT"/>
        </w:rPr>
        <w:t>la relazione comporti che le offerte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sono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imputabili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ad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un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 xml:space="preserve">unico </w:t>
      </w:r>
      <w:r w:rsidRPr="00DB1A7C">
        <w:rPr>
          <w:rFonts w:ascii="Times New Roman" w:hAnsi="Times New Roman" w:cs="Times New Roman"/>
          <w:szCs w:val="24"/>
          <w:lang w:eastAsia="it-IT"/>
        </w:rPr>
        <w:t xml:space="preserve">centro decisionale. </w:t>
      </w:r>
    </w:p>
    <w:p w14:paraId="5DA85766" w14:textId="77777777" w:rsidR="008A1CEF" w:rsidRDefault="008A1CEF" w:rsidP="0001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/>
        <w:jc w:val="both"/>
        <w:rPr>
          <w:rFonts w:ascii="Times New Roman" w:hAnsi="Times New Roman" w:cs="Times New Roman"/>
          <w:szCs w:val="24"/>
          <w:lang w:eastAsia="it-IT"/>
        </w:rPr>
      </w:pPr>
    </w:p>
    <w:p w14:paraId="1E2DDD97" w14:textId="77777777" w:rsidR="00DB1A7C" w:rsidRPr="00DB1A7C" w:rsidRDefault="00DB1A7C" w:rsidP="0001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/>
        <w:jc w:val="both"/>
        <w:rPr>
          <w:rFonts w:ascii="Times New Roman" w:hAnsi="Times New Roman" w:cs="Times New Roman"/>
          <w:szCs w:val="24"/>
          <w:lang w:eastAsia="it-IT"/>
        </w:rPr>
      </w:pPr>
      <w:r w:rsidRPr="00DB1A7C">
        <w:rPr>
          <w:rFonts w:ascii="Times New Roman" w:hAnsi="Times New Roman" w:cs="Times New Roman"/>
          <w:szCs w:val="24"/>
          <w:lang w:eastAsia="it-IT"/>
        </w:rPr>
        <w:lastRenderedPageBreak/>
        <w:t>6. Le stazioni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appaltanti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escludon</w:t>
      </w:r>
      <w:r w:rsidR="00F201B8">
        <w:rPr>
          <w:rFonts w:ascii="Times New Roman" w:hAnsi="Times New Roman" w:cs="Times New Roman"/>
          <w:szCs w:val="24"/>
          <w:lang w:eastAsia="it-IT"/>
        </w:rPr>
        <w:t>o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un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operatore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economico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 xml:space="preserve">in </w:t>
      </w:r>
      <w:r w:rsidRPr="00DB1A7C">
        <w:rPr>
          <w:rFonts w:ascii="Times New Roman" w:hAnsi="Times New Roman" w:cs="Times New Roman"/>
          <w:szCs w:val="24"/>
          <w:lang w:eastAsia="it-IT"/>
        </w:rPr>
        <w:t>qualunque momento della procedura, qua</w:t>
      </w:r>
      <w:r w:rsidR="00F201B8">
        <w:rPr>
          <w:rFonts w:ascii="Times New Roman" w:hAnsi="Times New Roman" w:cs="Times New Roman"/>
          <w:szCs w:val="24"/>
          <w:lang w:eastAsia="it-IT"/>
        </w:rPr>
        <w:t>lora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risulti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che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 xml:space="preserve">l'operatore </w:t>
      </w:r>
      <w:r w:rsidRPr="00DB1A7C">
        <w:rPr>
          <w:rFonts w:ascii="Times New Roman" w:hAnsi="Times New Roman" w:cs="Times New Roman"/>
          <w:szCs w:val="24"/>
          <w:lang w:eastAsia="it-IT"/>
        </w:rPr>
        <w:t>economico si trova, a causa di atti co</w:t>
      </w:r>
      <w:r w:rsidR="00F201B8">
        <w:rPr>
          <w:rFonts w:ascii="Times New Roman" w:hAnsi="Times New Roman" w:cs="Times New Roman"/>
          <w:szCs w:val="24"/>
          <w:lang w:eastAsia="it-IT"/>
        </w:rPr>
        <w:t>mpiuti o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omessi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prima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o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 xml:space="preserve">nel </w:t>
      </w:r>
      <w:r w:rsidRPr="00DB1A7C">
        <w:rPr>
          <w:rFonts w:ascii="Times New Roman" w:hAnsi="Times New Roman" w:cs="Times New Roman"/>
          <w:szCs w:val="24"/>
          <w:lang w:eastAsia="it-IT"/>
        </w:rPr>
        <w:t>corso della procedura, in una delle situazioni di cui ai commi 1,2, 4</w:t>
      </w:r>
    </w:p>
    <w:p w14:paraId="609AB528" w14:textId="77777777" w:rsidR="00DB1A7C" w:rsidRPr="00DB1A7C" w:rsidRDefault="00DB1A7C" w:rsidP="0001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/>
        <w:jc w:val="both"/>
        <w:rPr>
          <w:rFonts w:ascii="Times New Roman" w:hAnsi="Times New Roman" w:cs="Times New Roman"/>
          <w:szCs w:val="24"/>
          <w:lang w:eastAsia="it-IT"/>
        </w:rPr>
      </w:pPr>
      <w:r w:rsidRPr="00DB1A7C">
        <w:rPr>
          <w:rFonts w:ascii="Times New Roman" w:hAnsi="Times New Roman" w:cs="Times New Roman"/>
          <w:szCs w:val="24"/>
          <w:lang w:eastAsia="it-IT"/>
        </w:rPr>
        <w:t xml:space="preserve">e 5. </w:t>
      </w:r>
    </w:p>
    <w:p w14:paraId="2A24AE6D" w14:textId="77777777" w:rsidR="00DB1A7C" w:rsidRPr="00DB1A7C" w:rsidRDefault="00DB1A7C" w:rsidP="0001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/>
        <w:jc w:val="both"/>
        <w:rPr>
          <w:rFonts w:ascii="Times New Roman" w:hAnsi="Times New Roman" w:cs="Times New Roman"/>
          <w:szCs w:val="24"/>
          <w:lang w:eastAsia="it-IT"/>
        </w:rPr>
      </w:pPr>
      <w:r w:rsidRPr="00DB1A7C">
        <w:rPr>
          <w:rFonts w:ascii="Times New Roman" w:hAnsi="Times New Roman" w:cs="Times New Roman"/>
          <w:szCs w:val="24"/>
          <w:lang w:eastAsia="it-IT"/>
        </w:rPr>
        <w:t>7. Un operatore economico, o un suba</w:t>
      </w:r>
      <w:r w:rsidR="00F201B8">
        <w:rPr>
          <w:rFonts w:ascii="Times New Roman" w:hAnsi="Times New Roman" w:cs="Times New Roman"/>
          <w:szCs w:val="24"/>
          <w:lang w:eastAsia="it-IT"/>
        </w:rPr>
        <w:t xml:space="preserve">ppaltatore, che si trovi in una </w:t>
      </w:r>
      <w:r w:rsidRPr="00DB1A7C">
        <w:rPr>
          <w:rFonts w:ascii="Times New Roman" w:hAnsi="Times New Roman" w:cs="Times New Roman"/>
          <w:szCs w:val="24"/>
          <w:lang w:eastAsia="it-IT"/>
        </w:rPr>
        <w:t>delle situazioni di cui al comma 1, li</w:t>
      </w:r>
      <w:r w:rsidR="00F201B8">
        <w:rPr>
          <w:rFonts w:ascii="Times New Roman" w:hAnsi="Times New Roman" w:cs="Times New Roman"/>
          <w:szCs w:val="24"/>
          <w:lang w:eastAsia="it-IT"/>
        </w:rPr>
        <w:t xml:space="preserve">mitatamente alle ipotesi in cui </w:t>
      </w:r>
      <w:r w:rsidRPr="00DB1A7C">
        <w:rPr>
          <w:rFonts w:ascii="Times New Roman" w:hAnsi="Times New Roman" w:cs="Times New Roman"/>
          <w:szCs w:val="24"/>
          <w:lang w:eastAsia="it-IT"/>
        </w:rPr>
        <w:t>la sentenza definitiva abbia imposto u</w:t>
      </w:r>
      <w:r w:rsidR="00F201B8">
        <w:rPr>
          <w:rFonts w:ascii="Times New Roman" w:hAnsi="Times New Roman" w:cs="Times New Roman"/>
          <w:szCs w:val="24"/>
          <w:lang w:eastAsia="it-IT"/>
        </w:rPr>
        <w:t xml:space="preserve">na pena detentiva non superiore </w:t>
      </w:r>
      <w:r w:rsidRPr="00DB1A7C">
        <w:rPr>
          <w:rFonts w:ascii="Times New Roman" w:hAnsi="Times New Roman" w:cs="Times New Roman"/>
          <w:szCs w:val="24"/>
          <w:lang w:eastAsia="it-IT"/>
        </w:rPr>
        <w:t>a 18 mesi ovvero abbia riconosciuto l'attenuante del</w:t>
      </w:r>
      <w:r w:rsidR="00F201B8">
        <w:rPr>
          <w:rFonts w:ascii="Times New Roman" w:hAnsi="Times New Roman" w:cs="Times New Roman"/>
          <w:szCs w:val="24"/>
          <w:lang w:eastAsia="it-IT"/>
        </w:rPr>
        <w:t xml:space="preserve">la collaborazione </w:t>
      </w:r>
      <w:r w:rsidRPr="00DB1A7C">
        <w:rPr>
          <w:rFonts w:ascii="Times New Roman" w:hAnsi="Times New Roman" w:cs="Times New Roman"/>
          <w:szCs w:val="24"/>
          <w:lang w:eastAsia="it-IT"/>
        </w:rPr>
        <w:t>come definita per le singole fattispec</w:t>
      </w:r>
      <w:r w:rsidR="00F201B8">
        <w:rPr>
          <w:rFonts w:ascii="Times New Roman" w:hAnsi="Times New Roman" w:cs="Times New Roman"/>
          <w:szCs w:val="24"/>
          <w:lang w:eastAsia="it-IT"/>
        </w:rPr>
        <w:t>ie di reato, o al comma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5,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7A4AC1">
        <w:rPr>
          <w:rFonts w:ascii="Times New Roman" w:hAnsi="Times New Roman" w:cs="Times New Roman"/>
          <w:szCs w:val="24"/>
          <w:lang w:eastAsia="it-IT"/>
        </w:rPr>
        <w:t>è</w:t>
      </w:r>
      <w:r w:rsidR="00F201B8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ammesso a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provare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di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aver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risarcit</w:t>
      </w:r>
      <w:r w:rsidR="00F201B8">
        <w:rPr>
          <w:rFonts w:ascii="Times New Roman" w:hAnsi="Times New Roman" w:cs="Times New Roman"/>
          <w:szCs w:val="24"/>
          <w:lang w:eastAsia="it-IT"/>
        </w:rPr>
        <w:t>o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o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di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essersi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impegnato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 xml:space="preserve">a </w:t>
      </w:r>
      <w:r w:rsidRPr="00DB1A7C">
        <w:rPr>
          <w:rFonts w:ascii="Times New Roman" w:hAnsi="Times New Roman" w:cs="Times New Roman"/>
          <w:szCs w:val="24"/>
          <w:lang w:eastAsia="it-IT"/>
        </w:rPr>
        <w:t xml:space="preserve">risarcire qualunque danno causato dal </w:t>
      </w:r>
      <w:r w:rsidR="00F201B8">
        <w:rPr>
          <w:rFonts w:ascii="Times New Roman" w:hAnsi="Times New Roman" w:cs="Times New Roman"/>
          <w:szCs w:val="24"/>
          <w:lang w:eastAsia="it-IT"/>
        </w:rPr>
        <w:t xml:space="preserve">reato o dall'illecito e di aver </w:t>
      </w:r>
      <w:r w:rsidRPr="00DB1A7C">
        <w:rPr>
          <w:rFonts w:ascii="Times New Roman" w:hAnsi="Times New Roman" w:cs="Times New Roman"/>
          <w:szCs w:val="24"/>
          <w:lang w:eastAsia="it-IT"/>
        </w:rPr>
        <w:t>adottato provvedimenti concreti di car</w:t>
      </w:r>
      <w:r w:rsidR="00F201B8">
        <w:rPr>
          <w:rFonts w:ascii="Times New Roman" w:hAnsi="Times New Roman" w:cs="Times New Roman"/>
          <w:szCs w:val="24"/>
          <w:lang w:eastAsia="it-IT"/>
        </w:rPr>
        <w:t xml:space="preserve">attere tecnico, organizzativo e </w:t>
      </w:r>
      <w:r w:rsidRPr="00DB1A7C">
        <w:rPr>
          <w:rFonts w:ascii="Times New Roman" w:hAnsi="Times New Roman" w:cs="Times New Roman"/>
          <w:szCs w:val="24"/>
          <w:lang w:eastAsia="it-IT"/>
        </w:rPr>
        <w:t xml:space="preserve">relativi al personale idonei a prevenire ulteriori reati o illeciti. </w:t>
      </w:r>
    </w:p>
    <w:p w14:paraId="5C445ED7" w14:textId="77777777" w:rsidR="008A1CEF" w:rsidRDefault="008A1CEF" w:rsidP="0001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/>
        <w:jc w:val="both"/>
        <w:rPr>
          <w:rFonts w:ascii="Times New Roman" w:hAnsi="Times New Roman" w:cs="Times New Roman"/>
          <w:szCs w:val="24"/>
          <w:lang w:eastAsia="it-IT"/>
        </w:rPr>
      </w:pPr>
    </w:p>
    <w:p w14:paraId="45F756BD" w14:textId="77777777" w:rsidR="00DB1A7C" w:rsidRPr="00DB1A7C" w:rsidRDefault="00DB1A7C" w:rsidP="0001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/>
        <w:jc w:val="both"/>
        <w:rPr>
          <w:rFonts w:ascii="Times New Roman" w:hAnsi="Times New Roman" w:cs="Times New Roman"/>
          <w:szCs w:val="24"/>
          <w:lang w:eastAsia="it-IT"/>
        </w:rPr>
      </w:pPr>
      <w:r w:rsidRPr="00DB1A7C">
        <w:rPr>
          <w:rFonts w:ascii="Times New Roman" w:hAnsi="Times New Roman" w:cs="Times New Roman"/>
          <w:szCs w:val="24"/>
          <w:lang w:eastAsia="it-IT"/>
        </w:rPr>
        <w:t>8. Se la stazione appaltante ritiene</w:t>
      </w:r>
      <w:r w:rsidR="00F201B8">
        <w:rPr>
          <w:rFonts w:ascii="Times New Roman" w:hAnsi="Times New Roman" w:cs="Times New Roman"/>
          <w:szCs w:val="24"/>
          <w:lang w:eastAsia="it-IT"/>
        </w:rPr>
        <w:t xml:space="preserve"> che le misure di cui al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 xml:space="preserve">comma </w:t>
      </w:r>
      <w:r w:rsidRPr="00DB1A7C">
        <w:rPr>
          <w:rFonts w:ascii="Times New Roman" w:hAnsi="Times New Roman" w:cs="Times New Roman"/>
          <w:szCs w:val="24"/>
          <w:lang w:eastAsia="it-IT"/>
        </w:rPr>
        <w:t>7 sono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sufficienti,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l'operatore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eco</w:t>
      </w:r>
      <w:r w:rsidR="00F201B8">
        <w:rPr>
          <w:rFonts w:ascii="Times New Roman" w:hAnsi="Times New Roman" w:cs="Times New Roman"/>
          <w:szCs w:val="24"/>
          <w:lang w:eastAsia="it-IT"/>
        </w:rPr>
        <w:t>nomico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non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7A4AC1">
        <w:rPr>
          <w:rFonts w:ascii="Times New Roman" w:hAnsi="Times New Roman" w:cs="Times New Roman"/>
          <w:szCs w:val="24"/>
          <w:lang w:eastAsia="it-IT"/>
        </w:rPr>
        <w:t>è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escluso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 xml:space="preserve">della </w:t>
      </w:r>
      <w:r w:rsidRPr="00DB1A7C">
        <w:rPr>
          <w:rFonts w:ascii="Times New Roman" w:hAnsi="Times New Roman" w:cs="Times New Roman"/>
          <w:szCs w:val="24"/>
          <w:lang w:eastAsia="it-IT"/>
        </w:rPr>
        <w:t>procedura d'appalto; viceversa dell'es</w:t>
      </w:r>
      <w:r w:rsidR="00F201B8">
        <w:rPr>
          <w:rFonts w:ascii="Times New Roman" w:hAnsi="Times New Roman" w:cs="Times New Roman"/>
          <w:szCs w:val="24"/>
          <w:lang w:eastAsia="it-IT"/>
        </w:rPr>
        <w:t>clusione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viene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data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 xml:space="preserve">motivata </w:t>
      </w:r>
      <w:r w:rsidRPr="00DB1A7C">
        <w:rPr>
          <w:rFonts w:ascii="Times New Roman" w:hAnsi="Times New Roman" w:cs="Times New Roman"/>
          <w:szCs w:val="24"/>
          <w:lang w:eastAsia="it-IT"/>
        </w:rPr>
        <w:t xml:space="preserve">comunicazione all'operatore economico. </w:t>
      </w:r>
    </w:p>
    <w:p w14:paraId="3CC77B6F" w14:textId="77777777" w:rsidR="008A1CEF" w:rsidRDefault="008A1CEF" w:rsidP="0001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/>
        <w:jc w:val="both"/>
        <w:rPr>
          <w:rFonts w:ascii="Times New Roman" w:hAnsi="Times New Roman" w:cs="Times New Roman"/>
          <w:szCs w:val="24"/>
          <w:lang w:eastAsia="it-IT"/>
        </w:rPr>
      </w:pPr>
    </w:p>
    <w:p w14:paraId="4BD724F2" w14:textId="77777777" w:rsidR="00DB1A7C" w:rsidRPr="00DB1A7C" w:rsidRDefault="00DB1A7C" w:rsidP="0001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/>
        <w:jc w:val="both"/>
        <w:rPr>
          <w:rFonts w:ascii="Times New Roman" w:hAnsi="Times New Roman" w:cs="Times New Roman"/>
          <w:szCs w:val="24"/>
          <w:lang w:eastAsia="it-IT"/>
        </w:rPr>
      </w:pPr>
      <w:r w:rsidRPr="00DB1A7C">
        <w:rPr>
          <w:rFonts w:ascii="Times New Roman" w:hAnsi="Times New Roman" w:cs="Times New Roman"/>
          <w:szCs w:val="24"/>
          <w:lang w:eastAsia="it-IT"/>
        </w:rPr>
        <w:t>9. Un operatore economico escluso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c</w:t>
      </w:r>
      <w:r w:rsidR="00F201B8">
        <w:rPr>
          <w:rFonts w:ascii="Times New Roman" w:hAnsi="Times New Roman" w:cs="Times New Roman"/>
          <w:szCs w:val="24"/>
          <w:lang w:eastAsia="it-IT"/>
        </w:rPr>
        <w:t>on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sentenza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definitiva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 xml:space="preserve">dalla </w:t>
      </w:r>
      <w:r w:rsidRPr="00DB1A7C">
        <w:rPr>
          <w:rFonts w:ascii="Times New Roman" w:hAnsi="Times New Roman" w:cs="Times New Roman"/>
          <w:szCs w:val="24"/>
          <w:lang w:eastAsia="it-IT"/>
        </w:rPr>
        <w:t>partecipazione alle procedure di appal</w:t>
      </w:r>
      <w:r w:rsidR="00F201B8">
        <w:rPr>
          <w:rFonts w:ascii="Times New Roman" w:hAnsi="Times New Roman" w:cs="Times New Roman"/>
          <w:szCs w:val="24"/>
          <w:lang w:eastAsia="it-IT"/>
        </w:rPr>
        <w:t>to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non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7A4AC1">
        <w:rPr>
          <w:rFonts w:ascii="Times New Roman" w:hAnsi="Times New Roman" w:cs="Times New Roman"/>
          <w:szCs w:val="24"/>
          <w:lang w:eastAsia="it-IT"/>
        </w:rPr>
        <w:t>può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avvalersi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 xml:space="preserve">della </w:t>
      </w:r>
      <w:r w:rsidR="007A4AC1" w:rsidRPr="00DB1A7C">
        <w:rPr>
          <w:rFonts w:ascii="Times New Roman" w:hAnsi="Times New Roman" w:cs="Times New Roman"/>
          <w:szCs w:val="24"/>
          <w:lang w:eastAsia="it-IT"/>
        </w:rPr>
        <w:t>possibilità</w:t>
      </w:r>
      <w:r w:rsidRPr="00DB1A7C">
        <w:rPr>
          <w:rFonts w:ascii="Times New Roman" w:hAnsi="Times New Roman" w:cs="Times New Roman"/>
          <w:szCs w:val="24"/>
          <w:lang w:eastAsia="it-IT"/>
        </w:rPr>
        <w:t xml:space="preserve"> prevista dai commi 7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e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8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nel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corso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del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periodo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 xml:space="preserve">di </w:t>
      </w:r>
      <w:r w:rsidRPr="00DB1A7C">
        <w:rPr>
          <w:rFonts w:ascii="Times New Roman" w:hAnsi="Times New Roman" w:cs="Times New Roman"/>
          <w:szCs w:val="24"/>
          <w:lang w:eastAsia="it-IT"/>
        </w:rPr>
        <w:t xml:space="preserve">esclusione derivante da tale sentenza. </w:t>
      </w:r>
    </w:p>
    <w:p w14:paraId="17B126AB" w14:textId="77777777" w:rsidR="008A1CEF" w:rsidRDefault="008A1CEF" w:rsidP="0001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/>
        <w:jc w:val="both"/>
        <w:rPr>
          <w:rFonts w:ascii="Times New Roman" w:hAnsi="Times New Roman" w:cs="Times New Roman"/>
          <w:szCs w:val="24"/>
          <w:lang w:eastAsia="it-IT"/>
        </w:rPr>
      </w:pPr>
    </w:p>
    <w:p w14:paraId="02251DEE" w14:textId="77777777" w:rsidR="00DB1A7C" w:rsidRPr="00DB1A7C" w:rsidRDefault="00DB1A7C" w:rsidP="0001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/>
        <w:jc w:val="both"/>
        <w:rPr>
          <w:rFonts w:ascii="Times New Roman" w:hAnsi="Times New Roman" w:cs="Times New Roman"/>
          <w:szCs w:val="24"/>
          <w:lang w:eastAsia="it-IT"/>
        </w:rPr>
      </w:pPr>
      <w:r w:rsidRPr="00DB1A7C">
        <w:rPr>
          <w:rFonts w:ascii="Times New Roman" w:hAnsi="Times New Roman" w:cs="Times New Roman"/>
          <w:szCs w:val="24"/>
          <w:lang w:eastAsia="it-IT"/>
        </w:rPr>
        <w:t>10. Se la sentenza di condanna defin</w:t>
      </w:r>
      <w:r w:rsidR="00F201B8">
        <w:rPr>
          <w:rFonts w:ascii="Times New Roman" w:hAnsi="Times New Roman" w:cs="Times New Roman"/>
          <w:szCs w:val="24"/>
          <w:lang w:eastAsia="it-IT"/>
        </w:rPr>
        <w:t xml:space="preserve">itiva non fissa la durata della </w:t>
      </w:r>
      <w:r w:rsidRPr="00DB1A7C">
        <w:rPr>
          <w:rFonts w:ascii="Times New Roman" w:hAnsi="Times New Roman" w:cs="Times New Roman"/>
          <w:szCs w:val="24"/>
          <w:lang w:eastAsia="it-IT"/>
        </w:rPr>
        <w:t xml:space="preserve">pena accessoria della </w:t>
      </w:r>
      <w:r w:rsidR="007A4AC1" w:rsidRPr="00DB1A7C">
        <w:rPr>
          <w:rFonts w:ascii="Times New Roman" w:hAnsi="Times New Roman" w:cs="Times New Roman"/>
          <w:szCs w:val="24"/>
          <w:lang w:eastAsia="it-IT"/>
        </w:rPr>
        <w:t>incapacità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di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contrattare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con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la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 xml:space="preserve">pubblica </w:t>
      </w:r>
      <w:r w:rsidRPr="00DB1A7C">
        <w:rPr>
          <w:rFonts w:ascii="Times New Roman" w:hAnsi="Times New Roman" w:cs="Times New Roman"/>
          <w:szCs w:val="24"/>
          <w:lang w:eastAsia="it-IT"/>
        </w:rPr>
        <w:t>amministrazione, ovvero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non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sia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int</w:t>
      </w:r>
      <w:r w:rsidR="00F201B8">
        <w:rPr>
          <w:rFonts w:ascii="Times New Roman" w:hAnsi="Times New Roman" w:cs="Times New Roman"/>
          <w:szCs w:val="24"/>
          <w:lang w:eastAsia="it-IT"/>
        </w:rPr>
        <w:t>ervenuta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riabilitazione,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 xml:space="preserve">tale </w:t>
      </w:r>
      <w:r w:rsidRPr="00DB1A7C">
        <w:rPr>
          <w:rFonts w:ascii="Times New Roman" w:hAnsi="Times New Roman" w:cs="Times New Roman"/>
          <w:szCs w:val="24"/>
          <w:lang w:eastAsia="it-IT"/>
        </w:rPr>
        <w:t xml:space="preserve">durata </w:t>
      </w:r>
      <w:r w:rsidR="007A4AC1" w:rsidRPr="00DB1A7C">
        <w:rPr>
          <w:rFonts w:ascii="Times New Roman" w:hAnsi="Times New Roman" w:cs="Times New Roman"/>
          <w:szCs w:val="24"/>
          <w:lang w:eastAsia="it-IT"/>
        </w:rPr>
        <w:t>è</w:t>
      </w:r>
      <w:r w:rsidRPr="00DB1A7C">
        <w:rPr>
          <w:rFonts w:ascii="Times New Roman" w:hAnsi="Times New Roman" w:cs="Times New Roman"/>
          <w:szCs w:val="24"/>
          <w:lang w:eastAsia="it-IT"/>
        </w:rPr>
        <w:t xml:space="preserve"> pari a cinque anni, salvo ch</w:t>
      </w:r>
      <w:r w:rsidR="00F201B8">
        <w:rPr>
          <w:rFonts w:ascii="Times New Roman" w:hAnsi="Times New Roman" w:cs="Times New Roman"/>
          <w:szCs w:val="24"/>
          <w:lang w:eastAsia="it-IT"/>
        </w:rPr>
        <w:t>e la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pena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principale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sia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 xml:space="preserve">di </w:t>
      </w:r>
      <w:r w:rsidRPr="00DB1A7C">
        <w:rPr>
          <w:rFonts w:ascii="Times New Roman" w:hAnsi="Times New Roman" w:cs="Times New Roman"/>
          <w:szCs w:val="24"/>
          <w:lang w:eastAsia="it-IT"/>
        </w:rPr>
        <w:t>durata inferiore, e in tale caso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7A4AC1" w:rsidRPr="00DB1A7C">
        <w:rPr>
          <w:rFonts w:ascii="Times New Roman" w:hAnsi="Times New Roman" w:cs="Times New Roman"/>
          <w:szCs w:val="24"/>
          <w:lang w:eastAsia="it-IT"/>
        </w:rPr>
        <w:t>è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pari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alla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durata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della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 xml:space="preserve">pena </w:t>
      </w:r>
      <w:r w:rsidRPr="00DB1A7C">
        <w:rPr>
          <w:rFonts w:ascii="Times New Roman" w:hAnsi="Times New Roman" w:cs="Times New Roman"/>
          <w:szCs w:val="24"/>
          <w:lang w:eastAsia="it-IT"/>
        </w:rPr>
        <w:t xml:space="preserve">principale. </w:t>
      </w:r>
    </w:p>
    <w:p w14:paraId="64F9E297" w14:textId="77777777" w:rsidR="008A1CEF" w:rsidRDefault="008A1CEF" w:rsidP="0001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/>
        <w:jc w:val="both"/>
        <w:rPr>
          <w:rFonts w:ascii="Times New Roman" w:hAnsi="Times New Roman" w:cs="Times New Roman"/>
          <w:szCs w:val="24"/>
          <w:lang w:eastAsia="it-IT"/>
        </w:rPr>
      </w:pPr>
    </w:p>
    <w:p w14:paraId="61769E5C" w14:textId="77777777" w:rsidR="00DB1A7C" w:rsidRPr="00DB1A7C" w:rsidRDefault="00DB1A7C" w:rsidP="0001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/>
        <w:jc w:val="both"/>
        <w:rPr>
          <w:rFonts w:ascii="Times New Roman" w:hAnsi="Times New Roman" w:cs="Times New Roman"/>
          <w:szCs w:val="24"/>
          <w:lang w:eastAsia="it-IT"/>
        </w:rPr>
      </w:pPr>
      <w:r w:rsidRPr="00DB1A7C">
        <w:rPr>
          <w:rFonts w:ascii="Times New Roman" w:hAnsi="Times New Roman" w:cs="Times New Roman"/>
          <w:szCs w:val="24"/>
          <w:lang w:eastAsia="it-IT"/>
        </w:rPr>
        <w:t>11. Le cause di esclusione previste dal present</w:t>
      </w:r>
      <w:r w:rsidR="00F201B8">
        <w:rPr>
          <w:rFonts w:ascii="Times New Roman" w:hAnsi="Times New Roman" w:cs="Times New Roman"/>
          <w:szCs w:val="24"/>
          <w:lang w:eastAsia="it-IT"/>
        </w:rPr>
        <w:t>e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articolo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non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 xml:space="preserve">si </w:t>
      </w:r>
      <w:r w:rsidRPr="00DB1A7C">
        <w:rPr>
          <w:rFonts w:ascii="Times New Roman" w:hAnsi="Times New Roman" w:cs="Times New Roman"/>
          <w:szCs w:val="24"/>
          <w:lang w:eastAsia="it-IT"/>
        </w:rPr>
        <w:t>applicano alle aziende o societa' sott</w:t>
      </w:r>
      <w:r w:rsidR="00F201B8">
        <w:rPr>
          <w:rFonts w:ascii="Times New Roman" w:hAnsi="Times New Roman" w:cs="Times New Roman"/>
          <w:szCs w:val="24"/>
          <w:lang w:eastAsia="it-IT"/>
        </w:rPr>
        <w:t>oposte a sequestro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o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 xml:space="preserve">confisca </w:t>
      </w:r>
      <w:r w:rsidRPr="00DB1A7C">
        <w:rPr>
          <w:rFonts w:ascii="Times New Roman" w:hAnsi="Times New Roman" w:cs="Times New Roman"/>
          <w:szCs w:val="24"/>
          <w:lang w:eastAsia="it-IT"/>
        </w:rPr>
        <w:t>ai sensi dell'articolo 12-sexies del d</w:t>
      </w:r>
      <w:r w:rsidR="00F201B8">
        <w:rPr>
          <w:rFonts w:ascii="Times New Roman" w:hAnsi="Times New Roman" w:cs="Times New Roman"/>
          <w:szCs w:val="24"/>
          <w:lang w:eastAsia="it-IT"/>
        </w:rPr>
        <w:t>ecreto-legge 8 giugno 1992,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n.</w:t>
      </w:r>
      <w:r w:rsidRPr="00DB1A7C">
        <w:rPr>
          <w:rFonts w:ascii="Times New Roman" w:hAnsi="Times New Roman" w:cs="Times New Roman"/>
          <w:szCs w:val="24"/>
          <w:lang w:eastAsia="it-IT"/>
        </w:rPr>
        <w:t>306, convertito, con modificazioni, da</w:t>
      </w:r>
      <w:r w:rsidR="00F201B8">
        <w:rPr>
          <w:rFonts w:ascii="Times New Roman" w:hAnsi="Times New Roman" w:cs="Times New Roman"/>
          <w:szCs w:val="24"/>
          <w:lang w:eastAsia="it-IT"/>
        </w:rPr>
        <w:t>lla legge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7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agosto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1992,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n.</w:t>
      </w:r>
      <w:r w:rsidRPr="00DB1A7C">
        <w:rPr>
          <w:rFonts w:ascii="Times New Roman" w:hAnsi="Times New Roman" w:cs="Times New Roman"/>
          <w:szCs w:val="24"/>
          <w:lang w:eastAsia="it-IT"/>
        </w:rPr>
        <w:t>356</w:t>
      </w:r>
      <w:r w:rsidR="00F201B8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o</w:t>
      </w:r>
      <w:r w:rsidR="00F201B8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degli articoli 20 e 24 del decreto legislativo 6 settembre 2011 n.</w:t>
      </w:r>
      <w:r w:rsidR="00F201B8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159, ed affidate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ad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un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custode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o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amministratore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giudiziario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 xml:space="preserve">o </w:t>
      </w:r>
      <w:r w:rsidRPr="00DB1A7C">
        <w:rPr>
          <w:rFonts w:ascii="Times New Roman" w:hAnsi="Times New Roman" w:cs="Times New Roman"/>
          <w:szCs w:val="24"/>
          <w:lang w:eastAsia="it-IT"/>
        </w:rPr>
        <w:t>finanziario, limitatamente a quelle ri</w:t>
      </w:r>
      <w:r w:rsidR="00F201B8">
        <w:rPr>
          <w:rFonts w:ascii="Times New Roman" w:hAnsi="Times New Roman" w:cs="Times New Roman"/>
          <w:szCs w:val="24"/>
          <w:lang w:eastAsia="it-IT"/>
        </w:rPr>
        <w:t xml:space="preserve">ferite al periodo precedente al </w:t>
      </w:r>
      <w:r w:rsidRPr="00DB1A7C">
        <w:rPr>
          <w:rFonts w:ascii="Times New Roman" w:hAnsi="Times New Roman" w:cs="Times New Roman"/>
          <w:szCs w:val="24"/>
          <w:lang w:eastAsia="it-IT"/>
        </w:rPr>
        <w:t xml:space="preserve">predetto affidamento. </w:t>
      </w:r>
    </w:p>
    <w:p w14:paraId="1EA628A9" w14:textId="77777777" w:rsidR="008A1CEF" w:rsidRDefault="008A1CEF" w:rsidP="0001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/>
        <w:jc w:val="both"/>
        <w:rPr>
          <w:rFonts w:ascii="Times New Roman" w:hAnsi="Times New Roman" w:cs="Times New Roman"/>
          <w:szCs w:val="24"/>
          <w:lang w:eastAsia="it-IT"/>
        </w:rPr>
      </w:pPr>
    </w:p>
    <w:p w14:paraId="67728AD2" w14:textId="77777777" w:rsidR="00856C0E" w:rsidRDefault="00856C0E" w:rsidP="0001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/>
        <w:jc w:val="both"/>
        <w:rPr>
          <w:rFonts w:ascii="Times New Roman" w:hAnsi="Times New Roman" w:cs="Times New Roman"/>
          <w:szCs w:val="24"/>
          <w:lang w:eastAsia="it-IT"/>
        </w:rPr>
      </w:pPr>
    </w:p>
    <w:p w14:paraId="304499AB" w14:textId="77777777" w:rsidR="00856C0E" w:rsidRDefault="00856C0E" w:rsidP="0001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/>
        <w:jc w:val="both"/>
        <w:rPr>
          <w:rFonts w:ascii="Times New Roman" w:hAnsi="Times New Roman" w:cs="Times New Roman"/>
          <w:szCs w:val="24"/>
          <w:lang w:eastAsia="it-IT"/>
        </w:rPr>
      </w:pPr>
    </w:p>
    <w:p w14:paraId="52C806DE" w14:textId="77777777" w:rsidR="00856C0E" w:rsidRDefault="00856C0E" w:rsidP="0001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/>
        <w:jc w:val="both"/>
        <w:rPr>
          <w:rFonts w:ascii="Times New Roman" w:hAnsi="Times New Roman" w:cs="Times New Roman"/>
          <w:szCs w:val="24"/>
          <w:lang w:eastAsia="it-IT"/>
        </w:rPr>
      </w:pPr>
    </w:p>
    <w:p w14:paraId="5EBC5301" w14:textId="77777777" w:rsidR="00DB1A7C" w:rsidRPr="00DB1A7C" w:rsidRDefault="00DB1A7C" w:rsidP="0001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/>
        <w:jc w:val="both"/>
        <w:rPr>
          <w:rFonts w:ascii="Times New Roman" w:hAnsi="Times New Roman" w:cs="Times New Roman"/>
          <w:szCs w:val="24"/>
          <w:lang w:eastAsia="it-IT"/>
        </w:rPr>
      </w:pPr>
      <w:r w:rsidRPr="00DB1A7C">
        <w:rPr>
          <w:rFonts w:ascii="Times New Roman" w:hAnsi="Times New Roman" w:cs="Times New Roman"/>
          <w:szCs w:val="24"/>
          <w:lang w:eastAsia="it-IT"/>
        </w:rPr>
        <w:lastRenderedPageBreak/>
        <w:t>12. In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caso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di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presentazione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di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falsa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di</w:t>
      </w:r>
      <w:r w:rsidR="00F201B8">
        <w:rPr>
          <w:rFonts w:ascii="Times New Roman" w:hAnsi="Times New Roman" w:cs="Times New Roman"/>
          <w:szCs w:val="24"/>
          <w:lang w:eastAsia="it-IT"/>
        </w:rPr>
        <w:t>chiarazione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o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 xml:space="preserve">falsa </w:t>
      </w:r>
      <w:r w:rsidRPr="00DB1A7C">
        <w:rPr>
          <w:rFonts w:ascii="Times New Roman" w:hAnsi="Times New Roman" w:cs="Times New Roman"/>
          <w:szCs w:val="24"/>
          <w:lang w:eastAsia="it-IT"/>
        </w:rPr>
        <w:t>documentazione, nelle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procedure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di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gara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e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negli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affidamenti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 xml:space="preserve">di </w:t>
      </w:r>
      <w:r w:rsidRPr="00DB1A7C">
        <w:rPr>
          <w:rFonts w:ascii="Times New Roman" w:hAnsi="Times New Roman" w:cs="Times New Roman"/>
          <w:szCs w:val="24"/>
          <w:lang w:eastAsia="it-IT"/>
        </w:rPr>
        <w:t xml:space="preserve">subappalto, la stazione appaltante ne </w:t>
      </w:r>
      <w:r w:rsidR="00F201B8">
        <w:rPr>
          <w:rFonts w:ascii="Times New Roman" w:hAnsi="Times New Roman" w:cs="Times New Roman"/>
          <w:szCs w:val="24"/>
          <w:lang w:eastAsia="it-IT"/>
        </w:rPr>
        <w:t>da' segnalazione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7A4AC1">
        <w:rPr>
          <w:rFonts w:ascii="Times New Roman" w:hAnsi="Times New Roman" w:cs="Times New Roman"/>
          <w:szCs w:val="24"/>
          <w:lang w:eastAsia="it-IT"/>
        </w:rPr>
        <w:t>all’Autorità</w:t>
      </w:r>
      <w:r w:rsidR="00F201B8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che, se ritiene che siano state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rese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con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dolo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o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colpa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grave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 xml:space="preserve">in </w:t>
      </w:r>
      <w:r w:rsidRPr="00DB1A7C">
        <w:rPr>
          <w:rFonts w:ascii="Times New Roman" w:hAnsi="Times New Roman" w:cs="Times New Roman"/>
          <w:szCs w:val="24"/>
          <w:lang w:eastAsia="it-IT"/>
        </w:rPr>
        <w:t>considerazione della rilevanza o della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7A4AC1">
        <w:rPr>
          <w:rFonts w:ascii="Times New Roman" w:hAnsi="Times New Roman" w:cs="Times New Roman"/>
          <w:szCs w:val="24"/>
          <w:lang w:eastAsia="it-IT"/>
        </w:rPr>
        <w:t>gravità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dei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fatti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 xml:space="preserve">oggetto </w:t>
      </w:r>
      <w:r w:rsidRPr="00DB1A7C">
        <w:rPr>
          <w:rFonts w:ascii="Times New Roman" w:hAnsi="Times New Roman" w:cs="Times New Roman"/>
          <w:szCs w:val="24"/>
          <w:lang w:eastAsia="it-IT"/>
        </w:rPr>
        <w:t>della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falsa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 xml:space="preserve"> dichiarazione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 xml:space="preserve"> o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 xml:space="preserve"> del</w:t>
      </w:r>
      <w:r w:rsidR="00F201B8">
        <w:rPr>
          <w:rFonts w:ascii="Times New Roman" w:hAnsi="Times New Roman" w:cs="Times New Roman"/>
          <w:szCs w:val="24"/>
          <w:lang w:eastAsia="it-IT"/>
        </w:rPr>
        <w:t>la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 xml:space="preserve"> presentazione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 xml:space="preserve"> di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 xml:space="preserve"> falsa </w:t>
      </w:r>
      <w:r w:rsidRPr="00DB1A7C">
        <w:rPr>
          <w:rFonts w:ascii="Times New Roman" w:hAnsi="Times New Roman" w:cs="Times New Roman"/>
          <w:szCs w:val="24"/>
          <w:lang w:eastAsia="it-IT"/>
        </w:rPr>
        <w:t>documentazione, dispone l'iscrizione n</w:t>
      </w:r>
      <w:r w:rsidR="00F201B8">
        <w:rPr>
          <w:rFonts w:ascii="Times New Roman" w:hAnsi="Times New Roman" w:cs="Times New Roman"/>
          <w:szCs w:val="24"/>
          <w:lang w:eastAsia="it-IT"/>
        </w:rPr>
        <w:t>el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casellario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informatico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 xml:space="preserve">ai </w:t>
      </w:r>
      <w:r w:rsidRPr="00DB1A7C">
        <w:rPr>
          <w:rFonts w:ascii="Times New Roman" w:hAnsi="Times New Roman" w:cs="Times New Roman"/>
          <w:szCs w:val="24"/>
          <w:lang w:eastAsia="it-IT"/>
        </w:rPr>
        <w:t>fini dell'esclusione dalle procedure d</w:t>
      </w:r>
      <w:r w:rsidR="00F201B8">
        <w:rPr>
          <w:rFonts w:ascii="Times New Roman" w:hAnsi="Times New Roman" w:cs="Times New Roman"/>
          <w:szCs w:val="24"/>
          <w:lang w:eastAsia="it-IT"/>
        </w:rPr>
        <w:t>i gara e dagli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affidamenti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 xml:space="preserve">di </w:t>
      </w:r>
      <w:r w:rsidRPr="00DB1A7C">
        <w:rPr>
          <w:rFonts w:ascii="Times New Roman" w:hAnsi="Times New Roman" w:cs="Times New Roman"/>
          <w:szCs w:val="24"/>
          <w:lang w:eastAsia="it-IT"/>
        </w:rPr>
        <w:t>subappalto ai sensi del comma 1 fino a</w:t>
      </w:r>
      <w:r w:rsidR="00F201B8">
        <w:rPr>
          <w:rFonts w:ascii="Times New Roman" w:hAnsi="Times New Roman" w:cs="Times New Roman"/>
          <w:szCs w:val="24"/>
          <w:lang w:eastAsia="it-IT"/>
        </w:rPr>
        <w:t xml:space="preserve"> due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anni,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decorso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il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 xml:space="preserve">quale </w:t>
      </w:r>
      <w:r w:rsidRPr="00DB1A7C">
        <w:rPr>
          <w:rFonts w:ascii="Times New Roman" w:hAnsi="Times New Roman" w:cs="Times New Roman"/>
          <w:szCs w:val="24"/>
          <w:lang w:eastAsia="it-IT"/>
        </w:rPr>
        <w:t xml:space="preserve">l'iscrizione </w:t>
      </w:r>
      <w:r w:rsidR="007A4AC1" w:rsidRPr="00DB1A7C">
        <w:rPr>
          <w:rFonts w:ascii="Times New Roman" w:hAnsi="Times New Roman" w:cs="Times New Roman"/>
          <w:szCs w:val="24"/>
          <w:lang w:eastAsia="it-IT"/>
        </w:rPr>
        <w:t>è</w:t>
      </w:r>
      <w:r w:rsidRPr="00DB1A7C">
        <w:rPr>
          <w:rFonts w:ascii="Times New Roman" w:hAnsi="Times New Roman" w:cs="Times New Roman"/>
          <w:szCs w:val="24"/>
          <w:lang w:eastAsia="it-IT"/>
        </w:rPr>
        <w:t xml:space="preserve"> cancellata e perde comunque efficacia. </w:t>
      </w:r>
    </w:p>
    <w:p w14:paraId="79C93DD4" w14:textId="77777777" w:rsidR="008A1CEF" w:rsidRDefault="008A1CEF" w:rsidP="0001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/>
        <w:jc w:val="both"/>
        <w:rPr>
          <w:rFonts w:ascii="Times New Roman" w:hAnsi="Times New Roman" w:cs="Times New Roman"/>
          <w:szCs w:val="24"/>
          <w:lang w:eastAsia="it-IT"/>
        </w:rPr>
      </w:pPr>
    </w:p>
    <w:p w14:paraId="3855E082" w14:textId="77777777" w:rsidR="00DB1A7C" w:rsidRPr="00DB1A7C" w:rsidRDefault="00DB1A7C" w:rsidP="0001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/>
        <w:jc w:val="both"/>
        <w:rPr>
          <w:rFonts w:ascii="Times New Roman" w:hAnsi="Times New Roman" w:cs="Times New Roman"/>
          <w:szCs w:val="24"/>
          <w:lang w:eastAsia="it-IT"/>
        </w:rPr>
      </w:pPr>
      <w:r w:rsidRPr="00DB1A7C">
        <w:rPr>
          <w:rFonts w:ascii="Times New Roman" w:hAnsi="Times New Roman" w:cs="Times New Roman"/>
          <w:szCs w:val="24"/>
          <w:lang w:eastAsia="it-IT"/>
        </w:rPr>
        <w:t>13. Con linee guida l'ANAC, da adott</w:t>
      </w:r>
      <w:r w:rsidR="00F201B8">
        <w:rPr>
          <w:rFonts w:ascii="Times New Roman" w:hAnsi="Times New Roman" w:cs="Times New Roman"/>
          <w:szCs w:val="24"/>
          <w:lang w:eastAsia="it-IT"/>
        </w:rPr>
        <w:t xml:space="preserve">arsi entro novanta giorni dalla </w:t>
      </w:r>
      <w:r w:rsidRPr="00DB1A7C">
        <w:rPr>
          <w:rFonts w:ascii="Times New Roman" w:hAnsi="Times New Roman" w:cs="Times New Roman"/>
          <w:szCs w:val="24"/>
          <w:lang w:eastAsia="it-IT"/>
        </w:rPr>
        <w:t>data di entrata in vigore del presente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codice,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7A4AC1" w:rsidRPr="00DB1A7C">
        <w:rPr>
          <w:rFonts w:ascii="Times New Roman" w:hAnsi="Times New Roman" w:cs="Times New Roman"/>
          <w:szCs w:val="24"/>
          <w:lang w:eastAsia="it-IT"/>
        </w:rPr>
        <w:t>può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preci</w:t>
      </w:r>
      <w:r w:rsidR="00F201B8">
        <w:rPr>
          <w:rFonts w:ascii="Times New Roman" w:hAnsi="Times New Roman" w:cs="Times New Roman"/>
          <w:szCs w:val="24"/>
          <w:lang w:eastAsia="it-IT"/>
        </w:rPr>
        <w:t>sare,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 xml:space="preserve">al </w:t>
      </w:r>
      <w:r w:rsidRPr="00DB1A7C">
        <w:rPr>
          <w:rFonts w:ascii="Times New Roman" w:hAnsi="Times New Roman" w:cs="Times New Roman"/>
          <w:szCs w:val="24"/>
          <w:lang w:eastAsia="it-IT"/>
        </w:rPr>
        <w:t xml:space="preserve">fine di garantire </w:t>
      </w:r>
      <w:r w:rsidR="007A4AC1" w:rsidRPr="00DB1A7C">
        <w:rPr>
          <w:rFonts w:ascii="Times New Roman" w:hAnsi="Times New Roman" w:cs="Times New Roman"/>
          <w:szCs w:val="24"/>
          <w:lang w:eastAsia="it-IT"/>
        </w:rPr>
        <w:t>omogeneità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di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pra</w:t>
      </w:r>
      <w:r w:rsidR="00F201B8">
        <w:rPr>
          <w:rFonts w:ascii="Times New Roman" w:hAnsi="Times New Roman" w:cs="Times New Roman"/>
          <w:szCs w:val="24"/>
          <w:lang w:eastAsia="it-IT"/>
        </w:rPr>
        <w:t>ssi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da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parte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delle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 xml:space="preserve">stazioni </w:t>
      </w:r>
      <w:r w:rsidRPr="00DB1A7C">
        <w:rPr>
          <w:rFonts w:ascii="Times New Roman" w:hAnsi="Times New Roman" w:cs="Times New Roman"/>
          <w:szCs w:val="24"/>
          <w:lang w:eastAsia="it-IT"/>
        </w:rPr>
        <w:t>appaltanti,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quali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mezzi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di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prova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considerare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adeguati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per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 xml:space="preserve">la </w:t>
      </w:r>
      <w:r w:rsidRPr="00DB1A7C">
        <w:rPr>
          <w:rFonts w:ascii="Times New Roman" w:hAnsi="Times New Roman" w:cs="Times New Roman"/>
          <w:szCs w:val="24"/>
          <w:lang w:eastAsia="it-IT"/>
        </w:rPr>
        <w:t>dimostrazione delle circostanze di esc</w:t>
      </w:r>
      <w:r w:rsidR="00F201B8">
        <w:rPr>
          <w:rFonts w:ascii="Times New Roman" w:hAnsi="Times New Roman" w:cs="Times New Roman"/>
          <w:szCs w:val="24"/>
          <w:lang w:eastAsia="it-IT"/>
        </w:rPr>
        <w:t>lusione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di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cui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al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comma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 xml:space="preserve">5, </w:t>
      </w:r>
      <w:r w:rsidRPr="00DB1A7C">
        <w:rPr>
          <w:rFonts w:ascii="Times New Roman" w:hAnsi="Times New Roman" w:cs="Times New Roman"/>
          <w:szCs w:val="24"/>
          <w:lang w:eastAsia="it-IT"/>
        </w:rPr>
        <w:t>lettera c), ovvero quali carenze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nell</w:t>
      </w:r>
      <w:r w:rsidR="00F201B8">
        <w:rPr>
          <w:rFonts w:ascii="Times New Roman" w:hAnsi="Times New Roman" w:cs="Times New Roman"/>
          <w:szCs w:val="24"/>
          <w:lang w:eastAsia="it-IT"/>
        </w:rPr>
        <w:t>'esecuzione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di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>un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="00F201B8">
        <w:rPr>
          <w:rFonts w:ascii="Times New Roman" w:hAnsi="Times New Roman" w:cs="Times New Roman"/>
          <w:szCs w:val="24"/>
          <w:lang w:eastAsia="it-IT"/>
        </w:rPr>
        <w:t xml:space="preserve">procedente </w:t>
      </w:r>
      <w:r w:rsidRPr="00DB1A7C">
        <w:rPr>
          <w:rFonts w:ascii="Times New Roman" w:hAnsi="Times New Roman" w:cs="Times New Roman"/>
          <w:szCs w:val="24"/>
          <w:lang w:eastAsia="it-IT"/>
        </w:rPr>
        <w:t>contratto di appalto siano significative ai fini del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medesimo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 w:rsidRPr="00DB1A7C">
        <w:rPr>
          <w:rFonts w:ascii="Times New Roman" w:hAnsi="Times New Roman" w:cs="Times New Roman"/>
          <w:szCs w:val="24"/>
          <w:lang w:eastAsia="it-IT"/>
        </w:rPr>
        <w:t>comma</w:t>
      </w:r>
    </w:p>
    <w:p w14:paraId="5192A3AE" w14:textId="77777777" w:rsidR="00DB1A7C" w:rsidRPr="00DB1A7C" w:rsidRDefault="00DB1A7C" w:rsidP="0001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/>
        <w:jc w:val="both"/>
        <w:rPr>
          <w:rFonts w:ascii="Times New Roman" w:hAnsi="Times New Roman" w:cs="Times New Roman"/>
          <w:szCs w:val="24"/>
          <w:lang w:eastAsia="it-IT"/>
        </w:rPr>
      </w:pPr>
      <w:r w:rsidRPr="00DB1A7C">
        <w:rPr>
          <w:rFonts w:ascii="Times New Roman" w:hAnsi="Times New Roman" w:cs="Times New Roman"/>
          <w:szCs w:val="24"/>
          <w:lang w:eastAsia="it-IT"/>
        </w:rPr>
        <w:t xml:space="preserve">5, lettera c). </w:t>
      </w:r>
    </w:p>
    <w:p w14:paraId="019E3CDB" w14:textId="77777777" w:rsidR="008A1CEF" w:rsidRDefault="008A1CEF" w:rsidP="0001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/>
        <w:jc w:val="both"/>
        <w:rPr>
          <w:rFonts w:ascii="Times New Roman" w:hAnsi="Times New Roman" w:cs="Times New Roman"/>
          <w:szCs w:val="24"/>
          <w:lang w:eastAsia="it-IT"/>
        </w:rPr>
      </w:pPr>
    </w:p>
    <w:p w14:paraId="2E914D97" w14:textId="77777777" w:rsidR="00DB1A7C" w:rsidRPr="00DB1A7C" w:rsidRDefault="00DB1A7C" w:rsidP="0001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/>
        <w:jc w:val="both"/>
        <w:rPr>
          <w:rFonts w:ascii="Times New Roman" w:hAnsi="Times New Roman" w:cs="Times New Roman"/>
          <w:szCs w:val="24"/>
          <w:lang w:eastAsia="it-IT"/>
        </w:rPr>
      </w:pPr>
      <w:r w:rsidRPr="00DB1A7C">
        <w:rPr>
          <w:rFonts w:ascii="Times New Roman" w:hAnsi="Times New Roman" w:cs="Times New Roman"/>
          <w:szCs w:val="24"/>
          <w:lang w:eastAsia="it-IT"/>
        </w:rPr>
        <w:t>14. Non possono essere affidatari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>di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>subappalti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>e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>non</w:t>
      </w:r>
      <w:r w:rsidR="007935D1">
        <w:rPr>
          <w:rFonts w:ascii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Cs w:val="24"/>
          <w:lang w:eastAsia="it-IT"/>
        </w:rPr>
        <w:t xml:space="preserve">possono </w:t>
      </w:r>
      <w:r w:rsidRPr="00DB1A7C">
        <w:rPr>
          <w:rFonts w:ascii="Times New Roman" w:hAnsi="Times New Roman" w:cs="Times New Roman"/>
          <w:szCs w:val="24"/>
          <w:lang w:eastAsia="it-IT"/>
        </w:rPr>
        <w:t>stipulare i relativi contratti i s</w:t>
      </w:r>
      <w:r>
        <w:rPr>
          <w:rFonts w:ascii="Times New Roman" w:hAnsi="Times New Roman" w:cs="Times New Roman"/>
          <w:szCs w:val="24"/>
          <w:lang w:eastAsia="it-IT"/>
        </w:rPr>
        <w:t xml:space="preserve">oggetti per </w:t>
      </w:r>
      <w:r w:rsidRPr="00DB1A7C">
        <w:rPr>
          <w:rFonts w:ascii="Times New Roman" w:hAnsi="Times New Roman" w:cs="Times New Roman"/>
          <w:szCs w:val="24"/>
          <w:lang w:eastAsia="it-IT"/>
        </w:rPr>
        <w:t xml:space="preserve">motivi di esclusione previsti dal presente articolo. </w:t>
      </w:r>
    </w:p>
    <w:p w14:paraId="175A5DE5" w14:textId="77777777" w:rsidR="00FA1CD3" w:rsidRPr="00856C0E" w:rsidRDefault="00FA1CD3" w:rsidP="00DB1A7C">
      <w:pPr>
        <w:pStyle w:val="nota0a"/>
        <w:spacing w:line="360" w:lineRule="auto"/>
        <w:jc w:val="center"/>
      </w:pPr>
      <w:r w:rsidRPr="00856C0E">
        <w:rPr>
          <w:b/>
        </w:rPr>
        <w:t>altresì dichiara</w:t>
      </w:r>
    </w:p>
    <w:p w14:paraId="00D0D67A" w14:textId="77777777" w:rsidR="00D46550" w:rsidRDefault="00D46550" w:rsidP="00D46550">
      <w:pPr>
        <w:pStyle w:val="sche3"/>
        <w:spacing w:line="360" w:lineRule="auto"/>
        <w:ind w:left="360"/>
        <w:rPr>
          <w:lang w:val="it-IT"/>
        </w:rPr>
      </w:pPr>
      <w:r w:rsidRPr="002F1CBC">
        <w:rPr>
          <w:sz w:val="24"/>
          <w:szCs w:val="24"/>
          <w:lang w:val="it-IT"/>
        </w:rPr>
        <w:t xml:space="preserve">che non ci sono soggetti cessati dalla carica </w:t>
      </w:r>
      <w:r w:rsidRPr="002F1CBC">
        <w:rPr>
          <w:rFonts w:cs="Times New Roman"/>
          <w:sz w:val="24"/>
          <w:szCs w:val="24"/>
          <w:lang w:val="it-IT"/>
        </w:rPr>
        <w:t>nell'anno antecedente la data di pubblicazione del</w:t>
      </w:r>
      <w:r w:rsidRPr="002F1CBC">
        <w:rPr>
          <w:sz w:val="24"/>
          <w:szCs w:val="24"/>
          <w:lang w:val="it-IT"/>
        </w:rPr>
        <w:t xml:space="preserve"> bando di gara; </w:t>
      </w:r>
      <w:r w:rsidRPr="002F1CBC">
        <w:rPr>
          <w:b/>
          <w:i/>
          <w:sz w:val="24"/>
          <w:szCs w:val="24"/>
          <w:lang w:val="it-IT"/>
        </w:rPr>
        <w:t xml:space="preserve">ovvero </w:t>
      </w:r>
      <w:r w:rsidRPr="002F1CBC">
        <w:rPr>
          <w:sz w:val="24"/>
          <w:szCs w:val="24"/>
          <w:lang w:val="it-IT"/>
        </w:rPr>
        <w:t xml:space="preserve">che i soggetti cessati dalla carica non si trovano nella condizione prevista dall’art. 80 del D LGS 50/2016 </w:t>
      </w:r>
      <w:r w:rsidRPr="002F1CBC">
        <w:rPr>
          <w:b/>
          <w:sz w:val="24"/>
          <w:szCs w:val="24"/>
          <w:lang w:val="it-IT"/>
        </w:rPr>
        <w:t>ovvero</w:t>
      </w:r>
      <w:r w:rsidRPr="002F1CBC">
        <w:rPr>
          <w:sz w:val="24"/>
          <w:szCs w:val="24"/>
          <w:lang w:val="it-IT"/>
        </w:rPr>
        <w:t xml:space="preserve"> che i nominativi e le generalità dei soggetti nei confronti dei quali sussiste la condizione di cui al precedente art. 80 D LGS 50/2016 cessati dalla carica nell’anno antecedente la data di pubblicazione del bando di gara sono i seguenti:</w:t>
      </w:r>
    </w:p>
    <w:p w14:paraId="66C0AB98" w14:textId="77777777" w:rsidR="00FA1CD3" w:rsidRPr="00856C0E" w:rsidRDefault="00FA1CD3">
      <w:pPr>
        <w:pStyle w:val="sche3"/>
        <w:spacing w:line="360" w:lineRule="auto"/>
        <w:ind w:left="360"/>
        <w:rPr>
          <w:lang w:val="it-IT"/>
        </w:rPr>
      </w:pPr>
    </w:p>
    <w:p w14:paraId="0883E14B" w14:textId="77777777" w:rsidR="00FA1CD3" w:rsidRPr="00856C0E" w:rsidRDefault="00FA1CD3">
      <w:pPr>
        <w:pStyle w:val="sche3"/>
        <w:spacing w:line="380" w:lineRule="exact"/>
        <w:ind w:left="360"/>
        <w:rPr>
          <w:sz w:val="24"/>
          <w:szCs w:val="24"/>
          <w:lang w:val="it-IT"/>
        </w:rPr>
      </w:pPr>
    </w:p>
    <w:tbl>
      <w:tblPr>
        <w:tblW w:w="0" w:type="auto"/>
        <w:tblInd w:w="4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1724"/>
        <w:gridCol w:w="1724"/>
        <w:gridCol w:w="1144"/>
        <w:gridCol w:w="1681"/>
        <w:gridCol w:w="1954"/>
      </w:tblGrid>
      <w:tr w:rsidR="00FA1CD3" w:rsidRPr="00856C0E" w14:paraId="5A92663D" w14:textId="77777777"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6B344" w14:textId="77777777" w:rsidR="00FA1CD3" w:rsidRPr="00856C0E" w:rsidRDefault="00FA1CD3">
            <w:pPr>
              <w:snapToGrid w:val="0"/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56C0E">
              <w:rPr>
                <w:rFonts w:ascii="Times New Roman" w:hAnsi="Times New Roman" w:cs="Times New Roman"/>
                <w:b/>
                <w:bCs/>
                <w:szCs w:val="24"/>
              </w:rPr>
              <w:t>nome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81A4E" w14:textId="77777777" w:rsidR="00FA1CD3" w:rsidRPr="00856C0E" w:rsidRDefault="00FA1CD3">
            <w:pPr>
              <w:snapToGrid w:val="0"/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56C0E">
              <w:rPr>
                <w:rFonts w:ascii="Times New Roman" w:hAnsi="Times New Roman" w:cs="Times New Roman"/>
                <w:b/>
                <w:bCs/>
                <w:szCs w:val="24"/>
              </w:rPr>
              <w:t>Cognome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6240A" w14:textId="77777777" w:rsidR="00FA1CD3" w:rsidRPr="00856C0E" w:rsidRDefault="00FA1CD3">
            <w:pPr>
              <w:snapToGrid w:val="0"/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56C0E">
              <w:rPr>
                <w:rFonts w:ascii="Times New Roman" w:hAnsi="Times New Roman" w:cs="Times New Roman"/>
                <w:b/>
                <w:bCs/>
                <w:szCs w:val="24"/>
              </w:rPr>
              <w:t>qualifica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1574B" w14:textId="77777777" w:rsidR="00FA1CD3" w:rsidRPr="00856C0E" w:rsidRDefault="00FA1CD3">
            <w:pPr>
              <w:snapToGrid w:val="0"/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56C0E">
              <w:rPr>
                <w:rFonts w:ascii="Times New Roman" w:hAnsi="Times New Roman" w:cs="Times New Roman"/>
                <w:b/>
                <w:bCs/>
                <w:szCs w:val="24"/>
              </w:rPr>
              <w:t>data e luogo di nascita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EB2E9" w14:textId="77777777" w:rsidR="00FA1CD3" w:rsidRPr="00856C0E" w:rsidRDefault="00FA1CD3">
            <w:pPr>
              <w:snapToGrid w:val="0"/>
              <w:spacing w:line="38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856C0E">
              <w:rPr>
                <w:rFonts w:ascii="Times New Roman" w:hAnsi="Times New Roman" w:cs="Times New Roman"/>
                <w:b/>
                <w:bCs/>
                <w:szCs w:val="24"/>
              </w:rPr>
              <w:t>residenza</w:t>
            </w:r>
          </w:p>
        </w:tc>
      </w:tr>
      <w:tr w:rsidR="00FA1CD3" w14:paraId="69D872D9" w14:textId="77777777"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92AF2" w14:textId="77777777" w:rsidR="00FA1CD3" w:rsidRPr="00856C0E" w:rsidRDefault="00FA1CD3">
            <w:pPr>
              <w:snapToGrid w:val="0"/>
              <w:spacing w:line="380" w:lineRule="exact"/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06A15844" w14:textId="77777777" w:rsidR="00FA1CD3" w:rsidRPr="00856C0E" w:rsidRDefault="00FA1CD3">
            <w:pPr>
              <w:spacing w:line="380" w:lineRule="exac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3CDB7" w14:textId="77777777" w:rsidR="00FA1CD3" w:rsidRPr="00856C0E" w:rsidRDefault="00FA1CD3">
            <w:pPr>
              <w:snapToGrid w:val="0"/>
              <w:spacing w:line="380" w:lineRule="exac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7DB58" w14:textId="77777777" w:rsidR="00FA1CD3" w:rsidRPr="00856C0E" w:rsidRDefault="00FA1CD3">
            <w:pPr>
              <w:snapToGrid w:val="0"/>
              <w:spacing w:line="380" w:lineRule="exac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68E2B" w14:textId="77777777" w:rsidR="00FA1CD3" w:rsidRPr="00856C0E" w:rsidRDefault="00FA1CD3">
            <w:pPr>
              <w:snapToGrid w:val="0"/>
              <w:spacing w:line="380" w:lineRule="exac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8E13C" w14:textId="77777777" w:rsidR="00FA1CD3" w:rsidRPr="00856C0E" w:rsidRDefault="00FA1CD3">
            <w:pPr>
              <w:snapToGrid w:val="0"/>
              <w:spacing w:line="380" w:lineRule="exac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59DED" w14:textId="77777777" w:rsidR="00FA1CD3" w:rsidRPr="00856C0E" w:rsidRDefault="00FA1CD3">
            <w:pPr>
              <w:snapToGrid w:val="0"/>
              <w:spacing w:line="380" w:lineRule="exac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A1CD3" w14:paraId="1120BB39" w14:textId="77777777"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AE24C" w14:textId="77777777" w:rsidR="00FA1CD3" w:rsidRPr="0014459F" w:rsidRDefault="00FA1CD3">
            <w:pPr>
              <w:snapToGrid w:val="0"/>
              <w:spacing w:line="380" w:lineRule="exact"/>
              <w:jc w:val="both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  <w:p w14:paraId="2F8853EE" w14:textId="77777777" w:rsidR="00FA1CD3" w:rsidRPr="0014459F" w:rsidRDefault="00FA1CD3">
            <w:pPr>
              <w:spacing w:line="380" w:lineRule="exact"/>
              <w:jc w:val="both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88E88" w14:textId="77777777" w:rsidR="00FA1CD3" w:rsidRPr="0014459F" w:rsidRDefault="00FA1CD3">
            <w:pPr>
              <w:snapToGrid w:val="0"/>
              <w:spacing w:line="380" w:lineRule="exact"/>
              <w:jc w:val="both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0AC4F" w14:textId="77777777" w:rsidR="00FA1CD3" w:rsidRPr="0014459F" w:rsidRDefault="00FA1CD3">
            <w:pPr>
              <w:snapToGrid w:val="0"/>
              <w:spacing w:line="380" w:lineRule="exact"/>
              <w:jc w:val="both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F0F51" w14:textId="77777777" w:rsidR="00FA1CD3" w:rsidRPr="0014459F" w:rsidRDefault="00FA1CD3">
            <w:pPr>
              <w:snapToGrid w:val="0"/>
              <w:spacing w:line="380" w:lineRule="exact"/>
              <w:jc w:val="both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B6E3F" w14:textId="77777777" w:rsidR="00FA1CD3" w:rsidRPr="0014459F" w:rsidRDefault="00FA1CD3">
            <w:pPr>
              <w:snapToGrid w:val="0"/>
              <w:spacing w:line="380" w:lineRule="exact"/>
              <w:jc w:val="both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115DE" w14:textId="77777777" w:rsidR="00FA1CD3" w:rsidRPr="0014459F" w:rsidRDefault="00FA1CD3">
            <w:pPr>
              <w:snapToGrid w:val="0"/>
              <w:spacing w:line="380" w:lineRule="exact"/>
              <w:jc w:val="both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</w:tr>
    </w:tbl>
    <w:p w14:paraId="2FBB2E75" w14:textId="77777777" w:rsidR="00FA1CD3" w:rsidRDefault="00FA1CD3">
      <w:pPr>
        <w:pStyle w:val="sche3"/>
        <w:spacing w:line="380" w:lineRule="exact"/>
        <w:ind w:left="360"/>
      </w:pPr>
    </w:p>
    <w:p w14:paraId="3AF2138C" w14:textId="77777777" w:rsidR="00FA1CD3" w:rsidRDefault="00FA1CD3">
      <w:pPr>
        <w:pStyle w:val="sche3"/>
        <w:spacing w:line="380" w:lineRule="exact"/>
        <w:ind w:left="36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e che per i predetti soggetti sono stati adottati atti e misure di dissociazione dimostrabili con la seguente allegata documentazione:</w:t>
      </w:r>
      <w:r w:rsidR="00B55D7D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……………………………………………............................ ……………………………………………………………………………………………………</w:t>
      </w:r>
      <w:r>
        <w:rPr>
          <w:sz w:val="24"/>
          <w:szCs w:val="24"/>
          <w:lang w:val="it-IT"/>
        </w:rPr>
        <w:lastRenderedPageBreak/>
        <w:t>…………………………………………………………………………………………che non sono state emesse sentenze passate in giudicato, decreti di penale di condanna e sentenze di applicazione della pena su richiesta ovvero che sono state emesse le seguenti sentenze o decreti:</w:t>
      </w:r>
    </w:p>
    <w:p w14:paraId="73E4C1EA" w14:textId="77777777" w:rsidR="00FA1CD3" w:rsidRDefault="00FA1CD3">
      <w:pPr>
        <w:pStyle w:val="sche3"/>
        <w:spacing w:line="380" w:lineRule="exact"/>
        <w:ind w:left="36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29F028F8" w14:textId="77777777" w:rsidR="00FA1CD3" w:rsidRDefault="00FA1CD3">
      <w:pPr>
        <w:pStyle w:val="sche4"/>
        <w:tabs>
          <w:tab w:val="left" w:leader="dot" w:pos="8824"/>
        </w:tabs>
        <w:spacing w:line="380" w:lineRule="exact"/>
        <w:ind w:firstLine="4536"/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TIMBRO E FIRMA</w:t>
      </w:r>
    </w:p>
    <w:p w14:paraId="7D60686A" w14:textId="77777777" w:rsidR="00FA1CD3" w:rsidRDefault="00FA1CD3">
      <w:pPr>
        <w:pStyle w:val="sche4"/>
        <w:tabs>
          <w:tab w:val="left" w:leader="dot" w:pos="8824"/>
        </w:tabs>
        <w:spacing w:line="380" w:lineRule="exact"/>
        <w:ind w:firstLine="4536"/>
        <w:jc w:val="center"/>
        <w:rPr>
          <w:spacing w:val="-2"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______________________________________</w:t>
      </w:r>
    </w:p>
    <w:p w14:paraId="76929ECB" w14:textId="77777777" w:rsidR="00FA1CD3" w:rsidRDefault="00FA1CD3">
      <w:pPr>
        <w:pStyle w:val="sche4"/>
        <w:tabs>
          <w:tab w:val="left" w:leader="dot" w:pos="8824"/>
        </w:tabs>
        <w:spacing w:line="380" w:lineRule="exact"/>
        <w:ind w:left="426"/>
        <w:jc w:val="right"/>
        <w:rPr>
          <w:spacing w:val="-2"/>
          <w:sz w:val="24"/>
          <w:szCs w:val="24"/>
          <w:lang w:val="it-IT"/>
        </w:rPr>
      </w:pPr>
    </w:p>
    <w:p w14:paraId="71E2CE59" w14:textId="77777777" w:rsidR="00FA1CD3" w:rsidRDefault="00FA1CD3">
      <w:pPr>
        <w:pStyle w:val="sche3"/>
        <w:numPr>
          <w:ilvl w:val="0"/>
          <w:numId w:val="4"/>
        </w:numPr>
        <w:spacing w:line="380" w:lineRule="exact"/>
        <w:ind w:left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certifica di mantenere le seguenti posizioni previdenziali ed assicurative:</w:t>
      </w:r>
    </w:p>
    <w:p w14:paraId="25132F3C" w14:textId="77777777" w:rsidR="00FA1CD3" w:rsidRDefault="00FA1CD3">
      <w:pPr>
        <w:pStyle w:val="sche3"/>
        <w:spacing w:line="380" w:lineRule="exact"/>
        <w:ind w:left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-INPS sede di __________</w:t>
      </w:r>
      <w:r w:rsidR="00477F8E">
        <w:rPr>
          <w:sz w:val="24"/>
          <w:szCs w:val="24"/>
          <w:lang w:val="it-IT"/>
        </w:rPr>
        <w:t>_____ matricola n.__________________</w:t>
      </w:r>
      <w:r>
        <w:rPr>
          <w:sz w:val="24"/>
          <w:szCs w:val="24"/>
          <w:lang w:val="it-IT"/>
        </w:rPr>
        <w:t xml:space="preserve"> </w:t>
      </w:r>
    </w:p>
    <w:p w14:paraId="6C07D0DC" w14:textId="77777777" w:rsidR="00FA1CD3" w:rsidRDefault="00FA1CD3">
      <w:pPr>
        <w:pStyle w:val="sche3"/>
        <w:spacing w:line="380" w:lineRule="exact"/>
        <w:ind w:left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-INAIL sede di</w:t>
      </w:r>
      <w:r w:rsidR="00C9391A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  _____________ matricola n.</w:t>
      </w:r>
      <w:r w:rsidR="00477F8E">
        <w:rPr>
          <w:sz w:val="24"/>
          <w:szCs w:val="24"/>
          <w:lang w:val="it-IT"/>
        </w:rPr>
        <w:t>____________________</w:t>
      </w:r>
    </w:p>
    <w:p w14:paraId="02E46D61" w14:textId="77777777" w:rsidR="00FA1CD3" w:rsidRDefault="00FA1CD3">
      <w:pPr>
        <w:pStyle w:val="sche3"/>
        <w:spacing w:line="380" w:lineRule="exact"/>
        <w:ind w:left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-C.C.N.L. applicato ____________________</w:t>
      </w:r>
    </w:p>
    <w:p w14:paraId="1044D39F" w14:textId="77777777" w:rsidR="002179C5" w:rsidRDefault="002179C5">
      <w:pPr>
        <w:pStyle w:val="sche3"/>
        <w:spacing w:line="380" w:lineRule="exact"/>
        <w:ind w:left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N. DIPENDENTI: _______________</w:t>
      </w:r>
    </w:p>
    <w:p w14:paraId="3B7722C7" w14:textId="77777777" w:rsidR="00FA1CD3" w:rsidRDefault="00FA1CD3">
      <w:pPr>
        <w:pStyle w:val="sche3"/>
        <w:spacing w:line="380" w:lineRule="exact"/>
        <w:ind w:left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e di essere in regola con i relativi versamenti (DURC);</w:t>
      </w:r>
    </w:p>
    <w:p w14:paraId="647DF69F" w14:textId="77777777" w:rsidR="00371729" w:rsidRDefault="00371729">
      <w:pPr>
        <w:pStyle w:val="sche3"/>
        <w:spacing w:line="380" w:lineRule="exact"/>
        <w:ind w:left="426"/>
        <w:rPr>
          <w:sz w:val="24"/>
          <w:szCs w:val="24"/>
          <w:lang w:val="it-IT"/>
        </w:rPr>
      </w:pPr>
    </w:p>
    <w:p w14:paraId="4F6B12CB" w14:textId="77777777" w:rsidR="00371729" w:rsidRPr="00371729" w:rsidRDefault="00371729" w:rsidP="00371729">
      <w:pPr>
        <w:pStyle w:val="sche3"/>
        <w:spacing w:line="380" w:lineRule="exact"/>
        <w:ind w:left="426" w:hanging="284"/>
        <w:rPr>
          <w:sz w:val="24"/>
          <w:szCs w:val="24"/>
          <w:lang w:val="it-IT"/>
        </w:rPr>
      </w:pPr>
      <w:r w:rsidRPr="00371729">
        <w:rPr>
          <w:sz w:val="24"/>
          <w:szCs w:val="24"/>
          <w:lang w:val="it-IT"/>
        </w:rPr>
        <w:t>4)</w:t>
      </w:r>
      <w:r w:rsidRPr="00371729">
        <w:rPr>
          <w:sz w:val="24"/>
          <w:szCs w:val="24"/>
          <w:lang w:val="it-IT"/>
        </w:rPr>
        <w:tab/>
        <w:t>che non esistono inadempienze in atto e rettifiche notificate, non contestate e non pagate che l’Ufficio II.DD. presso il quale la ditta è tenuta a presentare la denuncia dei redditi, è il seguente:</w:t>
      </w:r>
    </w:p>
    <w:p w14:paraId="59BCD833" w14:textId="77777777" w:rsidR="00371729" w:rsidRPr="00371729" w:rsidRDefault="00371729" w:rsidP="00371729">
      <w:pPr>
        <w:pStyle w:val="sche3"/>
        <w:spacing w:line="380" w:lineRule="exact"/>
        <w:ind w:left="426"/>
        <w:rPr>
          <w:sz w:val="24"/>
          <w:szCs w:val="24"/>
          <w:lang w:val="it-IT"/>
        </w:rPr>
      </w:pPr>
      <w:r w:rsidRPr="00371729">
        <w:rPr>
          <w:sz w:val="24"/>
          <w:szCs w:val="24"/>
          <w:lang w:val="it-IT"/>
        </w:rPr>
        <w:t>AGENZIA DELLE ENTRATE</w:t>
      </w:r>
    </w:p>
    <w:p w14:paraId="3CBF104B" w14:textId="77777777" w:rsidR="00371729" w:rsidRPr="00371729" w:rsidRDefault="00371729" w:rsidP="00371729">
      <w:pPr>
        <w:pStyle w:val="sche3"/>
        <w:spacing w:line="380" w:lineRule="exact"/>
        <w:ind w:left="426"/>
        <w:rPr>
          <w:sz w:val="24"/>
          <w:szCs w:val="24"/>
          <w:lang w:val="it-IT"/>
        </w:rPr>
      </w:pPr>
      <w:r w:rsidRPr="00371729">
        <w:rPr>
          <w:sz w:val="24"/>
          <w:szCs w:val="24"/>
          <w:lang w:val="it-IT"/>
        </w:rPr>
        <w:t>Sede Regionale: …………………………………….. Via …………………………………..</w:t>
      </w:r>
    </w:p>
    <w:p w14:paraId="08E0D914" w14:textId="77777777" w:rsidR="00371729" w:rsidRPr="00371729" w:rsidRDefault="00371729" w:rsidP="00371729">
      <w:pPr>
        <w:pStyle w:val="sche3"/>
        <w:spacing w:line="380" w:lineRule="exact"/>
        <w:ind w:left="426"/>
        <w:rPr>
          <w:sz w:val="24"/>
          <w:szCs w:val="24"/>
          <w:lang w:val="it-IT"/>
        </w:rPr>
      </w:pPr>
      <w:r w:rsidRPr="00371729">
        <w:rPr>
          <w:sz w:val="24"/>
          <w:szCs w:val="24"/>
          <w:lang w:val="it-IT"/>
        </w:rPr>
        <w:t>Ufficio competente per il Domicilio Fiscale: …………………………………………………</w:t>
      </w:r>
    </w:p>
    <w:p w14:paraId="34F480D9" w14:textId="77777777" w:rsidR="00477F8E" w:rsidRDefault="00477F8E" w:rsidP="00371729">
      <w:pPr>
        <w:pStyle w:val="sche3"/>
        <w:spacing w:line="380" w:lineRule="exact"/>
        <w:ind w:left="426"/>
        <w:rPr>
          <w:sz w:val="24"/>
          <w:szCs w:val="24"/>
          <w:lang w:val="it-IT"/>
        </w:rPr>
      </w:pPr>
      <w:r w:rsidRPr="00EF6538">
        <w:rPr>
          <w:b/>
          <w:sz w:val="24"/>
          <w:szCs w:val="24"/>
          <w:lang w:val="it-IT"/>
        </w:rPr>
        <w:t>E-mail</w:t>
      </w:r>
      <w:r w:rsidR="00EF6538" w:rsidRPr="00EF6538">
        <w:rPr>
          <w:b/>
          <w:sz w:val="24"/>
          <w:szCs w:val="24"/>
          <w:lang w:val="it-IT"/>
        </w:rPr>
        <w:t xml:space="preserve"> certificata (PEC)</w:t>
      </w:r>
      <w:r w:rsidRPr="00EF6538">
        <w:rPr>
          <w:b/>
          <w:sz w:val="24"/>
          <w:szCs w:val="24"/>
          <w:lang w:val="it-IT"/>
        </w:rPr>
        <w:t>:</w:t>
      </w:r>
      <w:r w:rsidRPr="00371729">
        <w:rPr>
          <w:sz w:val="24"/>
          <w:szCs w:val="24"/>
          <w:lang w:val="it-IT"/>
        </w:rPr>
        <w:t xml:space="preserve"> …………………………….</w:t>
      </w:r>
    </w:p>
    <w:p w14:paraId="22FFE198" w14:textId="77777777" w:rsidR="00371729" w:rsidRPr="00371729" w:rsidRDefault="00371729" w:rsidP="00371729">
      <w:pPr>
        <w:pStyle w:val="sche3"/>
        <w:spacing w:line="380" w:lineRule="exact"/>
        <w:ind w:left="426"/>
        <w:rPr>
          <w:sz w:val="24"/>
          <w:szCs w:val="24"/>
          <w:lang w:val="it-IT"/>
        </w:rPr>
      </w:pPr>
      <w:r w:rsidRPr="00371729">
        <w:rPr>
          <w:sz w:val="24"/>
          <w:szCs w:val="24"/>
          <w:lang w:val="it-IT"/>
        </w:rPr>
        <w:t xml:space="preserve">Telefono: ………………….. Fax: ……………………. </w:t>
      </w:r>
    </w:p>
    <w:p w14:paraId="4D7E591D" w14:textId="77777777" w:rsidR="00371729" w:rsidRDefault="00371729" w:rsidP="00371729">
      <w:pPr>
        <w:pStyle w:val="sche3"/>
        <w:spacing w:line="380" w:lineRule="exact"/>
        <w:ind w:left="426"/>
        <w:rPr>
          <w:sz w:val="24"/>
          <w:szCs w:val="24"/>
          <w:lang w:val="it-IT"/>
        </w:rPr>
      </w:pPr>
      <w:r w:rsidRPr="00371729">
        <w:rPr>
          <w:sz w:val="24"/>
          <w:szCs w:val="24"/>
          <w:lang w:val="it-IT"/>
        </w:rPr>
        <w:t>Per gli Uffici Amministrativi: …………………………………... Via: ………………………</w:t>
      </w:r>
    </w:p>
    <w:p w14:paraId="032D7FA9" w14:textId="77777777" w:rsidR="0022049E" w:rsidRDefault="0022049E" w:rsidP="00371729">
      <w:pPr>
        <w:pStyle w:val="sche3"/>
        <w:spacing w:line="380" w:lineRule="exact"/>
        <w:ind w:left="426"/>
        <w:rPr>
          <w:sz w:val="24"/>
          <w:szCs w:val="24"/>
          <w:lang w:val="it-IT"/>
        </w:rPr>
      </w:pPr>
    </w:p>
    <w:p w14:paraId="03872CDF" w14:textId="77777777" w:rsidR="0022049E" w:rsidRPr="0022049E" w:rsidRDefault="0022049E" w:rsidP="00856C0E">
      <w:pPr>
        <w:pStyle w:val="sche3"/>
        <w:numPr>
          <w:ilvl w:val="0"/>
          <w:numId w:val="5"/>
        </w:numPr>
        <w:spacing w:line="380" w:lineRule="exact"/>
        <w:ind w:left="426" w:hanging="284"/>
        <w:rPr>
          <w:sz w:val="24"/>
          <w:szCs w:val="24"/>
          <w:lang w:val="it-IT"/>
        </w:rPr>
      </w:pPr>
      <w:r w:rsidRPr="0022049E">
        <w:rPr>
          <w:sz w:val="24"/>
          <w:szCs w:val="24"/>
          <w:lang w:val="it-IT"/>
        </w:rPr>
        <w:t>di essere in regola con le norme che disciplinano il diritto al lavoro dei disabili, in ottemperanza a quanto previsto dalla legge n. 68 del 12.03.1999 – art. 17.</w:t>
      </w:r>
    </w:p>
    <w:p w14:paraId="73D11C83" w14:textId="77777777" w:rsidR="0022049E" w:rsidRPr="0022049E" w:rsidRDefault="0022049E" w:rsidP="00856C0E">
      <w:pPr>
        <w:pStyle w:val="sche3"/>
        <w:spacing w:line="380" w:lineRule="exact"/>
        <w:ind w:left="426"/>
        <w:rPr>
          <w:sz w:val="24"/>
          <w:szCs w:val="24"/>
          <w:lang w:val="it-IT"/>
        </w:rPr>
      </w:pPr>
      <w:r w:rsidRPr="0022049E">
        <w:rPr>
          <w:sz w:val="24"/>
          <w:szCs w:val="24"/>
          <w:lang w:val="it-IT"/>
        </w:rPr>
        <w:t>Tale situazione di ottemperanza alla legge può essere certificata dal competente Uff</w:t>
      </w:r>
      <w:r w:rsidR="00856C0E">
        <w:rPr>
          <w:sz w:val="24"/>
          <w:szCs w:val="24"/>
          <w:lang w:val="it-IT"/>
        </w:rPr>
        <w:t>i</w:t>
      </w:r>
      <w:r w:rsidRPr="0022049E">
        <w:rPr>
          <w:sz w:val="24"/>
          <w:szCs w:val="24"/>
          <w:lang w:val="it-IT"/>
        </w:rPr>
        <w:t>cio Provinciale di …………… Provincia di ……………………………..</w:t>
      </w:r>
    </w:p>
    <w:p w14:paraId="383FB296" w14:textId="77777777" w:rsidR="0022049E" w:rsidRPr="0022049E" w:rsidRDefault="0022049E" w:rsidP="00856C0E">
      <w:pPr>
        <w:pStyle w:val="sche3"/>
        <w:spacing w:line="380" w:lineRule="exact"/>
        <w:ind w:left="426"/>
        <w:rPr>
          <w:sz w:val="24"/>
          <w:szCs w:val="24"/>
          <w:lang w:val="it-IT"/>
        </w:rPr>
      </w:pPr>
      <w:r w:rsidRPr="0022049E">
        <w:rPr>
          <w:sz w:val="24"/>
          <w:szCs w:val="24"/>
          <w:lang w:val="it-IT"/>
        </w:rPr>
        <w:t>Servizio per il Collocamento dei disabili ……………………………………….</w:t>
      </w:r>
    </w:p>
    <w:p w14:paraId="7EB2E97F" w14:textId="77777777" w:rsidR="0022049E" w:rsidRPr="0022049E" w:rsidRDefault="0022049E" w:rsidP="00856C0E">
      <w:pPr>
        <w:pStyle w:val="sche3"/>
        <w:spacing w:line="380" w:lineRule="exact"/>
        <w:ind w:left="426"/>
        <w:rPr>
          <w:sz w:val="24"/>
          <w:szCs w:val="24"/>
          <w:lang w:val="it-IT"/>
        </w:rPr>
      </w:pPr>
      <w:r w:rsidRPr="0022049E">
        <w:rPr>
          <w:sz w:val="24"/>
          <w:szCs w:val="24"/>
          <w:lang w:val="it-IT"/>
        </w:rPr>
        <w:t xml:space="preserve">Via ………………………. Telefono ……………….. Fax ………… </w:t>
      </w:r>
      <w:r w:rsidRPr="00EF6538">
        <w:rPr>
          <w:b/>
          <w:sz w:val="24"/>
          <w:szCs w:val="24"/>
          <w:lang w:val="it-IT"/>
        </w:rPr>
        <w:t xml:space="preserve">E-mail </w:t>
      </w:r>
      <w:r w:rsidR="00EF6538" w:rsidRPr="00EF6538">
        <w:rPr>
          <w:b/>
          <w:sz w:val="24"/>
          <w:szCs w:val="24"/>
          <w:lang w:val="it-IT"/>
        </w:rPr>
        <w:t>certificata (PEC)</w:t>
      </w:r>
      <w:r w:rsidR="00EF6538">
        <w:rPr>
          <w:sz w:val="24"/>
          <w:szCs w:val="24"/>
          <w:lang w:val="it-IT"/>
        </w:rPr>
        <w:t xml:space="preserve"> </w:t>
      </w:r>
      <w:r w:rsidRPr="0022049E">
        <w:rPr>
          <w:sz w:val="24"/>
          <w:szCs w:val="24"/>
          <w:lang w:val="it-IT"/>
        </w:rPr>
        <w:t>…………………</w:t>
      </w:r>
      <w:r w:rsidR="00EF6538">
        <w:rPr>
          <w:sz w:val="24"/>
          <w:szCs w:val="24"/>
          <w:lang w:val="it-IT"/>
        </w:rPr>
        <w:t>………..</w:t>
      </w:r>
    </w:p>
    <w:p w14:paraId="30B4B881" w14:textId="77777777" w:rsidR="0022049E" w:rsidRDefault="0022049E" w:rsidP="00856C0E">
      <w:pPr>
        <w:pStyle w:val="sche3"/>
        <w:spacing w:line="380" w:lineRule="exact"/>
        <w:ind w:left="360"/>
        <w:rPr>
          <w:sz w:val="24"/>
          <w:szCs w:val="24"/>
          <w:lang w:val="it-IT"/>
        </w:rPr>
      </w:pPr>
    </w:p>
    <w:p w14:paraId="20170103" w14:textId="77777777" w:rsidR="00FA1CD3" w:rsidRDefault="00FA1CD3">
      <w:pPr>
        <w:pStyle w:val="sche4"/>
        <w:tabs>
          <w:tab w:val="left" w:leader="dot" w:pos="8824"/>
        </w:tabs>
        <w:spacing w:line="380" w:lineRule="exact"/>
        <w:ind w:firstLine="4536"/>
        <w:jc w:val="center"/>
        <w:rPr>
          <w:sz w:val="24"/>
          <w:szCs w:val="24"/>
          <w:lang w:val="it-IT"/>
        </w:rPr>
      </w:pPr>
    </w:p>
    <w:p w14:paraId="2D8E82E5" w14:textId="77777777" w:rsidR="00FA1CD3" w:rsidRDefault="00DD3896">
      <w:pPr>
        <w:pStyle w:val="sche4"/>
        <w:tabs>
          <w:tab w:val="left" w:leader="dot" w:pos="8824"/>
        </w:tabs>
        <w:spacing w:line="380" w:lineRule="exact"/>
        <w:ind w:firstLine="4536"/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TIMBRO E </w:t>
      </w:r>
      <w:r w:rsidR="00FA1CD3">
        <w:rPr>
          <w:sz w:val="24"/>
          <w:szCs w:val="24"/>
          <w:lang w:val="it-IT"/>
        </w:rPr>
        <w:t>FIRMA</w:t>
      </w:r>
    </w:p>
    <w:p w14:paraId="4F404483" w14:textId="77777777" w:rsidR="00FA1CD3" w:rsidRDefault="00FA1CD3">
      <w:pPr>
        <w:pStyle w:val="sche4"/>
        <w:tabs>
          <w:tab w:val="left" w:leader="dot" w:pos="8824"/>
        </w:tabs>
        <w:spacing w:line="380" w:lineRule="exact"/>
        <w:ind w:firstLine="4536"/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______________________________________</w:t>
      </w:r>
    </w:p>
    <w:p w14:paraId="6F912DB4" w14:textId="77777777" w:rsidR="00FA1CD3" w:rsidRDefault="00FA1CD3">
      <w:pPr>
        <w:pStyle w:val="sche4"/>
        <w:tabs>
          <w:tab w:val="left" w:leader="dot" w:pos="8824"/>
        </w:tabs>
        <w:spacing w:line="380" w:lineRule="exact"/>
        <w:ind w:left="426"/>
        <w:jc w:val="right"/>
        <w:rPr>
          <w:sz w:val="24"/>
          <w:szCs w:val="24"/>
          <w:lang w:val="it-IT"/>
        </w:rPr>
      </w:pPr>
    </w:p>
    <w:p w14:paraId="2F93439C" w14:textId="77777777" w:rsidR="00FA1CD3" w:rsidRDefault="00FA1CD3" w:rsidP="00856C0E">
      <w:pPr>
        <w:pStyle w:val="sche3"/>
        <w:numPr>
          <w:ilvl w:val="0"/>
          <w:numId w:val="5"/>
        </w:numPr>
        <w:spacing w:line="380" w:lineRule="exact"/>
        <w:ind w:left="360"/>
        <w:rPr>
          <w:rFonts w:cs="Times New Roman"/>
          <w:sz w:val="24"/>
          <w:szCs w:val="24"/>
          <w:lang w:val="it-IT"/>
        </w:rPr>
      </w:pPr>
      <w:r w:rsidRPr="002E2FBE">
        <w:rPr>
          <w:rFonts w:cs="Times New Roman"/>
          <w:sz w:val="24"/>
          <w:szCs w:val="24"/>
          <w:lang w:val="it-IT"/>
        </w:rPr>
        <w:t xml:space="preserve">dichiaro di accettare incondizionatamente tutte le richieste così come formulate dal committente </w:t>
      </w:r>
      <w:r w:rsidRPr="002E2FBE">
        <w:rPr>
          <w:rFonts w:cs="Times New Roman"/>
          <w:sz w:val="24"/>
          <w:szCs w:val="24"/>
          <w:lang w:val="it-IT"/>
        </w:rPr>
        <w:lastRenderedPageBreak/>
        <w:t>nella presente offerta;</w:t>
      </w:r>
    </w:p>
    <w:p w14:paraId="3F957CD5" w14:textId="77777777" w:rsidR="003241EB" w:rsidRPr="002E2FBE" w:rsidRDefault="003241EB" w:rsidP="003241EB">
      <w:pPr>
        <w:pStyle w:val="Paragrafoelenco"/>
        <w:numPr>
          <w:ilvl w:val="0"/>
          <w:numId w:val="5"/>
        </w:numPr>
        <w:jc w:val="both"/>
        <w:rPr>
          <w:rFonts w:ascii="Times New Roman" w:hAnsi="Times New Roman"/>
        </w:rPr>
      </w:pPr>
      <w:r w:rsidRPr="002E2FBE">
        <w:rPr>
          <w:rFonts w:ascii="Times New Roman" w:hAnsi="Times New Roman"/>
        </w:rPr>
        <w:t>di aver assolto al pagamento dell’imposta di bollo;</w:t>
      </w:r>
    </w:p>
    <w:p w14:paraId="64E2C3F4" w14:textId="77777777" w:rsidR="003241EB" w:rsidRPr="002E2FBE" w:rsidRDefault="003241EB" w:rsidP="003241EB">
      <w:pPr>
        <w:pStyle w:val="sche3"/>
        <w:spacing w:line="380" w:lineRule="exact"/>
        <w:rPr>
          <w:rFonts w:cs="Times New Roman"/>
          <w:sz w:val="24"/>
          <w:szCs w:val="24"/>
          <w:lang w:val="it-IT"/>
        </w:rPr>
      </w:pPr>
    </w:p>
    <w:p w14:paraId="6A8459E7" w14:textId="77777777" w:rsidR="00FA1CD3" w:rsidRPr="002E2FBE" w:rsidRDefault="00DD3896">
      <w:pPr>
        <w:pStyle w:val="sche4"/>
        <w:tabs>
          <w:tab w:val="left" w:leader="dot" w:pos="8824"/>
        </w:tabs>
        <w:spacing w:line="380" w:lineRule="exact"/>
        <w:ind w:firstLine="4542"/>
        <w:jc w:val="center"/>
        <w:rPr>
          <w:rFonts w:cs="Times New Roman"/>
          <w:sz w:val="24"/>
          <w:szCs w:val="24"/>
          <w:lang w:val="it-IT"/>
        </w:rPr>
      </w:pPr>
      <w:r w:rsidRPr="002E2FBE">
        <w:rPr>
          <w:rFonts w:cs="Times New Roman"/>
          <w:sz w:val="24"/>
          <w:szCs w:val="24"/>
          <w:lang w:val="it-IT"/>
        </w:rPr>
        <w:t xml:space="preserve">TIMBRO E </w:t>
      </w:r>
      <w:r w:rsidR="00FA1CD3" w:rsidRPr="002E2FBE">
        <w:rPr>
          <w:rFonts w:cs="Times New Roman"/>
          <w:sz w:val="24"/>
          <w:szCs w:val="24"/>
          <w:lang w:val="it-IT"/>
        </w:rPr>
        <w:t>FIRMA</w:t>
      </w:r>
    </w:p>
    <w:p w14:paraId="7279F331" w14:textId="77777777" w:rsidR="00FA1CD3" w:rsidRPr="002E2FBE" w:rsidRDefault="00FA1CD3">
      <w:pPr>
        <w:pStyle w:val="sche4"/>
        <w:tabs>
          <w:tab w:val="left" w:leader="dot" w:pos="8824"/>
        </w:tabs>
        <w:spacing w:line="380" w:lineRule="exact"/>
        <w:ind w:firstLine="4742"/>
        <w:jc w:val="center"/>
        <w:rPr>
          <w:rFonts w:cs="Times New Roman"/>
          <w:sz w:val="24"/>
          <w:szCs w:val="24"/>
          <w:lang w:val="it-IT"/>
        </w:rPr>
      </w:pPr>
      <w:r w:rsidRPr="002E2FBE">
        <w:rPr>
          <w:rFonts w:cs="Times New Roman"/>
          <w:sz w:val="24"/>
          <w:szCs w:val="24"/>
          <w:lang w:val="it-IT"/>
        </w:rPr>
        <w:t>______________________________________</w:t>
      </w:r>
    </w:p>
    <w:p w14:paraId="4B739DCE" w14:textId="77777777" w:rsidR="00FA1CD3" w:rsidRPr="002E2FBE" w:rsidRDefault="00FA1CD3">
      <w:pPr>
        <w:pStyle w:val="sche4"/>
        <w:tabs>
          <w:tab w:val="left" w:leader="dot" w:pos="8824"/>
        </w:tabs>
        <w:spacing w:line="380" w:lineRule="exact"/>
        <w:jc w:val="right"/>
        <w:rPr>
          <w:rFonts w:cs="Times New Roman"/>
          <w:sz w:val="24"/>
          <w:szCs w:val="24"/>
          <w:lang w:val="it-IT"/>
        </w:rPr>
      </w:pPr>
    </w:p>
    <w:p w14:paraId="2D79BD2E" w14:textId="77777777" w:rsidR="002E2FBE" w:rsidRPr="002E2FBE" w:rsidRDefault="002E2FBE">
      <w:pPr>
        <w:pStyle w:val="sche4"/>
        <w:tabs>
          <w:tab w:val="left" w:leader="dot" w:pos="8824"/>
        </w:tabs>
        <w:spacing w:line="380" w:lineRule="exact"/>
        <w:jc w:val="right"/>
        <w:rPr>
          <w:rFonts w:cs="Times New Roman"/>
          <w:sz w:val="24"/>
          <w:szCs w:val="24"/>
          <w:lang w:val="it-IT"/>
        </w:rPr>
      </w:pPr>
    </w:p>
    <w:p w14:paraId="325B6348" w14:textId="77777777" w:rsidR="00FA1CD3" w:rsidRPr="002E2FBE" w:rsidRDefault="00FA1CD3" w:rsidP="00856C0E">
      <w:pPr>
        <w:pStyle w:val="sche3"/>
        <w:numPr>
          <w:ilvl w:val="0"/>
          <w:numId w:val="5"/>
        </w:numPr>
        <w:spacing w:line="380" w:lineRule="exact"/>
        <w:ind w:left="360"/>
        <w:rPr>
          <w:rFonts w:cs="Times New Roman"/>
          <w:lang w:val="it-IT"/>
        </w:rPr>
      </w:pPr>
      <w:r w:rsidRPr="002E2FBE">
        <w:rPr>
          <w:rFonts w:cs="Times New Roman"/>
          <w:b/>
          <w:sz w:val="24"/>
          <w:szCs w:val="24"/>
          <w:lang w:val="it-IT"/>
        </w:rPr>
        <w:t>Tracciabilità dei flussi finanziari – Legge 13 agosto 2010, n. 136</w:t>
      </w:r>
    </w:p>
    <w:p w14:paraId="76FC8543" w14:textId="77777777" w:rsidR="00FA1CD3" w:rsidRPr="002E2FBE" w:rsidRDefault="00FA1CD3">
      <w:pPr>
        <w:spacing w:line="360" w:lineRule="auto"/>
        <w:jc w:val="both"/>
        <w:rPr>
          <w:rFonts w:ascii="Times New Roman" w:hAnsi="Times New Roman" w:cs="Times New Roman"/>
        </w:rPr>
      </w:pPr>
    </w:p>
    <w:p w14:paraId="50915FD0" w14:textId="77777777" w:rsidR="00FA1CD3" w:rsidRDefault="00FA1CD3">
      <w:pPr>
        <w:spacing w:line="360" w:lineRule="auto"/>
        <w:jc w:val="both"/>
      </w:pPr>
      <w:r w:rsidRPr="002E2FBE">
        <w:rPr>
          <w:rFonts w:ascii="Times New Roman" w:hAnsi="Times New Roman" w:cs="Times New Roman"/>
        </w:rPr>
        <w:t>Dich</w:t>
      </w:r>
      <w:r>
        <w:t>iara di assumere, in nome e per conto della società che rappresenta legalmente, tutti gli obblighi di tracciabilità dei flussi finanziari di cui all’art. 3 della legge 13 agosto 2010 n. 136 e successive modifiche.</w:t>
      </w:r>
    </w:p>
    <w:p w14:paraId="74158DCB" w14:textId="77777777" w:rsidR="00FA1CD3" w:rsidRDefault="00FA1CD3">
      <w:pPr>
        <w:spacing w:line="360" w:lineRule="auto"/>
        <w:jc w:val="both"/>
      </w:pPr>
      <w:r>
        <w:t>Il mancato utilizzo del bonifico bancario o postale ovvero degli altri strumenti di incasso o pagamento idonei a consentire la piena tracciabilità delle operazioni costituisce causa di risoluzione del contratto ai sensi dell’art. 3, comma 9 bis, della L. 136/2010.</w:t>
      </w:r>
    </w:p>
    <w:p w14:paraId="79ED9FC6" w14:textId="77777777" w:rsidR="009C332A" w:rsidRDefault="009C332A" w:rsidP="009C332A">
      <w:pPr>
        <w:spacing w:line="360" w:lineRule="auto"/>
        <w:jc w:val="both"/>
        <w:rPr>
          <w:szCs w:val="24"/>
        </w:rPr>
      </w:pPr>
      <w:r>
        <w:t>Dichiara di impegnarsi, per conto della società che rappresenta legalmente, a dare immediata comunicazione al CNR – Istituto di Bio</w:t>
      </w:r>
      <w:r w:rsidR="0016788A">
        <w:t>logia Agroambientale e Forestale</w:t>
      </w:r>
      <w:r>
        <w:t xml:space="preserve">  ed alla Prefettura – ufficio territoriale del Governo d</w:t>
      </w:r>
      <w:r w:rsidR="002969C6">
        <w:t xml:space="preserve">ella provincia di ________________ </w:t>
      </w:r>
      <w:r>
        <w:t>della notizia dell’inadempimento della propria controparte (subappaltatore/subcontraente) agli obblighi di tracciabilità finanziaria.</w:t>
      </w:r>
    </w:p>
    <w:p w14:paraId="2C177906" w14:textId="77777777" w:rsidR="00FA1CD3" w:rsidRDefault="00FA1CD3">
      <w:pPr>
        <w:pStyle w:val="sche4"/>
        <w:tabs>
          <w:tab w:val="left" w:leader="dot" w:pos="8824"/>
        </w:tabs>
        <w:spacing w:line="380" w:lineRule="exact"/>
        <w:ind w:firstLine="4536"/>
        <w:jc w:val="center"/>
        <w:rPr>
          <w:sz w:val="24"/>
          <w:szCs w:val="24"/>
          <w:lang w:val="it-IT"/>
        </w:rPr>
      </w:pPr>
    </w:p>
    <w:p w14:paraId="1B8AAC08" w14:textId="77777777" w:rsidR="00FA1CD3" w:rsidRDefault="00FA1CD3">
      <w:pPr>
        <w:pStyle w:val="sche4"/>
        <w:tabs>
          <w:tab w:val="left" w:leader="dot" w:pos="8824"/>
        </w:tabs>
        <w:spacing w:line="380" w:lineRule="exact"/>
        <w:ind w:firstLine="4536"/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TIMBRO E  FIRMA</w:t>
      </w:r>
    </w:p>
    <w:p w14:paraId="31F66202" w14:textId="77777777" w:rsidR="00FA1CD3" w:rsidRDefault="00FA1CD3">
      <w:pPr>
        <w:pStyle w:val="sche4"/>
        <w:tabs>
          <w:tab w:val="left" w:leader="dot" w:pos="8824"/>
        </w:tabs>
        <w:spacing w:line="380" w:lineRule="exact"/>
        <w:ind w:firstLine="4536"/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______________________________________</w:t>
      </w:r>
    </w:p>
    <w:p w14:paraId="541ABBEB" w14:textId="77777777" w:rsidR="00FA1CD3" w:rsidRDefault="00FA1CD3">
      <w:pPr>
        <w:pStyle w:val="sche4"/>
        <w:tabs>
          <w:tab w:val="left" w:leader="dot" w:pos="8824"/>
        </w:tabs>
        <w:spacing w:line="380" w:lineRule="exact"/>
        <w:jc w:val="right"/>
        <w:rPr>
          <w:sz w:val="24"/>
          <w:szCs w:val="24"/>
          <w:lang w:val="it-IT"/>
        </w:rPr>
      </w:pPr>
    </w:p>
    <w:p w14:paraId="20A8145E" w14:textId="77777777" w:rsidR="00FA1CD3" w:rsidRDefault="00FA1CD3">
      <w:pPr>
        <w:jc w:val="both"/>
      </w:pPr>
    </w:p>
    <w:p w14:paraId="6B222680" w14:textId="77777777" w:rsidR="00FA1CD3" w:rsidRDefault="00FA1CD3" w:rsidP="00856C0E">
      <w:pPr>
        <w:numPr>
          <w:ilvl w:val="0"/>
          <w:numId w:val="5"/>
        </w:numPr>
        <w:ind w:left="426"/>
        <w:jc w:val="both"/>
      </w:pPr>
      <w:r>
        <w:rPr>
          <w:b/>
        </w:rPr>
        <w:t>Legge 136/2010 – estremi identificativi dei conti correnti dedicati / tracciabilità dei flussi finanziari</w:t>
      </w:r>
    </w:p>
    <w:p w14:paraId="182BD9DD" w14:textId="77777777" w:rsidR="00FA1CD3" w:rsidRDefault="00FA1CD3">
      <w:pPr>
        <w:spacing w:line="480" w:lineRule="auto"/>
        <w:jc w:val="both"/>
      </w:pPr>
    </w:p>
    <w:p w14:paraId="6551B359" w14:textId="77777777" w:rsidR="00FA1CD3" w:rsidRDefault="00FA1CD3">
      <w:pPr>
        <w:spacing w:line="480" w:lineRule="auto"/>
        <w:jc w:val="both"/>
      </w:pPr>
      <w:r>
        <w:t>Dichiara che gli estremi del conto corrente dedicato al rapporto contrattuale in essere con codesto Istituto è:</w:t>
      </w:r>
    </w:p>
    <w:p w14:paraId="0A5A42CA" w14:textId="77777777" w:rsidR="00FA1CD3" w:rsidRDefault="00FA1CD3" w:rsidP="00B6551B">
      <w:pPr>
        <w:spacing w:line="480" w:lineRule="auto"/>
        <w:jc w:val="both"/>
      </w:pPr>
      <w:r>
        <w:t>IBAN: ………………………………………………………………………..</w:t>
      </w:r>
    </w:p>
    <w:p w14:paraId="43C0F09C" w14:textId="77777777" w:rsidR="00B6551B" w:rsidRDefault="00B6551B" w:rsidP="00B6551B">
      <w:pPr>
        <w:spacing w:line="480" w:lineRule="auto"/>
        <w:jc w:val="both"/>
      </w:pPr>
      <w:r>
        <w:t>BANCA: ……………………………………………………………………..</w:t>
      </w:r>
    </w:p>
    <w:p w14:paraId="5BDB7779" w14:textId="77777777" w:rsidR="00FA1CD3" w:rsidRDefault="00FA1CD3">
      <w:pPr>
        <w:jc w:val="both"/>
      </w:pPr>
    </w:p>
    <w:p w14:paraId="0D833EE4" w14:textId="77777777" w:rsidR="00FA1CD3" w:rsidRDefault="00FA1CD3">
      <w:pPr>
        <w:jc w:val="both"/>
        <w:rPr>
          <w:rFonts w:cs="Times"/>
        </w:rPr>
      </w:pPr>
      <w:r>
        <w:t>Le persone delegate, invece, ad operare sul conto sono:</w:t>
      </w:r>
    </w:p>
    <w:p w14:paraId="7F1073CF" w14:textId="77777777" w:rsidR="00FA1CD3" w:rsidRDefault="00FA1CD3">
      <w:pPr>
        <w:pStyle w:val="Elencoacolori-Colore11"/>
        <w:numPr>
          <w:ilvl w:val="0"/>
          <w:numId w:val="3"/>
        </w:numPr>
        <w:spacing w:line="360" w:lineRule="auto"/>
        <w:jc w:val="both"/>
        <w:rPr>
          <w:rFonts w:ascii="Times" w:eastAsia="Times New Roman" w:hAnsi="Times" w:cs="Times"/>
          <w:sz w:val="24"/>
          <w:szCs w:val="20"/>
        </w:rPr>
      </w:pPr>
      <w:r>
        <w:rPr>
          <w:rFonts w:ascii="Times" w:eastAsia="Times New Roman" w:hAnsi="Times" w:cs="Times"/>
          <w:sz w:val="24"/>
          <w:szCs w:val="20"/>
        </w:rPr>
        <w:t>Generalità complete del primo soggetto delegato (Nome, cognome, codice fiscale, luogo e data di nascita):</w:t>
      </w:r>
    </w:p>
    <w:p w14:paraId="3537DB3D" w14:textId="77777777" w:rsidR="00FA1CD3" w:rsidRDefault="00FA1CD3">
      <w:pPr>
        <w:pStyle w:val="Elencoacolori-Colore11"/>
        <w:numPr>
          <w:ilvl w:val="0"/>
          <w:numId w:val="3"/>
        </w:numPr>
        <w:spacing w:line="360" w:lineRule="auto"/>
        <w:jc w:val="both"/>
      </w:pPr>
      <w:r>
        <w:rPr>
          <w:rFonts w:ascii="Times" w:eastAsia="Times New Roman" w:hAnsi="Times" w:cs="Times"/>
          <w:sz w:val="24"/>
          <w:szCs w:val="20"/>
        </w:rPr>
        <w:lastRenderedPageBreak/>
        <w:t>Generalità complete del secondo soggetto delegato (Nome, cognome, codice fiscale, luogo e data di nascita):</w:t>
      </w:r>
    </w:p>
    <w:p w14:paraId="3AE2838F" w14:textId="77777777" w:rsidR="00FA1CD3" w:rsidRDefault="00FA1CD3">
      <w:pPr>
        <w:jc w:val="both"/>
        <w:rPr>
          <w:b/>
          <w:bCs/>
          <w:szCs w:val="24"/>
        </w:rPr>
      </w:pPr>
      <w:r>
        <w:t>Il sottoscritto si impegna a comunicare tempestivamente ogni modifica relativa ai dati trasmessi.</w:t>
      </w:r>
    </w:p>
    <w:p w14:paraId="1EDDDAF8" w14:textId="77777777" w:rsidR="00FA1CD3" w:rsidRDefault="00FA1CD3">
      <w:pPr>
        <w:pStyle w:val="sche3"/>
        <w:spacing w:line="380" w:lineRule="exact"/>
        <w:rPr>
          <w:b/>
          <w:bCs/>
          <w:sz w:val="24"/>
          <w:szCs w:val="24"/>
          <w:lang w:val="it-IT"/>
        </w:rPr>
      </w:pPr>
    </w:p>
    <w:p w14:paraId="402623A7" w14:textId="77777777" w:rsidR="00FA1CD3" w:rsidRDefault="00FA1CD3">
      <w:pPr>
        <w:pStyle w:val="sche4"/>
        <w:tabs>
          <w:tab w:val="left" w:leader="dot" w:pos="8824"/>
        </w:tabs>
        <w:spacing w:line="380" w:lineRule="exact"/>
        <w:ind w:firstLine="4536"/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TIMBRO E  FIRMA</w:t>
      </w:r>
    </w:p>
    <w:p w14:paraId="1232830E" w14:textId="77777777" w:rsidR="00FA1CD3" w:rsidRDefault="00FA1CD3">
      <w:pPr>
        <w:pStyle w:val="sche4"/>
        <w:tabs>
          <w:tab w:val="left" w:leader="dot" w:pos="8824"/>
        </w:tabs>
        <w:spacing w:line="380" w:lineRule="exact"/>
        <w:ind w:firstLine="4536"/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______________________________________</w:t>
      </w:r>
    </w:p>
    <w:p w14:paraId="36DA6B35" w14:textId="77777777" w:rsidR="00FA1CD3" w:rsidRDefault="00FA1CD3">
      <w:pPr>
        <w:pStyle w:val="sche3"/>
        <w:spacing w:line="380" w:lineRule="exact"/>
        <w:rPr>
          <w:sz w:val="24"/>
          <w:szCs w:val="24"/>
          <w:lang w:val="it-IT"/>
        </w:rPr>
      </w:pPr>
    </w:p>
    <w:p w14:paraId="744F8FCA" w14:textId="77777777" w:rsidR="00D96077" w:rsidRDefault="00D96077">
      <w:pPr>
        <w:pStyle w:val="sche3"/>
        <w:spacing w:line="380" w:lineRule="exact"/>
        <w:rPr>
          <w:b/>
          <w:bCs/>
          <w:sz w:val="24"/>
          <w:szCs w:val="24"/>
          <w:lang w:val="it-IT"/>
        </w:rPr>
      </w:pPr>
    </w:p>
    <w:p w14:paraId="2B4C39C9" w14:textId="77777777" w:rsidR="00FA1CD3" w:rsidRDefault="00FA1CD3">
      <w:pPr>
        <w:pStyle w:val="sche3"/>
        <w:spacing w:line="380" w:lineRule="exact"/>
        <w:rPr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>Si ricorda di allegare alla presente la copia fotostatica di un documento di riconoscimento in corso di validità.</w:t>
      </w:r>
    </w:p>
    <w:p w14:paraId="2651A22C" w14:textId="77777777" w:rsidR="00D96077" w:rsidRDefault="00D96077">
      <w:pPr>
        <w:pStyle w:val="sche3"/>
        <w:spacing w:line="380" w:lineRule="exact"/>
        <w:rPr>
          <w:sz w:val="24"/>
          <w:szCs w:val="24"/>
          <w:lang w:val="it-IT"/>
        </w:rPr>
      </w:pPr>
    </w:p>
    <w:p w14:paraId="24C736C5" w14:textId="77777777" w:rsidR="00FA1CD3" w:rsidRDefault="00FA1CD3">
      <w:pPr>
        <w:pStyle w:val="sche4"/>
        <w:tabs>
          <w:tab w:val="left" w:leader="dot" w:pos="8824"/>
        </w:tabs>
        <w:spacing w:line="380" w:lineRule="exact"/>
        <w:jc w:val="left"/>
        <w:rPr>
          <w:sz w:val="24"/>
          <w:szCs w:val="24"/>
          <w:lang w:val="it-IT"/>
        </w:rPr>
      </w:pPr>
    </w:p>
    <w:p w14:paraId="098CF3AB" w14:textId="77777777" w:rsidR="00FA1CD3" w:rsidRDefault="00FA1CD3">
      <w:pPr>
        <w:pStyle w:val="sche4"/>
        <w:tabs>
          <w:tab w:val="left" w:leader="dot" w:pos="8824"/>
        </w:tabs>
        <w:spacing w:line="380" w:lineRule="exact"/>
        <w:jc w:val="lef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________, lì _____________ </w:t>
      </w:r>
    </w:p>
    <w:p w14:paraId="7F6CA143" w14:textId="77777777" w:rsidR="00FA1CD3" w:rsidRDefault="00FA1CD3">
      <w:pPr>
        <w:pStyle w:val="sche4"/>
        <w:tabs>
          <w:tab w:val="left" w:leader="dot" w:pos="8824"/>
        </w:tabs>
        <w:spacing w:line="380" w:lineRule="exact"/>
        <w:ind w:firstLine="4536"/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TIMBRO E  FIRMA</w:t>
      </w:r>
    </w:p>
    <w:p w14:paraId="057385BF" w14:textId="77777777" w:rsidR="00FA1CD3" w:rsidRDefault="00FA1CD3">
      <w:pPr>
        <w:pStyle w:val="sche4"/>
        <w:tabs>
          <w:tab w:val="left" w:leader="dot" w:pos="8824"/>
        </w:tabs>
        <w:spacing w:line="380" w:lineRule="exact"/>
        <w:ind w:firstLine="4536"/>
        <w:jc w:val="center"/>
      </w:pPr>
      <w:r>
        <w:rPr>
          <w:sz w:val="24"/>
          <w:szCs w:val="24"/>
          <w:lang w:val="it-IT"/>
        </w:rPr>
        <w:t>______________________________________</w:t>
      </w:r>
    </w:p>
    <w:sectPr w:rsidR="00FA1C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80" w:h="16820"/>
      <w:pgMar w:top="1134" w:right="1134" w:bottom="1134" w:left="1134" w:header="851" w:footer="9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42E2D" w14:textId="77777777" w:rsidR="00322EDA" w:rsidRDefault="00322EDA">
      <w:r>
        <w:separator/>
      </w:r>
    </w:p>
  </w:endnote>
  <w:endnote w:type="continuationSeparator" w:id="0">
    <w:p w14:paraId="6688A7DA" w14:textId="77777777" w:rsidR="00322EDA" w:rsidRDefault="00322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English111 Vivace BT">
    <w:altName w:val="Mistral"/>
    <w:charset w:val="00"/>
    <w:family w:val="script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mdITC Bk BT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581EF" w14:textId="77777777" w:rsidR="003241EB" w:rsidRDefault="003241E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06C0B" w14:textId="09A258FE" w:rsidR="009B49DB" w:rsidRDefault="00404721">
    <w:pPr>
      <w:pStyle w:val="Pidipagina"/>
      <w:jc w:val="center"/>
      <w:rPr>
        <w:rFonts w:ascii="Arial" w:hAnsi="Arial" w:cs="Arial"/>
        <w:color w:val="000080"/>
        <w:sz w:val="18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57728" behindDoc="1" locked="0" layoutInCell="1" allowOverlap="1" wp14:anchorId="02CD482E" wp14:editId="1BD65C5F">
              <wp:simplePos x="0" y="0"/>
              <wp:positionH relativeFrom="column">
                <wp:posOffset>548640</wp:posOffset>
              </wp:positionH>
              <wp:positionV relativeFrom="paragraph">
                <wp:posOffset>-71755</wp:posOffset>
              </wp:positionV>
              <wp:extent cx="5789295" cy="607695"/>
              <wp:effectExtent l="0" t="444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9295" cy="607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56BFF7" w14:textId="77777777" w:rsidR="009B49DB" w:rsidRDefault="009B49DB">
                          <w:pPr>
                            <w:spacing w:line="360" w:lineRule="auto"/>
                            <w:jc w:val="right"/>
                          </w:pPr>
                          <w:r>
                            <w:t xml:space="preserve">Pag.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241EB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  <w:r>
                            <w:t xml:space="preserve"> di </w:t>
                          </w:r>
                          <w:r w:rsidR="00404721">
                            <w:fldChar w:fldCharType="begin"/>
                          </w:r>
                          <w:r w:rsidR="00404721">
                            <w:instrText xml:space="preserve"> NUMPAGES \*Arabic </w:instrText>
                          </w:r>
                          <w:r w:rsidR="00404721">
                            <w:fldChar w:fldCharType="separate"/>
                          </w:r>
                          <w:r w:rsidR="003241EB">
                            <w:rPr>
                              <w:noProof/>
                            </w:rPr>
                            <w:t>10</w:t>
                          </w:r>
                          <w:r w:rsidR="00404721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CD482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3.2pt;margin-top:-5.65pt;width:455.85pt;height:47.8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mx4+gEAAN8DAAAOAAAAZHJzL2Uyb0RvYy54bWysU9tu2zAMfR+wfxD0vjgJ0LQ14hRdigwD&#10;uq1Auw+QZdkWKosapcTOvn6UHKfB9jbUDwLFyxEPeby+GzrDDgq9BlvwxWzOmbISKm2bgv982X26&#10;4cwHYSthwKqCH5Xnd5uPH9a9y9USWjCVQkYg1ue9K3gbgsuzzMtWdcLPwClLwRqwE4Gu2GQVip7Q&#10;O5Mt5/NV1gNWDkEq78n7MAb5JuHXtZLhR117FZgpOPUW0onpLOOZbdYib1C4VstTG+I/uuiEtvTo&#10;GepBBMH2qP+B6rRE8FCHmYQug7rWUiUOxGYx/4vNcyucSlxoON6dx+TfD1Z+Pzwh0xXtjjMrOlrR&#10;ixoC+wwDW8bp9M7nlPTsKC0M5I6Zkal3jyBfPbOwbYVt1D0i9K0SFXW3iJXZRemI4yNI2X+Dip4R&#10;+wAJaKixi4A0DEbotKXjeTOxFUnOq+ub2+XtFWeSYqv59Yrs+ITIp2qHPnxR0LFoFBxp8wldHB59&#10;GFOnlNQ9GF3ttDHpgk25NcgOglSyS98J3V+mGRuTLcSyETF6Es3IbOQYhnKgYOReQnUkwgij6ugv&#10;IaMF/M1ZT4oruP+1F6g4M18tDS3KczJwMsrJEFZSacEDZ6O5DaOM9w510xLyuBYL9zTYWifOb12c&#10;+iQVpamdFB9lenlPWW//5eYPAAAA//8DAFBLAwQUAAYACAAAACEAt26T5t8AAAAJAQAADwAAAGRy&#10;cy9kb3ducmV2LnhtbEyPQU+DQBCF7yb+h82YeDHtQiWEIkujrd700Nr0PGVXILKzhF0K/feOJz1O&#10;3pf3vik2s+3ExQy+daQgXkYgDFVOt1QrOH6+LTIQPiBp7BwZBVfjYVPe3hSYazfR3lwOoRZcQj5H&#10;BU0IfS6lrxpj0S9db4izLzdYDHwOtdQDTlxuO7mKolRabIkXGuzNtjHV92G0CtLdME572j7sjq/v&#10;+NHXq9PL9aTU/d38/AQimDn8wfCrz+pQstPZjaS96BRkacKkgkUcP4JgYL3OYhBnTpIEZFnI/x+U&#10;PwAAAP//AwBQSwECLQAUAAYACAAAACEAtoM4kv4AAADhAQAAEwAAAAAAAAAAAAAAAAAAAAAAW0Nv&#10;bnRlbnRfVHlwZXNdLnhtbFBLAQItABQABgAIAAAAIQA4/SH/1gAAAJQBAAALAAAAAAAAAAAAAAAA&#10;AC8BAABfcmVscy8ucmVsc1BLAQItABQABgAIAAAAIQDCQmx4+gEAAN8DAAAOAAAAAAAAAAAAAAAA&#10;AC4CAABkcnMvZTJvRG9jLnhtbFBLAQItABQABgAIAAAAIQC3bpPm3wAAAAkBAAAPAAAAAAAAAAAA&#10;AAAAAFQEAABkcnMvZG93bnJldi54bWxQSwUGAAAAAAQABADzAAAAYAUAAAAA&#10;" stroked="f">
              <v:textbox inset="0,0,0,0">
                <w:txbxContent>
                  <w:p w14:paraId="1856BFF7" w14:textId="77777777" w:rsidR="009B49DB" w:rsidRDefault="009B49DB">
                    <w:pPr>
                      <w:spacing w:line="360" w:lineRule="auto"/>
                      <w:jc w:val="right"/>
                    </w:pPr>
                    <w:r>
                      <w:t xml:space="preserve">Pag.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241EB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  <w:r>
                      <w:t xml:space="preserve"> di </w:t>
                    </w:r>
                    <w:r w:rsidR="00404721">
                      <w:fldChar w:fldCharType="begin"/>
                    </w:r>
                    <w:r w:rsidR="00404721">
                      <w:instrText xml:space="preserve"> NUMPAGES \*Arabic </w:instrText>
                    </w:r>
                    <w:r w:rsidR="00404721">
                      <w:fldChar w:fldCharType="separate"/>
                    </w:r>
                    <w:r w:rsidR="003241EB">
                      <w:rPr>
                        <w:noProof/>
                      </w:rPr>
                      <w:t>10</w:t>
                    </w:r>
                    <w:r w:rsidR="00404721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36153" w14:textId="77777777" w:rsidR="003241EB" w:rsidRDefault="003241E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0D474" w14:textId="77777777" w:rsidR="00322EDA" w:rsidRDefault="00322EDA">
      <w:r>
        <w:separator/>
      </w:r>
    </w:p>
  </w:footnote>
  <w:footnote w:type="continuationSeparator" w:id="0">
    <w:p w14:paraId="5F6653DE" w14:textId="77777777" w:rsidR="00322EDA" w:rsidRDefault="00322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FA5E2" w14:textId="77777777" w:rsidR="003241EB" w:rsidRDefault="003241E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A7EED" w14:textId="77777777" w:rsidR="009B49DB" w:rsidRDefault="009B49DB">
    <w:pPr>
      <w:pStyle w:val="Intestazione1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14BB0" w14:textId="77777777" w:rsidR="003241EB" w:rsidRDefault="003241E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4809569F"/>
    <w:multiLevelType w:val="hybridMultilevel"/>
    <w:tmpl w:val="C1DA44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C6F2F"/>
    <w:multiLevelType w:val="hybridMultilevel"/>
    <w:tmpl w:val="D1B0DFB6"/>
    <w:lvl w:ilvl="0" w:tplc="0410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8AC"/>
    <w:rsid w:val="00014977"/>
    <w:rsid w:val="00026733"/>
    <w:rsid w:val="00045C69"/>
    <w:rsid w:val="000E40A3"/>
    <w:rsid w:val="0014459F"/>
    <w:rsid w:val="001674F0"/>
    <w:rsid w:val="0016788A"/>
    <w:rsid w:val="001841EF"/>
    <w:rsid w:val="0019310D"/>
    <w:rsid w:val="002179C5"/>
    <w:rsid w:val="0022049E"/>
    <w:rsid w:val="002324C2"/>
    <w:rsid w:val="00240A18"/>
    <w:rsid w:val="00245F0F"/>
    <w:rsid w:val="00246FDF"/>
    <w:rsid w:val="002969C6"/>
    <w:rsid w:val="002A6914"/>
    <w:rsid w:val="002E2FBE"/>
    <w:rsid w:val="00322EDA"/>
    <w:rsid w:val="003241EB"/>
    <w:rsid w:val="00371729"/>
    <w:rsid w:val="00373DB2"/>
    <w:rsid w:val="00404721"/>
    <w:rsid w:val="00477F8E"/>
    <w:rsid w:val="00496AA3"/>
    <w:rsid w:val="004C7F82"/>
    <w:rsid w:val="004D60F9"/>
    <w:rsid w:val="00563632"/>
    <w:rsid w:val="00585498"/>
    <w:rsid w:val="0059282F"/>
    <w:rsid w:val="005958AC"/>
    <w:rsid w:val="005B0E4D"/>
    <w:rsid w:val="005F1430"/>
    <w:rsid w:val="006D197F"/>
    <w:rsid w:val="00700FFA"/>
    <w:rsid w:val="007701CF"/>
    <w:rsid w:val="007935D1"/>
    <w:rsid w:val="007A3F8F"/>
    <w:rsid w:val="007A4AC1"/>
    <w:rsid w:val="007C771E"/>
    <w:rsid w:val="00856C0E"/>
    <w:rsid w:val="008A1CEF"/>
    <w:rsid w:val="008B63C2"/>
    <w:rsid w:val="00954EBF"/>
    <w:rsid w:val="0099482F"/>
    <w:rsid w:val="009B49DB"/>
    <w:rsid w:val="009C01C2"/>
    <w:rsid w:val="009C332A"/>
    <w:rsid w:val="00A10B3C"/>
    <w:rsid w:val="00A268AB"/>
    <w:rsid w:val="00A37E1F"/>
    <w:rsid w:val="00A5785B"/>
    <w:rsid w:val="00B362C9"/>
    <w:rsid w:val="00B55D7D"/>
    <w:rsid w:val="00B6551B"/>
    <w:rsid w:val="00B812EE"/>
    <w:rsid w:val="00BE4A15"/>
    <w:rsid w:val="00C07B89"/>
    <w:rsid w:val="00C9391A"/>
    <w:rsid w:val="00CA6073"/>
    <w:rsid w:val="00D14EEC"/>
    <w:rsid w:val="00D46550"/>
    <w:rsid w:val="00D947E8"/>
    <w:rsid w:val="00D96077"/>
    <w:rsid w:val="00DB1A7C"/>
    <w:rsid w:val="00DB614C"/>
    <w:rsid w:val="00DD3896"/>
    <w:rsid w:val="00DE4D9C"/>
    <w:rsid w:val="00E22C43"/>
    <w:rsid w:val="00EF475B"/>
    <w:rsid w:val="00EF6538"/>
    <w:rsid w:val="00F201B8"/>
    <w:rsid w:val="00F36A7C"/>
    <w:rsid w:val="00F37788"/>
    <w:rsid w:val="00FA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2F08FC37"/>
  <w15:chartTrackingRefBased/>
  <w15:docId w15:val="{3B43F30E-69B4-4F2C-97D6-299AC43B9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Times" w:hAnsi="Times" w:cs="Calibri"/>
      <w:sz w:val="24"/>
      <w:lang w:eastAsia="ar-SA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center"/>
      <w:outlineLvl w:val="4"/>
    </w:pPr>
    <w:rPr>
      <w:rFonts w:ascii="English111 Vivace BT" w:hAnsi="English111 Vivace BT" w:cs="English111 Vivace BT"/>
      <w:b/>
      <w:bCs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Carpredefinitoparagrafo1">
    <w:name w:val="Car. predefinito paragrafo1"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rebuchet MS" w:eastAsia="Times New Roman" w:hAnsi="Trebuchet MS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Times New Roman" w:hAnsi="Times New Roman" w:cs="Times New Roman"/>
      <w:color w:val="auto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Century Gothic" w:hAnsi="Century Gothic" w:cs="Century Gothic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Calibri" w:eastAsia="Calibri" w:hAnsi="Calibri" w:cs="Calibri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-Carpredefinitoparagrafo">
    <w:name w:val="WW-Car. predefinito paragrafo"/>
  </w:style>
  <w:style w:type="character" w:customStyle="1" w:styleId="Titolo5Carattere">
    <w:name w:val="Titolo 5 Carattere"/>
    <w:rPr>
      <w:rFonts w:ascii="English111 Vivace BT" w:eastAsia="Times New Roman" w:hAnsi="English111 Vivace BT" w:cs="Times New Roman"/>
      <w:b/>
      <w:bCs/>
      <w:sz w:val="40"/>
      <w:szCs w:val="20"/>
    </w:rPr>
  </w:style>
  <w:style w:type="character" w:customStyle="1" w:styleId="TitoloCarattere">
    <w:name w:val="Titolo Carattere"/>
    <w:rPr>
      <w:rFonts w:ascii="Times" w:eastAsia="Times New Roman" w:hAnsi="Times" w:cs="Times New Roman"/>
      <w:sz w:val="28"/>
      <w:szCs w:val="20"/>
    </w:rPr>
  </w:style>
  <w:style w:type="character" w:customStyle="1" w:styleId="IntestazioneCarattere">
    <w:name w:val="Intestazione Carattere"/>
    <w:rPr>
      <w:rFonts w:ascii="Times" w:eastAsia="Times New Roman" w:hAnsi="Times" w:cs="Times New Roman"/>
      <w:sz w:val="24"/>
      <w:szCs w:val="20"/>
    </w:rPr>
  </w:style>
  <w:style w:type="character" w:customStyle="1" w:styleId="PidipaginaCarattere">
    <w:name w:val="Piè di pagina Carattere"/>
    <w:rPr>
      <w:rFonts w:ascii="Times" w:eastAsia="Times New Roman" w:hAnsi="Times" w:cs="Times New Roman"/>
      <w:sz w:val="24"/>
      <w:szCs w:val="20"/>
    </w:rPr>
  </w:style>
  <w:style w:type="character" w:customStyle="1" w:styleId="CorpotestoCarattere">
    <w:name w:val="Corpo testo Carattere"/>
    <w:rPr>
      <w:rFonts w:ascii="GarmdITC Bk BT" w:eastAsia="Times New Roman" w:hAnsi="GarmdITC Bk BT" w:cs="Times New Roman"/>
      <w:sz w:val="26"/>
      <w:szCs w:val="20"/>
    </w:rPr>
  </w:style>
  <w:style w:type="character" w:customStyle="1" w:styleId="Corpodeltesto3Carattere">
    <w:name w:val="Corpo del testo 3 Carattere"/>
    <w:rPr>
      <w:rFonts w:ascii="Tahoma" w:eastAsia="Times New Roman" w:hAnsi="Tahoma" w:cs="Tahoma"/>
      <w:b/>
      <w:bCs/>
      <w:sz w:val="24"/>
      <w:szCs w:val="24"/>
    </w:rPr>
  </w:style>
  <w:style w:type="character" w:customStyle="1" w:styleId="RientrocorpodeltestoCarattere">
    <w:name w:val="Rientro corpo del testo Carattere"/>
    <w:rPr>
      <w:rFonts w:ascii="Times" w:eastAsia="Times New Roman" w:hAnsi="Times" w:cs="Times New Roman"/>
      <w:sz w:val="24"/>
      <w:szCs w:val="20"/>
    </w:rPr>
  </w:style>
  <w:style w:type="character" w:styleId="Numeropagina">
    <w:name w:val="page number"/>
    <w:basedOn w:val="WW-Carpredefinitoparagrafo"/>
  </w:style>
  <w:style w:type="character" w:customStyle="1" w:styleId="TestonotaapidipaginaCarattere">
    <w:name w:val="Testo nota a piè di pagina Carattere"/>
    <w:rPr>
      <w:rFonts w:ascii="Times New Roman" w:eastAsia="Times New Roman" w:hAnsi="Times New Roman" w:cs="Times New Roman"/>
      <w:sz w:val="20"/>
      <w:szCs w:val="20"/>
    </w:rPr>
  </w:style>
  <w:style w:type="character" w:customStyle="1" w:styleId="Caratteredellanota">
    <w:name w:val="Carattere della nota"/>
    <w:rPr>
      <w:vertAlign w:val="superscript"/>
    </w:rPr>
  </w:style>
  <w:style w:type="character" w:customStyle="1" w:styleId="TestofumettoCarattere">
    <w:name w:val="Testo fumetto Carattere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</w:style>
  <w:style w:type="paragraph" w:styleId="Corpotesto">
    <w:name w:val="Body Text"/>
    <w:basedOn w:val="Normale"/>
    <w:pPr>
      <w:spacing w:line="360" w:lineRule="atLeast"/>
      <w:jc w:val="both"/>
    </w:pPr>
    <w:rPr>
      <w:rFonts w:ascii="GarmdITC Bk BT" w:hAnsi="GarmdITC Bk BT" w:cs="GarmdITC Bk BT"/>
      <w:sz w:val="26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itolo">
    <w:name w:val="Title"/>
    <w:basedOn w:val="Normale"/>
    <w:next w:val="Sottotitolo"/>
    <w:qFormat/>
    <w:pPr>
      <w:spacing w:line="360" w:lineRule="atLeast"/>
      <w:jc w:val="center"/>
    </w:pPr>
    <w:rPr>
      <w:sz w:val="28"/>
    </w:rPr>
  </w:style>
  <w:style w:type="paragraph" w:styleId="Sottotitolo">
    <w:name w:val="Subtitle"/>
    <w:basedOn w:val="Intestazione"/>
    <w:next w:val="Corpotesto"/>
    <w:qFormat/>
    <w:pPr>
      <w:jc w:val="center"/>
    </w:pPr>
    <w:rPr>
      <w:i/>
      <w:iCs/>
    </w:rPr>
  </w:style>
  <w:style w:type="paragraph" w:styleId="Pidipagina">
    <w:name w:val="footer"/>
    <w:basedOn w:val="Normale"/>
  </w:style>
  <w:style w:type="paragraph" w:customStyle="1" w:styleId="Corpodeltesto31">
    <w:name w:val="Corpo del testo 31"/>
    <w:basedOn w:val="Normale"/>
    <w:rPr>
      <w:rFonts w:ascii="Tahoma" w:hAnsi="Tahoma" w:cs="Tahoma"/>
      <w:b/>
      <w:bCs/>
      <w:szCs w:val="24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NormaleWeb">
    <w:name w:val="Normal (Web)"/>
    <w:basedOn w:val="Normale"/>
    <w:pPr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  <w:textAlignment w:val="baseline"/>
    </w:pPr>
    <w:rPr>
      <w:rFonts w:cs="Calibri"/>
      <w:lang w:val="en-US" w:eastAsia="ar-SA"/>
    </w:rPr>
  </w:style>
  <w:style w:type="paragraph" w:customStyle="1" w:styleId="sche4">
    <w:name w:val="sche_4"/>
    <w:pPr>
      <w:widowControl w:val="0"/>
      <w:suppressAutoHyphens/>
      <w:jc w:val="both"/>
    </w:pPr>
    <w:rPr>
      <w:rFonts w:cs="Calibri"/>
      <w:lang w:val="en-US" w:eastAsia="ar-SA"/>
    </w:rPr>
  </w:style>
  <w:style w:type="paragraph" w:styleId="Testonotaapidipagina">
    <w:name w:val="footnote text"/>
    <w:basedOn w:val="Normale"/>
    <w:rPr>
      <w:rFonts w:ascii="Times New Roman" w:hAnsi="Times New Roman" w:cs="Times New Roman"/>
      <w:sz w:val="20"/>
    </w:rPr>
  </w:style>
  <w:style w:type="paragraph" w:customStyle="1" w:styleId="Testodelblocco1">
    <w:name w:val="Testo del blocco1"/>
    <w:basedOn w:val="Normale"/>
    <w:pPr>
      <w:spacing w:line="340" w:lineRule="exact"/>
      <w:ind w:left="-360" w:right="-496"/>
      <w:jc w:val="both"/>
    </w:pPr>
    <w:rPr>
      <w:rFonts w:ascii="Times New Roman" w:hAnsi="Times New Roman" w:cs="Times New Roman"/>
      <w:sz w:val="22"/>
      <w:szCs w:val="22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nota0">
    <w:name w:val="nota0"/>
    <w:basedOn w:val="Normale"/>
    <w:pPr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nota0a">
    <w:name w:val="nota0a"/>
    <w:basedOn w:val="Normale"/>
    <w:pPr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Elencoacolori-Colore11">
    <w:name w:val="Elenco a colori - Colore 11"/>
    <w:basedOn w:val="Normale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styleId="Paragrafoelenco">
    <w:name w:val="List Paragraph"/>
    <w:basedOn w:val="Normale"/>
    <w:uiPriority w:val="34"/>
    <w:qFormat/>
    <w:rsid w:val="002E2FBE"/>
    <w:pPr>
      <w:suppressAutoHyphens w:val="0"/>
      <w:spacing w:after="160" w:line="25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25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5B2BC-A01E-4C1D-B3D7-0633F5529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3056</Words>
  <Characters>17423</Characters>
  <Application>Microsoft Office Word</Application>
  <DocSecurity>0</DocSecurity>
  <Lines>145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ILC CNR Pisa</Company>
  <LinksUpToDate>false</LinksUpToDate>
  <CharactersWithSpaces>20439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toto</dc:creator>
  <cp:keywords/>
  <cp:lastModifiedBy>Maria teresa Menardi</cp:lastModifiedBy>
  <cp:revision>2</cp:revision>
  <cp:lastPrinted>2014-01-10T12:13:00Z</cp:lastPrinted>
  <dcterms:created xsi:type="dcterms:W3CDTF">2020-11-12T11:27:00Z</dcterms:created>
  <dcterms:modified xsi:type="dcterms:W3CDTF">2020-11-12T11:27:00Z</dcterms:modified>
</cp:coreProperties>
</file>