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5C6B8A2B"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 xml:space="preserve">Istituto </w:t>
      </w:r>
      <w:r w:rsidR="000321D7">
        <w:rPr>
          <w:rFonts w:eastAsia="Calibri" w:cstheme="minorHAnsi"/>
          <w:i/>
          <w:iCs/>
          <w:sz w:val="20"/>
          <w:szCs w:val="20"/>
        </w:rPr>
        <w:t>per le Applicazioni del</w:t>
      </w:r>
      <w:r>
        <w:rPr>
          <w:rFonts w:eastAsia="Calibri" w:cstheme="minorHAnsi"/>
          <w:i/>
          <w:iCs/>
          <w:sz w:val="20"/>
          <w:szCs w:val="20"/>
        </w:rPr>
        <w:t xml:space="preserve"> Ca</w:t>
      </w:r>
      <w:r w:rsidR="000321D7">
        <w:rPr>
          <w:rFonts w:eastAsia="Calibri" w:cstheme="minorHAnsi"/>
          <w:i/>
          <w:iCs/>
          <w:sz w:val="20"/>
          <w:szCs w:val="20"/>
        </w:rPr>
        <w:t>lcolo</w:t>
      </w:r>
    </w:p>
    <w:p w14:paraId="1B9A0B0B" w14:textId="3366E7BB"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w:t>
      </w:r>
      <w:r w:rsidR="000321D7">
        <w:rPr>
          <w:rFonts w:eastAsia="Calibri" w:cstheme="minorHAnsi"/>
          <w:i/>
          <w:iCs/>
          <w:sz w:val="20"/>
          <w:szCs w:val="20"/>
        </w:rPr>
        <w:t>o Nazionale delle Ricerche (IAC</w:t>
      </w:r>
      <w:r>
        <w:rPr>
          <w:rFonts w:eastAsia="Calibri" w:cstheme="minorHAnsi"/>
          <w:i/>
          <w:iCs/>
          <w:sz w:val="20"/>
          <w:szCs w:val="20"/>
        </w:rPr>
        <w:t>-CNR)</w:t>
      </w:r>
    </w:p>
    <w:p w14:paraId="747E639F" w14:textId="62586290"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000321D7">
        <w:rPr>
          <w:rFonts w:eastAsia="Calibri" w:cstheme="minorHAnsi"/>
          <w:b/>
          <w:i/>
          <w:iCs/>
          <w:sz w:val="20"/>
          <w:szCs w:val="20"/>
          <w:u w:val="single"/>
        </w:rPr>
        <w:t>protocollo.iac</w:t>
      </w:r>
      <w:r w:rsidRPr="000B4F7E">
        <w:rPr>
          <w:rFonts w:eastAsia="Calibri" w:cstheme="minorHAnsi"/>
          <w:b/>
          <w:i/>
          <w:iCs/>
          <w:sz w:val="20"/>
          <w:szCs w:val="20"/>
          <w:u w:val="single"/>
        </w:rPr>
        <w:t>@pec.cnr.it</w:t>
      </w:r>
    </w:p>
    <w:p w14:paraId="01EB2EAB" w14:textId="366A0D58" w:rsidR="00F100E4" w:rsidRPr="008F6C7A" w:rsidRDefault="00F100E4" w:rsidP="00281B9E">
      <w:pPr>
        <w:jc w:val="both"/>
        <w:rPr>
          <w:rFonts w:cstheme="minorHAnsi"/>
          <w:sz w:val="21"/>
          <w:szCs w:val="21"/>
        </w:rPr>
      </w:pPr>
    </w:p>
    <w:p w14:paraId="7300DC2E" w14:textId="77777777" w:rsidR="008D4670" w:rsidRPr="008D4670" w:rsidRDefault="008D4670" w:rsidP="008D4670">
      <w:pPr>
        <w:jc w:val="both"/>
        <w:rPr>
          <w:rFonts w:cstheme="minorHAnsi"/>
          <w:b/>
          <w:bCs/>
          <w:sz w:val="21"/>
          <w:szCs w:val="21"/>
        </w:rPr>
      </w:pPr>
      <w:r w:rsidRPr="008D4670">
        <w:rPr>
          <w:rFonts w:cstheme="minorHAnsi"/>
          <w:b/>
          <w:bCs/>
          <w:sz w:val="21"/>
          <w:szCs w:val="21"/>
        </w:rPr>
        <w:t>INDAGINE ESPLORATIVA DI MERCATO VOLTA A RACCOGLIERE PREVENTIVI FINALIZZATI ALL’AFFIDAMENTO</w:t>
      </w:r>
    </w:p>
    <w:p w14:paraId="030BBD23" w14:textId="77777777" w:rsidR="008D4670" w:rsidRPr="008D4670" w:rsidRDefault="008D4670" w:rsidP="008D4670">
      <w:pPr>
        <w:jc w:val="both"/>
        <w:rPr>
          <w:rFonts w:cstheme="minorHAnsi"/>
          <w:b/>
          <w:bCs/>
          <w:sz w:val="21"/>
          <w:szCs w:val="21"/>
        </w:rPr>
      </w:pPr>
      <w:r w:rsidRPr="008D4670">
        <w:rPr>
          <w:rFonts w:cstheme="minorHAnsi"/>
          <w:b/>
          <w:bCs/>
          <w:sz w:val="21"/>
          <w:szCs w:val="21"/>
        </w:rPr>
        <w:t>DELLA FORNITURA DI SERVIZI DI FAIRIFICATI</w:t>
      </w:r>
      <w:bookmarkStart w:id="0" w:name="_GoBack"/>
      <w:bookmarkEnd w:id="0"/>
      <w:r w:rsidRPr="008D4670">
        <w:rPr>
          <w:rFonts w:cstheme="minorHAnsi"/>
          <w:b/>
          <w:bCs/>
          <w:sz w:val="21"/>
          <w:szCs w:val="21"/>
        </w:rPr>
        <w:t>ON NELL’AMBITO DEL PIANO NAZIONALE RIPRESA E RESILIENZA</w:t>
      </w:r>
    </w:p>
    <w:p w14:paraId="746394E5" w14:textId="77777777" w:rsidR="008D4670" w:rsidRPr="008D4670" w:rsidRDefault="008D4670" w:rsidP="008D4670">
      <w:pPr>
        <w:jc w:val="both"/>
        <w:rPr>
          <w:rFonts w:cstheme="minorHAnsi"/>
          <w:b/>
          <w:bCs/>
          <w:sz w:val="21"/>
          <w:szCs w:val="21"/>
        </w:rPr>
      </w:pPr>
      <w:r w:rsidRPr="008D4670">
        <w:rPr>
          <w:rFonts w:cstheme="minorHAnsi"/>
          <w:b/>
          <w:bCs/>
          <w:sz w:val="21"/>
          <w:szCs w:val="21"/>
        </w:rPr>
        <w:t>(PNRR) MISSIONE 4 “ISTRUZIONE E RICERCA” - COMPONENTE 2 “DALLA RICERCA ALL’IMPRESA” - LINEA DI</w:t>
      </w:r>
    </w:p>
    <w:p w14:paraId="2B540357" w14:textId="77777777" w:rsidR="008D4670" w:rsidRPr="008D4670" w:rsidRDefault="008D4670" w:rsidP="008D4670">
      <w:pPr>
        <w:jc w:val="both"/>
        <w:rPr>
          <w:rFonts w:cstheme="minorHAnsi"/>
          <w:b/>
          <w:bCs/>
          <w:sz w:val="21"/>
          <w:szCs w:val="21"/>
        </w:rPr>
      </w:pPr>
      <w:r w:rsidRPr="008D4670">
        <w:rPr>
          <w:rFonts w:cstheme="minorHAnsi"/>
          <w:b/>
          <w:bCs/>
          <w:sz w:val="21"/>
          <w:szCs w:val="21"/>
        </w:rPr>
        <w:t>INVESTIMENTO 3.1 “FONDO PER LA REALIZZAZIONE DI UN SISTEMA INTEGRATO DI INFRASTRUTTURE DI</w:t>
      </w:r>
    </w:p>
    <w:p w14:paraId="6C5B75E5" w14:textId="5110EB9C" w:rsidR="000A1C87" w:rsidRDefault="008D4670" w:rsidP="008D4670">
      <w:pPr>
        <w:jc w:val="both"/>
        <w:rPr>
          <w:rFonts w:cstheme="minorHAnsi"/>
          <w:b/>
          <w:bCs/>
          <w:sz w:val="21"/>
          <w:szCs w:val="21"/>
        </w:rPr>
      </w:pPr>
      <w:r w:rsidRPr="008D4670">
        <w:rPr>
          <w:rFonts w:cstheme="minorHAnsi"/>
          <w:b/>
          <w:bCs/>
          <w:sz w:val="21"/>
          <w:szCs w:val="21"/>
        </w:rPr>
        <w:t>RICERCA E INNOVAZIONE” - PROGETTO “H2IOSC” – CUP B63C22000730005.</w:t>
      </w:r>
    </w:p>
    <w:p w14:paraId="7BDBDF6A" w14:textId="77777777" w:rsidR="00006BEF" w:rsidRPr="00DE027D" w:rsidRDefault="00006BEF" w:rsidP="00006BEF">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w:t>
      </w:r>
      <w:proofErr w:type="gramStart"/>
      <w:r w:rsidRPr="000B4F7E">
        <w:rPr>
          <w:rFonts w:cstheme="minorHAnsi"/>
          <w:i/>
          <w:iCs/>
          <w:sz w:val="20"/>
          <w:szCs w:val="21"/>
        </w:rPr>
        <w:t>nel</w:t>
      </w:r>
      <w:proofErr w:type="gramEnd"/>
      <w:r w:rsidRPr="000B4F7E">
        <w:rPr>
          <w:rFonts w:cstheme="minorHAnsi"/>
          <w:i/>
          <w:iCs/>
          <w:sz w:val="20"/>
          <w:szCs w:val="21"/>
        </w:rPr>
        <w:t xml:space="preserve"> caso di operatori economici residenti in Paesi terzi firmatari dell'AAP o di altri accordi internazionali di cui all'art. 69 del </w:t>
      </w:r>
      <w:proofErr w:type="spell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4C59A9" w:rsidRDefault="000B4F7E" w:rsidP="007F746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 xml:space="preserve">ossesso di </w:t>
      </w:r>
      <w:r w:rsidR="00064243" w:rsidRPr="004C59A9">
        <w:rPr>
          <w:rFonts w:asciiTheme="minorHAnsi" w:hAnsiTheme="minorHAnsi" w:cstheme="minorHAnsi"/>
          <w:sz w:val="20"/>
          <w:szCs w:val="21"/>
        </w:rPr>
        <w:t xml:space="preserve">pregresse e documentate </w:t>
      </w:r>
      <w:r w:rsidR="00AE53AF" w:rsidRPr="004C59A9">
        <w:rPr>
          <w:rFonts w:asciiTheme="minorHAnsi" w:hAnsiTheme="minorHAnsi" w:cstheme="minorHAnsi"/>
          <w:sz w:val="20"/>
          <w:szCs w:val="21"/>
        </w:rPr>
        <w:t xml:space="preserve">esperienze </w:t>
      </w:r>
      <w:r w:rsidR="00770589" w:rsidRPr="004C59A9">
        <w:rPr>
          <w:rFonts w:asciiTheme="minorHAnsi" w:hAnsiTheme="minorHAnsi" w:cstheme="minorHAnsi"/>
          <w:sz w:val="20"/>
          <w:szCs w:val="21"/>
        </w:rPr>
        <w:t>idonee all’esecuzione delle prestazioni contrattuali anch</w:t>
      </w:r>
      <w:r w:rsidR="00064243" w:rsidRPr="004C59A9">
        <w:rPr>
          <w:rFonts w:asciiTheme="minorHAnsi" w:hAnsiTheme="minorHAnsi" w:cstheme="minorHAnsi"/>
          <w:sz w:val="20"/>
          <w:szCs w:val="21"/>
        </w:rPr>
        <w:t xml:space="preserve">e </w:t>
      </w:r>
      <w:r w:rsidR="00770589" w:rsidRPr="004C59A9">
        <w:rPr>
          <w:rFonts w:asciiTheme="minorHAnsi" w:hAnsiTheme="minorHAnsi" w:cstheme="minorHAnsi"/>
          <w:sz w:val="20"/>
          <w:szCs w:val="21"/>
        </w:rPr>
        <w:t xml:space="preserve">se </w:t>
      </w:r>
      <w:r w:rsidR="00064243" w:rsidRPr="004C59A9">
        <w:rPr>
          <w:rFonts w:asciiTheme="minorHAnsi" w:hAnsiTheme="minorHAnsi" w:cstheme="minorHAnsi"/>
          <w:sz w:val="20"/>
          <w:szCs w:val="21"/>
        </w:rPr>
        <w:t xml:space="preserve">non coincidenti </w:t>
      </w:r>
      <w:r w:rsidRPr="004C59A9">
        <w:rPr>
          <w:rFonts w:asciiTheme="minorHAnsi" w:hAnsiTheme="minorHAnsi" w:cstheme="minorHAnsi"/>
          <w:sz w:val="20"/>
          <w:szCs w:val="21"/>
        </w:rPr>
        <w:t>con quelle oggetto dell’appalto;</w:t>
      </w: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3F703" w14:textId="77777777" w:rsidR="00632525" w:rsidRDefault="00632525" w:rsidP="00A20920">
      <w:r>
        <w:separator/>
      </w:r>
    </w:p>
  </w:endnote>
  <w:endnote w:type="continuationSeparator" w:id="0">
    <w:p w14:paraId="00328470" w14:textId="77777777" w:rsidR="00632525" w:rsidRDefault="0063252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2C4A48CC"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D4670">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D4670">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27FC" w14:textId="77777777" w:rsidR="00632525" w:rsidRDefault="00632525" w:rsidP="00A20920">
      <w:r>
        <w:separator/>
      </w:r>
    </w:p>
  </w:footnote>
  <w:footnote w:type="continuationSeparator" w:id="0">
    <w:p w14:paraId="16822836" w14:textId="77777777" w:rsidR="00632525" w:rsidRDefault="0063252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06BEF"/>
    <w:rsid w:val="000161E6"/>
    <w:rsid w:val="0002184D"/>
    <w:rsid w:val="00027DA3"/>
    <w:rsid w:val="000321D7"/>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832CA"/>
    <w:rsid w:val="00192813"/>
    <w:rsid w:val="00194089"/>
    <w:rsid w:val="00194BE7"/>
    <w:rsid w:val="001974F9"/>
    <w:rsid w:val="001A361F"/>
    <w:rsid w:val="001A5287"/>
    <w:rsid w:val="001B61D5"/>
    <w:rsid w:val="001C64E6"/>
    <w:rsid w:val="001E0883"/>
    <w:rsid w:val="001F7776"/>
    <w:rsid w:val="001F7815"/>
    <w:rsid w:val="0021431F"/>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6B44"/>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3252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D4670"/>
    <w:rsid w:val="008E1BEC"/>
    <w:rsid w:val="008F6C7A"/>
    <w:rsid w:val="00904E84"/>
    <w:rsid w:val="00941F5B"/>
    <w:rsid w:val="00943834"/>
    <w:rsid w:val="00963A12"/>
    <w:rsid w:val="009A6735"/>
    <w:rsid w:val="009C6FC8"/>
    <w:rsid w:val="009D0A72"/>
    <w:rsid w:val="009D34D9"/>
    <w:rsid w:val="009F2998"/>
    <w:rsid w:val="00A017B7"/>
    <w:rsid w:val="00A11CFC"/>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27254"/>
    <w:rsid w:val="00C303D3"/>
    <w:rsid w:val="00C41FB1"/>
    <w:rsid w:val="00C45421"/>
    <w:rsid w:val="00C53C10"/>
    <w:rsid w:val="00C64AB3"/>
    <w:rsid w:val="00C65DA0"/>
    <w:rsid w:val="00C73567"/>
    <w:rsid w:val="00C913E7"/>
    <w:rsid w:val="00C91ADD"/>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DE596-0514-4FE2-AB8D-D30895B5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Account Microsoft</cp:lastModifiedBy>
  <cp:revision>8</cp:revision>
  <cp:lastPrinted>2023-05-30T17:09:00Z</cp:lastPrinted>
  <dcterms:created xsi:type="dcterms:W3CDTF">2023-12-04T12:34:00Z</dcterms:created>
  <dcterms:modified xsi:type="dcterms:W3CDTF">2023-12-22T13:39:00Z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