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20BB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0DE5E8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Secondaria 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2DDC5A07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Nello Carrara,1</w:t>
      </w:r>
    </w:p>
    <w:p w14:paraId="79767CE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</w:t>
      </w:r>
      <w:r>
        <w:rPr>
          <w:rFonts w:ascii="Arial" w:eastAsia="Times New Roman" w:hAnsi="Arial" w:cs="Arial"/>
          <w:sz w:val="20"/>
          <w:szCs w:val="20"/>
          <w:lang w:eastAsia="it-IT"/>
        </w:rPr>
        <w:t>019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51A1C8BC" w14:textId="77777777" w:rsidR="00EE049A" w:rsidRPr="00D77DCB" w:rsidRDefault="00EE049A" w:rsidP="00EE049A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D77DCB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D77DCB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D77DCB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6280EB62" w14:textId="77777777" w:rsidR="008C5401" w:rsidRP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AD3A48" w14:textId="4EC98156" w:rsidR="00EE049A" w:rsidRPr="008C5401" w:rsidRDefault="00EE049A" w:rsidP="00321498">
      <w:pPr>
        <w:ind w:right="-8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Oggetto: Manifestazione di interesse relativa alla fornitura di</w:t>
      </w:r>
      <w:r w:rsidR="003D627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379E5" w:rsidRPr="009379E5">
        <w:rPr>
          <w:rFonts w:ascii="Arial" w:eastAsia="Times New Roman" w:hAnsi="Arial" w:cs="Arial"/>
          <w:sz w:val="20"/>
          <w:szCs w:val="20"/>
          <w:lang w:eastAsia="it-IT"/>
        </w:rPr>
        <w:t>Pompe, misuratori e altri componenti da vuoto per attività 4.4 5.1 6.2</w:t>
      </w:r>
      <w:r w:rsidR="009379E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>- CNR INO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>ede di Sesto Fiorentino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 xml:space="preserve"> (FI)</w:t>
      </w:r>
    </w:p>
    <w:p w14:paraId="5DBBFD68" w14:textId="77777777" w:rsidR="00CA034C" w:rsidRDefault="00CA034C" w:rsidP="00180854">
      <w:pPr>
        <w:contextualSpacing/>
        <w:rPr>
          <w:rFonts w:ascii="Arial" w:hAnsi="Arial" w:cs="Arial"/>
          <w:sz w:val="20"/>
          <w:szCs w:val="20"/>
        </w:rPr>
      </w:pPr>
    </w:p>
    <w:p w14:paraId="65513B88" w14:textId="240E9021" w:rsidR="008C5401" w:rsidRDefault="00EE049A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EE049A">
        <w:rPr>
          <w:rFonts w:ascii="Arial" w:hAnsi="Arial" w:cs="Arial"/>
          <w:sz w:val="20"/>
          <w:szCs w:val="20"/>
        </w:rPr>
        <w:t xml:space="preserve">NELL'AMBITO DEL PIANONAZIONALE RIPRESA E RESILIENZA (PNRR) MISSIONE: </w:t>
      </w:r>
      <w:proofErr w:type="gramStart"/>
      <w:r w:rsidRPr="00EE049A">
        <w:rPr>
          <w:rFonts w:ascii="Arial" w:hAnsi="Arial" w:cs="Arial"/>
          <w:sz w:val="20"/>
          <w:szCs w:val="20"/>
        </w:rPr>
        <w:t>4  COMPONENTE</w:t>
      </w:r>
      <w:proofErr w:type="gramEnd"/>
      <w:r w:rsidRPr="00EE049A">
        <w:rPr>
          <w:rFonts w:ascii="Arial" w:hAnsi="Arial" w:cs="Arial"/>
          <w:sz w:val="20"/>
          <w:szCs w:val="20"/>
        </w:rPr>
        <w:t>: 2  INVESTIMENTO: 3.1 PROGETTO: IPHOQS  COD: IR0000016  CUP: B53C22001750006</w:t>
      </w: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gramStart"/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  <w:proofErr w:type="gramEnd"/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Che l’impresa è in possesso di pregresse e documentate esperienze analoghe a quelle oggetto di affidamento ex art. 1 comma 2 lettera a) del D.L. 76/2020 e </w:t>
      </w:r>
      <w:proofErr w:type="spellStart"/>
      <w:r w:rsidRPr="00947B64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01C86D71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 xml:space="preserve">preventivo e </w:t>
      </w:r>
      <w:r w:rsidR="00EE049A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877F63">
        <w:rPr>
          <w:rFonts w:ascii="Arial" w:eastAsia="Times New Roman" w:hAnsi="Arial" w:cs="Arial"/>
          <w:sz w:val="20"/>
          <w:szCs w:val="20"/>
          <w:lang w:eastAsia="it-IT"/>
        </w:rPr>
        <w:t>a relazione tecnica descrittiva della proposta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32484CC2" w14:textId="24DB2FC2" w:rsidR="00877F63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3649B">
        <w:rPr>
          <w:rFonts w:ascii="Arial" w:eastAsia="Arial" w:hAnsi="Arial" w:cs="Arial"/>
          <w:sz w:val="20"/>
          <w:szCs w:val="20"/>
          <w:lang w:eastAsia="it-IT"/>
        </w:rPr>
        <w:t>Per i soli OE non residenti in Italia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dovranno essere sottoscritti con firma autografa corredata da copia del documento di riconoscimento </w:t>
      </w:r>
      <w:r w:rsidRPr="00A40DC1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0198">
    <w:abstractNumId w:val="0"/>
  </w:num>
  <w:num w:numId="2" w16cid:durableId="417599724">
    <w:abstractNumId w:val="3"/>
  </w:num>
  <w:num w:numId="3" w16cid:durableId="1591501994">
    <w:abstractNumId w:val="7"/>
  </w:num>
  <w:num w:numId="4" w16cid:durableId="434834773">
    <w:abstractNumId w:val="4"/>
  </w:num>
  <w:num w:numId="5" w16cid:durableId="858279799">
    <w:abstractNumId w:val="2"/>
  </w:num>
  <w:num w:numId="6" w16cid:durableId="1558659878">
    <w:abstractNumId w:val="1"/>
  </w:num>
  <w:num w:numId="7" w16cid:durableId="462502150">
    <w:abstractNumId w:val="5"/>
  </w:num>
  <w:num w:numId="8" w16cid:durableId="1393308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80854"/>
    <w:rsid w:val="002406DE"/>
    <w:rsid w:val="002B182C"/>
    <w:rsid w:val="00321498"/>
    <w:rsid w:val="00355386"/>
    <w:rsid w:val="003C2051"/>
    <w:rsid w:val="003D6271"/>
    <w:rsid w:val="00404BC9"/>
    <w:rsid w:val="004D0DFC"/>
    <w:rsid w:val="0055766C"/>
    <w:rsid w:val="00573AC4"/>
    <w:rsid w:val="006D551C"/>
    <w:rsid w:val="006F2A00"/>
    <w:rsid w:val="00877F63"/>
    <w:rsid w:val="008C5401"/>
    <w:rsid w:val="009379E5"/>
    <w:rsid w:val="00947B64"/>
    <w:rsid w:val="009606AF"/>
    <w:rsid w:val="00976846"/>
    <w:rsid w:val="00A742DB"/>
    <w:rsid w:val="00A8080F"/>
    <w:rsid w:val="00C2114B"/>
    <w:rsid w:val="00C30FFD"/>
    <w:rsid w:val="00CA034C"/>
    <w:rsid w:val="00CA7C29"/>
    <w:rsid w:val="00D75A0C"/>
    <w:rsid w:val="00D76388"/>
    <w:rsid w:val="00D878A7"/>
    <w:rsid w:val="00DA744E"/>
    <w:rsid w:val="00E20BC1"/>
    <w:rsid w:val="00E37051"/>
    <w:rsid w:val="00E613ED"/>
    <w:rsid w:val="00EE049A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CHECCHI SIMONA</cp:lastModifiedBy>
  <cp:revision>2</cp:revision>
  <cp:lastPrinted>2023-04-13T09:26:00Z</cp:lastPrinted>
  <dcterms:created xsi:type="dcterms:W3CDTF">2023-05-15T06:55:00Z</dcterms:created>
  <dcterms:modified xsi:type="dcterms:W3CDTF">2023-05-15T06:55:00Z</dcterms:modified>
</cp:coreProperties>
</file>