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612705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612705">
        <w:rPr>
          <w:rFonts w:ascii="Arial" w:eastAsia="Times New Roman" w:hAnsi="Arial" w:cs="Arial"/>
          <w:sz w:val="22"/>
          <w:szCs w:val="22"/>
          <w:lang w:eastAsia="it-IT"/>
        </w:rPr>
        <w:t>Spett.le</w:t>
      </w:r>
      <w:r w:rsidRPr="00612705">
        <w:rPr>
          <w:rFonts w:ascii="Arial" w:eastAsia="Times New Roman" w:hAnsi="Arial" w:cs="Arial"/>
          <w:sz w:val="22"/>
          <w:szCs w:val="22"/>
          <w:lang w:eastAsia="it-IT"/>
        </w:rPr>
        <w:br/>
        <w:t xml:space="preserve">Istituto Nazionale di Ottica del CNR </w:t>
      </w:r>
    </w:p>
    <w:p w14:paraId="4E592090" w14:textId="35E42FD0" w:rsidR="00180854" w:rsidRPr="00612705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612705">
        <w:rPr>
          <w:rFonts w:ascii="Arial" w:eastAsia="Times New Roman" w:hAnsi="Arial" w:cs="Arial"/>
          <w:sz w:val="22"/>
          <w:szCs w:val="22"/>
          <w:lang w:eastAsia="it-IT"/>
        </w:rPr>
        <w:t xml:space="preserve">Sede </w:t>
      </w:r>
      <w:r w:rsidR="008C5401" w:rsidRPr="00612705">
        <w:rPr>
          <w:rFonts w:ascii="Arial" w:eastAsia="Times New Roman" w:hAnsi="Arial" w:cs="Arial"/>
          <w:sz w:val="22"/>
          <w:szCs w:val="22"/>
          <w:lang w:eastAsia="it-IT"/>
        </w:rPr>
        <w:t>di Firenze</w:t>
      </w:r>
    </w:p>
    <w:p w14:paraId="0F80E110" w14:textId="77777777" w:rsidR="008C5401" w:rsidRPr="00612705" w:rsidRDefault="008C5401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612705">
        <w:rPr>
          <w:rFonts w:ascii="Arial" w:eastAsia="Times New Roman" w:hAnsi="Arial" w:cs="Arial"/>
          <w:sz w:val="22"/>
          <w:szCs w:val="22"/>
          <w:lang w:eastAsia="it-IT"/>
        </w:rPr>
        <w:t>Largo Enrico Fermi 6</w:t>
      </w:r>
    </w:p>
    <w:p w14:paraId="4C430BC1" w14:textId="211D4C79" w:rsidR="00180854" w:rsidRPr="00612705" w:rsidRDefault="008C5401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612705">
        <w:rPr>
          <w:rFonts w:ascii="Arial" w:eastAsia="Times New Roman" w:hAnsi="Arial" w:cs="Arial"/>
          <w:sz w:val="22"/>
          <w:szCs w:val="22"/>
          <w:lang w:eastAsia="it-IT"/>
        </w:rPr>
        <w:t>50125 Firenze</w:t>
      </w:r>
    </w:p>
    <w:p w14:paraId="4326C3FA" w14:textId="2E738119" w:rsidR="00180854" w:rsidRPr="00612705" w:rsidRDefault="00180854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612705">
        <w:rPr>
          <w:rFonts w:ascii="Arial" w:eastAsia="Times New Roman" w:hAnsi="Arial" w:cs="Arial"/>
          <w:sz w:val="22"/>
          <w:szCs w:val="22"/>
          <w:lang w:eastAsia="it-IT"/>
        </w:rPr>
        <w:t xml:space="preserve">PEC: </w:t>
      </w:r>
      <w:hyperlink r:id="rId5" w:history="1">
        <w:r w:rsidRPr="00612705">
          <w:rPr>
            <w:rFonts w:ascii="Arial" w:hAnsi="Arial" w:cs="Arial"/>
            <w:sz w:val="22"/>
            <w:szCs w:val="22"/>
          </w:rPr>
          <w:t>protocollo.ino@pec.cnr.it</w:t>
        </w:r>
      </w:hyperlink>
      <w:r w:rsidRPr="0061270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202C7240" w14:textId="2882FD1B" w:rsidR="00612705" w:rsidRPr="00612705" w:rsidRDefault="00612705" w:rsidP="00180854">
      <w:pPr>
        <w:ind w:left="5387"/>
        <w:rPr>
          <w:rFonts w:ascii="Arial" w:eastAsia="Times New Roman" w:hAnsi="Arial" w:cs="Arial"/>
          <w:sz w:val="22"/>
          <w:szCs w:val="22"/>
          <w:lang w:eastAsia="it-IT"/>
        </w:rPr>
      </w:pPr>
      <w:r w:rsidRPr="00612705">
        <w:rPr>
          <w:rFonts w:ascii="Arial" w:eastAsia="Times New Roman" w:hAnsi="Arial" w:cs="Arial"/>
          <w:sz w:val="22"/>
          <w:szCs w:val="22"/>
          <w:lang w:eastAsia="it-IT"/>
        </w:rPr>
        <w:t>E-mail: simone.borri@ino.cnr.it</w:t>
      </w:r>
    </w:p>
    <w:p w14:paraId="4B25F3DF" w14:textId="0CF65E00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65513B88" w14:textId="1626D3BF" w:rsidR="008C5401" w:rsidRPr="00612705" w:rsidRDefault="008C5401" w:rsidP="00B0121A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59"/>
      </w:tblGrid>
      <w:tr w:rsidR="00B0121A" w:rsidRPr="00612705" w14:paraId="259179F2" w14:textId="77777777" w:rsidTr="00B0121A">
        <w:tc>
          <w:tcPr>
            <w:tcW w:w="1129" w:type="dxa"/>
          </w:tcPr>
          <w:p w14:paraId="59ACE9F0" w14:textId="33002698" w:rsidR="00B0121A" w:rsidRPr="00612705" w:rsidRDefault="00B0121A" w:rsidP="00180854">
            <w:pPr>
              <w:contextualSpacing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Oggetto:</w:t>
            </w:r>
          </w:p>
        </w:tc>
        <w:tc>
          <w:tcPr>
            <w:tcW w:w="9059" w:type="dxa"/>
          </w:tcPr>
          <w:p w14:paraId="08831958" w14:textId="77777777" w:rsidR="00B117AA" w:rsidRDefault="00B0121A" w:rsidP="00612705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Manifestazione di interesse relativa alla fornitura di: "</w:t>
            </w:r>
            <w:r w:rsidR="00612705" w:rsidRPr="00612705">
              <w:rPr>
                <w:rFonts w:ascii="Arial" w:hAnsi="Arial" w:cs="Arial"/>
                <w:sz w:val="22"/>
                <w:szCs w:val="20"/>
              </w:rPr>
              <w:t xml:space="preserve">Sistema laser con ampia </w:t>
            </w:r>
            <w:proofErr w:type="spellStart"/>
            <w:r w:rsidR="00612705" w:rsidRPr="00612705">
              <w:rPr>
                <w:rFonts w:ascii="Arial" w:hAnsi="Arial" w:cs="Arial"/>
                <w:sz w:val="22"/>
                <w:szCs w:val="20"/>
              </w:rPr>
              <w:t>sintonizzabilità</w:t>
            </w:r>
            <w:proofErr w:type="spellEnd"/>
            <w:r w:rsidR="00612705" w:rsidRPr="00612705">
              <w:rPr>
                <w:rFonts w:ascii="Arial" w:hAnsi="Arial" w:cs="Arial"/>
                <w:sz w:val="22"/>
                <w:szCs w:val="20"/>
              </w:rPr>
              <w:t xml:space="preserve"> per spettroscopia di alta risoluzione dal visibile all'infrarosso</w:t>
            </w: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" </w:t>
            </w:r>
            <w:r w:rsidR="00612705"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n</w:t>
            </w: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ell'ambito del Piano Nazionale Ripresa e Resilienza (PNRR) Missione: 4 Componente: 2 Investimento 3.1 Progetto </w:t>
            </w:r>
            <w:r w:rsidR="00612705"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IPHOQS</w:t>
            </w: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 </w:t>
            </w:r>
            <w:proofErr w:type="spellStart"/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Cod</w:t>
            </w:r>
            <w:proofErr w:type="spellEnd"/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: </w:t>
            </w:r>
            <w:r w:rsidR="00B117AA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IR0000016</w:t>
            </w:r>
            <w:r w:rsidR="00612705"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 </w:t>
            </w:r>
          </w:p>
          <w:p w14:paraId="6944EE79" w14:textId="77777777" w:rsidR="00B117AA" w:rsidRDefault="00612705" w:rsidP="00612705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r w:rsidRPr="00612705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CUP B53C22001750006</w:t>
            </w:r>
            <w:r w:rsidR="00B117AA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 xml:space="preserve"> </w:t>
            </w:r>
          </w:p>
          <w:p w14:paraId="599789E2" w14:textId="286FEF88" w:rsidR="00B0121A" w:rsidRPr="00612705" w:rsidRDefault="00B117AA" w:rsidP="00612705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0"/>
                <w:lang w:eastAsia="it-IT"/>
              </w:rPr>
            </w:pPr>
            <w:bookmarkStart w:id="0" w:name="_GoBack"/>
            <w:bookmarkEnd w:id="0"/>
            <w:r w:rsidRPr="00B117AA">
              <w:rPr>
                <w:rFonts w:ascii="Arial" w:eastAsia="Times New Roman" w:hAnsi="Arial" w:cs="Arial"/>
                <w:sz w:val="22"/>
                <w:szCs w:val="20"/>
                <w:lang w:eastAsia="it-IT"/>
              </w:rPr>
              <w:t>CUI F80054330586202300385</w:t>
            </w:r>
          </w:p>
        </w:tc>
      </w:tr>
    </w:tbl>
    <w:p w14:paraId="7ED9F586" w14:textId="1E71D3F4" w:rsidR="00573AC4" w:rsidRPr="00612705" w:rsidRDefault="00573AC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0FDD04EA" w14:textId="77777777" w:rsidR="00B0121A" w:rsidRPr="00612705" w:rsidRDefault="00B0121A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258A151D" w14:textId="77777777" w:rsidR="00180854" w:rsidRPr="00612705" w:rsidRDefault="00180854" w:rsidP="00180854">
      <w:pPr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DICHIARAZIONE SOSTITUTIVA DELL’ATTO DI NOTORIETA’</w:t>
      </w:r>
    </w:p>
    <w:p w14:paraId="3D58C211" w14:textId="31139C84" w:rsidR="00180854" w:rsidRPr="00612705" w:rsidRDefault="00180854" w:rsidP="00180854">
      <w:pPr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(</w:t>
      </w:r>
      <w:r w:rsidR="008C5401" w:rsidRPr="00612705">
        <w:rPr>
          <w:rFonts w:ascii="Arial" w:eastAsia="Times New Roman" w:hAnsi="Arial" w:cs="Arial"/>
          <w:sz w:val="22"/>
          <w:szCs w:val="20"/>
          <w:lang w:eastAsia="it-IT"/>
        </w:rPr>
        <w:t>r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>esa ai sensi D.P.R. 28 dicembre 2000, n. 445)</w:t>
      </w:r>
    </w:p>
    <w:p w14:paraId="1119D96D" w14:textId="77777777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27B6D682" w14:textId="77777777" w:rsidR="00180854" w:rsidRPr="00612705" w:rsidRDefault="00180854" w:rsidP="008C5401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612705">
        <w:rPr>
          <w:rFonts w:ascii="Arial" w:eastAsia="Times New Roman" w:hAnsi="Arial" w:cs="Arial"/>
          <w:sz w:val="22"/>
          <w:szCs w:val="20"/>
          <w:lang w:eastAsia="it-IT"/>
        </w:rPr>
        <w:t>___________________, in qualità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612705" w:rsidRDefault="00180854" w:rsidP="008C5401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13C229D6" w14:textId="77777777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Pienamente c</w:t>
      </w:r>
      <w:r w:rsidR="00A8080F" w:rsidRPr="00612705">
        <w:rPr>
          <w:rFonts w:ascii="Arial" w:eastAsia="Times New Roman" w:hAnsi="Arial" w:cs="Arial"/>
          <w:sz w:val="22"/>
          <w:szCs w:val="20"/>
          <w:lang w:eastAsia="it-IT"/>
        </w:rPr>
        <w:t>onsapevole della responsabilità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612705">
        <w:rPr>
          <w:rFonts w:ascii="Arial" w:eastAsia="Times New Roman" w:hAnsi="Arial" w:cs="Arial"/>
          <w:sz w:val="22"/>
          <w:szCs w:val="20"/>
          <w:lang w:eastAsia="it-IT"/>
        </w:rPr>
        <w:t>i non più rispondenti a verità</w:t>
      </w: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, </w:t>
      </w:r>
    </w:p>
    <w:p w14:paraId="1ACBC57F" w14:textId="77777777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166448F2" w14:textId="77777777" w:rsidR="00180854" w:rsidRPr="00281A01" w:rsidRDefault="00180854" w:rsidP="00E20BC1">
      <w:pPr>
        <w:contextualSpacing/>
        <w:jc w:val="center"/>
        <w:rPr>
          <w:rFonts w:ascii="Arial" w:eastAsia="Times New Roman" w:hAnsi="Arial" w:cs="Arial"/>
          <w:b/>
          <w:sz w:val="22"/>
          <w:szCs w:val="20"/>
          <w:lang w:eastAsia="it-IT"/>
        </w:rPr>
      </w:pPr>
      <w:r w:rsidRPr="00281A01">
        <w:rPr>
          <w:rFonts w:ascii="Arial" w:eastAsia="Times New Roman" w:hAnsi="Arial" w:cs="Arial"/>
          <w:b/>
          <w:sz w:val="22"/>
          <w:szCs w:val="20"/>
          <w:lang w:eastAsia="it-IT"/>
        </w:rPr>
        <w:t>DICHIARA</w:t>
      </w:r>
    </w:p>
    <w:p w14:paraId="204F1B0C" w14:textId="24CC0A2C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42AEFBEC" w14:textId="77A6042B" w:rsidR="00612705" w:rsidRPr="00612705" w:rsidRDefault="00612705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Di essere interessato a partecipare alla procedura di acquisto di cui all’oggetto.</w:t>
      </w:r>
    </w:p>
    <w:p w14:paraId="36FACF0C" w14:textId="77777777" w:rsidR="00612705" w:rsidRPr="00612705" w:rsidRDefault="00612705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3AED2417" w14:textId="77777777" w:rsidR="00612705" w:rsidRPr="00612705" w:rsidRDefault="00FC48D6" w:rsidP="00612705">
      <w:pPr>
        <w:tabs>
          <w:tab w:val="left" w:pos="284"/>
        </w:tabs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</w:t>
      </w:r>
      <w:r w:rsidR="00180854"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i </w:t>
      </w:r>
      <w:r w:rsidR="00612705"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possedere i requisiti di carattere generale previsti dalla normativa vigente. </w:t>
      </w:r>
    </w:p>
    <w:p w14:paraId="213C4C68" w14:textId="77777777" w:rsidR="00612705" w:rsidRPr="00612705" w:rsidRDefault="00612705" w:rsidP="00612705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01326707" w14:textId="72DCF1FC" w:rsidR="00612705" w:rsidRPr="00612705" w:rsidRDefault="00612705" w:rsidP="00612705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Di essere iscritta al Mercato Elettronico della Pubblica Amministrazione (</w:t>
      </w:r>
      <w:proofErr w:type="spellStart"/>
      <w:r w:rsidRPr="00612705">
        <w:rPr>
          <w:rFonts w:ascii="Arial" w:eastAsia="Times New Roman" w:hAnsi="Arial" w:cs="Arial"/>
          <w:sz w:val="22"/>
          <w:szCs w:val="20"/>
          <w:lang w:eastAsia="it-IT"/>
        </w:rPr>
        <w:t>MePA</w:t>
      </w:r>
      <w:proofErr w:type="spellEnd"/>
      <w:r w:rsidRPr="00612705">
        <w:rPr>
          <w:rFonts w:ascii="Arial" w:eastAsia="Times New Roman" w:hAnsi="Arial" w:cs="Arial"/>
          <w:sz w:val="22"/>
          <w:szCs w:val="20"/>
          <w:lang w:eastAsia="it-IT"/>
        </w:rPr>
        <w:t>).</w:t>
      </w:r>
    </w:p>
    <w:p w14:paraId="31B05471" w14:textId="77E5DCD8" w:rsidR="00355386" w:rsidRPr="00612705" w:rsidRDefault="00355386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609B9D5C" w14:textId="05E43C27" w:rsidR="00180854" w:rsidRPr="00612705" w:rsidRDefault="00180854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1FE452B3" w14:textId="15456F27" w:rsidR="00612705" w:rsidRPr="00612705" w:rsidRDefault="00612705" w:rsidP="00180854">
      <w:pPr>
        <w:contextualSpacing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20A342D9" w14:textId="5D26641A" w:rsidR="00877F63" w:rsidRPr="00612705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612705">
        <w:rPr>
          <w:rFonts w:ascii="Arial" w:eastAsia="Arial" w:hAnsi="Arial" w:cs="Arial"/>
          <w:sz w:val="22"/>
          <w:szCs w:val="20"/>
          <w:lang w:eastAsia="it-IT"/>
        </w:rPr>
        <w:t>La presente dovrà essere sottoscritta digitalmente con firma qualificata da un legale rappresentante/procuratore in grado di impegnare il soggetto.</w:t>
      </w:r>
    </w:p>
    <w:p w14:paraId="32484CC2" w14:textId="24DB2FC2" w:rsidR="00877F63" w:rsidRPr="00612705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612705">
        <w:rPr>
          <w:rFonts w:ascii="Arial" w:eastAsia="Arial" w:hAnsi="Arial" w:cs="Arial"/>
          <w:sz w:val="22"/>
          <w:szCs w:val="20"/>
          <w:lang w:eastAsia="it-IT"/>
        </w:rPr>
        <w:t xml:space="preserve">Per i soli OE non residenti in Italia dovranno essere sottoscritti con firma autografa corredata da copia del documento di riconoscimento </w:t>
      </w:r>
      <w:r w:rsidRPr="00612705">
        <w:rPr>
          <w:rFonts w:ascii="Arial" w:hAnsi="Arial" w:cs="Arial"/>
          <w:sz w:val="22"/>
          <w:szCs w:val="20"/>
        </w:rPr>
        <w:t>in corso di validità.</w:t>
      </w:r>
    </w:p>
    <w:p w14:paraId="647AE0B8" w14:textId="77777777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</w:p>
    <w:p w14:paraId="590BD0E1" w14:textId="77777777" w:rsidR="00180854" w:rsidRPr="00612705" w:rsidRDefault="00180854" w:rsidP="00180854">
      <w:pPr>
        <w:contextualSpacing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 xml:space="preserve">Luogo e data, _________________ </w:t>
      </w:r>
    </w:p>
    <w:p w14:paraId="2D960E21" w14:textId="77777777" w:rsidR="008C5401" w:rsidRPr="00612705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</w:p>
    <w:p w14:paraId="18B8C187" w14:textId="77777777" w:rsidR="008C5401" w:rsidRPr="00612705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</w:p>
    <w:p w14:paraId="2AC09EEB" w14:textId="77777777" w:rsidR="008C5401" w:rsidRPr="00612705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</w:p>
    <w:p w14:paraId="35592001" w14:textId="02E51E1B" w:rsidR="00180854" w:rsidRPr="00612705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2"/>
          <w:szCs w:val="20"/>
          <w:lang w:eastAsia="it-IT"/>
        </w:rPr>
      </w:pPr>
      <w:r w:rsidRPr="00612705">
        <w:rPr>
          <w:rFonts w:ascii="Arial" w:eastAsia="Times New Roman" w:hAnsi="Arial" w:cs="Arial"/>
          <w:sz w:val="22"/>
          <w:szCs w:val="20"/>
          <w:lang w:eastAsia="it-IT"/>
        </w:rPr>
        <w:t>Firma</w:t>
      </w:r>
    </w:p>
    <w:sectPr w:rsidR="00180854" w:rsidRPr="00612705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07DCA"/>
    <w:rsid w:val="00180854"/>
    <w:rsid w:val="002406DE"/>
    <w:rsid w:val="00281A01"/>
    <w:rsid w:val="002B182C"/>
    <w:rsid w:val="00355386"/>
    <w:rsid w:val="003C2051"/>
    <w:rsid w:val="00404BC9"/>
    <w:rsid w:val="004D0DFC"/>
    <w:rsid w:val="0055766C"/>
    <w:rsid w:val="00573AC4"/>
    <w:rsid w:val="00612705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0121A"/>
    <w:rsid w:val="00B117AA"/>
    <w:rsid w:val="00C30FFD"/>
    <w:rsid w:val="00CA7C29"/>
    <w:rsid w:val="00D75A0C"/>
    <w:rsid w:val="00D76388"/>
    <w:rsid w:val="00DA744E"/>
    <w:rsid w:val="00E20BC1"/>
    <w:rsid w:val="00E37051"/>
    <w:rsid w:val="00E613ED"/>
    <w:rsid w:val="00E73D98"/>
    <w:rsid w:val="00F67861"/>
    <w:rsid w:val="00F91E87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3</cp:revision>
  <dcterms:created xsi:type="dcterms:W3CDTF">2023-06-05T15:26:00Z</dcterms:created>
  <dcterms:modified xsi:type="dcterms:W3CDTF">2023-06-21T10:12:00Z</dcterms:modified>
</cp:coreProperties>
</file>