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2654B4" w:rsidRDefault="00F100E4" w:rsidP="002654B4">
      <w:pPr>
        <w:tabs>
          <w:tab w:val="left" w:pos="2947"/>
        </w:tabs>
        <w:jc w:val="both"/>
        <w:rPr>
          <w:rFonts w:cstheme="minorHAnsi"/>
          <w:b/>
          <w:bCs/>
          <w:sz w:val="21"/>
          <w:szCs w:val="21"/>
        </w:rPr>
      </w:pPr>
    </w:p>
    <w:p w14:paraId="7329E2C3" w14:textId="77777777" w:rsidR="002654B4" w:rsidRPr="002654B4" w:rsidRDefault="00281B9E" w:rsidP="002654B4">
      <w:pPr>
        <w:tabs>
          <w:tab w:val="left" w:pos="2947"/>
        </w:tabs>
        <w:jc w:val="both"/>
        <w:rPr>
          <w:rFonts w:cstheme="minorHAnsi"/>
          <w:b/>
          <w:bCs/>
          <w:sz w:val="21"/>
          <w:szCs w:val="21"/>
        </w:rPr>
      </w:pPr>
      <w:r w:rsidRPr="008F6C7A">
        <w:rPr>
          <w:rFonts w:cstheme="minorHAnsi"/>
          <w:b/>
          <w:bCs/>
          <w:sz w:val="21"/>
          <w:szCs w:val="21"/>
        </w:rPr>
        <w:t>OGGETTO</w:t>
      </w:r>
      <w:r w:rsidRPr="002654B4">
        <w:rPr>
          <w:rFonts w:cstheme="minorHAnsi"/>
          <w:b/>
          <w:bCs/>
          <w:sz w:val="21"/>
          <w:szCs w:val="21"/>
        </w:rPr>
        <w:t xml:space="preserve">: </w:t>
      </w:r>
      <w:r w:rsidR="002654B4" w:rsidRPr="002654B4">
        <w:rPr>
          <w:rFonts w:cstheme="minorHAnsi"/>
          <w:b/>
          <w:bCs/>
          <w:sz w:val="21"/>
          <w:szCs w:val="21"/>
        </w:rPr>
        <w:t xml:space="preserve">INDAGINE ESPLORATIVA DI MERCATO VOLTA A RACCOGLIERE PREVENTIVI INFORMALI FINALIZZATI ALL’AFFIDAMENTO DI UN DRONE ATTREZZATO DI TELECAMERE MULTISPETTRALI PER CATTURARE IMMAGINI IN PIU’ LUNGHEZZE D’ONDA PER SPETTRI VISIBILI ED INFRAROSSI, NELL’AMBITO DEL PIANO NAZIONALE RIPRESA E RESILIENZA (PNRR) MISSIONE 4 COMPONENTE 2 “ ISTRUZIONE E RICERCA” - COMPONENTE 2, “DALLA RICERCA ALL’IMPRESA” - INVESTIMENTO 3.1, “FONDO PER LA REALIZZAZIONE DI UN SISTEMA INTEGRATO DI INFRASTRUTTURE DI RICERCA E INNOVAZIONE”, AVVISO 3264/2021 - WP 6.3 - IR0000032 - ITINERIS - ITALIAN INTEGRATED ENVIRONMENTAL RESEARCH INFRASTRUCTURES SYSTEM, CUP B53C22002150006 </w:t>
      </w:r>
    </w:p>
    <w:p w14:paraId="28ED45B5" w14:textId="77777777" w:rsidR="002654B4" w:rsidRPr="002654B4" w:rsidRDefault="002654B4" w:rsidP="002654B4">
      <w:pPr>
        <w:tabs>
          <w:tab w:val="left" w:pos="2947"/>
        </w:tabs>
        <w:jc w:val="both"/>
        <w:rPr>
          <w:rFonts w:cstheme="minorHAnsi"/>
          <w:b/>
          <w:bCs/>
          <w:sz w:val="21"/>
          <w:szCs w:val="21"/>
        </w:rPr>
      </w:pPr>
      <w:r w:rsidRPr="002654B4">
        <w:rPr>
          <w:rFonts w:cstheme="minorHAnsi"/>
          <w:b/>
          <w:bCs/>
          <w:sz w:val="21"/>
          <w:szCs w:val="21"/>
        </w:rPr>
        <w:t>CPV 30124000-4</w:t>
      </w:r>
    </w:p>
    <w:p w14:paraId="6C5B75E5" w14:textId="3197F5C4"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02CC" w14:textId="77777777" w:rsidR="008545C0" w:rsidRDefault="008545C0" w:rsidP="00A20920">
      <w:r>
        <w:separator/>
      </w:r>
    </w:p>
  </w:endnote>
  <w:endnote w:type="continuationSeparator" w:id="0">
    <w:p w14:paraId="57F2B211" w14:textId="77777777" w:rsidR="008545C0" w:rsidRDefault="008545C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B89D" w14:textId="77777777" w:rsidR="008545C0" w:rsidRDefault="008545C0" w:rsidP="00A20920">
      <w:r>
        <w:separator/>
      </w:r>
    </w:p>
  </w:footnote>
  <w:footnote w:type="continuationSeparator" w:id="0">
    <w:p w14:paraId="490A5B95" w14:textId="77777777" w:rsidR="008545C0" w:rsidRDefault="008545C0"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54B4"/>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545C0"/>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3072</Characters>
  <Application>Microsoft Office Word</Application>
  <DocSecurity>0</DocSecurity>
  <Lines>54</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Andrea Viviano</cp:lastModifiedBy>
  <cp:revision>4</cp:revision>
  <cp:lastPrinted>2023-05-30T17:09:00Z</cp:lastPrinted>
  <dcterms:created xsi:type="dcterms:W3CDTF">2023-09-12T12:53:00Z</dcterms:created>
  <dcterms:modified xsi:type="dcterms:W3CDTF">2023-11-10T16:15:00Z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dd0e90d447a8e5d028a444fa006fc7be022dd0bd61d0091e67dd1a50c2f73828</vt:lpwstr>
  </property>
</Properties>
</file>