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78D2" w14:textId="6948F7A7" w:rsidR="00555203" w:rsidRDefault="000F0B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 xml:space="preserve">DELL'INCARICO DIRIGENZIALE NON GENERALE DELL’UFFICIO </w:t>
      </w:r>
      <w:r w:rsidR="00972909">
        <w:rPr>
          <w:rFonts w:ascii="Gotham Light" w:eastAsia="Times New Roman" w:hAnsi="Gotham Light" w:cs="Times New Roman"/>
          <w:b/>
          <w:bCs/>
          <w:color w:val="2770B7"/>
          <w:sz w:val="24"/>
          <w:szCs w:val="24"/>
        </w:rPr>
        <w:t>BILANCIO</w:t>
      </w:r>
      <w:r>
        <w:rPr>
          <w:rFonts w:ascii="Gotham Light" w:eastAsia="Times New Roman" w:hAnsi="Gotham Light" w:cs="Times New Roman"/>
          <w:b/>
          <w:bCs/>
          <w:color w:val="2770B7"/>
          <w:sz w:val="24"/>
          <w:szCs w:val="24"/>
        </w:rPr>
        <w:t xml:space="preserve"> </w:t>
      </w:r>
      <w:r w:rsidR="000E02F9">
        <w:rPr>
          <w:rFonts w:ascii="Gotham Light" w:eastAsia="Times New Roman" w:hAnsi="Gotham Light" w:cs="Times New Roman"/>
          <w:b/>
          <w:bCs/>
          <w:color w:val="2770B7"/>
          <w:sz w:val="24"/>
          <w:szCs w:val="24"/>
        </w:rPr>
        <w:t xml:space="preserve">-PROGRAMMAZIONE FINANZIARIA E CONTROLLO </w:t>
      </w:r>
      <w:r>
        <w:rPr>
          <w:rFonts w:ascii="Gotham Light" w:eastAsia="Times New Roman" w:hAnsi="Gotham Light" w:cs="Times New Roman"/>
          <w:b/>
          <w:bCs/>
          <w:color w:val="2770B7"/>
          <w:sz w:val="24"/>
          <w:szCs w:val="24"/>
        </w:rPr>
        <w:t>AFFERENTE ALLA DIREZIONE GENERALE</w:t>
      </w:r>
    </w:p>
    <w:p w14:paraId="05F200FC" w14:textId="77777777" w:rsidR="00555203" w:rsidRDefault="000F0B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8"/>
          <w:szCs w:val="24"/>
        </w:rPr>
      </w:pPr>
      <w:r>
        <w:rPr>
          <w:rFonts w:ascii="Gotham Light" w:eastAsia="Times New Roman" w:hAnsi="Gotham Light" w:cs="Times New Roman"/>
          <w:b/>
          <w:color w:val="2770B7"/>
          <w:sz w:val="28"/>
          <w:szCs w:val="24"/>
        </w:rPr>
        <w:t xml:space="preserve">  </w:t>
      </w: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28C2E312"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Al Direttore Generale</w:t>
      </w:r>
    </w:p>
    <w:p w14:paraId="578DFF7B"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7D8EF8A2" w14:textId="77777777" w:rsidR="00390D27" w:rsidRDefault="00390D27" w:rsidP="00390D27">
      <w:pPr>
        <w:autoSpaceDE w:val="0"/>
        <w:autoSpaceDN w:val="0"/>
        <w:adjustRightInd w:val="0"/>
        <w:spacing w:after="0" w:line="240" w:lineRule="auto"/>
        <w:ind w:left="5529"/>
        <w:rPr>
          <w:rFonts w:ascii="Calibri" w:eastAsia="Times New Roman" w:hAnsi="Calibri" w:cs="Times New Roman"/>
          <w:sz w:val="24"/>
          <w:szCs w:val="24"/>
        </w:rPr>
      </w:pPr>
      <w:hyperlink r:id="rId11" w:history="1">
        <w:r>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B85A805" w14:textId="77777777" w:rsidR="00555203" w:rsidRDefault="000F0B54">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14:paraId="618BA493" w14:textId="77777777" w:rsidR="00555203" w:rsidRDefault="00555203">
      <w:pPr>
        <w:autoSpaceDE w:val="0"/>
        <w:autoSpaceDN w:val="0"/>
        <w:adjustRightInd w:val="0"/>
        <w:spacing w:after="0" w:line="240" w:lineRule="auto"/>
        <w:ind w:left="5529"/>
        <w:rPr>
          <w:rFonts w:ascii="Franklin Gothic Book" w:hAnsi="Franklin Gothic Book" w:cs="Franklin Gothic Book"/>
          <w:color w:val="000000"/>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06BA25CD" w14:textId="77777777" w:rsidR="00555203" w:rsidRDefault="000F0B54">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dirigente di seconda fascia appartenente al ruolo del Consiglio Nazionale delle Ricerche</w:t>
      </w:r>
    </w:p>
    <w:p w14:paraId="2E48CC51" w14:textId="086D17EC" w:rsidR="00555203" w:rsidRPr="00C930BA" w:rsidRDefault="000F0B54" w:rsidP="00C930BA">
      <w:pPr>
        <w:pStyle w:val="Paragrafoelenco"/>
        <w:numPr>
          <w:ilvl w:val="0"/>
          <w:numId w:val="33"/>
        </w:numPr>
        <w:autoSpaceDE w:val="0"/>
        <w:autoSpaceDN w:val="0"/>
        <w:adjustRightInd w:val="0"/>
        <w:spacing w:after="0" w:line="24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 xml:space="preserve">[inserire qualifica] appartenente al ruolo del [inserire amministrazione di appartenenza] in possesso dei requisiti di cui all’articolo 19, </w:t>
      </w:r>
      <w:r w:rsidR="00C930BA" w:rsidRPr="00B05E37">
        <w:rPr>
          <w:rFonts w:ascii="Calibri" w:eastAsia="Calibri" w:hAnsi="Calibri" w:cs="Times New Roman"/>
          <w:iCs/>
          <w:sz w:val="24"/>
          <w:szCs w:val="24"/>
        </w:rPr>
        <w:t>comma 6 o 6</w:t>
      </w:r>
      <w:r w:rsidRPr="00C930BA">
        <w:rPr>
          <w:rFonts w:ascii="Calibri" w:eastAsia="Calibri" w:hAnsi="Calibri" w:cs="Times New Roman"/>
          <w:iCs/>
          <w:sz w:val="24"/>
          <w:szCs w:val="24"/>
        </w:rPr>
        <w:t xml:space="preserve"> quater, del d.lgs. n.165/2001</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Default="000F0B5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1A36D39B"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non generale dell’Ufficio </w:t>
      </w:r>
      <w:r w:rsidR="00972909">
        <w:rPr>
          <w:rFonts w:ascii="Calibri" w:eastAsia="Calibri" w:hAnsi="Calibri" w:cs="Times New Roman"/>
          <w:sz w:val="24"/>
          <w:szCs w:val="24"/>
        </w:rPr>
        <w:t>Bilancio</w:t>
      </w:r>
      <w:r w:rsidR="000E02F9">
        <w:rPr>
          <w:rFonts w:ascii="Calibri" w:eastAsia="Calibri" w:hAnsi="Calibri" w:cs="Times New Roman"/>
          <w:sz w:val="24"/>
          <w:szCs w:val="24"/>
        </w:rPr>
        <w:t xml:space="preserve"> – Programmazione finanziaria e controllo</w:t>
      </w:r>
      <w:r>
        <w:rPr>
          <w:rFonts w:ascii="Calibri" w:eastAsia="Calibri" w:hAnsi="Calibri" w:cs="Times New Roman"/>
          <w:sz w:val="24"/>
          <w:szCs w:val="24"/>
        </w:rPr>
        <w:t xml:space="preserve"> afferente alla Direzione Generale del CNR, di cui all'avviso </w:t>
      </w:r>
      <w:r w:rsidRPr="00426803">
        <w:rPr>
          <w:rFonts w:ascii="Calibri" w:eastAsia="Calibri" w:hAnsi="Calibri" w:cs="Times New Roman"/>
          <w:sz w:val="24"/>
          <w:szCs w:val="24"/>
        </w:rPr>
        <w:t xml:space="preserve">del </w:t>
      </w:r>
      <w:r w:rsidR="00B05E37" w:rsidRPr="00426803">
        <w:rPr>
          <w:rFonts w:ascii="Calibri" w:eastAsia="Calibri" w:hAnsi="Calibri" w:cs="Times New Roman"/>
          <w:sz w:val="24"/>
          <w:szCs w:val="24"/>
        </w:rPr>
        <w:t>29 dicembre 2022</w:t>
      </w:r>
      <w:r w:rsidRPr="00426803">
        <w:rPr>
          <w:rFonts w:ascii="Calibri" w:eastAsia="Calibri" w:hAnsi="Calibri" w:cs="Times New Roman"/>
          <w:sz w:val="24"/>
          <w:szCs w:val="24"/>
        </w:rPr>
        <w:t>.</w:t>
      </w:r>
    </w:p>
    <w:p w14:paraId="5094B07B"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2E7828DF" w14:textId="4F5CD0BF"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Default="000F0B5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437B772C"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2DA42C0"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6A3FAF17"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554F0C18"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2F2D1082" w14:textId="0BBB626C" w:rsidR="00555203" w:rsidRPr="000E02F9" w:rsidRDefault="000F0B54" w:rsidP="000E02F9">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6EDF04C5" w14:textId="77777777" w:rsidR="00555203" w:rsidRDefault="00555203">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CC6E695"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7588ED6B" w14:textId="77777777" w:rsidR="00555203" w:rsidRDefault="00555203">
      <w:pPr>
        <w:pStyle w:val="Paragrafoelenco"/>
        <w:jc w:val="both"/>
        <w:rPr>
          <w:rFonts w:ascii="Calibri" w:eastAsia="Calibri" w:hAnsi="Calibri" w:cs="Times New Roman"/>
          <w:sz w:val="24"/>
          <w:szCs w:val="24"/>
        </w:rPr>
      </w:pPr>
    </w:p>
    <w:p w14:paraId="2109157D"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748A1A5F" w14:textId="77777777" w:rsidR="00555203" w:rsidRDefault="00555203">
      <w:pPr>
        <w:pStyle w:val="Paragrafoelenco"/>
        <w:jc w:val="both"/>
        <w:rPr>
          <w:rFonts w:ascii="Calibri" w:eastAsia="Calibri" w:hAnsi="Calibri" w:cs="Times New Roman"/>
          <w:sz w:val="24"/>
          <w:szCs w:val="24"/>
        </w:rPr>
      </w:pPr>
    </w:p>
    <w:p w14:paraId="7122B707" w14:textId="77777777" w:rsidR="00555203" w:rsidRDefault="00555203">
      <w:pPr>
        <w:autoSpaceDE w:val="0"/>
        <w:autoSpaceDN w:val="0"/>
        <w:adjustRightInd w:val="0"/>
        <w:spacing w:before="120" w:after="0" w:line="240" w:lineRule="auto"/>
        <w:rPr>
          <w:rFonts w:ascii="Calibri" w:eastAsia="Calibri" w:hAnsi="Calibri" w:cs="Times New Roman"/>
          <w:sz w:val="24"/>
          <w:szCs w:val="24"/>
        </w:rPr>
      </w:pP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DD8D" w14:textId="77777777" w:rsidR="00B37591" w:rsidRDefault="00B37591">
      <w:pPr>
        <w:spacing w:after="0" w:line="240" w:lineRule="auto"/>
      </w:pPr>
      <w:r>
        <w:separator/>
      </w:r>
    </w:p>
  </w:endnote>
  <w:endnote w:type="continuationSeparator" w:id="0">
    <w:p w14:paraId="64DD62B0" w14:textId="77777777" w:rsidR="00B37591" w:rsidRDefault="00B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77777777"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02C0" w14:textId="77777777" w:rsidR="00B37591" w:rsidRDefault="00B37591">
      <w:pPr>
        <w:spacing w:after="0" w:line="240" w:lineRule="auto"/>
      </w:pPr>
      <w:r>
        <w:separator/>
      </w:r>
    </w:p>
  </w:footnote>
  <w:footnote w:type="continuationSeparator" w:id="0">
    <w:p w14:paraId="5EB24A4D" w14:textId="77777777" w:rsidR="00B37591" w:rsidRDefault="00B3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972448">
    <w:abstractNumId w:val="32"/>
  </w:num>
  <w:num w:numId="2" w16cid:durableId="570622509">
    <w:abstractNumId w:val="25"/>
  </w:num>
  <w:num w:numId="3" w16cid:durableId="637955310">
    <w:abstractNumId w:val="29"/>
  </w:num>
  <w:num w:numId="4" w16cid:durableId="1562251997">
    <w:abstractNumId w:val="0"/>
  </w:num>
  <w:num w:numId="5" w16cid:durableId="1245410235">
    <w:abstractNumId w:val="20"/>
  </w:num>
  <w:num w:numId="6" w16cid:durableId="986129049">
    <w:abstractNumId w:val="6"/>
  </w:num>
  <w:num w:numId="7" w16cid:durableId="2056195057">
    <w:abstractNumId w:val="18"/>
  </w:num>
  <w:num w:numId="8" w16cid:durableId="208305549">
    <w:abstractNumId w:val="7"/>
  </w:num>
  <w:num w:numId="9" w16cid:durableId="35931819">
    <w:abstractNumId w:val="2"/>
  </w:num>
  <w:num w:numId="10" w16cid:durableId="1298796899">
    <w:abstractNumId w:val="15"/>
  </w:num>
  <w:num w:numId="11" w16cid:durableId="2065371643">
    <w:abstractNumId w:val="3"/>
  </w:num>
  <w:num w:numId="12" w16cid:durableId="1995335387">
    <w:abstractNumId w:val="26"/>
  </w:num>
  <w:num w:numId="13" w16cid:durableId="248974796">
    <w:abstractNumId w:val="12"/>
  </w:num>
  <w:num w:numId="14" w16cid:durableId="1499005569">
    <w:abstractNumId w:val="22"/>
  </w:num>
  <w:num w:numId="15" w16cid:durableId="1649093447">
    <w:abstractNumId w:val="10"/>
  </w:num>
  <w:num w:numId="16" w16cid:durableId="1932354114">
    <w:abstractNumId w:val="16"/>
  </w:num>
  <w:num w:numId="17" w16cid:durableId="2064138104">
    <w:abstractNumId w:val="17"/>
  </w:num>
  <w:num w:numId="18" w16cid:durableId="1892690052">
    <w:abstractNumId w:val="11"/>
  </w:num>
  <w:num w:numId="19" w16cid:durableId="437606695">
    <w:abstractNumId w:val="21"/>
  </w:num>
  <w:num w:numId="20" w16cid:durableId="1861116252">
    <w:abstractNumId w:val="28"/>
  </w:num>
  <w:num w:numId="21" w16cid:durableId="91123210">
    <w:abstractNumId w:val="30"/>
  </w:num>
  <w:num w:numId="22" w16cid:durableId="1521433765">
    <w:abstractNumId w:val="13"/>
  </w:num>
  <w:num w:numId="23" w16cid:durableId="1344085377">
    <w:abstractNumId w:val="23"/>
  </w:num>
  <w:num w:numId="24" w16cid:durableId="1778058703">
    <w:abstractNumId w:val="27"/>
  </w:num>
  <w:num w:numId="25" w16cid:durableId="864291379">
    <w:abstractNumId w:val="14"/>
  </w:num>
  <w:num w:numId="26" w16cid:durableId="706029253">
    <w:abstractNumId w:val="5"/>
  </w:num>
  <w:num w:numId="27" w16cid:durableId="1661230098">
    <w:abstractNumId w:val="8"/>
  </w:num>
  <w:num w:numId="28" w16cid:durableId="279921905">
    <w:abstractNumId w:val="9"/>
  </w:num>
  <w:num w:numId="29" w16cid:durableId="447235445">
    <w:abstractNumId w:val="4"/>
  </w:num>
  <w:num w:numId="30" w16cid:durableId="519469031">
    <w:abstractNumId w:val="31"/>
  </w:num>
  <w:num w:numId="31" w16cid:durableId="468204458">
    <w:abstractNumId w:val="19"/>
  </w:num>
  <w:num w:numId="32" w16cid:durableId="984121213">
    <w:abstractNumId w:val="1"/>
  </w:num>
  <w:num w:numId="33" w16cid:durableId="1712611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3"/>
    <w:rsid w:val="000368B2"/>
    <w:rsid w:val="000E02F9"/>
    <w:rsid w:val="000F0B54"/>
    <w:rsid w:val="00390D27"/>
    <w:rsid w:val="00426803"/>
    <w:rsid w:val="00555203"/>
    <w:rsid w:val="00596E49"/>
    <w:rsid w:val="009334B3"/>
    <w:rsid w:val="00972909"/>
    <w:rsid w:val="00B05E37"/>
    <w:rsid w:val="00B37591"/>
    <w:rsid w:val="00B41C24"/>
    <w:rsid w:val="00C930BA"/>
    <w:rsid w:val="00D51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0DBC7-1144-483A-AC78-D8A98797C787}">
  <ds:schemaRefs>
    <ds:schemaRef ds:uri="http://schemas.openxmlformats.org/officeDocument/2006/bibliography"/>
  </ds:schemaRefs>
</ds:datastoreItem>
</file>

<file path=customXml/itemProps2.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2870</Characters>
  <Application>Microsoft Office Word</Application>
  <DocSecurity>0</DocSecurity>
  <Lines>42</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GIGLIOZZI CESARE</cp:lastModifiedBy>
  <cp:revision>9</cp:revision>
  <cp:lastPrinted>2020-10-15T08:29:00Z</cp:lastPrinted>
  <dcterms:created xsi:type="dcterms:W3CDTF">2022-04-05T07:50:00Z</dcterms:created>
  <dcterms:modified xsi:type="dcterms:W3CDTF">2022-12-29T08:31:00Z</dcterms:modified>
</cp:coreProperties>
</file>