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78D2" w14:textId="1416484B" w:rsidR="00555203" w:rsidRDefault="000F0B54">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right="142"/>
        <w:jc w:val="center"/>
        <w:rPr>
          <w:rFonts w:ascii="Gotham Light" w:eastAsia="Times New Roman" w:hAnsi="Gotham Light" w:cs="Times New Roman"/>
          <w:b/>
          <w:color w:val="2770B7"/>
          <w:sz w:val="24"/>
          <w:szCs w:val="24"/>
        </w:rPr>
      </w:pPr>
      <w:r>
        <w:rPr>
          <w:rFonts w:ascii="Gotham Light" w:eastAsia="Times New Roman" w:hAnsi="Gotham Light" w:cs="Times New Roman"/>
          <w:b/>
          <w:bCs/>
          <w:color w:val="2770B7"/>
          <w:sz w:val="24"/>
          <w:szCs w:val="24"/>
        </w:rPr>
        <w:t>MANIFESTAZIONE D</w:t>
      </w:r>
      <w:r>
        <w:rPr>
          <w:rFonts w:ascii="Gotham Light" w:eastAsia="Times New Roman" w:hAnsi="Gotham Light" w:cs="Times New Roman"/>
          <w:b/>
          <w:color w:val="2770B7"/>
          <w:sz w:val="24"/>
          <w:szCs w:val="24"/>
        </w:rPr>
        <w:t xml:space="preserve">I INTERESSE PER IL CONFERIMENTO </w:t>
      </w:r>
      <w:r>
        <w:rPr>
          <w:rFonts w:ascii="Gotham Light" w:eastAsia="Times New Roman" w:hAnsi="Gotham Light" w:cs="Times New Roman"/>
          <w:b/>
          <w:bCs/>
          <w:color w:val="2770B7"/>
          <w:sz w:val="24"/>
          <w:szCs w:val="24"/>
        </w:rPr>
        <w:t xml:space="preserve">DELL'INCARICO DIRIGENZIALE NON GENERALE DELL’UFFICIO </w:t>
      </w:r>
      <w:r w:rsidR="00A60654">
        <w:rPr>
          <w:rFonts w:ascii="Gotham Light" w:eastAsia="Times New Roman" w:hAnsi="Gotham Light" w:cs="Times New Roman"/>
          <w:b/>
          <w:bCs/>
          <w:color w:val="2770B7"/>
          <w:sz w:val="24"/>
          <w:szCs w:val="24"/>
        </w:rPr>
        <w:t>SUPPORTO ALLA RICERCA E GRANT</w:t>
      </w:r>
      <w:r w:rsidR="000E02F9">
        <w:rPr>
          <w:rFonts w:ascii="Gotham Light" w:eastAsia="Times New Roman" w:hAnsi="Gotham Light" w:cs="Times New Roman"/>
          <w:b/>
          <w:bCs/>
          <w:color w:val="2770B7"/>
          <w:sz w:val="24"/>
          <w:szCs w:val="24"/>
        </w:rPr>
        <w:t xml:space="preserve"> </w:t>
      </w:r>
      <w:r>
        <w:rPr>
          <w:rFonts w:ascii="Gotham Light" w:eastAsia="Times New Roman" w:hAnsi="Gotham Light" w:cs="Times New Roman"/>
          <w:b/>
          <w:bCs/>
          <w:color w:val="2770B7"/>
          <w:sz w:val="24"/>
          <w:szCs w:val="24"/>
        </w:rPr>
        <w:t xml:space="preserve">AFFERENTE ALLA DIREZIONE </w:t>
      </w:r>
      <w:r w:rsidR="00A60654">
        <w:rPr>
          <w:rFonts w:ascii="Gotham Light" w:eastAsia="Times New Roman" w:hAnsi="Gotham Light" w:cs="Times New Roman"/>
          <w:b/>
          <w:bCs/>
          <w:color w:val="2770B7"/>
          <w:sz w:val="24"/>
          <w:szCs w:val="24"/>
        </w:rPr>
        <w:t>CENTRALE SERVIZI ALLA RICERCA</w:t>
      </w:r>
    </w:p>
    <w:p w14:paraId="05F200FC" w14:textId="68C2EC7C" w:rsidR="00555203" w:rsidRDefault="00555203" w:rsidP="00A60654">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right="142"/>
        <w:rPr>
          <w:rFonts w:ascii="Gotham Light" w:eastAsia="Times New Roman" w:hAnsi="Gotham Light" w:cs="Times New Roman"/>
          <w:b/>
          <w:color w:val="2770B7"/>
          <w:sz w:val="28"/>
          <w:szCs w:val="24"/>
        </w:rPr>
      </w:pPr>
    </w:p>
    <w:p w14:paraId="301C7E38" w14:textId="77777777" w:rsidR="00555203" w:rsidRDefault="00555203">
      <w:pPr>
        <w:autoSpaceDE w:val="0"/>
        <w:autoSpaceDN w:val="0"/>
        <w:adjustRightInd w:val="0"/>
        <w:spacing w:after="0" w:line="240" w:lineRule="auto"/>
        <w:rPr>
          <w:rFonts w:ascii="Franklin Gothic Book" w:hAnsi="Franklin Gothic Book" w:cs="Franklin Gothic Book"/>
          <w:color w:val="000000"/>
        </w:rPr>
      </w:pPr>
    </w:p>
    <w:p w14:paraId="71E06393" w14:textId="79DB1D3D" w:rsidR="00EC309D" w:rsidRDefault="00EC309D">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Al Direttore Generale</w:t>
      </w:r>
    </w:p>
    <w:p w14:paraId="5022E670" w14:textId="58ACA26F" w:rsidR="00555203" w:rsidRDefault="000F0B54">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65EF2416" w14:textId="77777777" w:rsidR="00555203" w:rsidRDefault="00EC309D">
      <w:pPr>
        <w:autoSpaceDE w:val="0"/>
        <w:autoSpaceDN w:val="0"/>
        <w:adjustRightInd w:val="0"/>
        <w:spacing w:after="0" w:line="240" w:lineRule="auto"/>
        <w:ind w:left="5529"/>
        <w:rPr>
          <w:rFonts w:ascii="Calibri" w:eastAsia="Times New Roman" w:hAnsi="Calibri" w:cs="Times New Roman"/>
          <w:sz w:val="24"/>
          <w:szCs w:val="24"/>
        </w:rPr>
      </w:pPr>
      <w:hyperlink r:id="rId11" w:history="1">
        <w:r w:rsidR="000F0B54">
          <w:rPr>
            <w:rFonts w:ascii="Calibri" w:eastAsia="Times New Roman" w:hAnsi="Calibri" w:cs="Times New Roman"/>
            <w:color w:val="0563C1" w:themeColor="hyperlink"/>
            <w:sz w:val="24"/>
            <w:szCs w:val="24"/>
            <w:u w:val="single"/>
          </w:rPr>
          <w:t>protocollo-ammcen@pec.cnr.it</w:t>
        </w:r>
      </w:hyperlink>
    </w:p>
    <w:p w14:paraId="2248522F" w14:textId="77777777" w:rsidR="00555203" w:rsidRDefault="00555203">
      <w:pPr>
        <w:autoSpaceDE w:val="0"/>
        <w:autoSpaceDN w:val="0"/>
        <w:adjustRightInd w:val="0"/>
        <w:spacing w:after="0" w:line="240" w:lineRule="auto"/>
        <w:ind w:left="5529"/>
        <w:rPr>
          <w:rFonts w:ascii="Calibri" w:eastAsia="Calibri" w:hAnsi="Calibri" w:cs="Times New Roman"/>
          <w:sz w:val="24"/>
          <w:szCs w:val="24"/>
        </w:rPr>
      </w:pPr>
    </w:p>
    <w:p w14:paraId="4B85A805" w14:textId="77777777" w:rsidR="00555203" w:rsidRDefault="000F0B54">
      <w:pPr>
        <w:autoSpaceDE w:val="0"/>
        <w:autoSpaceDN w:val="0"/>
        <w:adjustRightInd w:val="0"/>
        <w:spacing w:after="0" w:line="240" w:lineRule="auto"/>
        <w:ind w:left="5529"/>
        <w:rPr>
          <w:rFonts w:ascii="Franklin Gothic Book" w:hAnsi="Franklin Gothic Book" w:cs="Franklin Gothic Book"/>
          <w:color w:val="0000FF"/>
        </w:rPr>
      </w:pPr>
      <w:r>
        <w:rPr>
          <w:rFonts w:ascii="Franklin Gothic Book" w:hAnsi="Franklin Gothic Book" w:cs="Franklin Gothic Book"/>
          <w:color w:val="0000FF"/>
        </w:rPr>
        <w:t xml:space="preserve"> </w:t>
      </w:r>
    </w:p>
    <w:p w14:paraId="618BA493" w14:textId="77777777" w:rsidR="00555203" w:rsidRDefault="00555203">
      <w:pPr>
        <w:autoSpaceDE w:val="0"/>
        <w:autoSpaceDN w:val="0"/>
        <w:adjustRightInd w:val="0"/>
        <w:spacing w:after="0" w:line="240" w:lineRule="auto"/>
        <w:ind w:left="5529"/>
        <w:rPr>
          <w:rFonts w:ascii="Franklin Gothic Book" w:hAnsi="Franklin Gothic Book" w:cs="Franklin Gothic Book"/>
          <w:color w:val="000000"/>
        </w:rPr>
      </w:pPr>
    </w:p>
    <w:p w14:paraId="453596A9" w14:textId="77777777" w:rsidR="00555203" w:rsidRDefault="00555203">
      <w:pPr>
        <w:autoSpaceDE w:val="0"/>
        <w:autoSpaceDN w:val="0"/>
        <w:adjustRightInd w:val="0"/>
        <w:spacing w:after="0" w:line="240" w:lineRule="auto"/>
        <w:rPr>
          <w:rFonts w:ascii="Franklin Gothic Book" w:hAnsi="Franklin Gothic Book" w:cs="Franklin Gothic Book"/>
          <w:color w:val="000000"/>
        </w:rPr>
      </w:pPr>
    </w:p>
    <w:p w14:paraId="33E1A384" w14:textId="77777777" w:rsidR="00555203" w:rsidRDefault="00555203">
      <w:pPr>
        <w:autoSpaceDE w:val="0"/>
        <w:autoSpaceDN w:val="0"/>
        <w:adjustRightInd w:val="0"/>
        <w:spacing w:after="0" w:line="240" w:lineRule="auto"/>
        <w:rPr>
          <w:rFonts w:ascii="Franklin Gothic Book" w:hAnsi="Franklin Gothic Book" w:cs="Franklin Gothic Book"/>
          <w:color w:val="000000"/>
        </w:rPr>
      </w:pPr>
    </w:p>
    <w:p w14:paraId="724ADBC9" w14:textId="77777777" w:rsidR="00555203" w:rsidRDefault="000F0B54">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CDEB03F" w14:textId="77777777" w:rsidR="00555203" w:rsidRDefault="000F0B54">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461C2F09" w14:textId="77777777" w:rsidR="00555203" w:rsidRDefault="000F0B54">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4245576B" w14:textId="77777777" w:rsidR="00555203" w:rsidRDefault="000F0B54">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793773F7" w14:textId="77777777" w:rsidR="00555203" w:rsidRDefault="000F0B54">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5F68D19A" w14:textId="77777777" w:rsidR="00555203" w:rsidRDefault="000F0B54">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w:t>
      </w:r>
      <w:proofErr w:type="spellStart"/>
      <w:r>
        <w:rPr>
          <w:rFonts w:ascii="Calibri" w:eastAsia="Calibri" w:hAnsi="Calibri" w:cs="Times New Roman"/>
          <w:sz w:val="24"/>
          <w:szCs w:val="24"/>
        </w:rPr>
        <w:t>cap</w:t>
      </w:r>
      <w:proofErr w:type="spellEnd"/>
      <w:r>
        <w:rPr>
          <w:rFonts w:ascii="Calibri" w:eastAsia="Calibri" w:hAnsi="Calibri" w:cs="Times New Roman"/>
          <w:sz w:val="24"/>
          <w:szCs w:val="24"/>
        </w:rPr>
        <w:t xml:space="preserve">) __________ tel. ____________________________ </w:t>
      </w:r>
      <w:proofErr w:type="spellStart"/>
      <w:r>
        <w:rPr>
          <w:rFonts w:ascii="Calibri" w:eastAsia="Calibri" w:hAnsi="Calibri" w:cs="Times New Roman"/>
          <w:sz w:val="24"/>
          <w:szCs w:val="24"/>
        </w:rPr>
        <w:t>cell</w:t>
      </w:r>
      <w:proofErr w:type="spellEnd"/>
      <w:r>
        <w:rPr>
          <w:rFonts w:ascii="Calibri" w:eastAsia="Calibri" w:hAnsi="Calibri" w:cs="Times New Roman"/>
          <w:sz w:val="24"/>
          <w:szCs w:val="24"/>
        </w:rPr>
        <w:t>. ______________________________</w:t>
      </w:r>
    </w:p>
    <w:p w14:paraId="533DD8FC" w14:textId="77777777" w:rsidR="00555203" w:rsidRDefault="000F0B54">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06BA25CD" w14:textId="77777777" w:rsidR="00555203" w:rsidRDefault="000F0B54">
      <w:pPr>
        <w:pStyle w:val="Paragrafoelenco"/>
        <w:numPr>
          <w:ilvl w:val="0"/>
          <w:numId w:val="33"/>
        </w:numPr>
        <w:autoSpaceDE w:val="0"/>
        <w:autoSpaceDN w:val="0"/>
        <w:adjustRightInd w:val="0"/>
        <w:spacing w:after="0" w:line="480" w:lineRule="auto"/>
        <w:ind w:left="714" w:hanging="357"/>
        <w:contextualSpacing w:val="0"/>
        <w:rPr>
          <w:rFonts w:ascii="Calibri" w:eastAsia="Calibri" w:hAnsi="Calibri" w:cs="Times New Roman"/>
          <w:iCs/>
          <w:sz w:val="24"/>
          <w:szCs w:val="24"/>
        </w:rPr>
      </w:pPr>
      <w:r>
        <w:rPr>
          <w:rFonts w:ascii="Calibri" w:eastAsia="Calibri" w:hAnsi="Calibri" w:cs="Times New Roman"/>
          <w:iCs/>
          <w:sz w:val="24"/>
          <w:szCs w:val="24"/>
        </w:rPr>
        <w:t>dirigente di seconda fascia appartenente al ruolo del Consiglio Nazionale delle Ricerche</w:t>
      </w:r>
    </w:p>
    <w:p w14:paraId="2E48CC51" w14:textId="4C1647AE" w:rsidR="00555203" w:rsidRDefault="000F0B54">
      <w:pPr>
        <w:pStyle w:val="Paragrafoelenco"/>
        <w:numPr>
          <w:ilvl w:val="0"/>
          <w:numId w:val="33"/>
        </w:numPr>
        <w:autoSpaceDE w:val="0"/>
        <w:autoSpaceDN w:val="0"/>
        <w:adjustRightInd w:val="0"/>
        <w:spacing w:after="0" w:line="240" w:lineRule="auto"/>
        <w:ind w:left="714" w:hanging="357"/>
        <w:contextualSpacing w:val="0"/>
        <w:rPr>
          <w:rFonts w:ascii="Calibri" w:eastAsia="Calibri" w:hAnsi="Calibri" w:cs="Times New Roman"/>
          <w:iCs/>
          <w:sz w:val="24"/>
          <w:szCs w:val="24"/>
        </w:rPr>
      </w:pPr>
      <w:r>
        <w:rPr>
          <w:rFonts w:ascii="Calibri" w:eastAsia="Calibri" w:hAnsi="Calibri" w:cs="Times New Roman"/>
          <w:iCs/>
          <w:sz w:val="24"/>
          <w:szCs w:val="24"/>
        </w:rPr>
        <w:t xml:space="preserve">[inserire qualifica] appartenente al ruolo del [inserire amministrazione di appartenenza] in possesso dei requisiti di cui all’articolo </w:t>
      </w:r>
      <w:r w:rsidRPr="005672A0">
        <w:rPr>
          <w:rFonts w:ascii="Calibri" w:eastAsia="Calibri" w:hAnsi="Calibri" w:cs="Times New Roman"/>
          <w:iCs/>
          <w:sz w:val="24"/>
          <w:szCs w:val="24"/>
        </w:rPr>
        <w:t>19, comma 6</w:t>
      </w:r>
      <w:r w:rsidR="0032377C" w:rsidRPr="005672A0">
        <w:rPr>
          <w:rFonts w:ascii="Calibri" w:eastAsia="Calibri" w:hAnsi="Calibri" w:cs="Times New Roman"/>
          <w:iCs/>
          <w:sz w:val="24"/>
          <w:szCs w:val="24"/>
        </w:rPr>
        <w:t xml:space="preserve"> o 6</w:t>
      </w:r>
      <w:r>
        <w:rPr>
          <w:rFonts w:ascii="Calibri" w:eastAsia="Calibri" w:hAnsi="Calibri" w:cs="Times New Roman"/>
          <w:iCs/>
          <w:sz w:val="24"/>
          <w:szCs w:val="24"/>
        </w:rPr>
        <w:t xml:space="preserve"> quater, del d.lgs. n.165/2001</w:t>
      </w:r>
    </w:p>
    <w:p w14:paraId="39D304A9" w14:textId="77777777" w:rsidR="00555203" w:rsidRDefault="00555203">
      <w:pPr>
        <w:autoSpaceDE w:val="0"/>
        <w:autoSpaceDN w:val="0"/>
        <w:adjustRightInd w:val="0"/>
        <w:spacing w:after="0" w:line="240" w:lineRule="auto"/>
        <w:jc w:val="center"/>
        <w:rPr>
          <w:rFonts w:ascii="Gotham Light" w:eastAsia="Times New Roman" w:hAnsi="Gotham Light" w:cs="Times New Roman"/>
          <w:b/>
          <w:bCs/>
          <w:color w:val="2770B7"/>
          <w:sz w:val="24"/>
          <w:szCs w:val="24"/>
        </w:rPr>
      </w:pPr>
    </w:p>
    <w:p w14:paraId="6F669AF0" w14:textId="77777777" w:rsidR="00555203" w:rsidRDefault="000F0B54">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4E52D755" w14:textId="77777777" w:rsidR="00555203" w:rsidRDefault="00555203">
      <w:pPr>
        <w:autoSpaceDE w:val="0"/>
        <w:autoSpaceDN w:val="0"/>
        <w:adjustRightInd w:val="0"/>
        <w:spacing w:after="0" w:line="240" w:lineRule="auto"/>
        <w:rPr>
          <w:rFonts w:ascii="Gotham Light" w:eastAsia="Times New Roman" w:hAnsi="Gotham Light" w:cs="Times New Roman"/>
          <w:b/>
          <w:bCs/>
          <w:color w:val="2770B7"/>
          <w:sz w:val="24"/>
          <w:szCs w:val="24"/>
        </w:rPr>
      </w:pPr>
    </w:p>
    <w:p w14:paraId="5B1BB251" w14:textId="23E2A417" w:rsidR="00555203" w:rsidRDefault="000F0B54" w:rsidP="00972909">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per l’incarico dirigenziale di livello non generale dell’Ufficio </w:t>
      </w:r>
      <w:r w:rsidR="006E28A5">
        <w:rPr>
          <w:rFonts w:ascii="Calibri" w:eastAsia="Calibri" w:hAnsi="Calibri" w:cs="Times New Roman"/>
          <w:sz w:val="24"/>
          <w:szCs w:val="24"/>
        </w:rPr>
        <w:t xml:space="preserve">Supporto alla Ricerca e Grant </w:t>
      </w:r>
      <w:r>
        <w:rPr>
          <w:rFonts w:ascii="Calibri" w:eastAsia="Calibri" w:hAnsi="Calibri" w:cs="Times New Roman"/>
          <w:sz w:val="24"/>
          <w:szCs w:val="24"/>
        </w:rPr>
        <w:t xml:space="preserve">afferente alla Direzione </w:t>
      </w:r>
      <w:r w:rsidR="006E28A5">
        <w:rPr>
          <w:rFonts w:ascii="Calibri" w:eastAsia="Calibri" w:hAnsi="Calibri" w:cs="Times New Roman"/>
          <w:sz w:val="24"/>
          <w:szCs w:val="24"/>
        </w:rPr>
        <w:t>Centrale Servizi per la Ricerca</w:t>
      </w:r>
      <w:r>
        <w:rPr>
          <w:rFonts w:ascii="Calibri" w:eastAsia="Calibri" w:hAnsi="Calibri" w:cs="Times New Roman"/>
          <w:sz w:val="24"/>
          <w:szCs w:val="24"/>
        </w:rPr>
        <w:t xml:space="preserve"> del CNR, di cui all'avviso </w:t>
      </w:r>
      <w:r w:rsidR="005672A0" w:rsidRPr="00EC309D">
        <w:rPr>
          <w:rFonts w:ascii="Calibri" w:eastAsia="Calibri" w:hAnsi="Calibri" w:cs="Times New Roman"/>
          <w:sz w:val="24"/>
          <w:szCs w:val="24"/>
        </w:rPr>
        <w:t>del 29 dicembre 2022.</w:t>
      </w:r>
    </w:p>
    <w:p w14:paraId="5094B07B" w14:textId="77777777" w:rsidR="00555203" w:rsidRDefault="00555203">
      <w:pPr>
        <w:autoSpaceDE w:val="0"/>
        <w:autoSpaceDN w:val="0"/>
        <w:adjustRightInd w:val="0"/>
        <w:spacing w:after="0" w:line="240" w:lineRule="auto"/>
        <w:rPr>
          <w:rFonts w:ascii="Calibri" w:eastAsia="Calibri" w:hAnsi="Calibri" w:cs="Times New Roman"/>
          <w:sz w:val="24"/>
          <w:szCs w:val="24"/>
        </w:rPr>
      </w:pPr>
    </w:p>
    <w:p w14:paraId="73433D77" w14:textId="77777777" w:rsidR="00555203" w:rsidRDefault="00555203">
      <w:pPr>
        <w:autoSpaceDE w:val="0"/>
        <w:autoSpaceDN w:val="0"/>
        <w:adjustRightInd w:val="0"/>
        <w:spacing w:after="0" w:line="240" w:lineRule="auto"/>
        <w:jc w:val="both"/>
        <w:rPr>
          <w:rFonts w:ascii="Calibri" w:eastAsia="Calibri" w:hAnsi="Calibri" w:cs="Times New Roman"/>
          <w:sz w:val="24"/>
          <w:szCs w:val="24"/>
        </w:rPr>
      </w:pPr>
    </w:p>
    <w:p w14:paraId="7599F5D0" w14:textId="77777777" w:rsidR="00555203" w:rsidRDefault="000F0B54">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2E7828DF" w14:textId="4F5CD0BF" w:rsidR="00555203" w:rsidRDefault="00555203">
      <w:pPr>
        <w:autoSpaceDE w:val="0"/>
        <w:autoSpaceDN w:val="0"/>
        <w:adjustRightInd w:val="0"/>
        <w:spacing w:after="0" w:line="240" w:lineRule="auto"/>
        <w:jc w:val="both"/>
        <w:rPr>
          <w:rFonts w:ascii="Calibri" w:eastAsia="Calibri" w:hAnsi="Calibri" w:cs="Times New Roman"/>
          <w:sz w:val="24"/>
          <w:szCs w:val="24"/>
        </w:rPr>
      </w:pPr>
    </w:p>
    <w:p w14:paraId="36C10EEC" w14:textId="77777777" w:rsidR="00972909" w:rsidRDefault="00972909">
      <w:pPr>
        <w:autoSpaceDE w:val="0"/>
        <w:autoSpaceDN w:val="0"/>
        <w:adjustRightInd w:val="0"/>
        <w:spacing w:after="0" w:line="240" w:lineRule="auto"/>
        <w:jc w:val="both"/>
        <w:rPr>
          <w:rFonts w:ascii="Calibri" w:eastAsia="Calibri" w:hAnsi="Calibri" w:cs="Times New Roman"/>
          <w:sz w:val="24"/>
          <w:szCs w:val="24"/>
        </w:rPr>
      </w:pPr>
    </w:p>
    <w:p w14:paraId="52C4B3AD" w14:textId="77777777" w:rsidR="00555203" w:rsidRDefault="000F0B54">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5F2DC452" w14:textId="77777777" w:rsidR="00555203" w:rsidRDefault="00555203">
      <w:pPr>
        <w:autoSpaceDE w:val="0"/>
        <w:autoSpaceDN w:val="0"/>
        <w:adjustRightInd w:val="0"/>
        <w:spacing w:after="0" w:line="240" w:lineRule="auto"/>
        <w:jc w:val="both"/>
        <w:rPr>
          <w:rFonts w:ascii="Calibri" w:eastAsia="Calibri" w:hAnsi="Calibri" w:cs="Times New Roman"/>
          <w:sz w:val="24"/>
          <w:szCs w:val="24"/>
        </w:rPr>
      </w:pPr>
    </w:p>
    <w:p w14:paraId="79D15AC6" w14:textId="18620D1B" w:rsidR="00555203" w:rsidRDefault="00972909">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w:t>
      </w:r>
      <w:r w:rsidR="000F0B54">
        <w:rPr>
          <w:rFonts w:ascii="Calibri" w:eastAsia="Calibri" w:hAnsi="Calibri" w:cs="Times New Roman"/>
          <w:sz w:val="24"/>
          <w:szCs w:val="24"/>
        </w:rPr>
        <w:t>i godere dei diritti civili e politici;</w:t>
      </w:r>
    </w:p>
    <w:p w14:paraId="6F9447BA" w14:textId="77777777" w:rsidR="00555203" w:rsidRDefault="000F0B5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destituito o dispensato o licenziato da un impiego presso una Pubblica Amministrazione per incapacità o persistente insufficiente rendimento o per la produzione di documenti falsi o dichiarazioni false ai fini o in occasione dell’instaurazione del rapporto di lavoro;</w:t>
      </w:r>
    </w:p>
    <w:p w14:paraId="269096B2" w14:textId="77777777" w:rsidR="00555203" w:rsidRDefault="000F0B5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14:paraId="13F1E257" w14:textId="77777777" w:rsidR="00555203" w:rsidRDefault="000F0B5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4184D582" w14:textId="77777777" w:rsidR="00555203" w:rsidRDefault="000F0B5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2FD03DA9" w14:textId="437B772C" w:rsidR="00555203" w:rsidRDefault="000F0B54" w:rsidP="00972909">
      <w:pPr>
        <w:pStyle w:val="Paragrafoelenco"/>
        <w:numPr>
          <w:ilvl w:val="0"/>
          <w:numId w:val="17"/>
        </w:numPr>
        <w:autoSpaceDE w:val="0"/>
        <w:autoSpaceDN w:val="0"/>
        <w:adjustRightInd w:val="0"/>
        <w:spacing w:after="0"/>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2DA42C0" w14:textId="77777777" w:rsidR="00555203" w:rsidRDefault="000F0B54">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6A3FAF17" w14:textId="77777777" w:rsidR="00555203" w:rsidRDefault="000F0B54">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61C2560D" w14:textId="77777777" w:rsidR="00555203" w:rsidRDefault="000F0B54" w:rsidP="00972909">
      <w:pPr>
        <w:pStyle w:val="Paragrafoelenco"/>
        <w:numPr>
          <w:ilvl w:val="0"/>
          <w:numId w:val="17"/>
        </w:numPr>
        <w:autoSpaceDE w:val="0"/>
        <w:autoSpaceDN w:val="0"/>
        <w:adjustRightInd w:val="0"/>
        <w:spacing w:after="0" w:line="240" w:lineRule="auto"/>
        <w:ind w:hanging="643"/>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776C1DBE" w14:textId="77777777" w:rsidR="00555203" w:rsidRDefault="00555203">
      <w:pPr>
        <w:pStyle w:val="Paragrafoelenco"/>
        <w:rPr>
          <w:rFonts w:ascii="Calibri" w:eastAsia="Calibri" w:hAnsi="Calibri" w:cs="Times New Roman"/>
          <w:sz w:val="24"/>
          <w:szCs w:val="24"/>
        </w:rPr>
      </w:pPr>
    </w:p>
    <w:p w14:paraId="09BDE6E1" w14:textId="77777777" w:rsidR="00555203" w:rsidRDefault="000F0B54">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554F0C18" w14:textId="77777777" w:rsidR="00555203" w:rsidRDefault="00555203">
      <w:pPr>
        <w:autoSpaceDE w:val="0"/>
        <w:autoSpaceDN w:val="0"/>
        <w:adjustRightInd w:val="0"/>
        <w:spacing w:after="0" w:line="240" w:lineRule="auto"/>
        <w:rPr>
          <w:rFonts w:ascii="Calibri" w:eastAsia="Calibri" w:hAnsi="Calibri" w:cs="Times New Roman"/>
          <w:sz w:val="24"/>
          <w:szCs w:val="24"/>
        </w:rPr>
      </w:pPr>
    </w:p>
    <w:p w14:paraId="2F2D1082" w14:textId="0BBB626C" w:rsidR="00555203" w:rsidRPr="000E02F9" w:rsidRDefault="000F0B54" w:rsidP="000E02F9">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6EDF04C5" w14:textId="77777777" w:rsidR="00555203" w:rsidRDefault="00555203">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CC6E695" w14:textId="77777777" w:rsidR="00555203" w:rsidRDefault="000F0B54">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7588ED6B" w14:textId="77777777" w:rsidR="00555203" w:rsidRDefault="00555203">
      <w:pPr>
        <w:pStyle w:val="Paragrafoelenco"/>
        <w:jc w:val="both"/>
        <w:rPr>
          <w:rFonts w:ascii="Calibri" w:eastAsia="Calibri" w:hAnsi="Calibri" w:cs="Times New Roman"/>
          <w:sz w:val="24"/>
          <w:szCs w:val="24"/>
        </w:rPr>
      </w:pPr>
    </w:p>
    <w:p w14:paraId="2109157D" w14:textId="77777777" w:rsidR="00555203" w:rsidRDefault="000F0B54">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14:paraId="748A1A5F" w14:textId="77777777" w:rsidR="00555203" w:rsidRDefault="00555203">
      <w:pPr>
        <w:pStyle w:val="Paragrafoelenco"/>
        <w:jc w:val="both"/>
        <w:rPr>
          <w:rFonts w:ascii="Calibri" w:eastAsia="Calibri" w:hAnsi="Calibri" w:cs="Times New Roman"/>
          <w:sz w:val="24"/>
          <w:szCs w:val="24"/>
        </w:rPr>
      </w:pPr>
    </w:p>
    <w:p w14:paraId="7122B707" w14:textId="77777777" w:rsidR="00555203" w:rsidRDefault="00555203">
      <w:pPr>
        <w:autoSpaceDE w:val="0"/>
        <w:autoSpaceDN w:val="0"/>
        <w:adjustRightInd w:val="0"/>
        <w:spacing w:before="120" w:after="0" w:line="240" w:lineRule="auto"/>
        <w:rPr>
          <w:rFonts w:ascii="Calibri" w:eastAsia="Calibri" w:hAnsi="Calibri" w:cs="Times New Roman"/>
          <w:sz w:val="24"/>
          <w:szCs w:val="24"/>
        </w:rPr>
      </w:pPr>
    </w:p>
    <w:p w14:paraId="5BD485F2" w14:textId="77777777" w:rsidR="00555203" w:rsidRDefault="00555203">
      <w:pPr>
        <w:autoSpaceDE w:val="0"/>
        <w:autoSpaceDN w:val="0"/>
        <w:adjustRightInd w:val="0"/>
        <w:spacing w:after="0" w:line="240" w:lineRule="auto"/>
        <w:rPr>
          <w:rFonts w:ascii="Calibri" w:eastAsia="Calibri" w:hAnsi="Calibri" w:cs="Times New Roman"/>
          <w:sz w:val="24"/>
          <w:szCs w:val="24"/>
        </w:rPr>
      </w:pPr>
    </w:p>
    <w:p w14:paraId="03237F3E" w14:textId="77777777" w:rsidR="00555203" w:rsidRDefault="00555203">
      <w:pPr>
        <w:autoSpaceDE w:val="0"/>
        <w:autoSpaceDN w:val="0"/>
        <w:adjustRightInd w:val="0"/>
        <w:spacing w:after="0" w:line="240" w:lineRule="auto"/>
        <w:rPr>
          <w:rFonts w:ascii="Calibri" w:eastAsia="Calibri" w:hAnsi="Calibri" w:cs="Times New Roman"/>
          <w:sz w:val="24"/>
          <w:szCs w:val="24"/>
        </w:rPr>
      </w:pPr>
    </w:p>
    <w:p w14:paraId="03D51756" w14:textId="77777777" w:rsidR="00555203" w:rsidRDefault="000F0B54">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555203">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AF32" w14:textId="77777777" w:rsidR="00C246B2" w:rsidRDefault="00C246B2">
      <w:pPr>
        <w:spacing w:after="0" w:line="240" w:lineRule="auto"/>
      </w:pPr>
      <w:r>
        <w:separator/>
      </w:r>
    </w:p>
  </w:endnote>
  <w:endnote w:type="continuationSeparator" w:id="0">
    <w:p w14:paraId="5AD6EE50" w14:textId="77777777" w:rsidR="00C246B2" w:rsidRDefault="00C2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Gotham Light">
    <w:altName w:val="Arial"/>
    <w:panose1 w:val="00000000000000000000"/>
    <w:charset w:val="00"/>
    <w:family w:val="modern"/>
    <w:notTrueType/>
    <w:pitch w:val="variable"/>
    <w:sig w:usb0="00000001" w:usb1="50000048" w:usb2="00000000" w:usb3="00000000" w:csb0="0000011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56B1E7CC" w14:textId="03B4CC35" w:rsidR="00555203" w:rsidRDefault="000F0B54">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sidR="0032377C">
              <w:rPr>
                <w:rFonts w:ascii="Garamond" w:hAnsi="Garamond"/>
                <w:b/>
                <w:bCs/>
                <w:noProof/>
                <w:sz w:val="16"/>
                <w:szCs w:val="16"/>
              </w:rPr>
              <w:t>1</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sidR="0032377C">
              <w:rPr>
                <w:rFonts w:ascii="Garamond" w:hAnsi="Garamond"/>
                <w:b/>
                <w:bCs/>
                <w:noProof/>
                <w:sz w:val="16"/>
                <w:szCs w:val="16"/>
              </w:rPr>
              <w:t>2</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A223" w14:textId="77777777" w:rsidR="00C246B2" w:rsidRDefault="00C246B2">
      <w:pPr>
        <w:spacing w:after="0" w:line="240" w:lineRule="auto"/>
      </w:pPr>
      <w:r>
        <w:separator/>
      </w:r>
    </w:p>
  </w:footnote>
  <w:footnote w:type="continuationSeparator" w:id="0">
    <w:p w14:paraId="478A0036" w14:textId="77777777" w:rsidR="00C246B2" w:rsidRDefault="00C24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9B8B" w14:textId="77777777" w:rsidR="00555203" w:rsidRDefault="000F0B54">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42F6F219" w14:textId="77777777" w:rsidR="00555203" w:rsidRDefault="005552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EB74F80"/>
    <w:multiLevelType w:val="hybridMultilevel"/>
    <w:tmpl w:val="53F075FA"/>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9"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6B5302"/>
    <w:multiLevelType w:val="hybridMultilevel"/>
    <w:tmpl w:val="9C8AEDAC"/>
    <w:lvl w:ilvl="0" w:tplc="26EA6B28">
      <w:start w:val="1"/>
      <w:numFmt w:val="bullet"/>
      <w:lvlText w:val=""/>
      <w:lvlJc w:val="left"/>
      <w:pPr>
        <w:ind w:left="360" w:hanging="360"/>
      </w:pPr>
      <w:rPr>
        <w:rFonts w:ascii="Garamond" w:eastAsia="SimHei" w:hAnsi="Garamond" w:hint="default"/>
        <w:b w:val="0"/>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2"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76082977">
    <w:abstractNumId w:val="32"/>
  </w:num>
  <w:num w:numId="2" w16cid:durableId="1354264671">
    <w:abstractNumId w:val="25"/>
  </w:num>
  <w:num w:numId="3" w16cid:durableId="335233190">
    <w:abstractNumId w:val="29"/>
  </w:num>
  <w:num w:numId="4" w16cid:durableId="95027218">
    <w:abstractNumId w:val="0"/>
  </w:num>
  <w:num w:numId="5" w16cid:durableId="1684893047">
    <w:abstractNumId w:val="20"/>
  </w:num>
  <w:num w:numId="6" w16cid:durableId="1044476824">
    <w:abstractNumId w:val="6"/>
  </w:num>
  <w:num w:numId="7" w16cid:durableId="1828129514">
    <w:abstractNumId w:val="18"/>
  </w:num>
  <w:num w:numId="8" w16cid:durableId="2079084637">
    <w:abstractNumId w:val="7"/>
  </w:num>
  <w:num w:numId="9" w16cid:durableId="1394810378">
    <w:abstractNumId w:val="2"/>
  </w:num>
  <w:num w:numId="10" w16cid:durableId="1666666764">
    <w:abstractNumId w:val="15"/>
  </w:num>
  <w:num w:numId="11" w16cid:durableId="1827017912">
    <w:abstractNumId w:val="3"/>
  </w:num>
  <w:num w:numId="12" w16cid:durableId="777025613">
    <w:abstractNumId w:val="26"/>
  </w:num>
  <w:num w:numId="13" w16cid:durableId="51513428">
    <w:abstractNumId w:val="12"/>
  </w:num>
  <w:num w:numId="14" w16cid:durableId="179783190">
    <w:abstractNumId w:val="22"/>
  </w:num>
  <w:num w:numId="15" w16cid:durableId="892814615">
    <w:abstractNumId w:val="10"/>
  </w:num>
  <w:num w:numId="16" w16cid:durableId="115147267">
    <w:abstractNumId w:val="16"/>
  </w:num>
  <w:num w:numId="17" w16cid:durableId="1881701358">
    <w:abstractNumId w:val="17"/>
  </w:num>
  <w:num w:numId="18" w16cid:durableId="154495580">
    <w:abstractNumId w:val="11"/>
  </w:num>
  <w:num w:numId="19" w16cid:durableId="1862276261">
    <w:abstractNumId w:val="21"/>
  </w:num>
  <w:num w:numId="20" w16cid:durableId="536282674">
    <w:abstractNumId w:val="28"/>
  </w:num>
  <w:num w:numId="21" w16cid:durableId="505824946">
    <w:abstractNumId w:val="30"/>
  </w:num>
  <w:num w:numId="22" w16cid:durableId="1509754758">
    <w:abstractNumId w:val="13"/>
  </w:num>
  <w:num w:numId="23" w16cid:durableId="1902212866">
    <w:abstractNumId w:val="23"/>
  </w:num>
  <w:num w:numId="24" w16cid:durableId="2088114815">
    <w:abstractNumId w:val="27"/>
  </w:num>
  <w:num w:numId="25" w16cid:durableId="1429041668">
    <w:abstractNumId w:val="14"/>
  </w:num>
  <w:num w:numId="26" w16cid:durableId="1940790611">
    <w:abstractNumId w:val="5"/>
  </w:num>
  <w:num w:numId="27" w16cid:durableId="1716537020">
    <w:abstractNumId w:val="8"/>
  </w:num>
  <w:num w:numId="28" w16cid:durableId="283007574">
    <w:abstractNumId w:val="9"/>
  </w:num>
  <w:num w:numId="29" w16cid:durableId="674722489">
    <w:abstractNumId w:val="4"/>
  </w:num>
  <w:num w:numId="30" w16cid:durableId="715399685">
    <w:abstractNumId w:val="31"/>
  </w:num>
  <w:num w:numId="31" w16cid:durableId="953712169">
    <w:abstractNumId w:val="19"/>
  </w:num>
  <w:num w:numId="32" w16cid:durableId="1038117626">
    <w:abstractNumId w:val="1"/>
  </w:num>
  <w:num w:numId="33" w16cid:durableId="9943803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03"/>
    <w:rsid w:val="00021C7D"/>
    <w:rsid w:val="000368B2"/>
    <w:rsid w:val="000E02F9"/>
    <w:rsid w:val="000F0B54"/>
    <w:rsid w:val="0032377C"/>
    <w:rsid w:val="00441B71"/>
    <w:rsid w:val="00555203"/>
    <w:rsid w:val="005672A0"/>
    <w:rsid w:val="00596E49"/>
    <w:rsid w:val="005D0379"/>
    <w:rsid w:val="006076D9"/>
    <w:rsid w:val="006E28A5"/>
    <w:rsid w:val="00972909"/>
    <w:rsid w:val="00A60654"/>
    <w:rsid w:val="00B41C24"/>
    <w:rsid w:val="00C246B2"/>
    <w:rsid w:val="00D5142F"/>
    <w:rsid w:val="00DC49B7"/>
    <w:rsid w:val="00EC30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D257A"/>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2.xml><?xml version="1.0" encoding="utf-8"?>
<ds:datastoreItem xmlns:ds="http://schemas.openxmlformats.org/officeDocument/2006/customXml" ds:itemID="{FE019EE7-0DD3-45E8-AD2B-B135A2802459}">
  <ds:schemaRefs>
    <ds:schemaRef ds:uri="http://schemas.openxmlformats.org/officeDocument/2006/bibliography"/>
  </ds:schemaRefs>
</ds:datastoreItem>
</file>

<file path=customXml/itemProps3.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2847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GIGLIOZZI CESARE</cp:lastModifiedBy>
  <cp:revision>5</cp:revision>
  <cp:lastPrinted>2020-10-15T08:29:00Z</cp:lastPrinted>
  <dcterms:created xsi:type="dcterms:W3CDTF">2022-12-26T11:04:00Z</dcterms:created>
  <dcterms:modified xsi:type="dcterms:W3CDTF">2022-12-29T08:28:00Z</dcterms:modified>
</cp:coreProperties>
</file>