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A5" w:rsidRDefault="003B39A5" w:rsidP="004161CB">
      <w:pPr>
        <w:widowControl w:val="0"/>
        <w:autoSpaceDE w:val="0"/>
        <w:autoSpaceDN w:val="0"/>
        <w:adjustRightInd w:val="0"/>
        <w:spacing w:before="32" w:line="265" w:lineRule="auto"/>
        <w:ind w:left="5916" w:right="705"/>
        <w:rPr>
          <w:spacing w:val="2"/>
        </w:rPr>
      </w:pPr>
    </w:p>
    <w:p w:rsidR="003B39A5" w:rsidRDefault="003B39A5" w:rsidP="004161CB">
      <w:pPr>
        <w:widowControl w:val="0"/>
        <w:autoSpaceDE w:val="0"/>
        <w:autoSpaceDN w:val="0"/>
        <w:adjustRightInd w:val="0"/>
        <w:spacing w:before="32" w:line="265" w:lineRule="auto"/>
        <w:ind w:left="5916" w:right="705"/>
        <w:rPr>
          <w:spacing w:val="2"/>
        </w:rPr>
      </w:pPr>
    </w:p>
    <w:p w:rsidR="004161CB" w:rsidRPr="003B39A5" w:rsidRDefault="004161CB" w:rsidP="003B39A5">
      <w:pPr>
        <w:widowControl w:val="0"/>
        <w:autoSpaceDE w:val="0"/>
        <w:autoSpaceDN w:val="0"/>
        <w:adjustRightInd w:val="0"/>
        <w:spacing w:before="32" w:line="265" w:lineRule="auto"/>
        <w:ind w:left="5916" w:right="-1"/>
        <w:rPr>
          <w:spacing w:val="2"/>
          <w:w w:val="103"/>
          <w:sz w:val="22"/>
          <w:szCs w:val="22"/>
        </w:rPr>
      </w:pPr>
      <w:r w:rsidRPr="003B39A5">
        <w:rPr>
          <w:spacing w:val="2"/>
          <w:sz w:val="22"/>
          <w:szCs w:val="22"/>
        </w:rPr>
        <w:t>A</w:t>
      </w:r>
      <w:r w:rsidRPr="003B39A5">
        <w:rPr>
          <w:sz w:val="22"/>
          <w:szCs w:val="22"/>
        </w:rPr>
        <w:t>i</w:t>
      </w:r>
      <w:r w:rsidRPr="003B39A5">
        <w:rPr>
          <w:spacing w:val="11"/>
          <w:sz w:val="22"/>
          <w:szCs w:val="22"/>
        </w:rPr>
        <w:t xml:space="preserve"> </w:t>
      </w:r>
      <w:r w:rsidRPr="003B39A5">
        <w:rPr>
          <w:spacing w:val="2"/>
          <w:sz w:val="22"/>
          <w:szCs w:val="22"/>
        </w:rPr>
        <w:t>Di</w:t>
      </w:r>
      <w:r w:rsidRPr="003B39A5">
        <w:rPr>
          <w:spacing w:val="1"/>
          <w:sz w:val="22"/>
          <w:szCs w:val="22"/>
        </w:rPr>
        <w:t>r</w:t>
      </w:r>
      <w:r w:rsidRPr="003B39A5">
        <w:rPr>
          <w:spacing w:val="3"/>
          <w:sz w:val="22"/>
          <w:szCs w:val="22"/>
        </w:rPr>
        <w:t>e</w:t>
      </w:r>
      <w:r w:rsidRPr="003B39A5">
        <w:rPr>
          <w:spacing w:val="2"/>
          <w:sz w:val="22"/>
          <w:szCs w:val="22"/>
        </w:rPr>
        <w:t>tt</w:t>
      </w:r>
      <w:r w:rsidRPr="003B39A5">
        <w:rPr>
          <w:spacing w:val="-1"/>
          <w:sz w:val="22"/>
          <w:szCs w:val="22"/>
        </w:rPr>
        <w:t>o</w:t>
      </w:r>
      <w:r w:rsidRPr="003B39A5">
        <w:rPr>
          <w:spacing w:val="4"/>
          <w:sz w:val="22"/>
          <w:szCs w:val="22"/>
        </w:rPr>
        <w:t>r</w:t>
      </w:r>
      <w:r w:rsidRPr="003B39A5">
        <w:rPr>
          <w:sz w:val="22"/>
          <w:szCs w:val="22"/>
        </w:rPr>
        <w:t>i</w:t>
      </w:r>
      <w:r w:rsidRPr="003B39A5">
        <w:rPr>
          <w:spacing w:val="27"/>
          <w:sz w:val="22"/>
          <w:szCs w:val="22"/>
        </w:rPr>
        <w:t xml:space="preserve"> </w:t>
      </w:r>
      <w:r w:rsidRPr="003B39A5">
        <w:rPr>
          <w:spacing w:val="2"/>
          <w:sz w:val="22"/>
          <w:szCs w:val="22"/>
        </w:rPr>
        <w:t>d</w:t>
      </w:r>
      <w:r w:rsidRPr="003B39A5">
        <w:rPr>
          <w:sz w:val="22"/>
          <w:szCs w:val="22"/>
        </w:rPr>
        <w:t>e</w:t>
      </w:r>
      <w:r w:rsidRPr="003B39A5">
        <w:rPr>
          <w:spacing w:val="2"/>
          <w:sz w:val="22"/>
          <w:szCs w:val="22"/>
        </w:rPr>
        <w:t>ll</w:t>
      </w:r>
      <w:r w:rsidRPr="003B39A5">
        <w:rPr>
          <w:sz w:val="22"/>
          <w:szCs w:val="22"/>
        </w:rPr>
        <w:t>e</w:t>
      </w:r>
      <w:r w:rsidRPr="003B39A5">
        <w:rPr>
          <w:spacing w:val="16"/>
          <w:sz w:val="22"/>
          <w:szCs w:val="22"/>
        </w:rPr>
        <w:t xml:space="preserve"> </w:t>
      </w:r>
      <w:r w:rsidRPr="003B39A5">
        <w:rPr>
          <w:spacing w:val="4"/>
          <w:sz w:val="22"/>
          <w:szCs w:val="22"/>
        </w:rPr>
        <w:t>S</w:t>
      </w:r>
      <w:r w:rsidRPr="003B39A5">
        <w:rPr>
          <w:spacing w:val="-1"/>
          <w:sz w:val="22"/>
          <w:szCs w:val="22"/>
        </w:rPr>
        <w:t>t</w:t>
      </w:r>
      <w:r w:rsidRPr="003B39A5">
        <w:rPr>
          <w:spacing w:val="4"/>
          <w:sz w:val="22"/>
          <w:szCs w:val="22"/>
        </w:rPr>
        <w:t>r</w:t>
      </w:r>
      <w:r w:rsidRPr="003B39A5">
        <w:rPr>
          <w:spacing w:val="2"/>
          <w:sz w:val="22"/>
          <w:szCs w:val="22"/>
        </w:rPr>
        <w:t>utt</w:t>
      </w:r>
      <w:r w:rsidRPr="003B39A5">
        <w:rPr>
          <w:spacing w:val="-1"/>
          <w:sz w:val="22"/>
          <w:szCs w:val="22"/>
        </w:rPr>
        <w:t>u</w:t>
      </w:r>
      <w:r w:rsidRPr="003B39A5">
        <w:rPr>
          <w:spacing w:val="4"/>
          <w:sz w:val="22"/>
          <w:szCs w:val="22"/>
        </w:rPr>
        <w:t>r</w:t>
      </w:r>
      <w:r w:rsidRPr="003B39A5">
        <w:rPr>
          <w:sz w:val="22"/>
          <w:szCs w:val="22"/>
        </w:rPr>
        <w:t>e</w:t>
      </w:r>
      <w:r w:rsidRPr="003B39A5">
        <w:rPr>
          <w:spacing w:val="28"/>
          <w:sz w:val="22"/>
          <w:szCs w:val="22"/>
        </w:rPr>
        <w:t xml:space="preserve"> </w:t>
      </w:r>
      <w:r w:rsidRPr="003B39A5">
        <w:rPr>
          <w:spacing w:val="2"/>
          <w:sz w:val="22"/>
          <w:szCs w:val="22"/>
        </w:rPr>
        <w:t>d</w:t>
      </w:r>
      <w:r w:rsidRPr="003B39A5">
        <w:rPr>
          <w:sz w:val="22"/>
          <w:szCs w:val="22"/>
        </w:rPr>
        <w:t>el</w:t>
      </w:r>
      <w:r w:rsidRPr="003B39A5">
        <w:rPr>
          <w:spacing w:val="12"/>
          <w:sz w:val="22"/>
          <w:szCs w:val="22"/>
        </w:rPr>
        <w:t xml:space="preserve"> </w:t>
      </w:r>
      <w:r w:rsidRPr="003B39A5">
        <w:rPr>
          <w:spacing w:val="2"/>
          <w:w w:val="103"/>
          <w:sz w:val="22"/>
          <w:szCs w:val="22"/>
        </w:rPr>
        <w:t>CNR</w:t>
      </w:r>
    </w:p>
    <w:p w:rsidR="004161CB" w:rsidRPr="003B39A5" w:rsidRDefault="004161CB" w:rsidP="003B39A5">
      <w:pPr>
        <w:widowControl w:val="0"/>
        <w:tabs>
          <w:tab w:val="left" w:pos="9355"/>
        </w:tabs>
        <w:autoSpaceDE w:val="0"/>
        <w:autoSpaceDN w:val="0"/>
        <w:adjustRightInd w:val="0"/>
        <w:spacing w:before="32" w:line="265" w:lineRule="auto"/>
        <w:ind w:left="5916" w:right="-1"/>
        <w:rPr>
          <w:sz w:val="22"/>
          <w:szCs w:val="22"/>
        </w:rPr>
      </w:pPr>
      <w:r w:rsidRPr="003B39A5">
        <w:rPr>
          <w:spacing w:val="2"/>
          <w:sz w:val="22"/>
          <w:szCs w:val="22"/>
        </w:rPr>
        <w:t>A</w:t>
      </w:r>
      <w:r w:rsidRPr="003B39A5">
        <w:rPr>
          <w:sz w:val="22"/>
          <w:szCs w:val="22"/>
        </w:rPr>
        <w:t>i</w:t>
      </w:r>
      <w:r w:rsidRPr="003B39A5">
        <w:rPr>
          <w:spacing w:val="11"/>
          <w:sz w:val="22"/>
          <w:szCs w:val="22"/>
        </w:rPr>
        <w:t xml:space="preserve"> </w:t>
      </w:r>
      <w:r w:rsidRPr="003B39A5">
        <w:rPr>
          <w:spacing w:val="2"/>
          <w:sz w:val="22"/>
          <w:szCs w:val="22"/>
        </w:rPr>
        <w:t>R</w:t>
      </w:r>
      <w:r w:rsidRPr="003B39A5">
        <w:rPr>
          <w:spacing w:val="3"/>
          <w:sz w:val="22"/>
          <w:szCs w:val="22"/>
        </w:rPr>
        <w:t>es</w:t>
      </w:r>
      <w:r w:rsidRPr="003B39A5">
        <w:rPr>
          <w:spacing w:val="2"/>
          <w:sz w:val="22"/>
          <w:szCs w:val="22"/>
        </w:rPr>
        <w:t>pon</w:t>
      </w:r>
      <w:r w:rsidRPr="003B39A5">
        <w:rPr>
          <w:spacing w:val="1"/>
          <w:sz w:val="22"/>
          <w:szCs w:val="22"/>
        </w:rPr>
        <w:t>s</w:t>
      </w:r>
      <w:r w:rsidRPr="003B39A5">
        <w:rPr>
          <w:spacing w:val="3"/>
          <w:sz w:val="22"/>
          <w:szCs w:val="22"/>
        </w:rPr>
        <w:t>a</w:t>
      </w:r>
      <w:r w:rsidRPr="003B39A5">
        <w:rPr>
          <w:spacing w:val="2"/>
          <w:sz w:val="22"/>
          <w:szCs w:val="22"/>
        </w:rPr>
        <w:t>bil</w:t>
      </w:r>
      <w:r w:rsidRPr="003B39A5">
        <w:rPr>
          <w:sz w:val="22"/>
          <w:szCs w:val="22"/>
        </w:rPr>
        <w:t>i</w:t>
      </w:r>
      <w:r w:rsidRPr="003B39A5">
        <w:rPr>
          <w:spacing w:val="38"/>
          <w:sz w:val="22"/>
          <w:szCs w:val="22"/>
        </w:rPr>
        <w:t xml:space="preserve"> </w:t>
      </w:r>
      <w:r w:rsidRPr="003B39A5">
        <w:rPr>
          <w:spacing w:val="-1"/>
          <w:sz w:val="22"/>
          <w:szCs w:val="22"/>
        </w:rPr>
        <w:t>d</w:t>
      </w:r>
      <w:r w:rsidRPr="003B39A5">
        <w:rPr>
          <w:spacing w:val="3"/>
          <w:sz w:val="22"/>
          <w:szCs w:val="22"/>
        </w:rPr>
        <w:t>e</w:t>
      </w:r>
      <w:r w:rsidRPr="003B39A5">
        <w:rPr>
          <w:spacing w:val="2"/>
          <w:sz w:val="22"/>
          <w:szCs w:val="22"/>
        </w:rPr>
        <w:t>ll</w:t>
      </w:r>
      <w:r w:rsidRPr="003B39A5">
        <w:rPr>
          <w:sz w:val="22"/>
          <w:szCs w:val="22"/>
        </w:rPr>
        <w:t>e</w:t>
      </w:r>
      <w:r w:rsidRPr="003B39A5">
        <w:rPr>
          <w:spacing w:val="16"/>
          <w:sz w:val="22"/>
          <w:szCs w:val="22"/>
        </w:rPr>
        <w:t xml:space="preserve"> </w:t>
      </w:r>
      <w:r w:rsidRPr="003B39A5">
        <w:rPr>
          <w:spacing w:val="4"/>
          <w:w w:val="103"/>
          <w:sz w:val="22"/>
          <w:szCs w:val="22"/>
        </w:rPr>
        <w:t>S</w:t>
      </w:r>
      <w:r w:rsidRPr="003B39A5">
        <w:rPr>
          <w:spacing w:val="2"/>
          <w:w w:val="103"/>
          <w:sz w:val="22"/>
          <w:szCs w:val="22"/>
        </w:rPr>
        <w:t>e</w:t>
      </w:r>
      <w:r w:rsidRPr="003B39A5">
        <w:rPr>
          <w:w w:val="103"/>
          <w:sz w:val="22"/>
          <w:szCs w:val="22"/>
        </w:rPr>
        <w:t>z</w:t>
      </w:r>
      <w:r w:rsidRPr="003B39A5">
        <w:rPr>
          <w:spacing w:val="2"/>
          <w:w w:val="103"/>
          <w:sz w:val="22"/>
          <w:szCs w:val="22"/>
        </w:rPr>
        <w:t xml:space="preserve">ioni </w:t>
      </w:r>
      <w:r w:rsidRPr="003B39A5">
        <w:rPr>
          <w:spacing w:val="1"/>
          <w:sz w:val="22"/>
          <w:szCs w:val="22"/>
        </w:rPr>
        <w:t>T</w:t>
      </w:r>
      <w:r w:rsidRPr="003B39A5">
        <w:rPr>
          <w:spacing w:val="3"/>
          <w:sz w:val="22"/>
          <w:szCs w:val="22"/>
        </w:rPr>
        <w:t>e</w:t>
      </w:r>
      <w:r w:rsidRPr="003B39A5">
        <w:rPr>
          <w:spacing w:val="1"/>
          <w:sz w:val="22"/>
          <w:szCs w:val="22"/>
        </w:rPr>
        <w:t>rr</w:t>
      </w:r>
      <w:r w:rsidRPr="003B39A5">
        <w:rPr>
          <w:spacing w:val="2"/>
          <w:sz w:val="22"/>
          <w:szCs w:val="22"/>
        </w:rPr>
        <w:t>it</w:t>
      </w:r>
      <w:r w:rsidRPr="003B39A5">
        <w:rPr>
          <w:spacing w:val="-1"/>
          <w:sz w:val="22"/>
          <w:szCs w:val="22"/>
        </w:rPr>
        <w:t>o</w:t>
      </w:r>
      <w:r w:rsidRPr="003B39A5">
        <w:rPr>
          <w:spacing w:val="4"/>
          <w:sz w:val="22"/>
          <w:szCs w:val="22"/>
        </w:rPr>
        <w:t>r</w:t>
      </w:r>
      <w:r w:rsidRPr="003B39A5">
        <w:rPr>
          <w:spacing w:val="2"/>
          <w:sz w:val="22"/>
          <w:szCs w:val="22"/>
        </w:rPr>
        <w:t>i</w:t>
      </w:r>
      <w:r w:rsidRPr="003B39A5">
        <w:rPr>
          <w:sz w:val="22"/>
          <w:szCs w:val="22"/>
        </w:rPr>
        <w:t>a</w:t>
      </w:r>
      <w:r w:rsidRPr="003B39A5">
        <w:rPr>
          <w:spacing w:val="2"/>
          <w:sz w:val="22"/>
          <w:szCs w:val="22"/>
        </w:rPr>
        <w:t>l</w:t>
      </w:r>
      <w:r w:rsidRPr="003B39A5">
        <w:rPr>
          <w:sz w:val="22"/>
          <w:szCs w:val="22"/>
        </w:rPr>
        <w:t>i</w:t>
      </w:r>
      <w:r w:rsidRPr="003B39A5">
        <w:rPr>
          <w:spacing w:val="33"/>
          <w:sz w:val="22"/>
          <w:szCs w:val="22"/>
        </w:rPr>
        <w:t xml:space="preserve"> </w:t>
      </w:r>
      <w:r w:rsidRPr="003B39A5">
        <w:rPr>
          <w:spacing w:val="2"/>
          <w:sz w:val="22"/>
          <w:szCs w:val="22"/>
        </w:rPr>
        <w:t>d</w:t>
      </w:r>
      <w:r w:rsidRPr="003B39A5">
        <w:rPr>
          <w:spacing w:val="3"/>
          <w:sz w:val="22"/>
          <w:szCs w:val="22"/>
        </w:rPr>
        <w:t>e</w:t>
      </w:r>
      <w:r w:rsidRPr="003B39A5">
        <w:rPr>
          <w:sz w:val="22"/>
          <w:szCs w:val="22"/>
        </w:rPr>
        <w:t>l</w:t>
      </w:r>
      <w:r w:rsidRPr="003B39A5">
        <w:rPr>
          <w:spacing w:val="12"/>
          <w:sz w:val="22"/>
          <w:szCs w:val="22"/>
        </w:rPr>
        <w:t xml:space="preserve"> </w:t>
      </w:r>
      <w:r w:rsidRPr="003B39A5">
        <w:rPr>
          <w:spacing w:val="2"/>
          <w:w w:val="103"/>
          <w:sz w:val="22"/>
          <w:szCs w:val="22"/>
        </w:rPr>
        <w:t>CNR</w:t>
      </w:r>
    </w:p>
    <w:p w:rsidR="004161CB" w:rsidRPr="003B39A5" w:rsidRDefault="004161CB" w:rsidP="003B39A5">
      <w:pPr>
        <w:widowControl w:val="0"/>
        <w:autoSpaceDE w:val="0"/>
        <w:autoSpaceDN w:val="0"/>
        <w:adjustRightInd w:val="0"/>
        <w:spacing w:before="2"/>
        <w:ind w:left="5916" w:right="-1"/>
        <w:rPr>
          <w:spacing w:val="3"/>
          <w:sz w:val="22"/>
          <w:szCs w:val="22"/>
        </w:rPr>
      </w:pPr>
    </w:p>
    <w:p w:rsidR="004161CB" w:rsidRPr="003B39A5" w:rsidRDefault="004161CB" w:rsidP="003B39A5">
      <w:pPr>
        <w:widowControl w:val="0"/>
        <w:autoSpaceDE w:val="0"/>
        <w:autoSpaceDN w:val="0"/>
        <w:adjustRightInd w:val="0"/>
        <w:spacing w:before="2"/>
        <w:ind w:left="5916" w:right="-1"/>
        <w:rPr>
          <w:sz w:val="22"/>
          <w:szCs w:val="22"/>
        </w:rPr>
      </w:pPr>
      <w:r w:rsidRPr="003B39A5">
        <w:rPr>
          <w:spacing w:val="3"/>
          <w:sz w:val="22"/>
          <w:szCs w:val="22"/>
        </w:rPr>
        <w:t>L</w:t>
      </w:r>
      <w:r w:rsidRPr="003B39A5">
        <w:rPr>
          <w:spacing w:val="2"/>
          <w:sz w:val="22"/>
          <w:szCs w:val="22"/>
        </w:rPr>
        <w:t>OR</w:t>
      </w:r>
      <w:r w:rsidRPr="003B39A5">
        <w:rPr>
          <w:sz w:val="22"/>
          <w:szCs w:val="22"/>
        </w:rPr>
        <w:t>O</w:t>
      </w:r>
      <w:r w:rsidRPr="003B39A5">
        <w:rPr>
          <w:spacing w:val="25"/>
          <w:sz w:val="22"/>
          <w:szCs w:val="22"/>
        </w:rPr>
        <w:t xml:space="preserve"> </w:t>
      </w:r>
      <w:r w:rsidRPr="003B39A5">
        <w:rPr>
          <w:spacing w:val="1"/>
          <w:w w:val="103"/>
          <w:sz w:val="22"/>
          <w:szCs w:val="22"/>
        </w:rPr>
        <w:t>S</w:t>
      </w:r>
      <w:r w:rsidRPr="003B39A5">
        <w:rPr>
          <w:spacing w:val="3"/>
          <w:w w:val="103"/>
          <w:sz w:val="22"/>
          <w:szCs w:val="22"/>
        </w:rPr>
        <w:t>E</w:t>
      </w:r>
      <w:r w:rsidRPr="003B39A5">
        <w:rPr>
          <w:spacing w:val="2"/>
          <w:w w:val="103"/>
          <w:sz w:val="22"/>
          <w:szCs w:val="22"/>
        </w:rPr>
        <w:t>DI</w:t>
      </w:r>
    </w:p>
    <w:p w:rsidR="004161CB" w:rsidRPr="003B39A5" w:rsidRDefault="004161CB" w:rsidP="004161CB">
      <w:pPr>
        <w:widowControl w:val="0"/>
        <w:autoSpaceDE w:val="0"/>
        <w:autoSpaceDN w:val="0"/>
        <w:adjustRightInd w:val="0"/>
        <w:ind w:left="253" w:right="221"/>
        <w:jc w:val="both"/>
        <w:rPr>
          <w:b/>
          <w:bCs/>
          <w:spacing w:val="1"/>
          <w:sz w:val="22"/>
          <w:szCs w:val="22"/>
        </w:rPr>
      </w:pPr>
    </w:p>
    <w:p w:rsidR="003B39A5" w:rsidRDefault="003B39A5" w:rsidP="00C570C3">
      <w:pPr>
        <w:widowControl w:val="0"/>
        <w:autoSpaceDE w:val="0"/>
        <w:autoSpaceDN w:val="0"/>
        <w:adjustRightInd w:val="0"/>
        <w:spacing w:before="120"/>
        <w:ind w:right="54"/>
        <w:jc w:val="both"/>
        <w:rPr>
          <w:b/>
          <w:spacing w:val="-1"/>
        </w:rPr>
      </w:pPr>
    </w:p>
    <w:p w:rsidR="004161CB" w:rsidRPr="003B39A5" w:rsidRDefault="004161CB" w:rsidP="003B39A5">
      <w:pPr>
        <w:widowControl w:val="0"/>
        <w:autoSpaceDE w:val="0"/>
        <w:autoSpaceDN w:val="0"/>
        <w:adjustRightInd w:val="0"/>
        <w:spacing w:before="120"/>
        <w:ind w:left="426" w:right="-426" w:hanging="993"/>
        <w:jc w:val="both"/>
        <w:rPr>
          <w:spacing w:val="-1"/>
          <w:sz w:val="22"/>
          <w:szCs w:val="22"/>
        </w:rPr>
      </w:pPr>
      <w:r w:rsidRPr="003B39A5">
        <w:rPr>
          <w:b/>
          <w:spacing w:val="-1"/>
        </w:rPr>
        <w:t>Oggetto</w:t>
      </w:r>
      <w:r w:rsidR="002C199E" w:rsidRPr="003B39A5">
        <w:rPr>
          <w:spacing w:val="-1"/>
        </w:rPr>
        <w:t>:</w:t>
      </w:r>
      <w:r w:rsidR="003B39A5">
        <w:rPr>
          <w:spacing w:val="-1"/>
        </w:rPr>
        <w:tab/>
      </w:r>
      <w:r w:rsidR="001D2D36" w:rsidRPr="003B39A5">
        <w:rPr>
          <w:spacing w:val="-1"/>
        </w:rPr>
        <w:t xml:space="preserve">Chiarimenti sulle richieste di </w:t>
      </w:r>
      <w:r w:rsidR="002303BC" w:rsidRPr="003B39A5">
        <w:rPr>
          <w:spacing w:val="-1"/>
        </w:rPr>
        <w:t xml:space="preserve">nulla-osta all'ingresso </w:t>
      </w:r>
      <w:r w:rsidR="00C570C3" w:rsidRPr="003B39A5">
        <w:rPr>
          <w:spacing w:val="-1"/>
        </w:rPr>
        <w:t>in Italia per motivi di ricerca</w:t>
      </w:r>
      <w:r w:rsidR="001D2D36" w:rsidRPr="003B39A5">
        <w:rPr>
          <w:spacing w:val="-1"/>
        </w:rPr>
        <w:t xml:space="preserve"> </w:t>
      </w:r>
      <w:r w:rsidR="002303BC" w:rsidRPr="003B39A5">
        <w:rPr>
          <w:spacing w:val="-1"/>
        </w:rPr>
        <w:t>sc</w:t>
      </w:r>
      <w:r w:rsidR="002303BC" w:rsidRPr="003B39A5">
        <w:rPr>
          <w:spacing w:val="-1"/>
          <w:sz w:val="22"/>
          <w:szCs w:val="22"/>
        </w:rPr>
        <w:t>ientifica</w:t>
      </w:r>
      <w:r w:rsidR="00765E7E" w:rsidRPr="003B39A5">
        <w:rPr>
          <w:spacing w:val="-1"/>
          <w:sz w:val="22"/>
          <w:szCs w:val="22"/>
        </w:rPr>
        <w:t xml:space="preserve"> </w:t>
      </w:r>
      <w:r w:rsidR="00243042" w:rsidRPr="003B39A5">
        <w:rPr>
          <w:spacing w:val="-1"/>
          <w:sz w:val="22"/>
          <w:szCs w:val="22"/>
        </w:rPr>
        <w:t xml:space="preserve">(rif.to </w:t>
      </w:r>
      <w:r w:rsidRPr="003B39A5">
        <w:rPr>
          <w:spacing w:val="-1"/>
          <w:sz w:val="22"/>
          <w:szCs w:val="22"/>
        </w:rPr>
        <w:t xml:space="preserve">Convenzione di accoglienza per ricercatori di Paesi Terzi - rinnovo dell'iscrizione del CNR all'elenco MIUR </w:t>
      </w:r>
      <w:r w:rsidR="00243042" w:rsidRPr="003B39A5">
        <w:rPr>
          <w:spacing w:val="-1"/>
          <w:sz w:val="22"/>
          <w:szCs w:val="22"/>
        </w:rPr>
        <w:t>-</w:t>
      </w:r>
      <w:r w:rsidRPr="003B39A5">
        <w:rPr>
          <w:spacing w:val="-1"/>
          <w:sz w:val="22"/>
          <w:szCs w:val="22"/>
        </w:rPr>
        <w:t xml:space="preserve"> Circ. CNR </w:t>
      </w:r>
      <w:r w:rsidR="002303BC" w:rsidRPr="003B39A5">
        <w:rPr>
          <w:spacing w:val="-1"/>
          <w:sz w:val="22"/>
          <w:szCs w:val="22"/>
        </w:rPr>
        <w:t>7</w:t>
      </w:r>
      <w:r w:rsidRPr="003B39A5">
        <w:rPr>
          <w:spacing w:val="-1"/>
          <w:sz w:val="22"/>
          <w:szCs w:val="22"/>
        </w:rPr>
        <w:t>/20</w:t>
      </w:r>
      <w:r w:rsidR="002303BC" w:rsidRPr="003B39A5">
        <w:rPr>
          <w:spacing w:val="-1"/>
          <w:sz w:val="22"/>
          <w:szCs w:val="22"/>
        </w:rPr>
        <w:t>1</w:t>
      </w:r>
      <w:r w:rsidRPr="003B39A5">
        <w:rPr>
          <w:spacing w:val="-1"/>
          <w:sz w:val="22"/>
          <w:szCs w:val="22"/>
        </w:rPr>
        <w:t>9</w:t>
      </w:r>
      <w:r w:rsidR="00243042" w:rsidRPr="003B39A5">
        <w:rPr>
          <w:spacing w:val="-1"/>
          <w:sz w:val="22"/>
          <w:szCs w:val="22"/>
        </w:rPr>
        <w:t>)</w:t>
      </w:r>
      <w:r w:rsidR="003B39A5">
        <w:rPr>
          <w:spacing w:val="-1"/>
          <w:sz w:val="22"/>
          <w:szCs w:val="22"/>
        </w:rPr>
        <w:t>.</w:t>
      </w:r>
      <w:bookmarkStart w:id="0" w:name="_GoBack"/>
      <w:bookmarkEnd w:id="0"/>
    </w:p>
    <w:p w:rsidR="004161CB" w:rsidRPr="003B39A5" w:rsidRDefault="004161CB" w:rsidP="003B39A5">
      <w:pPr>
        <w:widowControl w:val="0"/>
        <w:autoSpaceDE w:val="0"/>
        <w:autoSpaceDN w:val="0"/>
        <w:adjustRightInd w:val="0"/>
        <w:spacing w:before="7" w:line="180" w:lineRule="exact"/>
        <w:ind w:left="-567" w:right="-426"/>
        <w:rPr>
          <w:sz w:val="22"/>
          <w:szCs w:val="22"/>
        </w:rPr>
      </w:pPr>
    </w:p>
    <w:p w:rsidR="003B39A5" w:rsidRPr="003B39A5" w:rsidRDefault="003B39A5" w:rsidP="003B39A5">
      <w:pPr>
        <w:widowControl w:val="0"/>
        <w:autoSpaceDE w:val="0"/>
        <w:autoSpaceDN w:val="0"/>
        <w:adjustRightInd w:val="0"/>
        <w:spacing w:before="7" w:line="180" w:lineRule="exact"/>
        <w:ind w:left="-567" w:right="-426"/>
        <w:rPr>
          <w:sz w:val="22"/>
          <w:szCs w:val="22"/>
        </w:rPr>
      </w:pPr>
    </w:p>
    <w:p w:rsidR="003B39A5" w:rsidRPr="003B39A5" w:rsidRDefault="003B39A5" w:rsidP="003B39A5">
      <w:pPr>
        <w:widowControl w:val="0"/>
        <w:autoSpaceDE w:val="0"/>
        <w:autoSpaceDN w:val="0"/>
        <w:adjustRightInd w:val="0"/>
        <w:spacing w:before="7" w:line="180" w:lineRule="exact"/>
        <w:ind w:left="-567" w:right="-426"/>
        <w:rPr>
          <w:sz w:val="22"/>
          <w:szCs w:val="22"/>
        </w:rPr>
      </w:pPr>
    </w:p>
    <w:p w:rsidR="00243042" w:rsidRPr="003B39A5" w:rsidRDefault="004161CB" w:rsidP="003B39A5">
      <w:pPr>
        <w:widowControl w:val="0"/>
        <w:autoSpaceDE w:val="0"/>
        <w:autoSpaceDN w:val="0"/>
        <w:adjustRightInd w:val="0"/>
        <w:spacing w:before="120"/>
        <w:ind w:left="-567" w:right="-426" w:firstLine="458"/>
        <w:jc w:val="both"/>
        <w:rPr>
          <w:sz w:val="22"/>
          <w:szCs w:val="22"/>
        </w:rPr>
      </w:pPr>
      <w:r w:rsidRPr="003B39A5">
        <w:rPr>
          <w:spacing w:val="-1"/>
          <w:sz w:val="22"/>
          <w:szCs w:val="22"/>
        </w:rPr>
        <w:t>C</w:t>
      </w:r>
      <w:r w:rsidRPr="003B39A5">
        <w:rPr>
          <w:sz w:val="22"/>
          <w:szCs w:val="22"/>
        </w:rPr>
        <w:t xml:space="preserve">on </w:t>
      </w:r>
      <w:r w:rsidR="00243042" w:rsidRPr="003B39A5">
        <w:rPr>
          <w:sz w:val="22"/>
          <w:szCs w:val="22"/>
        </w:rPr>
        <w:t>riferimento alla procedura di richiesta di nulla-osta all’ingresso in Italia per motivi di ricerca scientifica</w:t>
      </w:r>
      <w:r w:rsidRPr="003B39A5">
        <w:rPr>
          <w:spacing w:val="3"/>
          <w:sz w:val="22"/>
          <w:szCs w:val="22"/>
        </w:rPr>
        <w:t xml:space="preserve"> </w:t>
      </w:r>
      <w:r w:rsidR="00243042" w:rsidRPr="003B39A5">
        <w:rPr>
          <w:spacing w:val="3"/>
          <w:sz w:val="22"/>
          <w:szCs w:val="22"/>
        </w:rPr>
        <w:t xml:space="preserve">necessaria per ospitare ricercatori provenienti da Paesi Terzi (extra-UE), si allega </w:t>
      </w:r>
      <w:r w:rsidR="00243042" w:rsidRPr="003B39A5">
        <w:rPr>
          <w:sz w:val="22"/>
          <w:szCs w:val="22"/>
        </w:rPr>
        <w:t xml:space="preserve">la </w:t>
      </w:r>
      <w:r w:rsidR="001D2D36" w:rsidRPr="003B39A5">
        <w:rPr>
          <w:sz w:val="22"/>
          <w:szCs w:val="22"/>
        </w:rPr>
        <w:t>comunicazione</w:t>
      </w:r>
      <w:r w:rsidR="00243042" w:rsidRPr="003B39A5">
        <w:rPr>
          <w:sz w:val="22"/>
          <w:szCs w:val="22"/>
        </w:rPr>
        <w:t xml:space="preserve"> ufficiale </w:t>
      </w:r>
      <w:r w:rsidR="0033616D" w:rsidRPr="003B39A5">
        <w:rPr>
          <w:sz w:val="22"/>
          <w:szCs w:val="22"/>
        </w:rPr>
        <w:t>(</w:t>
      </w:r>
      <w:proofErr w:type="spellStart"/>
      <w:r w:rsidR="0033616D" w:rsidRPr="003B39A5">
        <w:rPr>
          <w:sz w:val="22"/>
          <w:szCs w:val="22"/>
        </w:rPr>
        <w:t>All</w:t>
      </w:r>
      <w:proofErr w:type="spellEnd"/>
      <w:r w:rsidR="0033616D" w:rsidRPr="003B39A5">
        <w:rPr>
          <w:sz w:val="22"/>
          <w:szCs w:val="22"/>
        </w:rPr>
        <w:t xml:space="preserve">. 1) </w:t>
      </w:r>
      <w:r w:rsidR="001D2D36" w:rsidRPr="003B39A5">
        <w:rPr>
          <w:sz w:val="22"/>
          <w:szCs w:val="22"/>
        </w:rPr>
        <w:t xml:space="preserve">pervenuta </w:t>
      </w:r>
      <w:r w:rsidR="00243042" w:rsidRPr="003B39A5">
        <w:rPr>
          <w:sz w:val="22"/>
          <w:szCs w:val="22"/>
        </w:rPr>
        <w:t>da parte dello Sportello Unico per l’Immigrazione di Roma che chiarisce le nuove modalità in vigore dal 15 Marzo 2019</w:t>
      </w:r>
      <w:r w:rsidR="002A05F8" w:rsidRPr="003B39A5">
        <w:rPr>
          <w:sz w:val="22"/>
          <w:szCs w:val="22"/>
        </w:rPr>
        <w:t>.</w:t>
      </w:r>
    </w:p>
    <w:p w:rsidR="009951ED" w:rsidRPr="003B39A5" w:rsidRDefault="002A05F8" w:rsidP="003B39A5">
      <w:pPr>
        <w:widowControl w:val="0"/>
        <w:autoSpaceDE w:val="0"/>
        <w:autoSpaceDN w:val="0"/>
        <w:adjustRightInd w:val="0"/>
        <w:spacing w:before="120"/>
        <w:ind w:left="-567" w:right="-426" w:firstLine="458"/>
        <w:jc w:val="both"/>
        <w:rPr>
          <w:spacing w:val="-1"/>
          <w:sz w:val="22"/>
          <w:szCs w:val="22"/>
        </w:rPr>
      </w:pPr>
      <w:r w:rsidRPr="003B39A5">
        <w:rPr>
          <w:spacing w:val="-1"/>
          <w:sz w:val="22"/>
          <w:szCs w:val="22"/>
        </w:rPr>
        <w:t>Da tale data infatti</w:t>
      </w:r>
      <w:r w:rsidR="00204BD4" w:rsidRPr="003B39A5">
        <w:rPr>
          <w:spacing w:val="-1"/>
          <w:sz w:val="22"/>
          <w:szCs w:val="22"/>
        </w:rPr>
        <w:t>,</w:t>
      </w:r>
      <w:r w:rsidRPr="003B39A5">
        <w:rPr>
          <w:spacing w:val="-1"/>
          <w:sz w:val="22"/>
          <w:szCs w:val="22"/>
        </w:rPr>
        <w:t xml:space="preserve"> l’accesso al relativo portale del Ministero dell’Interno – Dipartimento per le Libertà Civili e l’Immigrazione</w:t>
      </w:r>
      <w:r w:rsidR="0047625E" w:rsidRPr="003B39A5">
        <w:rPr>
          <w:spacing w:val="-1"/>
          <w:sz w:val="22"/>
          <w:szCs w:val="22"/>
        </w:rPr>
        <w:t xml:space="preserve"> </w:t>
      </w:r>
      <w:r w:rsidR="00204BD4" w:rsidRPr="003B39A5">
        <w:rPr>
          <w:spacing w:val="-1"/>
          <w:sz w:val="22"/>
          <w:szCs w:val="22"/>
        </w:rPr>
        <w:t>all’</w:t>
      </w:r>
      <w:r w:rsidR="00960EDE" w:rsidRPr="003B39A5">
        <w:rPr>
          <w:spacing w:val="-1"/>
          <w:sz w:val="22"/>
          <w:szCs w:val="22"/>
        </w:rPr>
        <w:t xml:space="preserve">indirizzo URL: </w:t>
      </w:r>
      <w:hyperlink r:id="rId9" w:history="1">
        <w:r w:rsidR="0047625E" w:rsidRPr="003B39A5">
          <w:rPr>
            <w:spacing w:val="-1"/>
            <w:sz w:val="22"/>
            <w:szCs w:val="22"/>
            <w:u w:val="single"/>
          </w:rPr>
          <w:t>https://nullaostalavoro.dlci.interno.it/Ministero/Index2</w:t>
        </w:r>
      </w:hyperlink>
      <w:r w:rsidR="0047625E" w:rsidRPr="003B39A5">
        <w:rPr>
          <w:spacing w:val="-1"/>
          <w:sz w:val="22"/>
          <w:szCs w:val="22"/>
        </w:rPr>
        <w:t xml:space="preserve"> è po</w:t>
      </w:r>
      <w:r w:rsidR="001D2D36" w:rsidRPr="003B39A5">
        <w:rPr>
          <w:spacing w:val="-1"/>
          <w:sz w:val="22"/>
          <w:szCs w:val="22"/>
        </w:rPr>
        <w:t xml:space="preserve">ssibile esclusivamente con </w:t>
      </w:r>
      <w:r w:rsidR="0047625E" w:rsidRPr="003B39A5">
        <w:rPr>
          <w:spacing w:val="-1"/>
          <w:sz w:val="22"/>
          <w:szCs w:val="22"/>
        </w:rPr>
        <w:t>credenziali SPID</w:t>
      </w:r>
      <w:r w:rsidR="0046512B" w:rsidRPr="003B39A5">
        <w:rPr>
          <w:spacing w:val="-1"/>
          <w:sz w:val="22"/>
          <w:szCs w:val="22"/>
        </w:rPr>
        <w:t xml:space="preserve">, da richiedersi </w:t>
      </w:r>
      <w:r w:rsidR="009951ED" w:rsidRPr="003B39A5">
        <w:rPr>
          <w:spacing w:val="-1"/>
          <w:sz w:val="22"/>
          <w:szCs w:val="22"/>
        </w:rPr>
        <w:t xml:space="preserve">direttamente da parte dei Responsabili delle Strutture di ricerca interessate, </w:t>
      </w:r>
      <w:r w:rsidR="0046512B" w:rsidRPr="003B39A5">
        <w:rPr>
          <w:spacing w:val="-1"/>
          <w:sz w:val="22"/>
          <w:szCs w:val="22"/>
        </w:rPr>
        <w:t>con le mo</w:t>
      </w:r>
      <w:r w:rsidR="004A5473" w:rsidRPr="003B39A5">
        <w:rPr>
          <w:spacing w:val="-1"/>
          <w:sz w:val="22"/>
          <w:szCs w:val="22"/>
        </w:rPr>
        <w:t>dalità riportate nell’allegato.</w:t>
      </w:r>
    </w:p>
    <w:p w:rsidR="002A05F8" w:rsidRPr="003B39A5" w:rsidRDefault="0046512B" w:rsidP="003B39A5">
      <w:pPr>
        <w:widowControl w:val="0"/>
        <w:autoSpaceDE w:val="0"/>
        <w:autoSpaceDN w:val="0"/>
        <w:adjustRightInd w:val="0"/>
        <w:spacing w:before="120"/>
        <w:ind w:left="-567" w:right="-426" w:firstLine="458"/>
        <w:jc w:val="both"/>
        <w:rPr>
          <w:spacing w:val="-1"/>
          <w:sz w:val="22"/>
          <w:szCs w:val="22"/>
        </w:rPr>
      </w:pPr>
      <w:r w:rsidRPr="003B39A5">
        <w:rPr>
          <w:spacing w:val="-1"/>
          <w:sz w:val="22"/>
          <w:szCs w:val="22"/>
        </w:rPr>
        <w:t>L’utenza SPID</w:t>
      </w:r>
      <w:r w:rsidR="00204BD4" w:rsidRPr="003B39A5">
        <w:rPr>
          <w:spacing w:val="-1"/>
          <w:sz w:val="22"/>
          <w:szCs w:val="22"/>
        </w:rPr>
        <w:t xml:space="preserve"> dei Responsabili delle Strutture interessate</w:t>
      </w:r>
      <w:r w:rsidRPr="003B39A5">
        <w:rPr>
          <w:spacing w:val="-1"/>
          <w:sz w:val="22"/>
          <w:szCs w:val="22"/>
        </w:rPr>
        <w:t xml:space="preserve"> potrà essere associata all’utenza eventualmente utilizzata in precedenza per analoghe richieste.</w:t>
      </w:r>
    </w:p>
    <w:p w:rsidR="005E0C2A" w:rsidRPr="003B39A5" w:rsidRDefault="009951ED" w:rsidP="003B39A5">
      <w:pPr>
        <w:widowControl w:val="0"/>
        <w:autoSpaceDE w:val="0"/>
        <w:autoSpaceDN w:val="0"/>
        <w:adjustRightInd w:val="0"/>
        <w:spacing w:before="120"/>
        <w:ind w:left="-567" w:right="-426" w:firstLine="458"/>
        <w:jc w:val="both"/>
        <w:rPr>
          <w:spacing w:val="-1"/>
          <w:sz w:val="22"/>
          <w:szCs w:val="22"/>
        </w:rPr>
      </w:pPr>
      <w:r w:rsidRPr="003B39A5">
        <w:rPr>
          <w:spacing w:val="-1"/>
          <w:sz w:val="22"/>
          <w:szCs w:val="22"/>
        </w:rPr>
        <w:t>La presentazione della domanda di nulla osta dovrà essere presentata seguendo le indicazion</w:t>
      </w:r>
      <w:r w:rsidR="004F155C" w:rsidRPr="003B39A5">
        <w:rPr>
          <w:spacing w:val="-1"/>
          <w:sz w:val="22"/>
          <w:szCs w:val="22"/>
        </w:rPr>
        <w:t>i</w:t>
      </w:r>
      <w:r w:rsidRPr="003B39A5">
        <w:rPr>
          <w:spacing w:val="-1"/>
          <w:sz w:val="22"/>
          <w:szCs w:val="22"/>
        </w:rPr>
        <w:t xml:space="preserve"> contenute nella sopra citata nota.</w:t>
      </w:r>
    </w:p>
    <w:p w:rsidR="005E0C2A" w:rsidRPr="003B39A5" w:rsidRDefault="005E0C2A" w:rsidP="003B39A5">
      <w:pPr>
        <w:widowControl w:val="0"/>
        <w:autoSpaceDE w:val="0"/>
        <w:autoSpaceDN w:val="0"/>
        <w:adjustRightInd w:val="0"/>
        <w:spacing w:before="120"/>
        <w:ind w:left="-567" w:right="-426" w:firstLine="458"/>
        <w:jc w:val="both"/>
        <w:rPr>
          <w:spacing w:val="-1"/>
          <w:sz w:val="22"/>
          <w:szCs w:val="22"/>
        </w:rPr>
      </w:pPr>
      <w:r w:rsidRPr="003B39A5">
        <w:rPr>
          <w:spacing w:val="-1"/>
          <w:sz w:val="22"/>
          <w:szCs w:val="22"/>
        </w:rPr>
        <w:t xml:space="preserve">Si sottolinea che il sistema informatico dello Sportello Unico per l’Immigrazione consente </w:t>
      </w:r>
      <w:r w:rsidR="00104BF7" w:rsidRPr="003B39A5">
        <w:rPr>
          <w:spacing w:val="-1"/>
          <w:sz w:val="22"/>
          <w:szCs w:val="22"/>
        </w:rPr>
        <w:t xml:space="preserve">per ogni </w:t>
      </w:r>
      <w:r w:rsidRPr="003B39A5">
        <w:rPr>
          <w:spacing w:val="-1"/>
          <w:sz w:val="22"/>
          <w:szCs w:val="22"/>
        </w:rPr>
        <w:t xml:space="preserve">utenza SPID la sottomissione di un numero massimo di cinque istanze di nulla osta </w:t>
      </w:r>
      <w:r w:rsidR="00104BF7" w:rsidRPr="003B39A5">
        <w:rPr>
          <w:spacing w:val="-1"/>
          <w:sz w:val="22"/>
          <w:szCs w:val="22"/>
        </w:rPr>
        <w:t xml:space="preserve">all’ingresso per ricerca scientifica ex art.27 ter del </w:t>
      </w:r>
      <w:proofErr w:type="spellStart"/>
      <w:r w:rsidR="00104BF7" w:rsidRPr="003B39A5">
        <w:rPr>
          <w:spacing w:val="-1"/>
          <w:sz w:val="22"/>
          <w:szCs w:val="22"/>
        </w:rPr>
        <w:t>DLgs</w:t>
      </w:r>
      <w:proofErr w:type="spellEnd"/>
      <w:r w:rsidR="00104BF7" w:rsidRPr="003B39A5">
        <w:rPr>
          <w:spacing w:val="-1"/>
          <w:sz w:val="22"/>
          <w:szCs w:val="22"/>
        </w:rPr>
        <w:t xml:space="preserve"> 286/98. L’Ente sta negoziando un accordo con il Ministero dell’Interno al fine di consentire il superamento di tale limite; seguiranno pertanto ulteriori chiarimenti ed istruzioni non appena disponibili.</w:t>
      </w:r>
    </w:p>
    <w:p w:rsidR="0046512B" w:rsidRPr="003B39A5" w:rsidRDefault="0046512B" w:rsidP="003B39A5">
      <w:pPr>
        <w:widowControl w:val="0"/>
        <w:autoSpaceDE w:val="0"/>
        <w:autoSpaceDN w:val="0"/>
        <w:adjustRightInd w:val="0"/>
        <w:spacing w:before="120"/>
        <w:ind w:left="-567" w:right="-426" w:firstLine="458"/>
        <w:jc w:val="both"/>
        <w:rPr>
          <w:spacing w:val="-1"/>
          <w:sz w:val="22"/>
          <w:szCs w:val="22"/>
        </w:rPr>
      </w:pPr>
      <w:r w:rsidRPr="003B39A5">
        <w:rPr>
          <w:spacing w:val="-1"/>
          <w:sz w:val="22"/>
          <w:szCs w:val="22"/>
        </w:rPr>
        <w:t xml:space="preserve">Si </w:t>
      </w:r>
      <w:r w:rsidR="00B74AE1" w:rsidRPr="003B39A5">
        <w:rPr>
          <w:spacing w:val="-1"/>
          <w:sz w:val="22"/>
          <w:szCs w:val="22"/>
        </w:rPr>
        <w:t xml:space="preserve">coglie </w:t>
      </w:r>
      <w:r w:rsidR="00104BF7" w:rsidRPr="003B39A5">
        <w:rPr>
          <w:spacing w:val="-1"/>
          <w:sz w:val="22"/>
          <w:szCs w:val="22"/>
        </w:rPr>
        <w:t>infine</w:t>
      </w:r>
      <w:r w:rsidR="00B74AE1" w:rsidRPr="003B39A5">
        <w:rPr>
          <w:spacing w:val="-1"/>
          <w:sz w:val="22"/>
          <w:szCs w:val="22"/>
        </w:rPr>
        <w:t xml:space="preserve"> l’occasione per </w:t>
      </w:r>
      <w:r w:rsidRPr="003B39A5">
        <w:rPr>
          <w:spacing w:val="-1"/>
          <w:sz w:val="22"/>
          <w:szCs w:val="22"/>
        </w:rPr>
        <w:t>conferma</w:t>
      </w:r>
      <w:r w:rsidR="00B74AE1" w:rsidRPr="003B39A5">
        <w:rPr>
          <w:spacing w:val="-1"/>
          <w:sz w:val="22"/>
          <w:szCs w:val="22"/>
        </w:rPr>
        <w:t>re</w:t>
      </w:r>
      <w:r w:rsidRPr="003B39A5">
        <w:rPr>
          <w:spacing w:val="-1"/>
          <w:sz w:val="22"/>
          <w:szCs w:val="22"/>
        </w:rPr>
        <w:t xml:space="preserve"> che</w:t>
      </w:r>
      <w:r w:rsidRPr="003B39A5">
        <w:rPr>
          <w:color w:val="000000"/>
          <w:spacing w:val="-1"/>
          <w:sz w:val="22"/>
          <w:szCs w:val="22"/>
        </w:rPr>
        <w:t xml:space="preserve"> è stata ri</w:t>
      </w:r>
      <w:r w:rsidRPr="003B39A5">
        <w:rPr>
          <w:spacing w:val="-1"/>
          <w:sz w:val="22"/>
          <w:szCs w:val="22"/>
        </w:rPr>
        <w:t>nnovata</w:t>
      </w:r>
      <w:r w:rsidR="001D2D36" w:rsidRPr="003B39A5">
        <w:rPr>
          <w:spacing w:val="-1"/>
          <w:sz w:val="22"/>
          <w:szCs w:val="22"/>
        </w:rPr>
        <w:t>,</w:t>
      </w:r>
      <w:r w:rsidRPr="003B39A5">
        <w:rPr>
          <w:spacing w:val="-1"/>
          <w:sz w:val="22"/>
          <w:szCs w:val="22"/>
        </w:rPr>
        <w:t xml:space="preserve"> </w:t>
      </w:r>
      <w:r w:rsidR="00B74AE1" w:rsidRPr="003B39A5">
        <w:rPr>
          <w:spacing w:val="-1"/>
          <w:sz w:val="22"/>
          <w:szCs w:val="22"/>
        </w:rPr>
        <w:t>in data 27 Luglio 2019</w:t>
      </w:r>
      <w:r w:rsidR="001D2D36" w:rsidRPr="003B39A5">
        <w:rPr>
          <w:spacing w:val="-1"/>
          <w:sz w:val="22"/>
          <w:szCs w:val="22"/>
        </w:rPr>
        <w:t>,</w:t>
      </w:r>
      <w:r w:rsidR="00B74AE1" w:rsidRPr="003B39A5">
        <w:rPr>
          <w:spacing w:val="-1"/>
          <w:sz w:val="22"/>
          <w:szCs w:val="22"/>
        </w:rPr>
        <w:t xml:space="preserve"> </w:t>
      </w:r>
      <w:r w:rsidRPr="003B39A5">
        <w:rPr>
          <w:spacing w:val="-1"/>
          <w:sz w:val="22"/>
          <w:szCs w:val="22"/>
        </w:rPr>
        <w:t xml:space="preserve">l'iscrizione del CNR all’elenco MIUR degli Istituti autorizzati a stipulare convenzioni di accoglienza con ricercatori di Paesi Terzi ai fini della realizzazione di progetti di ricerca </w:t>
      </w:r>
      <w:r w:rsidR="00B74AE1" w:rsidRPr="003B39A5">
        <w:rPr>
          <w:spacing w:val="-1"/>
          <w:sz w:val="22"/>
          <w:szCs w:val="22"/>
        </w:rPr>
        <w:t xml:space="preserve">ai sensi del </w:t>
      </w:r>
      <w:r w:rsidRPr="003B39A5">
        <w:rPr>
          <w:spacing w:val="-1"/>
          <w:sz w:val="22"/>
          <w:szCs w:val="22"/>
        </w:rPr>
        <w:t>D.M. 11 Aprile 2008</w:t>
      </w:r>
      <w:r w:rsidR="00B74AE1" w:rsidRPr="003B39A5">
        <w:rPr>
          <w:spacing w:val="-1"/>
          <w:sz w:val="22"/>
          <w:szCs w:val="22"/>
        </w:rPr>
        <w:t xml:space="preserve"> (cfr. Circolare CNR 7/2019): allo scopo si dovrà continuare a utilizzare l'autorizzazione n. 66 rilasciata nel 2009 (</w:t>
      </w:r>
      <w:proofErr w:type="spellStart"/>
      <w:r w:rsidR="0033616D" w:rsidRPr="003B39A5">
        <w:rPr>
          <w:spacing w:val="-1"/>
          <w:sz w:val="22"/>
          <w:szCs w:val="22"/>
        </w:rPr>
        <w:t>All</w:t>
      </w:r>
      <w:proofErr w:type="spellEnd"/>
      <w:r w:rsidR="0033616D" w:rsidRPr="003B39A5">
        <w:rPr>
          <w:spacing w:val="-1"/>
          <w:sz w:val="22"/>
          <w:szCs w:val="22"/>
        </w:rPr>
        <w:t>. 2</w:t>
      </w:r>
      <w:r w:rsidR="00B74AE1" w:rsidRPr="003B39A5">
        <w:rPr>
          <w:spacing w:val="-1"/>
          <w:sz w:val="22"/>
          <w:szCs w:val="22"/>
        </w:rPr>
        <w:t>) che è stata prorogata per un quinquennio.</w:t>
      </w:r>
    </w:p>
    <w:p w:rsidR="004161CB" w:rsidRPr="003B39A5" w:rsidRDefault="004161CB" w:rsidP="003B39A5">
      <w:pPr>
        <w:widowControl w:val="0"/>
        <w:autoSpaceDE w:val="0"/>
        <w:autoSpaceDN w:val="0"/>
        <w:adjustRightInd w:val="0"/>
        <w:spacing w:before="120"/>
        <w:ind w:left="-567" w:right="-426" w:firstLine="458"/>
        <w:jc w:val="both"/>
        <w:rPr>
          <w:spacing w:val="-1"/>
          <w:sz w:val="22"/>
          <w:szCs w:val="22"/>
        </w:rPr>
      </w:pPr>
      <w:r w:rsidRPr="003B39A5">
        <w:rPr>
          <w:spacing w:val="-1"/>
          <w:sz w:val="22"/>
          <w:szCs w:val="22"/>
        </w:rPr>
        <w:t xml:space="preserve">Per eventuali ulteriori dettagli e chiarimenti è possibile rivolgersi </w:t>
      </w:r>
      <w:r w:rsidR="00204BD4" w:rsidRPr="003B39A5">
        <w:rPr>
          <w:spacing w:val="-1"/>
          <w:sz w:val="22"/>
          <w:szCs w:val="22"/>
        </w:rPr>
        <w:t>a</w:t>
      </w:r>
      <w:r w:rsidR="002C199E" w:rsidRPr="003B39A5">
        <w:rPr>
          <w:spacing w:val="-1"/>
          <w:sz w:val="22"/>
          <w:szCs w:val="22"/>
        </w:rPr>
        <w:t xml:space="preserve"> Nicoletta Palazzo (</w:t>
      </w:r>
      <w:hyperlink r:id="rId10" w:history="1">
        <w:r w:rsidR="00794935" w:rsidRPr="003B39A5">
          <w:rPr>
            <w:rStyle w:val="Collegamentoipertestuale"/>
            <w:spacing w:val="-1"/>
            <w:sz w:val="22"/>
            <w:szCs w:val="22"/>
          </w:rPr>
          <w:t>nicoletta.palazzo@cnr.it</w:t>
        </w:r>
      </w:hyperlink>
      <w:r w:rsidR="002C199E" w:rsidRPr="003B39A5">
        <w:rPr>
          <w:spacing w:val="-1"/>
          <w:sz w:val="22"/>
          <w:szCs w:val="22"/>
        </w:rPr>
        <w:t xml:space="preserve"> – tel. </w:t>
      </w:r>
      <w:r w:rsidRPr="003B39A5">
        <w:rPr>
          <w:spacing w:val="-1"/>
          <w:sz w:val="22"/>
          <w:szCs w:val="22"/>
        </w:rPr>
        <w:t>06 4993</w:t>
      </w:r>
      <w:r w:rsidR="002C199E" w:rsidRPr="003B39A5">
        <w:rPr>
          <w:spacing w:val="-1"/>
          <w:sz w:val="22"/>
          <w:szCs w:val="22"/>
        </w:rPr>
        <w:t xml:space="preserve"> 2552)</w:t>
      </w:r>
      <w:r w:rsidR="00794935" w:rsidRPr="003B39A5">
        <w:rPr>
          <w:spacing w:val="-1"/>
          <w:sz w:val="22"/>
          <w:szCs w:val="22"/>
        </w:rPr>
        <w:t xml:space="preserve">, </w:t>
      </w:r>
      <w:r w:rsidR="00204BD4" w:rsidRPr="003B39A5">
        <w:rPr>
          <w:spacing w:val="-1"/>
          <w:sz w:val="22"/>
          <w:szCs w:val="22"/>
        </w:rPr>
        <w:t>a</w:t>
      </w:r>
      <w:r w:rsidR="00794935" w:rsidRPr="003B39A5">
        <w:rPr>
          <w:spacing w:val="-1"/>
          <w:sz w:val="22"/>
          <w:szCs w:val="22"/>
        </w:rPr>
        <w:t xml:space="preserve">d </w:t>
      </w:r>
      <w:r w:rsidR="002C199E" w:rsidRPr="003B39A5">
        <w:rPr>
          <w:spacing w:val="-1"/>
          <w:sz w:val="22"/>
          <w:szCs w:val="22"/>
        </w:rPr>
        <w:t>Anna Rita Appetito</w:t>
      </w:r>
      <w:r w:rsidRPr="003B39A5">
        <w:rPr>
          <w:spacing w:val="-1"/>
          <w:sz w:val="22"/>
          <w:szCs w:val="22"/>
        </w:rPr>
        <w:t xml:space="preserve"> </w:t>
      </w:r>
      <w:r w:rsidR="002C199E" w:rsidRPr="003B39A5">
        <w:rPr>
          <w:spacing w:val="-1"/>
          <w:sz w:val="22"/>
          <w:szCs w:val="22"/>
        </w:rPr>
        <w:t>(</w:t>
      </w:r>
      <w:hyperlink r:id="rId11" w:history="1">
        <w:r w:rsidR="00794935" w:rsidRPr="003B39A5">
          <w:rPr>
            <w:rStyle w:val="Collegamentoipertestuale"/>
            <w:spacing w:val="-1"/>
            <w:sz w:val="22"/>
            <w:szCs w:val="22"/>
          </w:rPr>
          <w:t xml:space="preserve">annarita.appetito@cnr.it </w:t>
        </w:r>
      </w:hyperlink>
      <w:r w:rsidR="002C199E" w:rsidRPr="003B39A5">
        <w:rPr>
          <w:spacing w:val="-1"/>
          <w:sz w:val="22"/>
          <w:szCs w:val="22"/>
        </w:rPr>
        <w:t>- tel</w:t>
      </w:r>
      <w:r w:rsidRPr="003B39A5">
        <w:rPr>
          <w:spacing w:val="-1"/>
          <w:sz w:val="22"/>
          <w:szCs w:val="22"/>
        </w:rPr>
        <w:t>. 06 4993 3350)</w:t>
      </w:r>
      <w:r w:rsidR="00794935" w:rsidRPr="003B39A5">
        <w:rPr>
          <w:spacing w:val="-1"/>
          <w:sz w:val="22"/>
          <w:szCs w:val="22"/>
        </w:rPr>
        <w:t xml:space="preserve"> e, per aspetti </w:t>
      </w:r>
      <w:r w:rsidR="001D2D36" w:rsidRPr="003B39A5">
        <w:rPr>
          <w:spacing w:val="-1"/>
          <w:sz w:val="22"/>
          <w:szCs w:val="22"/>
        </w:rPr>
        <w:t>relativi allo SPID e firma digitale</w:t>
      </w:r>
      <w:r w:rsidR="00794935" w:rsidRPr="003B39A5">
        <w:rPr>
          <w:spacing w:val="-1"/>
          <w:sz w:val="22"/>
          <w:szCs w:val="22"/>
        </w:rPr>
        <w:t xml:space="preserve">, a Luca </w:t>
      </w:r>
      <w:proofErr w:type="spellStart"/>
      <w:r w:rsidR="00794935" w:rsidRPr="003B39A5">
        <w:rPr>
          <w:spacing w:val="-1"/>
          <w:sz w:val="22"/>
          <w:szCs w:val="22"/>
        </w:rPr>
        <w:t>Carlopio</w:t>
      </w:r>
      <w:proofErr w:type="spellEnd"/>
      <w:r w:rsidR="00794935" w:rsidRPr="003B39A5">
        <w:rPr>
          <w:spacing w:val="-1"/>
          <w:sz w:val="22"/>
          <w:szCs w:val="22"/>
        </w:rPr>
        <w:t xml:space="preserve"> (</w:t>
      </w:r>
      <w:hyperlink r:id="rId12" w:history="1">
        <w:r w:rsidR="00794935" w:rsidRPr="003B39A5">
          <w:rPr>
            <w:rStyle w:val="Collegamentoipertestuale"/>
            <w:spacing w:val="-1"/>
            <w:sz w:val="22"/>
            <w:szCs w:val="22"/>
          </w:rPr>
          <w:t>luca.carlopio@cnr.it</w:t>
        </w:r>
      </w:hyperlink>
      <w:r w:rsidR="00794935" w:rsidRPr="003B39A5">
        <w:rPr>
          <w:spacing w:val="-1"/>
          <w:sz w:val="22"/>
          <w:szCs w:val="22"/>
        </w:rPr>
        <w:t xml:space="preserve"> – tel. 06 4993 2579)</w:t>
      </w:r>
      <w:r w:rsidRPr="003B39A5">
        <w:rPr>
          <w:spacing w:val="-1"/>
          <w:sz w:val="22"/>
          <w:szCs w:val="22"/>
        </w:rPr>
        <w:t>.</w:t>
      </w:r>
    </w:p>
    <w:p w:rsidR="00204BD4" w:rsidRPr="003B39A5" w:rsidRDefault="00204BD4" w:rsidP="00C570C3">
      <w:pPr>
        <w:widowControl w:val="0"/>
        <w:autoSpaceDE w:val="0"/>
        <w:autoSpaceDN w:val="0"/>
        <w:adjustRightInd w:val="0"/>
        <w:spacing w:before="120"/>
        <w:ind w:left="5664" w:right="54"/>
        <w:jc w:val="both"/>
        <w:rPr>
          <w:spacing w:val="-1"/>
        </w:rPr>
      </w:pPr>
    </w:p>
    <w:p w:rsidR="004161CB" w:rsidRPr="003B39A5" w:rsidRDefault="004161CB" w:rsidP="00C570C3">
      <w:pPr>
        <w:widowControl w:val="0"/>
        <w:autoSpaceDE w:val="0"/>
        <w:autoSpaceDN w:val="0"/>
        <w:adjustRightInd w:val="0"/>
        <w:spacing w:before="120"/>
        <w:ind w:left="5664" w:right="54"/>
        <w:jc w:val="both"/>
        <w:rPr>
          <w:spacing w:val="-1"/>
          <w:sz w:val="22"/>
          <w:szCs w:val="22"/>
        </w:rPr>
      </w:pPr>
      <w:r w:rsidRPr="003B39A5">
        <w:rPr>
          <w:spacing w:val="-1"/>
          <w:sz w:val="22"/>
          <w:szCs w:val="22"/>
        </w:rPr>
        <w:t>IL DIRETTORE GENERALE</w:t>
      </w:r>
    </w:p>
    <w:p w:rsidR="0033616D" w:rsidRPr="003B39A5" w:rsidRDefault="0033616D" w:rsidP="00C570C3">
      <w:pPr>
        <w:widowControl w:val="0"/>
        <w:autoSpaceDE w:val="0"/>
        <w:autoSpaceDN w:val="0"/>
        <w:adjustRightInd w:val="0"/>
        <w:spacing w:before="120"/>
        <w:ind w:left="5664" w:right="54"/>
        <w:jc w:val="both"/>
        <w:rPr>
          <w:spacing w:val="-1"/>
          <w:sz w:val="22"/>
          <w:szCs w:val="22"/>
        </w:rPr>
      </w:pPr>
    </w:p>
    <w:p w:rsidR="0033616D" w:rsidRPr="003B39A5" w:rsidRDefault="0033616D" w:rsidP="00C570C3">
      <w:pPr>
        <w:widowControl w:val="0"/>
        <w:autoSpaceDE w:val="0"/>
        <w:autoSpaceDN w:val="0"/>
        <w:adjustRightInd w:val="0"/>
        <w:spacing w:before="120"/>
        <w:ind w:left="5664" w:right="54"/>
        <w:jc w:val="both"/>
        <w:rPr>
          <w:spacing w:val="-1"/>
          <w:sz w:val="22"/>
          <w:szCs w:val="22"/>
        </w:rPr>
      </w:pPr>
    </w:p>
    <w:p w:rsidR="0033616D" w:rsidRPr="003B39A5" w:rsidRDefault="0033616D" w:rsidP="00C570C3">
      <w:pPr>
        <w:widowControl w:val="0"/>
        <w:autoSpaceDE w:val="0"/>
        <w:autoSpaceDN w:val="0"/>
        <w:adjustRightInd w:val="0"/>
        <w:spacing w:before="120"/>
        <w:ind w:left="5664" w:right="54"/>
        <w:jc w:val="both"/>
        <w:rPr>
          <w:spacing w:val="-1"/>
          <w:sz w:val="22"/>
          <w:szCs w:val="22"/>
        </w:rPr>
      </w:pPr>
    </w:p>
    <w:p w:rsidR="004161CB" w:rsidRPr="003B39A5" w:rsidRDefault="004161CB" w:rsidP="004161CB">
      <w:pPr>
        <w:widowControl w:val="0"/>
        <w:autoSpaceDE w:val="0"/>
        <w:autoSpaceDN w:val="0"/>
        <w:adjustRightInd w:val="0"/>
        <w:ind w:right="-20"/>
        <w:rPr>
          <w:color w:val="000000"/>
          <w:spacing w:val="-1"/>
          <w:sz w:val="22"/>
          <w:szCs w:val="22"/>
        </w:rPr>
      </w:pPr>
    </w:p>
    <w:p w:rsidR="00105D70" w:rsidRPr="003B39A5" w:rsidRDefault="004161CB" w:rsidP="003B39A5">
      <w:pPr>
        <w:widowControl w:val="0"/>
        <w:autoSpaceDE w:val="0"/>
        <w:autoSpaceDN w:val="0"/>
        <w:adjustRightInd w:val="0"/>
        <w:ind w:left="-567"/>
        <w:rPr>
          <w:color w:val="000000"/>
          <w:spacing w:val="1"/>
          <w:sz w:val="22"/>
          <w:szCs w:val="22"/>
        </w:rPr>
      </w:pPr>
      <w:r w:rsidRPr="003B39A5">
        <w:rPr>
          <w:color w:val="000000"/>
          <w:spacing w:val="-1"/>
          <w:sz w:val="22"/>
          <w:szCs w:val="22"/>
        </w:rPr>
        <w:t>A</w:t>
      </w:r>
      <w:r w:rsidRPr="003B39A5">
        <w:rPr>
          <w:color w:val="000000"/>
          <w:spacing w:val="1"/>
          <w:sz w:val="22"/>
          <w:szCs w:val="22"/>
        </w:rPr>
        <w:t>ll</w:t>
      </w:r>
      <w:r w:rsidRPr="003B39A5">
        <w:rPr>
          <w:color w:val="000000"/>
          <w:sz w:val="22"/>
          <w:szCs w:val="22"/>
        </w:rPr>
        <w:t>e</w:t>
      </w:r>
      <w:r w:rsidRPr="003B39A5">
        <w:rPr>
          <w:color w:val="000000"/>
          <w:spacing w:val="-2"/>
          <w:sz w:val="22"/>
          <w:szCs w:val="22"/>
        </w:rPr>
        <w:t>g</w:t>
      </w:r>
      <w:r w:rsidRPr="003B39A5">
        <w:rPr>
          <w:color w:val="000000"/>
          <w:sz w:val="22"/>
          <w:szCs w:val="22"/>
        </w:rPr>
        <w:t>a</w:t>
      </w:r>
      <w:r w:rsidRPr="003B39A5">
        <w:rPr>
          <w:color w:val="000000"/>
          <w:spacing w:val="1"/>
          <w:sz w:val="22"/>
          <w:szCs w:val="22"/>
        </w:rPr>
        <w:t>t</w:t>
      </w:r>
      <w:r w:rsidR="00B74AE1" w:rsidRPr="003B39A5">
        <w:rPr>
          <w:color w:val="000000"/>
          <w:spacing w:val="-2"/>
          <w:sz w:val="22"/>
          <w:szCs w:val="22"/>
        </w:rPr>
        <w:t>i</w:t>
      </w:r>
      <w:r w:rsidRPr="003B39A5">
        <w:rPr>
          <w:color w:val="000000"/>
          <w:sz w:val="22"/>
          <w:szCs w:val="22"/>
        </w:rPr>
        <w:t>:</w:t>
      </w:r>
      <w:r w:rsidR="003B39A5">
        <w:rPr>
          <w:color w:val="000000"/>
          <w:sz w:val="22"/>
          <w:szCs w:val="22"/>
        </w:rPr>
        <w:tab/>
      </w:r>
      <w:r w:rsidR="009951ED" w:rsidRPr="003B39A5">
        <w:rPr>
          <w:color w:val="000000"/>
          <w:spacing w:val="9"/>
          <w:sz w:val="22"/>
          <w:szCs w:val="22"/>
        </w:rPr>
        <w:t xml:space="preserve">1)  </w:t>
      </w:r>
      <w:r w:rsidR="00B74AE1" w:rsidRPr="003B39A5">
        <w:rPr>
          <w:color w:val="000000"/>
          <w:spacing w:val="1"/>
          <w:sz w:val="22"/>
          <w:szCs w:val="22"/>
        </w:rPr>
        <w:t>Nota dello Sportello Unico per l’Immigrazione di Roma del 20/9/2019</w:t>
      </w:r>
    </w:p>
    <w:p w:rsidR="00222A91" w:rsidRPr="003B39A5" w:rsidRDefault="00204BD4" w:rsidP="00204BD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B39A5">
        <w:rPr>
          <w:color w:val="000000"/>
          <w:spacing w:val="1"/>
          <w:sz w:val="22"/>
          <w:szCs w:val="22"/>
        </w:rPr>
        <w:t xml:space="preserve">  </w:t>
      </w:r>
      <w:r w:rsidR="003B39A5">
        <w:rPr>
          <w:color w:val="000000"/>
          <w:spacing w:val="1"/>
          <w:sz w:val="22"/>
          <w:szCs w:val="22"/>
        </w:rPr>
        <w:t xml:space="preserve">   </w:t>
      </w:r>
      <w:r w:rsidR="003B39A5">
        <w:rPr>
          <w:color w:val="000000"/>
          <w:spacing w:val="1"/>
          <w:sz w:val="22"/>
          <w:szCs w:val="22"/>
        </w:rPr>
        <w:tab/>
      </w:r>
      <w:r w:rsidR="009951ED" w:rsidRPr="003B39A5">
        <w:rPr>
          <w:color w:val="000000"/>
          <w:spacing w:val="1"/>
          <w:sz w:val="22"/>
          <w:szCs w:val="22"/>
        </w:rPr>
        <w:t xml:space="preserve">2)  </w:t>
      </w:r>
      <w:r w:rsidR="006A36CD" w:rsidRPr="003B39A5">
        <w:rPr>
          <w:color w:val="000000"/>
          <w:spacing w:val="1"/>
          <w:sz w:val="22"/>
          <w:szCs w:val="22"/>
        </w:rPr>
        <w:t>Attestato MIUR iscrizione CNR n. 66</w:t>
      </w:r>
    </w:p>
    <w:sectPr w:rsidR="00222A91" w:rsidRPr="003B39A5" w:rsidSect="0033616D">
      <w:headerReference w:type="default" r:id="rId13"/>
      <w:pgSz w:w="11907" w:h="16840" w:code="9"/>
      <w:pgMar w:top="1985" w:right="1134" w:bottom="709" w:left="1418" w:header="425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25" w:rsidRDefault="00145825">
      <w:r>
        <w:separator/>
      </w:r>
    </w:p>
  </w:endnote>
  <w:endnote w:type="continuationSeparator" w:id="0">
    <w:p w:rsidR="00145825" w:rsidRDefault="0014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25" w:rsidRDefault="00145825">
      <w:r>
        <w:separator/>
      </w:r>
    </w:p>
  </w:footnote>
  <w:footnote w:type="continuationSeparator" w:id="0">
    <w:p w:rsidR="00145825" w:rsidRDefault="00145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65" w:rsidRPr="001A093A" w:rsidRDefault="0052491A" w:rsidP="0052491A">
    <w:pPr>
      <w:pStyle w:val="Intestazione"/>
      <w:tabs>
        <w:tab w:val="clear" w:pos="4819"/>
        <w:tab w:val="clear" w:pos="9071"/>
        <w:tab w:val="left" w:pos="6663"/>
      </w:tabs>
      <w:rPr>
        <w:b/>
        <w:sz w:val="24"/>
        <w:szCs w:val="24"/>
      </w:rPr>
    </w:pPr>
    <w:r w:rsidRPr="002C199E">
      <w:rPr>
        <w:b/>
        <w:sz w:val="24"/>
        <w:szCs w:val="24"/>
      </w:rPr>
      <w:tab/>
    </w:r>
    <w:r w:rsidR="00521182" w:rsidRPr="002C199E">
      <w:rPr>
        <w:b/>
        <w:sz w:val="24"/>
        <w:szCs w:val="24"/>
      </w:rPr>
      <w:t xml:space="preserve">Circolare n. </w:t>
    </w:r>
    <w:r w:rsidR="003B39A5">
      <w:rPr>
        <w:b/>
        <w:sz w:val="24"/>
        <w:szCs w:val="24"/>
      </w:rPr>
      <w:t>31 /</w:t>
    </w:r>
    <w:r w:rsidR="00521182" w:rsidRPr="002C199E">
      <w:rPr>
        <w:b/>
        <w:sz w:val="24"/>
        <w:szCs w:val="24"/>
      </w:rPr>
      <w:t xml:space="preserve"> 2019</w:t>
    </w:r>
  </w:p>
  <w:p w:rsidR="007F1D65" w:rsidRPr="0020147A" w:rsidRDefault="000772ED" w:rsidP="00F42041">
    <w:pPr>
      <w:pStyle w:val="Intestazione"/>
      <w:tabs>
        <w:tab w:val="left" w:pos="5954"/>
      </w:tabs>
      <w:ind w:left="-284" w:right="5670"/>
      <w:jc w:val="center"/>
      <w:rPr>
        <w:color w:val="0F243E"/>
      </w:rPr>
    </w:pPr>
    <w:r w:rsidRPr="0020147A">
      <w:rPr>
        <w:noProof/>
      </w:rPr>
      <w:drawing>
        <wp:inline distT="0" distB="0" distL="0" distR="0" wp14:anchorId="34159A52" wp14:editId="3BCE1BEC">
          <wp:extent cx="510540" cy="457200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1D65" w:rsidRPr="006A2020" w:rsidRDefault="007F1D65" w:rsidP="00F42041">
    <w:pPr>
      <w:pStyle w:val="Intestazione"/>
      <w:tabs>
        <w:tab w:val="left" w:pos="5954"/>
      </w:tabs>
      <w:ind w:left="-284" w:right="5386"/>
      <w:jc w:val="center"/>
      <w:rPr>
        <w:rFonts w:ascii="Tw Cen MT" w:hAnsi="Tw Cen MT"/>
        <w:color w:val="0F243E"/>
        <w:sz w:val="28"/>
        <w:szCs w:val="28"/>
      </w:rPr>
    </w:pPr>
    <w:r w:rsidRPr="006A2020">
      <w:rPr>
        <w:rFonts w:ascii="Tw Cen MT" w:hAnsi="Tw Cen MT"/>
        <w:color w:val="0F243E"/>
        <w:sz w:val="28"/>
        <w:szCs w:val="28"/>
      </w:rPr>
      <w:t>Consi</w:t>
    </w:r>
    <w:r w:rsidR="0052491A">
      <w:rPr>
        <w:rFonts w:ascii="Tw Cen MT" w:hAnsi="Tw Cen MT"/>
        <w:color w:val="0F243E"/>
        <w:sz w:val="28"/>
        <w:szCs w:val="28"/>
      </w:rPr>
      <w:t>glio Nazionale delle Ricerche</w:t>
    </w:r>
  </w:p>
  <w:p w:rsidR="007F1D65" w:rsidRPr="006A2020" w:rsidRDefault="007F1D65" w:rsidP="00F42041">
    <w:pPr>
      <w:pStyle w:val="Intestazione"/>
      <w:tabs>
        <w:tab w:val="left" w:pos="5954"/>
      </w:tabs>
      <w:ind w:left="-284" w:right="5670"/>
      <w:jc w:val="center"/>
      <w:rPr>
        <w:rFonts w:ascii="Tw Cen MT" w:hAnsi="Tw Cen MT"/>
        <w:color w:val="0F243E"/>
        <w:sz w:val="24"/>
        <w:szCs w:val="24"/>
      </w:rPr>
    </w:pPr>
    <w:r w:rsidRPr="006A2020">
      <w:rPr>
        <w:rFonts w:ascii="Tw Cen MT" w:hAnsi="Tw Cen MT"/>
        <w:color w:val="0F243E"/>
        <w:sz w:val="24"/>
        <w:szCs w:val="24"/>
      </w:rPr>
      <w:t>Direzione Generale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81C"/>
    <w:multiLevelType w:val="hybridMultilevel"/>
    <w:tmpl w:val="EA267526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BC29B2"/>
    <w:multiLevelType w:val="hybridMultilevel"/>
    <w:tmpl w:val="9EAE1F88"/>
    <w:lvl w:ilvl="0" w:tplc="D6727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D0255"/>
    <w:multiLevelType w:val="hybridMultilevel"/>
    <w:tmpl w:val="8B4EB8E4"/>
    <w:lvl w:ilvl="0" w:tplc="F1B41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3B6304"/>
    <w:multiLevelType w:val="hybridMultilevel"/>
    <w:tmpl w:val="0C963C8E"/>
    <w:lvl w:ilvl="0" w:tplc="F3FCA172">
      <w:start w:val="1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F2067F"/>
    <w:multiLevelType w:val="hybridMultilevel"/>
    <w:tmpl w:val="02106F9A"/>
    <w:lvl w:ilvl="0" w:tplc="D6727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27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B345A"/>
    <w:multiLevelType w:val="hybridMultilevel"/>
    <w:tmpl w:val="5D1E9BC2"/>
    <w:lvl w:ilvl="0" w:tplc="0410000F">
      <w:start w:val="1"/>
      <w:numFmt w:val="decimal"/>
      <w:lvlText w:val="%1."/>
      <w:lvlJc w:val="left"/>
      <w:pPr>
        <w:ind w:left="974" w:hanging="360"/>
      </w:pPr>
    </w:lvl>
    <w:lvl w:ilvl="1" w:tplc="04100019" w:tentative="1">
      <w:start w:val="1"/>
      <w:numFmt w:val="lowerLetter"/>
      <w:lvlText w:val="%2."/>
      <w:lvlJc w:val="left"/>
      <w:pPr>
        <w:ind w:left="1694" w:hanging="360"/>
      </w:pPr>
    </w:lvl>
    <w:lvl w:ilvl="2" w:tplc="0410001B" w:tentative="1">
      <w:start w:val="1"/>
      <w:numFmt w:val="lowerRoman"/>
      <w:lvlText w:val="%3."/>
      <w:lvlJc w:val="right"/>
      <w:pPr>
        <w:ind w:left="2414" w:hanging="180"/>
      </w:pPr>
    </w:lvl>
    <w:lvl w:ilvl="3" w:tplc="0410000F" w:tentative="1">
      <w:start w:val="1"/>
      <w:numFmt w:val="decimal"/>
      <w:lvlText w:val="%4."/>
      <w:lvlJc w:val="left"/>
      <w:pPr>
        <w:ind w:left="3134" w:hanging="360"/>
      </w:pPr>
    </w:lvl>
    <w:lvl w:ilvl="4" w:tplc="04100019" w:tentative="1">
      <w:start w:val="1"/>
      <w:numFmt w:val="lowerLetter"/>
      <w:lvlText w:val="%5."/>
      <w:lvlJc w:val="left"/>
      <w:pPr>
        <w:ind w:left="3854" w:hanging="360"/>
      </w:pPr>
    </w:lvl>
    <w:lvl w:ilvl="5" w:tplc="0410001B" w:tentative="1">
      <w:start w:val="1"/>
      <w:numFmt w:val="lowerRoman"/>
      <w:lvlText w:val="%6."/>
      <w:lvlJc w:val="right"/>
      <w:pPr>
        <w:ind w:left="4574" w:hanging="180"/>
      </w:pPr>
    </w:lvl>
    <w:lvl w:ilvl="6" w:tplc="0410000F" w:tentative="1">
      <w:start w:val="1"/>
      <w:numFmt w:val="decimal"/>
      <w:lvlText w:val="%7."/>
      <w:lvlJc w:val="left"/>
      <w:pPr>
        <w:ind w:left="5294" w:hanging="360"/>
      </w:pPr>
    </w:lvl>
    <w:lvl w:ilvl="7" w:tplc="04100019" w:tentative="1">
      <w:start w:val="1"/>
      <w:numFmt w:val="lowerLetter"/>
      <w:lvlText w:val="%8."/>
      <w:lvlJc w:val="left"/>
      <w:pPr>
        <w:ind w:left="6014" w:hanging="360"/>
      </w:pPr>
    </w:lvl>
    <w:lvl w:ilvl="8" w:tplc="0410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7B"/>
    <w:rsid w:val="0000759B"/>
    <w:rsid w:val="00011271"/>
    <w:rsid w:val="00024F9E"/>
    <w:rsid w:val="00025503"/>
    <w:rsid w:val="00032563"/>
    <w:rsid w:val="00043EC1"/>
    <w:rsid w:val="00054F78"/>
    <w:rsid w:val="000772ED"/>
    <w:rsid w:val="000B14B1"/>
    <w:rsid w:val="000B7E05"/>
    <w:rsid w:val="000D7AC7"/>
    <w:rsid w:val="000D7D45"/>
    <w:rsid w:val="000E4385"/>
    <w:rsid w:val="001009F6"/>
    <w:rsid w:val="00101D56"/>
    <w:rsid w:val="00104BF7"/>
    <w:rsid w:val="00105739"/>
    <w:rsid w:val="00105D70"/>
    <w:rsid w:val="00145825"/>
    <w:rsid w:val="00145E04"/>
    <w:rsid w:val="00153C71"/>
    <w:rsid w:val="00155F0E"/>
    <w:rsid w:val="00165444"/>
    <w:rsid w:val="00166E88"/>
    <w:rsid w:val="001738F5"/>
    <w:rsid w:val="001763FB"/>
    <w:rsid w:val="00177B98"/>
    <w:rsid w:val="00191829"/>
    <w:rsid w:val="001A093A"/>
    <w:rsid w:val="001A3417"/>
    <w:rsid w:val="001D2D36"/>
    <w:rsid w:val="001D79B7"/>
    <w:rsid w:val="001D7D71"/>
    <w:rsid w:val="001E7FB9"/>
    <w:rsid w:val="001F1B91"/>
    <w:rsid w:val="001F3171"/>
    <w:rsid w:val="002035D2"/>
    <w:rsid w:val="00204BD4"/>
    <w:rsid w:val="00207A8F"/>
    <w:rsid w:val="0021097C"/>
    <w:rsid w:val="00217F55"/>
    <w:rsid w:val="00222A91"/>
    <w:rsid w:val="002303BC"/>
    <w:rsid w:val="002306C9"/>
    <w:rsid w:val="0023576F"/>
    <w:rsid w:val="00237E29"/>
    <w:rsid w:val="00243042"/>
    <w:rsid w:val="002464F6"/>
    <w:rsid w:val="0024688B"/>
    <w:rsid w:val="002644FA"/>
    <w:rsid w:val="002666F9"/>
    <w:rsid w:val="00272381"/>
    <w:rsid w:val="00275C80"/>
    <w:rsid w:val="002A05F8"/>
    <w:rsid w:val="002A3011"/>
    <w:rsid w:val="002A45C1"/>
    <w:rsid w:val="002A69CA"/>
    <w:rsid w:val="002B4110"/>
    <w:rsid w:val="002B4B76"/>
    <w:rsid w:val="002B7CEF"/>
    <w:rsid w:val="002C199E"/>
    <w:rsid w:val="002D538C"/>
    <w:rsid w:val="002E31FC"/>
    <w:rsid w:val="002F2E40"/>
    <w:rsid w:val="00307749"/>
    <w:rsid w:val="003142D3"/>
    <w:rsid w:val="00315451"/>
    <w:rsid w:val="003254E7"/>
    <w:rsid w:val="00334C45"/>
    <w:rsid w:val="0033616D"/>
    <w:rsid w:val="0035086C"/>
    <w:rsid w:val="0036787A"/>
    <w:rsid w:val="00370FA1"/>
    <w:rsid w:val="00374B03"/>
    <w:rsid w:val="00376843"/>
    <w:rsid w:val="00391739"/>
    <w:rsid w:val="003A3577"/>
    <w:rsid w:val="003B39A5"/>
    <w:rsid w:val="003C46C7"/>
    <w:rsid w:val="003C49A1"/>
    <w:rsid w:val="003D3D47"/>
    <w:rsid w:val="003F2E3E"/>
    <w:rsid w:val="003F5425"/>
    <w:rsid w:val="00403235"/>
    <w:rsid w:val="00406B5F"/>
    <w:rsid w:val="004116E8"/>
    <w:rsid w:val="004161CB"/>
    <w:rsid w:val="00417BED"/>
    <w:rsid w:val="00423442"/>
    <w:rsid w:val="004322E2"/>
    <w:rsid w:val="00433F75"/>
    <w:rsid w:val="00443FB5"/>
    <w:rsid w:val="00447FD2"/>
    <w:rsid w:val="004511EC"/>
    <w:rsid w:val="004540BA"/>
    <w:rsid w:val="0045776A"/>
    <w:rsid w:val="0046512B"/>
    <w:rsid w:val="00471249"/>
    <w:rsid w:val="00474533"/>
    <w:rsid w:val="00474A5A"/>
    <w:rsid w:val="0047625E"/>
    <w:rsid w:val="00476ACC"/>
    <w:rsid w:val="00480F26"/>
    <w:rsid w:val="00484B71"/>
    <w:rsid w:val="00484C32"/>
    <w:rsid w:val="004915D0"/>
    <w:rsid w:val="004A5321"/>
    <w:rsid w:val="004A5473"/>
    <w:rsid w:val="004A6A5A"/>
    <w:rsid w:val="004B450F"/>
    <w:rsid w:val="004F08DD"/>
    <w:rsid w:val="004F155C"/>
    <w:rsid w:val="0050728F"/>
    <w:rsid w:val="00521182"/>
    <w:rsid w:val="0052491A"/>
    <w:rsid w:val="00557A91"/>
    <w:rsid w:val="0058574F"/>
    <w:rsid w:val="005A1738"/>
    <w:rsid w:val="005A1889"/>
    <w:rsid w:val="005A33A9"/>
    <w:rsid w:val="005A61ED"/>
    <w:rsid w:val="005C41B6"/>
    <w:rsid w:val="005D0502"/>
    <w:rsid w:val="005E0C2A"/>
    <w:rsid w:val="005E1DA6"/>
    <w:rsid w:val="005E36F4"/>
    <w:rsid w:val="005F12B5"/>
    <w:rsid w:val="005F22AB"/>
    <w:rsid w:val="005F489E"/>
    <w:rsid w:val="005F48E1"/>
    <w:rsid w:val="005F54D6"/>
    <w:rsid w:val="00622882"/>
    <w:rsid w:val="006268A0"/>
    <w:rsid w:val="006446D0"/>
    <w:rsid w:val="00652E77"/>
    <w:rsid w:val="0066761F"/>
    <w:rsid w:val="00671482"/>
    <w:rsid w:val="00676F7C"/>
    <w:rsid w:val="00691002"/>
    <w:rsid w:val="006A36CD"/>
    <w:rsid w:val="006A4FA9"/>
    <w:rsid w:val="006A7227"/>
    <w:rsid w:val="006B0517"/>
    <w:rsid w:val="006C3082"/>
    <w:rsid w:val="006D6FC8"/>
    <w:rsid w:val="006E271B"/>
    <w:rsid w:val="006F0CCE"/>
    <w:rsid w:val="006F3F36"/>
    <w:rsid w:val="00703747"/>
    <w:rsid w:val="007105F6"/>
    <w:rsid w:val="00710C7E"/>
    <w:rsid w:val="007149FF"/>
    <w:rsid w:val="00723318"/>
    <w:rsid w:val="0073549E"/>
    <w:rsid w:val="00737979"/>
    <w:rsid w:val="00741C90"/>
    <w:rsid w:val="00744059"/>
    <w:rsid w:val="00745E1F"/>
    <w:rsid w:val="007508B9"/>
    <w:rsid w:val="00751237"/>
    <w:rsid w:val="00765E7E"/>
    <w:rsid w:val="00794935"/>
    <w:rsid w:val="007A41A3"/>
    <w:rsid w:val="007D582E"/>
    <w:rsid w:val="007F1D65"/>
    <w:rsid w:val="00836994"/>
    <w:rsid w:val="0084304E"/>
    <w:rsid w:val="00843E43"/>
    <w:rsid w:val="00847F40"/>
    <w:rsid w:val="0085158A"/>
    <w:rsid w:val="008812BF"/>
    <w:rsid w:val="008918AA"/>
    <w:rsid w:val="008C0FD9"/>
    <w:rsid w:val="008D1FFC"/>
    <w:rsid w:val="008E13FF"/>
    <w:rsid w:val="008E4178"/>
    <w:rsid w:val="008E66A8"/>
    <w:rsid w:val="008E7070"/>
    <w:rsid w:val="00902014"/>
    <w:rsid w:val="00903C6D"/>
    <w:rsid w:val="00913870"/>
    <w:rsid w:val="00921012"/>
    <w:rsid w:val="009356EE"/>
    <w:rsid w:val="0094037B"/>
    <w:rsid w:val="00952CC8"/>
    <w:rsid w:val="00960EDE"/>
    <w:rsid w:val="00965846"/>
    <w:rsid w:val="00966D05"/>
    <w:rsid w:val="009705EB"/>
    <w:rsid w:val="009820CE"/>
    <w:rsid w:val="009951ED"/>
    <w:rsid w:val="009B2310"/>
    <w:rsid w:val="009B2DBE"/>
    <w:rsid w:val="009B4DD5"/>
    <w:rsid w:val="009D00B7"/>
    <w:rsid w:val="009D01B7"/>
    <w:rsid w:val="009D65B9"/>
    <w:rsid w:val="009F2845"/>
    <w:rsid w:val="009F7225"/>
    <w:rsid w:val="00A01DC1"/>
    <w:rsid w:val="00A15150"/>
    <w:rsid w:val="00A23A27"/>
    <w:rsid w:val="00A26633"/>
    <w:rsid w:val="00A26BAE"/>
    <w:rsid w:val="00A4447B"/>
    <w:rsid w:val="00A538D1"/>
    <w:rsid w:val="00A57EB4"/>
    <w:rsid w:val="00A60C1F"/>
    <w:rsid w:val="00A66A29"/>
    <w:rsid w:val="00A8412C"/>
    <w:rsid w:val="00A87232"/>
    <w:rsid w:val="00A877E9"/>
    <w:rsid w:val="00A9104C"/>
    <w:rsid w:val="00A91BEB"/>
    <w:rsid w:val="00A92EA2"/>
    <w:rsid w:val="00AA65C4"/>
    <w:rsid w:val="00AB27E8"/>
    <w:rsid w:val="00AB2FC3"/>
    <w:rsid w:val="00AC3D3C"/>
    <w:rsid w:val="00AC68E8"/>
    <w:rsid w:val="00AC7762"/>
    <w:rsid w:val="00AE41E2"/>
    <w:rsid w:val="00AF1ADC"/>
    <w:rsid w:val="00AF540A"/>
    <w:rsid w:val="00AF5679"/>
    <w:rsid w:val="00B00A39"/>
    <w:rsid w:val="00B014D0"/>
    <w:rsid w:val="00B039DF"/>
    <w:rsid w:val="00B16062"/>
    <w:rsid w:val="00B21C3B"/>
    <w:rsid w:val="00B44DEC"/>
    <w:rsid w:val="00B623EB"/>
    <w:rsid w:val="00B66758"/>
    <w:rsid w:val="00B744F1"/>
    <w:rsid w:val="00B74AE1"/>
    <w:rsid w:val="00B7656A"/>
    <w:rsid w:val="00B76930"/>
    <w:rsid w:val="00B76DB6"/>
    <w:rsid w:val="00BE19AB"/>
    <w:rsid w:val="00BE1BD8"/>
    <w:rsid w:val="00C00690"/>
    <w:rsid w:val="00C00798"/>
    <w:rsid w:val="00C21E90"/>
    <w:rsid w:val="00C25EC9"/>
    <w:rsid w:val="00C30509"/>
    <w:rsid w:val="00C34607"/>
    <w:rsid w:val="00C3708F"/>
    <w:rsid w:val="00C37470"/>
    <w:rsid w:val="00C570C3"/>
    <w:rsid w:val="00C60FA9"/>
    <w:rsid w:val="00C75880"/>
    <w:rsid w:val="00C77723"/>
    <w:rsid w:val="00C77C39"/>
    <w:rsid w:val="00C80481"/>
    <w:rsid w:val="00C836FD"/>
    <w:rsid w:val="00C868FC"/>
    <w:rsid w:val="00C92511"/>
    <w:rsid w:val="00C937F8"/>
    <w:rsid w:val="00CA0D94"/>
    <w:rsid w:val="00CA3989"/>
    <w:rsid w:val="00CA43D4"/>
    <w:rsid w:val="00CB5DFD"/>
    <w:rsid w:val="00CD4F09"/>
    <w:rsid w:val="00CE0335"/>
    <w:rsid w:val="00CE3F95"/>
    <w:rsid w:val="00CF5255"/>
    <w:rsid w:val="00D0105A"/>
    <w:rsid w:val="00D22CCF"/>
    <w:rsid w:val="00D425DD"/>
    <w:rsid w:val="00D54351"/>
    <w:rsid w:val="00D6098B"/>
    <w:rsid w:val="00D624D6"/>
    <w:rsid w:val="00D76267"/>
    <w:rsid w:val="00D76335"/>
    <w:rsid w:val="00D87675"/>
    <w:rsid w:val="00D9092C"/>
    <w:rsid w:val="00DB6A71"/>
    <w:rsid w:val="00DD7E2D"/>
    <w:rsid w:val="00E00241"/>
    <w:rsid w:val="00E00384"/>
    <w:rsid w:val="00E13B07"/>
    <w:rsid w:val="00E212D1"/>
    <w:rsid w:val="00E31229"/>
    <w:rsid w:val="00E46178"/>
    <w:rsid w:val="00E470D1"/>
    <w:rsid w:val="00E82B59"/>
    <w:rsid w:val="00E873E6"/>
    <w:rsid w:val="00E95EFB"/>
    <w:rsid w:val="00EC5B31"/>
    <w:rsid w:val="00EC65D5"/>
    <w:rsid w:val="00F16B3D"/>
    <w:rsid w:val="00F2111C"/>
    <w:rsid w:val="00F24519"/>
    <w:rsid w:val="00F3184D"/>
    <w:rsid w:val="00F41517"/>
    <w:rsid w:val="00F41E8C"/>
    <w:rsid w:val="00F42041"/>
    <w:rsid w:val="00F4363C"/>
    <w:rsid w:val="00F5123E"/>
    <w:rsid w:val="00F730E1"/>
    <w:rsid w:val="00F74CB2"/>
    <w:rsid w:val="00F7794C"/>
    <w:rsid w:val="00F85EC8"/>
    <w:rsid w:val="00F95300"/>
    <w:rsid w:val="00F97C32"/>
    <w:rsid w:val="00FA1C2C"/>
    <w:rsid w:val="00FC00C5"/>
    <w:rsid w:val="00FC30EE"/>
    <w:rsid w:val="00FC5CF0"/>
    <w:rsid w:val="00FD3E55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h="1007" w:hRule="exact" w:hSpace="141" w:wrap="around" w:vAnchor="text" w:hAnchor="page" w:x="720" w:y="32"/>
      <w:ind w:left="142" w:right="4252"/>
      <w:jc w:val="center"/>
      <w:outlineLvl w:val="0"/>
    </w:pPr>
    <w:rPr>
      <w:rFonts w:ascii="Arial" w:hAnsi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Pidipagina">
    <w:name w:val="footer"/>
    <w:basedOn w:val="Normale"/>
    <w:rsid w:val="00370FA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70FA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EA2"/>
  </w:style>
  <w:style w:type="paragraph" w:styleId="Paragrafoelenco">
    <w:name w:val="List Paragraph"/>
    <w:basedOn w:val="Normale"/>
    <w:uiPriority w:val="34"/>
    <w:qFormat/>
    <w:rsid w:val="00451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6B0517"/>
    <w:pPr>
      <w:spacing w:line="360" w:lineRule="auto"/>
      <w:ind w:left="567" w:right="567" w:firstLine="567"/>
      <w:jc w:val="both"/>
    </w:pPr>
    <w:rPr>
      <w:sz w:val="20"/>
      <w:szCs w:val="20"/>
    </w:rPr>
  </w:style>
  <w:style w:type="paragraph" w:customStyle="1" w:styleId="default">
    <w:name w:val="default"/>
    <w:basedOn w:val="Normale"/>
    <w:rsid w:val="00B21C3B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D22CCF"/>
    <w:pPr>
      <w:spacing w:line="567" w:lineRule="exact"/>
      <w:jc w:val="both"/>
    </w:pPr>
    <w:rPr>
      <w:szCs w:val="20"/>
      <w:lang w:eastAsia="zh-CN"/>
    </w:rPr>
  </w:style>
  <w:style w:type="character" w:customStyle="1" w:styleId="CorpotestoCarattere">
    <w:name w:val="Corpo testo Carattere"/>
    <w:link w:val="Corpotesto"/>
    <w:rsid w:val="00D22CCF"/>
    <w:rPr>
      <w:sz w:val="24"/>
      <w:lang w:eastAsia="zh-CN"/>
    </w:rPr>
  </w:style>
  <w:style w:type="paragraph" w:customStyle="1" w:styleId="corpobollotimes12">
    <w:name w:val="corpobollotimes12"/>
    <w:basedOn w:val="Normale"/>
    <w:rsid w:val="00D22CCF"/>
    <w:pPr>
      <w:spacing w:line="576" w:lineRule="atLeast"/>
      <w:jc w:val="both"/>
    </w:pPr>
    <w:rPr>
      <w:szCs w:val="20"/>
      <w:lang w:eastAsia="zh-CN"/>
    </w:rPr>
  </w:style>
  <w:style w:type="paragraph" w:customStyle="1" w:styleId="corpobollotimes13">
    <w:name w:val="corpobollotimes13"/>
    <w:basedOn w:val="corpobollotimes12"/>
    <w:rsid w:val="00D22CCF"/>
    <w:rPr>
      <w:sz w:val="26"/>
    </w:rPr>
  </w:style>
  <w:style w:type="paragraph" w:styleId="NormaleWeb">
    <w:name w:val="Normal (Web)"/>
    <w:basedOn w:val="Normale"/>
    <w:uiPriority w:val="99"/>
    <w:unhideWhenUsed/>
    <w:rsid w:val="00E82B59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AC7762"/>
    <w:rPr>
      <w:color w:val="0563C1"/>
      <w:u w:val="single"/>
    </w:rPr>
  </w:style>
  <w:style w:type="paragraph" w:customStyle="1" w:styleId="Default0">
    <w:name w:val="Default"/>
    <w:rsid w:val="005E0C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h="1007" w:hRule="exact" w:hSpace="141" w:wrap="around" w:vAnchor="text" w:hAnchor="page" w:x="720" w:y="32"/>
      <w:ind w:left="142" w:right="4252"/>
      <w:jc w:val="center"/>
      <w:outlineLvl w:val="0"/>
    </w:pPr>
    <w:rPr>
      <w:rFonts w:ascii="Arial" w:hAnsi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Pidipagina">
    <w:name w:val="footer"/>
    <w:basedOn w:val="Normale"/>
    <w:rsid w:val="00370FA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70FA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EA2"/>
  </w:style>
  <w:style w:type="paragraph" w:styleId="Paragrafoelenco">
    <w:name w:val="List Paragraph"/>
    <w:basedOn w:val="Normale"/>
    <w:uiPriority w:val="34"/>
    <w:qFormat/>
    <w:rsid w:val="00451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6B0517"/>
    <w:pPr>
      <w:spacing w:line="360" w:lineRule="auto"/>
      <w:ind w:left="567" w:right="567" w:firstLine="567"/>
      <w:jc w:val="both"/>
    </w:pPr>
    <w:rPr>
      <w:sz w:val="20"/>
      <w:szCs w:val="20"/>
    </w:rPr>
  </w:style>
  <w:style w:type="paragraph" w:customStyle="1" w:styleId="default">
    <w:name w:val="default"/>
    <w:basedOn w:val="Normale"/>
    <w:rsid w:val="00B21C3B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D22CCF"/>
    <w:pPr>
      <w:spacing w:line="567" w:lineRule="exact"/>
      <w:jc w:val="both"/>
    </w:pPr>
    <w:rPr>
      <w:szCs w:val="20"/>
      <w:lang w:eastAsia="zh-CN"/>
    </w:rPr>
  </w:style>
  <w:style w:type="character" w:customStyle="1" w:styleId="CorpotestoCarattere">
    <w:name w:val="Corpo testo Carattere"/>
    <w:link w:val="Corpotesto"/>
    <w:rsid w:val="00D22CCF"/>
    <w:rPr>
      <w:sz w:val="24"/>
      <w:lang w:eastAsia="zh-CN"/>
    </w:rPr>
  </w:style>
  <w:style w:type="paragraph" w:customStyle="1" w:styleId="corpobollotimes12">
    <w:name w:val="corpobollotimes12"/>
    <w:basedOn w:val="Normale"/>
    <w:rsid w:val="00D22CCF"/>
    <w:pPr>
      <w:spacing w:line="576" w:lineRule="atLeast"/>
      <w:jc w:val="both"/>
    </w:pPr>
    <w:rPr>
      <w:szCs w:val="20"/>
      <w:lang w:eastAsia="zh-CN"/>
    </w:rPr>
  </w:style>
  <w:style w:type="paragraph" w:customStyle="1" w:styleId="corpobollotimes13">
    <w:name w:val="corpobollotimes13"/>
    <w:basedOn w:val="corpobollotimes12"/>
    <w:rsid w:val="00D22CCF"/>
    <w:rPr>
      <w:sz w:val="26"/>
    </w:rPr>
  </w:style>
  <w:style w:type="paragraph" w:styleId="NormaleWeb">
    <w:name w:val="Normal (Web)"/>
    <w:basedOn w:val="Normale"/>
    <w:uiPriority w:val="99"/>
    <w:unhideWhenUsed/>
    <w:rsid w:val="00E82B59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AC7762"/>
    <w:rPr>
      <w:color w:val="0563C1"/>
      <w:u w:val="single"/>
    </w:rPr>
  </w:style>
  <w:style w:type="paragraph" w:customStyle="1" w:styleId="Default0">
    <w:name w:val="Default"/>
    <w:rsid w:val="005E0C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ca.carlopio@cn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rita.appetito@cnr.it%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icoletta.palazzo@cnr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ullaostalavoro.dlci.interno.it/Ministero/Index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a-pagani\Dati%20applicazioni\Microsoft\Modelli\lett-d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4390-DB29-4AE6-BB53-817FA10B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lett-dg.dot</Template>
  <TotalTime>5</TotalTime>
  <Pages>1</Pages>
  <Words>387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GENERALE</vt:lpstr>
    </vt:vector>
  </TitlesOfParts>
  <Company>cnr</Company>
  <LinksUpToDate>false</LinksUpToDate>
  <CharactersWithSpaces>3000</CharactersWithSpaces>
  <SharedDoc>false</SharedDoc>
  <HLinks>
    <vt:vector size="18" baseType="variant"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mailto:annarita.appetito@cnr.it</vt:lpwstr>
      </vt:variant>
      <vt:variant>
        <vt:lpwstr/>
      </vt:variant>
      <vt:variant>
        <vt:i4>6750217</vt:i4>
      </vt:variant>
      <vt:variant>
        <vt:i4>3</vt:i4>
      </vt:variant>
      <vt:variant>
        <vt:i4>0</vt:i4>
      </vt:variant>
      <vt:variant>
        <vt:i4>5</vt:i4>
      </vt:variant>
      <vt:variant>
        <vt:lpwstr>mailto:nicoletta.palazzo@cnr.it</vt:lpwstr>
      </vt:variant>
      <vt:variant>
        <vt:lpwstr/>
      </vt:variant>
      <vt:variant>
        <vt:i4>5242917</vt:i4>
      </vt:variant>
      <vt:variant>
        <vt:i4>0</vt:i4>
      </vt:variant>
      <vt:variant>
        <vt:i4>0</vt:i4>
      </vt:variant>
      <vt:variant>
        <vt:i4>5</vt:i4>
      </vt:variant>
      <vt:variant>
        <vt:lpwstr>mailto:attivita.europee@cnr.it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GENERALE</dc:title>
  <dc:creator>DANIELA-PAGANI</dc:creator>
  <cp:lastModifiedBy>Cesare Gigliozzi</cp:lastModifiedBy>
  <cp:revision>4</cp:revision>
  <cp:lastPrinted>2016-07-11T14:05:00Z</cp:lastPrinted>
  <dcterms:created xsi:type="dcterms:W3CDTF">2019-11-06T13:28:00Z</dcterms:created>
  <dcterms:modified xsi:type="dcterms:W3CDTF">2019-11-18T09:37:00Z</dcterms:modified>
</cp:coreProperties>
</file>