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6C4FD21A" w14:textId="166642E2" w:rsidR="00FC60F7" w:rsidRPr="007B5416" w:rsidRDefault="005D0D28" w:rsidP="0030154C">
      <w:pPr>
        <w:autoSpaceDE w:val="0"/>
        <w:autoSpaceDN w:val="0"/>
        <w:adjustRightInd w:val="0"/>
        <w:spacing w:after="0" w:line="240" w:lineRule="auto"/>
        <w:jc w:val="both"/>
        <w:rPr>
          <w:rFonts w:ascii="Century Gothic" w:hAnsi="Century Gothic"/>
          <w:bCs/>
        </w:rPr>
      </w:pPr>
      <w:r w:rsidRPr="00380399">
        <w:rPr>
          <w:rFonts w:ascii="Century Gothic" w:hAnsi="Century Gothic"/>
        </w:rPr>
        <w:t>Relativo all’a</w:t>
      </w:r>
      <w:r w:rsidR="00E36FD5">
        <w:rPr>
          <w:rFonts w:ascii="Century Gothic" w:hAnsi="Century Gothic"/>
        </w:rPr>
        <w:t xml:space="preserve">ffidamento </w:t>
      </w:r>
      <w:r w:rsidR="00E36FD5" w:rsidRPr="00E36FD5">
        <w:rPr>
          <w:rFonts w:ascii="Century Gothic" w:hAnsi="Century Gothic"/>
        </w:rPr>
        <w:t xml:space="preserve">della fornitura, installazione e resa operativa di un </w:t>
      </w:r>
      <w:r w:rsidR="00DD7F52" w:rsidRPr="00DD7F52">
        <w:rPr>
          <w:rFonts w:ascii="Century Gothic" w:hAnsi="Century Gothic"/>
          <w:b/>
          <w:bCs/>
          <w:lang w:bidi="it-IT"/>
        </w:rPr>
        <w:t>“SISTEMA PER LA FOTOLITOGRAFIA OTTICA DI MATERIALI E DISPOSITIVI PER LA FOTONICA”</w:t>
      </w:r>
      <w:r w:rsidR="00DD7F52" w:rsidRPr="00DD7F52">
        <w:rPr>
          <w:rFonts w:ascii="Century Gothic" w:hAnsi="Century Gothic"/>
          <w:b/>
          <w:bCs/>
        </w:rPr>
        <w:t xml:space="preserve"> </w:t>
      </w:r>
      <w:r w:rsidR="00E36FD5" w:rsidRPr="00E36FD5">
        <w:rPr>
          <w:rFonts w:ascii="Century Gothic" w:hAnsi="Century Gothic"/>
        </w:rPr>
        <w:t xml:space="preserve"> NELL’AMBITO DEL PIANO NAZIONALE RIPRESA E RESILIENZA (PNRR) MISSIONE 4 “ISTRUZIONE E RICERCA” - COMPONENTE 2 “DALLA RICERCA ALL’IMPRESA” - INVESTIMENTO 3.1 “FONDO PER LA REALIZZAZIONE DI UN SISTEMA INTEGRATO DI INFRASTRUTTURE DI RICERCA E INNOVAZIONE” - PROGETTO I-PHOQS” – CUP B53C22001750006 - </w:t>
      </w:r>
      <w:bookmarkStart w:id="0" w:name="_GoBack"/>
      <w:bookmarkEnd w:id="0"/>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64D715B5" w:rsidR="00B56D27" w:rsidRPr="007B5416" w:rsidRDefault="00E36FD5" w:rsidP="00B56D27">
      <w:pPr>
        <w:jc w:val="both"/>
        <w:rPr>
          <w:rFonts w:ascii="Century Gothic" w:hAnsi="Century Gothic" w:cs="Times New Roman"/>
        </w:rPr>
      </w:pPr>
      <w:r w:rsidRPr="00E36FD5">
        <w:rPr>
          <w:rFonts w:ascii="Century Gothic" w:hAnsi="Century Gothic" w:cs="Times New Roman"/>
          <w:lang w:bidi="it-IT"/>
        </w:rPr>
        <w:t xml:space="preserve">L’Istituto per la Microelettronica e Microsistemi del Consiglio Nazionale delle Ricerche (IMM) </w:t>
      </w:r>
      <w:r w:rsidRPr="00E36FD5">
        <w:rPr>
          <w:rFonts w:ascii="Century Gothic" w:hAnsi="Century Gothic" w:cs="Times New Roman"/>
        </w:rPr>
        <w:t>del CNR - C.F. 80054330586 (di seguito denominato CNR o Amministrazione) – in persona del Direttore Dott. Vittorio Privitera</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lastRenderedPageBreak/>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w:t>
      </w:r>
      <w:r w:rsidR="006816B8" w:rsidRPr="007B5416">
        <w:rPr>
          <w:rFonts w:ascii="Century Gothic" w:hAnsi="Century Gothic" w:cs="Times New Roman"/>
        </w:rPr>
        <w:lastRenderedPageBreak/>
        <w:t xml:space="preserve">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7A7CEB">
      <w:headerReference w:type="default" r:id="rId6"/>
      <w:footerReference w:type="default" r:id="rId7"/>
      <w:pgSz w:w="11906" w:h="16838"/>
      <w:pgMar w:top="1418"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C6761" w14:textId="77777777" w:rsidR="004D4BDD" w:rsidRDefault="004D4BDD" w:rsidP="002B6EFC">
      <w:pPr>
        <w:spacing w:after="0" w:line="240" w:lineRule="auto"/>
      </w:pPr>
      <w:r>
        <w:separator/>
      </w:r>
    </w:p>
  </w:endnote>
  <w:endnote w:type="continuationSeparator" w:id="0">
    <w:p w14:paraId="6B7D4286" w14:textId="77777777" w:rsidR="004D4BDD" w:rsidRDefault="004D4BDD"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DB92F" w14:textId="77777777" w:rsidR="004D4BDD" w:rsidRDefault="004D4BDD" w:rsidP="002B6EFC">
      <w:pPr>
        <w:spacing w:after="0" w:line="240" w:lineRule="auto"/>
      </w:pPr>
      <w:r>
        <w:separator/>
      </w:r>
    </w:p>
  </w:footnote>
  <w:footnote w:type="continuationSeparator" w:id="0">
    <w:p w14:paraId="79D339F3" w14:textId="77777777" w:rsidR="004D4BDD" w:rsidRDefault="004D4BDD"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047A" w14:textId="7C159E44" w:rsidR="007A7CEB" w:rsidRDefault="007A7CEB" w:rsidP="007A7CEB">
    <w:pPr>
      <w:pStyle w:val="Intestazione"/>
      <w:ind w:left="-1134"/>
    </w:pPr>
    <w:r>
      <w:rPr>
        <w:noProof/>
        <w:lang w:eastAsia="it-IT"/>
        <w14:ligatures w14:val="standardContextual"/>
      </w:rPr>
      <w:drawing>
        <wp:inline distT="0" distB="0" distL="0" distR="0" wp14:anchorId="5C86E39D" wp14:editId="332D03A3">
          <wp:extent cx="7526655" cy="1007533"/>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719" cy="1014101"/>
                  </a:xfrm>
                  <a:prstGeom prst="rect">
                    <a:avLst/>
                  </a:prstGeom>
                </pic:spPr>
              </pic:pic>
            </a:graphicData>
          </a:graphic>
        </wp:inline>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D4BDD"/>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53857"/>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9623C"/>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D206E9"/>
    <w:rsid w:val="00D20F06"/>
    <w:rsid w:val="00D20FFC"/>
    <w:rsid w:val="00D22E3D"/>
    <w:rsid w:val="00D4494C"/>
    <w:rsid w:val="00D559B4"/>
    <w:rsid w:val="00D72E18"/>
    <w:rsid w:val="00D80E0E"/>
    <w:rsid w:val="00DA610E"/>
    <w:rsid w:val="00DD3323"/>
    <w:rsid w:val="00DD7F52"/>
    <w:rsid w:val="00DE4624"/>
    <w:rsid w:val="00DF6231"/>
    <w:rsid w:val="00E00139"/>
    <w:rsid w:val="00E016C5"/>
    <w:rsid w:val="00E01971"/>
    <w:rsid w:val="00E32A63"/>
    <w:rsid w:val="00E36FD5"/>
    <w:rsid w:val="00E413D0"/>
    <w:rsid w:val="00E533BD"/>
    <w:rsid w:val="00E54520"/>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2148</Words>
  <Characters>12248</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nferrara</cp:lastModifiedBy>
  <cp:revision>7</cp:revision>
  <dcterms:created xsi:type="dcterms:W3CDTF">2023-07-24T14:24:00Z</dcterms:created>
  <dcterms:modified xsi:type="dcterms:W3CDTF">2024-02-08T12:13:00Z</dcterms:modified>
</cp:coreProperties>
</file>