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4777" w14:textId="77777777" w:rsidR="004B630C" w:rsidRPr="00FD6A79" w:rsidRDefault="004B630C" w:rsidP="00A651DF">
      <w:pPr>
        <w:ind w:left="426" w:right="566"/>
        <w:jc w:val="right"/>
        <w:rPr>
          <w:sz w:val="18"/>
          <w:szCs w:val="18"/>
        </w:rPr>
      </w:pPr>
    </w:p>
    <w:p w14:paraId="6F4077FE" w14:textId="0679F341" w:rsidR="00D44CCF" w:rsidRPr="00FD6A79" w:rsidRDefault="00D44CCF" w:rsidP="00D44CCF">
      <w:pPr>
        <w:ind w:left="3402" w:right="-1" w:hanging="283"/>
        <w:rPr>
          <w:sz w:val="18"/>
          <w:szCs w:val="18"/>
          <w:lang w:val="it-IT"/>
        </w:rPr>
      </w:pPr>
      <w:r w:rsidRPr="00FD6A79">
        <w:rPr>
          <w:sz w:val="18"/>
          <w:szCs w:val="18"/>
          <w:lang w:val="it-IT"/>
        </w:rPr>
        <w:t xml:space="preserve">A: </w:t>
      </w:r>
      <w:r w:rsidRPr="00FD6A79">
        <w:rPr>
          <w:sz w:val="18"/>
          <w:szCs w:val="18"/>
          <w:lang w:val="it-IT"/>
        </w:rPr>
        <w:t>Istituto di Informatica Giuridica e Sistemi Giudiziari (IGSG) sede di Firenze</w:t>
      </w:r>
    </w:p>
    <w:p w14:paraId="17483154" w14:textId="77777777" w:rsidR="00D44CCF" w:rsidRPr="00FD6A79" w:rsidRDefault="00D44CCF" w:rsidP="00D44CCF">
      <w:pPr>
        <w:ind w:left="426" w:right="566"/>
        <w:jc w:val="right"/>
        <w:rPr>
          <w:sz w:val="18"/>
          <w:szCs w:val="18"/>
          <w:lang w:val="it-IT"/>
        </w:rPr>
      </w:pPr>
    </w:p>
    <w:p w14:paraId="600C3040" w14:textId="77777777" w:rsidR="00D44CCF" w:rsidRPr="00FD6A79" w:rsidRDefault="00D44CCF" w:rsidP="00D44CCF">
      <w:pPr>
        <w:ind w:right="-1"/>
        <w:jc w:val="both"/>
        <w:rPr>
          <w:b/>
          <w:bCs/>
          <w:sz w:val="18"/>
          <w:szCs w:val="18"/>
          <w:lang w:val="it-IT"/>
        </w:rPr>
      </w:pPr>
      <w:r w:rsidRPr="00FD6A79">
        <w:rPr>
          <w:b/>
          <w:bCs/>
          <w:sz w:val="18"/>
          <w:szCs w:val="18"/>
          <w:lang w:val="it-IT"/>
        </w:rPr>
        <w:t>INDAGINE ESPLORATIVA DI MERCATO VOLTA A RACCOGLIERE PREVENTIVI FINALIZZATI</w:t>
      </w:r>
      <w:r w:rsidRPr="00FD6A79">
        <w:rPr>
          <w:b/>
          <w:bCs/>
          <w:sz w:val="18"/>
          <w:szCs w:val="18"/>
          <w:lang w:val="it-IT"/>
        </w:rPr>
        <w:t xml:space="preserve"> </w:t>
      </w:r>
      <w:r w:rsidRPr="00FD6A79">
        <w:rPr>
          <w:b/>
          <w:bCs/>
          <w:sz w:val="18"/>
          <w:szCs w:val="18"/>
          <w:lang w:val="it-IT"/>
        </w:rPr>
        <w:t>ALL’AFFIDAMENTO DEL SERVIZIO DI PRODUZIONE DATI PER L’AGGIORNAMENTO DELLA BANCA DATI DOGI – DOTTRINA GIURIDICA, REALIZZATA DALL’IGSG NELL’AMBITO DEL PROGETTO DUS.AD008.122 DOGI-CAMERA 2021-24 CUP B55E21002820001</w:t>
      </w:r>
    </w:p>
    <w:p w14:paraId="046E6DF3" w14:textId="77777777" w:rsidR="00D44CCF" w:rsidRPr="00FD6A79" w:rsidRDefault="00D44CCF" w:rsidP="00D44CCF">
      <w:pPr>
        <w:ind w:right="-1"/>
        <w:jc w:val="both"/>
        <w:rPr>
          <w:b/>
          <w:bCs/>
          <w:sz w:val="18"/>
          <w:szCs w:val="18"/>
          <w:lang w:val="it-IT"/>
        </w:rPr>
      </w:pPr>
    </w:p>
    <w:p w14:paraId="2EAE3081" w14:textId="77777777" w:rsidR="00D44CCF" w:rsidRPr="00FD6A79" w:rsidRDefault="00D44CCF" w:rsidP="00D44CCF">
      <w:pPr>
        <w:ind w:right="-1"/>
        <w:jc w:val="center"/>
        <w:rPr>
          <w:sz w:val="18"/>
          <w:szCs w:val="18"/>
          <w:lang w:val="it-IT"/>
        </w:rPr>
      </w:pPr>
      <w:r w:rsidRPr="00FD6A79">
        <w:rPr>
          <w:sz w:val="18"/>
          <w:szCs w:val="18"/>
          <w:lang w:val="it-IT"/>
        </w:rPr>
        <w:t>DICHIARAZIONE SOSTITUTIVA DELL’ATTO DI NOTORIETA’</w:t>
      </w:r>
    </w:p>
    <w:p w14:paraId="1B37ACC8" w14:textId="66FD4638" w:rsidR="00D44CCF" w:rsidRPr="00FD6A79" w:rsidRDefault="00D44CCF" w:rsidP="00FD6A79">
      <w:pPr>
        <w:ind w:right="-1"/>
        <w:jc w:val="center"/>
        <w:rPr>
          <w:sz w:val="18"/>
          <w:szCs w:val="18"/>
          <w:lang w:val="it-IT"/>
        </w:rPr>
      </w:pPr>
      <w:r w:rsidRPr="00FD6A79">
        <w:rPr>
          <w:sz w:val="18"/>
          <w:szCs w:val="18"/>
          <w:lang w:val="it-IT"/>
        </w:rPr>
        <w:t>(resa ai sensi D.P.R. 28 dicembre 2000, n. 445)</w:t>
      </w:r>
    </w:p>
    <w:p w14:paraId="2DAE8B8E" w14:textId="77777777" w:rsidR="00FD6A79" w:rsidRPr="00FD6A79" w:rsidRDefault="00FD6A79" w:rsidP="00FD6A79">
      <w:pPr>
        <w:ind w:right="-1"/>
        <w:jc w:val="center"/>
        <w:rPr>
          <w:sz w:val="18"/>
          <w:szCs w:val="18"/>
          <w:lang w:val="it-IT"/>
        </w:rPr>
      </w:pPr>
    </w:p>
    <w:p w14:paraId="49D2FA95" w14:textId="77777777" w:rsidR="00D44CCF" w:rsidRPr="00FD6A79" w:rsidRDefault="00D44CCF" w:rsidP="00D44CCF">
      <w:pPr>
        <w:spacing w:line="360" w:lineRule="auto"/>
        <w:ind w:right="-1"/>
        <w:jc w:val="both"/>
        <w:rPr>
          <w:sz w:val="18"/>
          <w:szCs w:val="18"/>
          <w:lang w:val="it-IT"/>
        </w:rPr>
      </w:pPr>
      <w:r w:rsidRPr="00FD6A79">
        <w:rPr>
          <w:sz w:val="18"/>
          <w:szCs w:val="18"/>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DA451C4" w14:textId="77777777" w:rsidR="00D44CCF" w:rsidRPr="00FD6A79" w:rsidRDefault="00D44CCF" w:rsidP="00D44CCF">
      <w:pPr>
        <w:spacing w:line="276" w:lineRule="auto"/>
        <w:ind w:right="-1"/>
        <w:jc w:val="both"/>
        <w:rPr>
          <w:sz w:val="18"/>
          <w:szCs w:val="18"/>
          <w:lang w:val="it-IT"/>
        </w:rPr>
      </w:pPr>
    </w:p>
    <w:p w14:paraId="21609AE0" w14:textId="77777777" w:rsidR="00D44CCF" w:rsidRPr="00FD6A79" w:rsidRDefault="00D44CCF" w:rsidP="00D44CCF">
      <w:pPr>
        <w:spacing w:line="276" w:lineRule="auto"/>
        <w:ind w:right="-1"/>
        <w:jc w:val="both"/>
        <w:rPr>
          <w:sz w:val="18"/>
          <w:szCs w:val="18"/>
          <w:lang w:val="it-IT"/>
        </w:rPr>
      </w:pPr>
      <w:r w:rsidRPr="00FD6A79">
        <w:rPr>
          <w:sz w:val="18"/>
          <w:szCs w:val="18"/>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A424575" w14:textId="77777777" w:rsidR="00D44CCF" w:rsidRPr="00FD6A79" w:rsidRDefault="00D44CCF" w:rsidP="00D44CCF">
      <w:pPr>
        <w:spacing w:line="276" w:lineRule="auto"/>
        <w:ind w:right="-1"/>
        <w:jc w:val="both"/>
        <w:rPr>
          <w:sz w:val="18"/>
          <w:szCs w:val="18"/>
          <w:lang w:val="it-IT"/>
        </w:rPr>
      </w:pPr>
    </w:p>
    <w:p w14:paraId="3679A50E" w14:textId="77777777" w:rsidR="00D44CCF" w:rsidRPr="00FD6A79" w:rsidRDefault="00D44CCF" w:rsidP="00D44CCF">
      <w:pPr>
        <w:spacing w:line="276" w:lineRule="auto"/>
        <w:ind w:right="-1"/>
        <w:jc w:val="center"/>
        <w:rPr>
          <w:sz w:val="18"/>
          <w:szCs w:val="18"/>
          <w:lang w:val="it-IT"/>
        </w:rPr>
      </w:pPr>
      <w:r w:rsidRPr="00FD6A79">
        <w:rPr>
          <w:sz w:val="18"/>
          <w:szCs w:val="18"/>
          <w:lang w:val="it-IT"/>
        </w:rPr>
        <w:t>DICHIARA</w:t>
      </w:r>
    </w:p>
    <w:p w14:paraId="58423CBB" w14:textId="77777777" w:rsidR="00D44CCF" w:rsidRPr="00FD6A79" w:rsidRDefault="00D44CCF" w:rsidP="00D44CCF">
      <w:pPr>
        <w:spacing w:line="276" w:lineRule="auto"/>
        <w:ind w:right="-1"/>
        <w:jc w:val="center"/>
        <w:rPr>
          <w:sz w:val="18"/>
          <w:szCs w:val="18"/>
          <w:lang w:val="it-IT"/>
        </w:rPr>
      </w:pPr>
    </w:p>
    <w:p w14:paraId="6F616DC6" w14:textId="77777777" w:rsidR="00D44CCF" w:rsidRPr="00FD6A79" w:rsidRDefault="00D44CCF" w:rsidP="00D44CCF">
      <w:pPr>
        <w:spacing w:line="276" w:lineRule="auto"/>
        <w:ind w:right="-1"/>
        <w:jc w:val="both"/>
        <w:rPr>
          <w:sz w:val="18"/>
          <w:szCs w:val="18"/>
          <w:lang w:val="it-IT"/>
        </w:rPr>
      </w:pPr>
      <w:r w:rsidRPr="00FD6A79">
        <w:rPr>
          <w:sz w:val="18"/>
          <w:szCs w:val="18"/>
          <w:lang w:val="it-IT"/>
        </w:rPr>
        <w:t>Di essere in possesso dei requisiti di cui all’avviso di indagine di mercato, e nello specifico:</w:t>
      </w:r>
    </w:p>
    <w:p w14:paraId="7BC1B072" w14:textId="77777777" w:rsidR="00FD6A79" w:rsidRPr="00FD6A79" w:rsidRDefault="00D44CCF" w:rsidP="00FD6A79">
      <w:pPr>
        <w:spacing w:line="276" w:lineRule="auto"/>
        <w:ind w:right="-1" w:firstLine="284"/>
        <w:jc w:val="both"/>
        <w:rPr>
          <w:sz w:val="18"/>
          <w:szCs w:val="18"/>
          <w:lang w:val="it-IT"/>
        </w:rPr>
      </w:pPr>
      <w:r w:rsidRPr="00FD6A79">
        <w:rPr>
          <w:sz w:val="18"/>
          <w:szCs w:val="18"/>
          <w:lang w:val="it-IT"/>
        </w:rPr>
        <w:t>•</w:t>
      </w:r>
      <w:r w:rsidRPr="00FD6A79">
        <w:rPr>
          <w:sz w:val="18"/>
          <w:szCs w:val="18"/>
          <w:lang w:val="it-IT"/>
        </w:rPr>
        <w:t xml:space="preserve"> </w:t>
      </w:r>
      <w:r w:rsidRPr="00FD6A79">
        <w:rPr>
          <w:sz w:val="18"/>
          <w:szCs w:val="18"/>
          <w:lang w:val="it-IT"/>
        </w:rPr>
        <w:t>requisiti di ordine generale di cui al Capo II, Titolo IV del D.lgs. 36/2023;</w:t>
      </w:r>
    </w:p>
    <w:p w14:paraId="0A0C981C" w14:textId="77777777" w:rsidR="00FD6A79" w:rsidRPr="00FD6A79" w:rsidRDefault="00D44CCF" w:rsidP="00FD6A79">
      <w:pPr>
        <w:spacing w:line="276" w:lineRule="auto"/>
        <w:ind w:left="426" w:right="-1" w:hanging="142"/>
        <w:jc w:val="both"/>
        <w:rPr>
          <w:sz w:val="18"/>
          <w:szCs w:val="18"/>
          <w:lang w:val="it-IT"/>
        </w:rPr>
      </w:pPr>
      <w:r w:rsidRPr="00FD6A79">
        <w:rPr>
          <w:sz w:val="18"/>
          <w:szCs w:val="18"/>
          <w:lang w:val="it-IT"/>
        </w:rPr>
        <w:t>•</w:t>
      </w:r>
      <w:r w:rsidRPr="00FD6A79">
        <w:rPr>
          <w:sz w:val="18"/>
          <w:szCs w:val="18"/>
          <w:lang w:val="it-IT"/>
        </w:rPr>
        <w:t xml:space="preserve"> </w:t>
      </w:r>
      <w:r w:rsidRPr="00FD6A79">
        <w:rPr>
          <w:sz w:val="18"/>
          <w:szCs w:val="18"/>
          <w:lang w:val="it-IT"/>
        </w:rPr>
        <w:t xml:space="preserve">requisiti 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3C25806F" w14:textId="77777777" w:rsidR="00FD6A79" w:rsidRPr="00FD6A79" w:rsidRDefault="00D44CCF" w:rsidP="00FD6A79">
      <w:pPr>
        <w:spacing w:line="276" w:lineRule="auto"/>
        <w:ind w:left="426" w:right="-1" w:hanging="142"/>
        <w:jc w:val="both"/>
        <w:rPr>
          <w:sz w:val="18"/>
          <w:szCs w:val="18"/>
          <w:lang w:val="it-IT"/>
        </w:rPr>
      </w:pPr>
      <w:r w:rsidRPr="00FD6A79">
        <w:rPr>
          <w:sz w:val="18"/>
          <w:szCs w:val="18"/>
          <w:lang w:val="it-IT"/>
        </w:rPr>
        <w:t>•</w:t>
      </w:r>
      <w:r w:rsidRPr="00FD6A79">
        <w:rPr>
          <w:sz w:val="18"/>
          <w:szCs w:val="18"/>
          <w:lang w:val="it-IT"/>
        </w:rPr>
        <w:tab/>
        <w:t xml:space="preserve">(nel caso di operatori economici residenti in Paesi terzi firmatari dell'AAP o di altri accordi internazionali di cui all'art. 69 del </w:t>
      </w:r>
      <w:proofErr w:type="spellStart"/>
      <w:r w:rsidRPr="00FD6A79">
        <w:rPr>
          <w:sz w:val="18"/>
          <w:szCs w:val="18"/>
          <w:lang w:val="it-IT"/>
        </w:rPr>
        <w:t>D.Lgs</w:t>
      </w:r>
      <w:proofErr w:type="spellEnd"/>
      <w:r w:rsidRPr="00FD6A79">
        <w:rPr>
          <w:sz w:val="18"/>
          <w:szCs w:val="18"/>
          <w:lang w:val="it-IT"/>
        </w:rPr>
        <w:t xml:space="preserve"> 36/2023) di essere iscritto in uno dei registri professionali e commerciali istituiti nel Paese in cui è residente;</w:t>
      </w:r>
    </w:p>
    <w:p w14:paraId="249D183D" w14:textId="0BCC6AAF" w:rsidR="00D44CCF" w:rsidRPr="00FD6A79" w:rsidRDefault="00D44CCF" w:rsidP="00FD6A79">
      <w:pPr>
        <w:spacing w:line="276" w:lineRule="auto"/>
        <w:ind w:left="426" w:right="-1" w:hanging="142"/>
        <w:jc w:val="both"/>
        <w:rPr>
          <w:sz w:val="18"/>
          <w:szCs w:val="18"/>
          <w:lang w:val="it-IT"/>
        </w:rPr>
      </w:pPr>
      <w:r w:rsidRPr="00FD6A79">
        <w:rPr>
          <w:sz w:val="18"/>
          <w:szCs w:val="18"/>
          <w:lang w:val="it-IT"/>
        </w:rPr>
        <w:t>•</w:t>
      </w:r>
      <w:r w:rsidRPr="00FD6A79">
        <w:rPr>
          <w:sz w:val="18"/>
          <w:szCs w:val="18"/>
          <w:lang w:val="it-IT"/>
        </w:rPr>
        <w:tab/>
        <w:t>Possesso di pregresse e documentate esperienze idonee all’esecuzione delle prestazioni contrattuali anche se non coincidenti con quelle oggetto dell’appalto.</w:t>
      </w:r>
    </w:p>
    <w:p w14:paraId="3DB84DB7" w14:textId="77777777" w:rsidR="00FD6A79" w:rsidRPr="00FD6A79" w:rsidRDefault="00FD6A79" w:rsidP="00FD6A79">
      <w:pPr>
        <w:ind w:right="566"/>
        <w:rPr>
          <w:sz w:val="18"/>
          <w:szCs w:val="18"/>
          <w:lang w:val="it-IT"/>
        </w:rPr>
      </w:pPr>
    </w:p>
    <w:p w14:paraId="534A63A9" w14:textId="05BCF965" w:rsidR="00D44CCF" w:rsidRPr="00FD6A79" w:rsidRDefault="00D44CCF" w:rsidP="00FD6A79">
      <w:pPr>
        <w:ind w:right="-1"/>
        <w:jc w:val="both"/>
        <w:rPr>
          <w:sz w:val="18"/>
          <w:szCs w:val="18"/>
          <w:lang w:val="it-IT"/>
        </w:rPr>
      </w:pPr>
      <w:r w:rsidRPr="00FD6A79">
        <w:rPr>
          <w:sz w:val="18"/>
          <w:szCs w:val="18"/>
          <w:lang w:val="it-IT"/>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7DE2AD3" w14:textId="77777777" w:rsidR="00D44CCF" w:rsidRPr="00FD6A79" w:rsidRDefault="00D44CCF" w:rsidP="00D44CCF">
      <w:pPr>
        <w:ind w:left="426" w:right="566"/>
        <w:jc w:val="right"/>
        <w:rPr>
          <w:sz w:val="18"/>
          <w:szCs w:val="18"/>
          <w:lang w:val="it-IT"/>
        </w:rPr>
      </w:pPr>
    </w:p>
    <w:p w14:paraId="511DD816" w14:textId="77777777" w:rsidR="00D44CCF" w:rsidRPr="00FD6A79" w:rsidRDefault="00D44CCF" w:rsidP="00D44CCF">
      <w:pPr>
        <w:ind w:left="426" w:right="566"/>
        <w:jc w:val="right"/>
        <w:rPr>
          <w:sz w:val="18"/>
          <w:szCs w:val="18"/>
          <w:lang w:val="it-IT"/>
        </w:rPr>
      </w:pPr>
    </w:p>
    <w:p w14:paraId="73CB4271" w14:textId="60E419C3" w:rsidR="00FD6A79" w:rsidRDefault="00D44CCF" w:rsidP="00FD6A79">
      <w:pPr>
        <w:rPr>
          <w:rFonts w:cstheme="minorHAnsi"/>
        </w:rPr>
      </w:pPr>
      <w:r w:rsidRPr="00FD6A79">
        <w:rPr>
          <w:sz w:val="18"/>
          <w:szCs w:val="18"/>
          <w:lang w:val="it-IT"/>
        </w:rPr>
        <w:t xml:space="preserve">Luogo e data, _________________ </w:t>
      </w:r>
      <w:r w:rsidR="00FD6A79" w:rsidRPr="00FD6A79">
        <w:rPr>
          <w:sz w:val="18"/>
          <w:szCs w:val="18"/>
          <w:lang w:val="it-IT"/>
        </w:rPr>
        <w:t xml:space="preserve">                    </w:t>
      </w:r>
      <w:r w:rsidR="00FD6A79">
        <w:rPr>
          <w:sz w:val="18"/>
          <w:szCs w:val="18"/>
          <w:lang w:val="it-IT"/>
        </w:rPr>
        <w:t xml:space="preserve">                   </w:t>
      </w:r>
      <w:proofErr w:type="spellStart"/>
      <w:r w:rsidR="00FD6A79" w:rsidRPr="00FD6A79">
        <w:rPr>
          <w:rFonts w:cstheme="minorHAnsi"/>
          <w:sz w:val="18"/>
          <w:szCs w:val="18"/>
        </w:rPr>
        <w:t>Firma</w:t>
      </w:r>
      <w:proofErr w:type="spellEnd"/>
      <w:r w:rsidR="00FD6A79" w:rsidRPr="00FD6A79">
        <w:rPr>
          <w:rFonts w:cstheme="minorHAnsi"/>
          <w:sz w:val="18"/>
          <w:szCs w:val="18"/>
        </w:rPr>
        <w:t xml:space="preserve"> </w:t>
      </w:r>
      <w:proofErr w:type="spellStart"/>
      <w:r w:rsidR="00FD6A79" w:rsidRPr="00FD6A79">
        <w:rPr>
          <w:rFonts w:cstheme="minorHAnsi"/>
          <w:sz w:val="18"/>
          <w:szCs w:val="18"/>
        </w:rPr>
        <w:t>digitale</w:t>
      </w:r>
      <w:proofErr w:type="spellEnd"/>
      <w:r w:rsidR="00FD6A79" w:rsidRPr="00FD6A79">
        <w:rPr>
          <w:rStyle w:val="Rimandonotaapidipagina"/>
          <w:rFonts w:cstheme="minorHAnsi"/>
          <w:sz w:val="18"/>
          <w:szCs w:val="18"/>
        </w:rPr>
        <w:footnoteReference w:id="1"/>
      </w:r>
      <w:r w:rsidR="00FD6A79" w:rsidRPr="00FD6A79">
        <w:rPr>
          <w:rFonts w:cstheme="minorHAnsi"/>
          <w:sz w:val="18"/>
          <w:szCs w:val="18"/>
        </w:rPr>
        <w:t xml:space="preserve"> del </w:t>
      </w:r>
      <w:proofErr w:type="spellStart"/>
      <w:r w:rsidR="00FD6A79" w:rsidRPr="00FD6A79">
        <w:rPr>
          <w:rFonts w:cstheme="minorHAnsi"/>
          <w:sz w:val="18"/>
          <w:szCs w:val="18"/>
        </w:rPr>
        <w:t>legale</w:t>
      </w:r>
      <w:proofErr w:type="spellEnd"/>
      <w:r w:rsidR="00FD6A79" w:rsidRPr="00FD6A79">
        <w:rPr>
          <w:rFonts w:cstheme="minorHAnsi"/>
          <w:sz w:val="18"/>
          <w:szCs w:val="18"/>
        </w:rPr>
        <w:t xml:space="preserve"> </w:t>
      </w:r>
      <w:proofErr w:type="spellStart"/>
      <w:r w:rsidR="00FD6A79" w:rsidRPr="00FD6A79">
        <w:rPr>
          <w:rFonts w:cstheme="minorHAnsi"/>
          <w:sz w:val="18"/>
          <w:szCs w:val="18"/>
        </w:rPr>
        <w:t>rappresentante</w:t>
      </w:r>
      <w:proofErr w:type="spellEnd"/>
      <w:r w:rsidR="00FD6A79" w:rsidRPr="00FD6A79">
        <w:rPr>
          <w:rFonts w:cstheme="minorHAnsi"/>
          <w:sz w:val="18"/>
          <w:szCs w:val="18"/>
        </w:rPr>
        <w:t>/</w:t>
      </w:r>
      <w:proofErr w:type="spellStart"/>
      <w:r w:rsidR="00FD6A79" w:rsidRPr="00FD6A79">
        <w:rPr>
          <w:rFonts w:cstheme="minorHAnsi"/>
          <w:sz w:val="18"/>
          <w:szCs w:val="18"/>
        </w:rPr>
        <w:t>procuratore</w:t>
      </w:r>
      <w:bookmarkStart w:id="0" w:name="_Ref41906052"/>
      <w:proofErr w:type="spellEnd"/>
      <w:r w:rsidR="00FD6A79" w:rsidRPr="00FD6A79">
        <w:rPr>
          <w:rStyle w:val="Rimandonotaapidipagina"/>
          <w:rFonts w:cstheme="minorHAnsi"/>
          <w:sz w:val="18"/>
          <w:szCs w:val="18"/>
        </w:rPr>
        <w:footnoteReference w:id="2"/>
      </w:r>
      <w:bookmarkEnd w:id="0"/>
    </w:p>
    <w:p w14:paraId="69472609" w14:textId="57C0F10B" w:rsidR="00FD6A79" w:rsidRDefault="00FD6A79" w:rsidP="00FD6A79">
      <w:pPr>
        <w:ind w:right="566"/>
        <w:rPr>
          <w:sz w:val="18"/>
          <w:szCs w:val="18"/>
          <w:lang w:val="it-IT"/>
        </w:rPr>
      </w:pPr>
    </w:p>
    <w:p w14:paraId="17EDAF86" w14:textId="77777777" w:rsidR="00FD6A79" w:rsidRDefault="00FD6A79" w:rsidP="00FD6A79">
      <w:pPr>
        <w:ind w:right="566"/>
        <w:rPr>
          <w:sz w:val="18"/>
          <w:szCs w:val="18"/>
          <w:lang w:val="it-IT"/>
        </w:rPr>
      </w:pPr>
    </w:p>
    <w:sectPr w:rsidR="00FD6A79" w:rsidSect="00332650">
      <w:headerReference w:type="default" r:id="rId8"/>
      <w:footerReference w:type="default" r:id="rId9"/>
      <w:pgSz w:w="11906" w:h="16838"/>
      <w:pgMar w:top="1417" w:right="1134" w:bottom="113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A0484" w14:textId="77777777" w:rsidR="00332650" w:rsidRDefault="00332650" w:rsidP="00861F62">
      <w:r>
        <w:separator/>
      </w:r>
    </w:p>
  </w:endnote>
  <w:endnote w:type="continuationSeparator" w:id="0">
    <w:p w14:paraId="7B68388A" w14:textId="77777777" w:rsidR="00332650" w:rsidRDefault="00332650" w:rsidP="0086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FB24" w14:textId="7363E079" w:rsidR="00861F62" w:rsidRDefault="004A7AE8">
    <w:pPr>
      <w:pStyle w:val="Pidipagina"/>
    </w:pPr>
    <w:r>
      <w:rPr>
        <w:noProof/>
      </w:rPr>
      <w:drawing>
        <wp:inline distT="0" distB="0" distL="0" distR="0" wp14:anchorId="59A764C9" wp14:editId="461698CD">
          <wp:extent cx="6120130" cy="989330"/>
          <wp:effectExtent l="0" t="0" r="0" b="1270"/>
          <wp:docPr id="1618722557"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61417" name="Immagine 607561417"/>
                  <pic:cNvPicPr/>
                </pic:nvPicPr>
                <pic:blipFill>
                  <a:blip r:embed="rId1">
                    <a:extLst>
                      <a:ext uri="{28A0092B-C50C-407E-A947-70E740481C1C}">
                        <a14:useLocalDpi xmlns:a14="http://schemas.microsoft.com/office/drawing/2010/main" val="0"/>
                      </a:ext>
                    </a:extLst>
                  </a:blip>
                  <a:stretch>
                    <a:fillRect/>
                  </a:stretch>
                </pic:blipFill>
                <pic:spPr>
                  <a:xfrm>
                    <a:off x="0" y="0"/>
                    <a:ext cx="6120130" cy="9893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EE47" w14:textId="77777777" w:rsidR="00332650" w:rsidRDefault="00332650" w:rsidP="00861F62">
      <w:r>
        <w:separator/>
      </w:r>
    </w:p>
  </w:footnote>
  <w:footnote w:type="continuationSeparator" w:id="0">
    <w:p w14:paraId="517E3658" w14:textId="77777777" w:rsidR="00332650" w:rsidRDefault="00332650" w:rsidP="00861F62">
      <w:r>
        <w:continuationSeparator/>
      </w:r>
    </w:p>
  </w:footnote>
  <w:footnote w:id="1">
    <w:p w14:paraId="1FEC26EA" w14:textId="77777777" w:rsidR="00FD6A79" w:rsidRDefault="00FD6A79" w:rsidP="00FD6A79">
      <w:pPr>
        <w:pStyle w:val="Testonotaapidipagina"/>
        <w:jc w:val="both"/>
        <w:rPr>
          <w:rFonts w:asciiTheme="minorHAnsi" w:hAnsiTheme="minorHAnsi" w:cstheme="minorHAnsi"/>
          <w:sz w:val="15"/>
          <w:szCs w:val="15"/>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19D9269" w14:textId="77777777" w:rsidR="00FD6A79" w:rsidRDefault="00FD6A79" w:rsidP="00FD6A79">
      <w:pPr>
        <w:pStyle w:val="Testonotaapidipagina"/>
        <w:jc w:val="both"/>
        <w:rPr>
          <w:rFonts w:asciiTheme="minorHAnsi" w:hAnsiTheme="minorHAnsi" w:cstheme="minorHAnsi"/>
          <w:sz w:val="16"/>
          <w:szCs w:val="16"/>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55DD" w14:textId="5CBC012C" w:rsidR="00861F62" w:rsidRDefault="00861F62">
    <w:pPr>
      <w:pStyle w:val="Intestazione"/>
    </w:pPr>
    <w:r>
      <w:rPr>
        <w:noProof/>
      </w:rPr>
      <w:drawing>
        <wp:inline distT="0" distB="0" distL="0" distR="0" wp14:anchorId="3385CE4D" wp14:editId="64432A73">
          <wp:extent cx="6120130" cy="1287145"/>
          <wp:effectExtent l="0" t="0" r="0" b="8255"/>
          <wp:docPr id="1465182297"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80834" name="Immagine 1360880834"/>
                  <pic:cNvPicPr/>
                </pic:nvPicPr>
                <pic:blipFill>
                  <a:blip r:embed="rId1">
                    <a:extLst>
                      <a:ext uri="{28A0092B-C50C-407E-A947-70E740481C1C}">
                        <a14:useLocalDpi xmlns:a14="http://schemas.microsoft.com/office/drawing/2010/main" val="0"/>
                      </a:ext>
                    </a:extLst>
                  </a:blip>
                  <a:stretch>
                    <a:fillRect/>
                  </a:stretch>
                </pic:blipFill>
                <pic:spPr>
                  <a:xfrm>
                    <a:off x="0" y="0"/>
                    <a:ext cx="6120130" cy="1287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427C0"/>
    <w:multiLevelType w:val="hybridMultilevel"/>
    <w:tmpl w:val="6C4AD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8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0DA"/>
    <w:rsid w:val="001B7DA4"/>
    <w:rsid w:val="001D50DA"/>
    <w:rsid w:val="0020081B"/>
    <w:rsid w:val="00265F51"/>
    <w:rsid w:val="00332650"/>
    <w:rsid w:val="003D6BB9"/>
    <w:rsid w:val="004140F0"/>
    <w:rsid w:val="004A7AE8"/>
    <w:rsid w:val="004B630C"/>
    <w:rsid w:val="005A5833"/>
    <w:rsid w:val="00643995"/>
    <w:rsid w:val="006F4B72"/>
    <w:rsid w:val="007535DB"/>
    <w:rsid w:val="00754896"/>
    <w:rsid w:val="007704E4"/>
    <w:rsid w:val="007A76AD"/>
    <w:rsid w:val="00861F62"/>
    <w:rsid w:val="00884BFC"/>
    <w:rsid w:val="008C7BEC"/>
    <w:rsid w:val="00A651DF"/>
    <w:rsid w:val="00A9030C"/>
    <w:rsid w:val="00AE2B95"/>
    <w:rsid w:val="00AE3278"/>
    <w:rsid w:val="00BA61F3"/>
    <w:rsid w:val="00D44CCF"/>
    <w:rsid w:val="00D62F24"/>
    <w:rsid w:val="00D62FE2"/>
    <w:rsid w:val="00D932D4"/>
    <w:rsid w:val="00DD47AC"/>
    <w:rsid w:val="00DE776B"/>
    <w:rsid w:val="00EF330F"/>
    <w:rsid w:val="00F021C7"/>
    <w:rsid w:val="00F1775A"/>
    <w:rsid w:val="00F7412E"/>
    <w:rsid w:val="00FD6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D9F0D"/>
  <w15:chartTrackingRefBased/>
  <w15:docId w15:val="{3CD91B82-E367-4756-A7FF-2FC1AFAB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2B95"/>
    <w:pPr>
      <w:widowControl w:val="0"/>
      <w:autoSpaceDE w:val="0"/>
      <w:autoSpaceDN w:val="0"/>
      <w:spacing w:after="0" w:line="240" w:lineRule="auto"/>
    </w:pPr>
    <w:rPr>
      <w:rFonts w:ascii="Arial" w:eastAsia="Arial" w:hAnsi="Arial" w:cs="Arial"/>
      <w:kern w:val="0"/>
      <w:lang w:val="en-US"/>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1F62"/>
    <w:pPr>
      <w:widowControl/>
      <w:tabs>
        <w:tab w:val="center" w:pos="4819"/>
        <w:tab w:val="right" w:pos="9638"/>
      </w:tabs>
      <w:autoSpaceDE/>
      <w:autoSpaceDN/>
    </w:pPr>
    <w:rPr>
      <w:rFonts w:asciiTheme="minorHAnsi" w:eastAsiaTheme="minorHAnsi" w:hAnsiTheme="minorHAnsi" w:cstheme="minorBidi"/>
      <w:kern w:val="2"/>
      <w:lang w:val="it-IT"/>
      <w14:ligatures w14:val="standardContextual"/>
    </w:rPr>
  </w:style>
  <w:style w:type="character" w:customStyle="1" w:styleId="IntestazioneCarattere">
    <w:name w:val="Intestazione Carattere"/>
    <w:basedOn w:val="Carpredefinitoparagrafo"/>
    <w:link w:val="Intestazione"/>
    <w:uiPriority w:val="99"/>
    <w:rsid w:val="00861F62"/>
  </w:style>
  <w:style w:type="paragraph" w:styleId="Pidipagina">
    <w:name w:val="footer"/>
    <w:basedOn w:val="Normale"/>
    <w:link w:val="PidipaginaCarattere"/>
    <w:uiPriority w:val="99"/>
    <w:unhideWhenUsed/>
    <w:rsid w:val="00861F62"/>
    <w:pPr>
      <w:widowControl/>
      <w:tabs>
        <w:tab w:val="center" w:pos="4819"/>
        <w:tab w:val="right" w:pos="9638"/>
      </w:tabs>
      <w:autoSpaceDE/>
      <w:autoSpaceDN/>
    </w:pPr>
    <w:rPr>
      <w:rFonts w:asciiTheme="minorHAnsi" w:eastAsiaTheme="minorHAnsi" w:hAnsiTheme="minorHAnsi" w:cstheme="minorBidi"/>
      <w:kern w:val="2"/>
      <w:lang w:val="it-IT"/>
      <w14:ligatures w14:val="standardContextual"/>
    </w:rPr>
  </w:style>
  <w:style w:type="character" w:customStyle="1" w:styleId="PidipaginaCarattere">
    <w:name w:val="Piè di pagina Carattere"/>
    <w:basedOn w:val="Carpredefinitoparagrafo"/>
    <w:link w:val="Pidipagina"/>
    <w:uiPriority w:val="99"/>
    <w:rsid w:val="00861F62"/>
  </w:style>
  <w:style w:type="paragraph" w:styleId="Paragrafoelenco">
    <w:name w:val="List Paragraph"/>
    <w:basedOn w:val="Normale"/>
    <w:uiPriority w:val="34"/>
    <w:qFormat/>
    <w:rsid w:val="00D44CCF"/>
    <w:pPr>
      <w:ind w:left="720"/>
      <w:contextualSpacing/>
    </w:pPr>
  </w:style>
  <w:style w:type="paragraph" w:styleId="Testonotaapidipagina">
    <w:name w:val="footnote text"/>
    <w:basedOn w:val="Normale"/>
    <w:link w:val="TestonotaapidipaginaCarattere"/>
    <w:uiPriority w:val="99"/>
    <w:rsid w:val="00FD6A79"/>
    <w:pPr>
      <w:widowControl/>
      <w:autoSpaceDE/>
      <w:autoSpaceDN/>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FD6A79"/>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FD6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70D3-4674-4994-9268-77085041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binazzi</dc:creator>
  <cp:keywords/>
  <dc:description/>
  <cp:lastModifiedBy>MASSIMO CRISTOFARO</cp:lastModifiedBy>
  <cp:revision>3</cp:revision>
  <cp:lastPrinted>2023-10-24T11:54:00Z</cp:lastPrinted>
  <dcterms:created xsi:type="dcterms:W3CDTF">2024-02-22T18:25:00Z</dcterms:created>
  <dcterms:modified xsi:type="dcterms:W3CDTF">2024-02-22T18:41:00Z</dcterms:modified>
</cp:coreProperties>
</file>