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F2D09" w14:textId="77777777" w:rsidR="00B05EE6" w:rsidRPr="00E9224F" w:rsidRDefault="00B05EE6" w:rsidP="00B05EE6">
      <w:pPr>
        <w:rPr>
          <w:rFonts w:ascii="Calibri" w:hAnsi="Calibri" w:cs="Calibri"/>
          <w:sz w:val="20"/>
          <w:szCs w:val="20"/>
        </w:rPr>
      </w:pPr>
      <w:bookmarkStart w:id="0" w:name="_Hlk112753106"/>
      <w:r>
        <w:rPr>
          <w:rFonts w:ascii="Calibri" w:hAnsi="Calibri" w:cs="Calibri"/>
          <w:sz w:val="20"/>
          <w:szCs w:val="20"/>
        </w:rPr>
        <w:t>“Scheda DNSH n. 3”</w:t>
      </w:r>
    </w:p>
    <w:p w14:paraId="0A4F6F7D" w14:textId="77777777" w:rsidR="00B05EE6" w:rsidRPr="00811B3C" w:rsidRDefault="00B05EE6" w:rsidP="00B05EE6">
      <w:pPr>
        <w:rPr>
          <w:rFonts w:ascii="Calibri" w:hAnsi="Calibri" w:cs="Calibri"/>
          <w:sz w:val="20"/>
          <w:szCs w:val="20"/>
        </w:rPr>
      </w:pPr>
    </w:p>
    <w:p w14:paraId="2474D140" w14:textId="623A5DD7" w:rsidR="00B05EE6" w:rsidRDefault="00B05EE6" w:rsidP="008078B4">
      <w:pPr>
        <w:contextualSpacing/>
        <w:jc w:val="both"/>
        <w:rPr>
          <w:rFonts w:ascii="Calibri" w:eastAsia="Calibri" w:hAnsi="Calibri" w:cs="Calibri"/>
          <w:caps/>
          <w:sz w:val="20"/>
          <w:szCs w:val="20"/>
        </w:rPr>
      </w:pPr>
      <w:r w:rsidRPr="004F1F41">
        <w:rPr>
          <w:rFonts w:ascii="Calibri" w:eastAsia="Calibri" w:hAnsi="Calibri" w:cs="Calibri"/>
          <w:caps/>
          <w:sz w:val="20"/>
          <w:szCs w:val="20"/>
        </w:rPr>
        <w:t xml:space="preserve">PROCEDURA NEGOZIATA </w:t>
      </w:r>
      <w:r>
        <w:rPr>
          <w:rFonts w:ascii="Calibri" w:eastAsia="Calibri" w:hAnsi="Calibri" w:cs="Calibri"/>
          <w:caps/>
          <w:sz w:val="20"/>
          <w:szCs w:val="20"/>
        </w:rPr>
        <w:t xml:space="preserve">SOTTOSOGLIA </w:t>
      </w:r>
      <w:r w:rsidRPr="004F1F41">
        <w:rPr>
          <w:rFonts w:ascii="Calibri" w:eastAsia="Calibri" w:hAnsi="Calibri" w:cs="Calibri"/>
          <w:caps/>
          <w:sz w:val="20"/>
          <w:szCs w:val="20"/>
        </w:rPr>
        <w:t>SENZA PUBBLICAZIONE DI UN BANDO</w:t>
      </w:r>
      <w:r>
        <w:rPr>
          <w:rFonts w:ascii="Calibri" w:eastAsia="Calibri" w:hAnsi="Calibri" w:cs="Calibri"/>
          <w:caps/>
          <w:sz w:val="20"/>
          <w:szCs w:val="20"/>
        </w:rPr>
        <w:t xml:space="preserve"> </w:t>
      </w:r>
      <w:r w:rsidRPr="004F1F41">
        <w:rPr>
          <w:rFonts w:ascii="Calibri" w:eastAsia="Calibri" w:hAnsi="Calibri" w:cs="Calibri"/>
          <w:caps/>
          <w:sz w:val="20"/>
          <w:szCs w:val="20"/>
        </w:rPr>
        <w:t xml:space="preserve">PER L’AFFIDAMENTO DI </w:t>
      </w:r>
      <w:r w:rsidR="008078B4" w:rsidRPr="008078B4">
        <w:rPr>
          <w:rFonts w:ascii="Calibri" w:eastAsia="Calibri" w:hAnsi="Calibri" w:cs="Calibri"/>
          <w:caps/>
          <w:sz w:val="20"/>
          <w:szCs w:val="20"/>
        </w:rPr>
        <w:t xml:space="preserve">WIRE BONDER AUTOMATICA PER LA CONNETTORIZZAZIONE ELETTRICA DI CIRCUITI FOTONICI RICONFIGURABILI </w:t>
      </w:r>
      <w:r w:rsidRPr="004F1F41">
        <w:rPr>
          <w:rFonts w:ascii="Calibri" w:eastAsia="Calibri" w:hAnsi="Calibri" w:cs="Calibri"/>
          <w:caps/>
          <w:sz w:val="20"/>
          <w:szCs w:val="20"/>
        </w:rPr>
        <w:t xml:space="preserve">NELL’AMBITO DEL PIANO NAZIONALE RIPRESA E RESILIENZA (PNRR) MISSIONE </w:t>
      </w:r>
      <w:r w:rsidR="008078B4">
        <w:rPr>
          <w:rFonts w:ascii="Calibri" w:eastAsia="Calibri" w:hAnsi="Calibri" w:cs="Calibri"/>
          <w:caps/>
          <w:sz w:val="20"/>
          <w:szCs w:val="20"/>
        </w:rPr>
        <w:t>4</w:t>
      </w:r>
      <w:r w:rsidRPr="004F1F41">
        <w:rPr>
          <w:rFonts w:ascii="Calibri" w:eastAsia="Calibri" w:hAnsi="Calibri" w:cs="Calibri"/>
          <w:caps/>
          <w:sz w:val="20"/>
          <w:szCs w:val="20"/>
        </w:rPr>
        <w:t xml:space="preserve"> COMPONENTE </w:t>
      </w:r>
      <w:r w:rsidR="008078B4">
        <w:rPr>
          <w:rFonts w:ascii="Calibri" w:eastAsia="Calibri" w:hAnsi="Calibri" w:cs="Calibri"/>
          <w:caps/>
          <w:sz w:val="20"/>
          <w:szCs w:val="20"/>
        </w:rPr>
        <w:t>2</w:t>
      </w:r>
      <w:r w:rsidRPr="004F1F41">
        <w:rPr>
          <w:rFonts w:ascii="Calibri" w:eastAsia="Calibri" w:hAnsi="Calibri" w:cs="Calibri"/>
          <w:caps/>
          <w:sz w:val="20"/>
          <w:szCs w:val="20"/>
        </w:rPr>
        <w:t xml:space="preserve"> INVESTIMENTO </w:t>
      </w:r>
      <w:r w:rsidR="008078B4">
        <w:rPr>
          <w:rFonts w:ascii="Calibri" w:eastAsia="Calibri" w:hAnsi="Calibri" w:cs="Calibri"/>
          <w:caps/>
          <w:sz w:val="20"/>
          <w:szCs w:val="20"/>
        </w:rPr>
        <w:t>1.4</w:t>
      </w:r>
      <w:r w:rsidRPr="004F1F41">
        <w:rPr>
          <w:rFonts w:ascii="Calibri" w:eastAsia="Calibri" w:hAnsi="Calibri" w:cs="Calibri"/>
          <w:caps/>
          <w:sz w:val="20"/>
          <w:szCs w:val="20"/>
        </w:rPr>
        <w:t xml:space="preserve"> PROGETTO </w:t>
      </w:r>
      <w:r w:rsidR="008078B4">
        <w:rPr>
          <w:rFonts w:ascii="Calibri" w:eastAsia="Calibri" w:hAnsi="Calibri" w:cs="Calibri"/>
          <w:caps/>
          <w:sz w:val="20"/>
          <w:szCs w:val="20"/>
        </w:rPr>
        <w:t>HPC</w:t>
      </w:r>
      <w:r w:rsidRPr="004F1F41">
        <w:rPr>
          <w:rFonts w:ascii="Calibri" w:eastAsia="Calibri" w:hAnsi="Calibri" w:cs="Calibri"/>
          <w:caps/>
          <w:sz w:val="20"/>
          <w:szCs w:val="20"/>
        </w:rPr>
        <w:t xml:space="preserve"> CUP </w:t>
      </w:r>
      <w:r w:rsidR="008078B4">
        <w:rPr>
          <w:rFonts w:ascii="Calibri" w:eastAsia="Calibri" w:hAnsi="Calibri" w:cs="Calibri"/>
          <w:caps/>
          <w:sz w:val="20"/>
          <w:szCs w:val="20"/>
        </w:rPr>
        <w:t>B93C22000620006</w:t>
      </w:r>
      <w:r w:rsidRPr="004F1F41">
        <w:rPr>
          <w:rFonts w:ascii="Calibri" w:eastAsia="Calibri" w:hAnsi="Calibri" w:cs="Calibri"/>
          <w:caps/>
          <w:sz w:val="20"/>
          <w:szCs w:val="20"/>
        </w:rPr>
        <w:t xml:space="preserve"> CIG </w:t>
      </w:r>
      <w:r w:rsidR="00AD400C">
        <w:rPr>
          <w:rFonts w:ascii="Calibri" w:eastAsia="Calibri" w:hAnsi="Calibri" w:cs="Calibri"/>
          <w:caps/>
          <w:sz w:val="20"/>
          <w:szCs w:val="20"/>
        </w:rPr>
        <w:t>B06254928A</w:t>
      </w:r>
    </w:p>
    <w:p w14:paraId="308C38A0" w14:textId="77777777" w:rsidR="00B05EE6" w:rsidRPr="00811B3C" w:rsidRDefault="00B05EE6" w:rsidP="00B05EE6">
      <w:pPr>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B05EE6" w:rsidRPr="00811B3C" w14:paraId="225564AB" w14:textId="77777777" w:rsidTr="006E7A57">
        <w:trPr>
          <w:jc w:val="center"/>
        </w:trPr>
        <w:tc>
          <w:tcPr>
            <w:tcW w:w="3397" w:type="dxa"/>
            <w:gridSpan w:val="2"/>
            <w:shd w:val="clear" w:color="auto" w:fill="auto"/>
          </w:tcPr>
          <w:p w14:paraId="0E652AB2"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5A239699"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p>
        </w:tc>
      </w:tr>
      <w:tr w:rsidR="00B05EE6" w:rsidRPr="00811B3C" w14:paraId="47669B43" w14:textId="77777777" w:rsidTr="006E7A57">
        <w:trPr>
          <w:jc w:val="center"/>
        </w:trPr>
        <w:tc>
          <w:tcPr>
            <w:tcW w:w="3397" w:type="dxa"/>
            <w:gridSpan w:val="2"/>
            <w:shd w:val="clear" w:color="auto" w:fill="auto"/>
          </w:tcPr>
          <w:p w14:paraId="4103BBFA"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474F4714"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p>
        </w:tc>
      </w:tr>
      <w:tr w:rsidR="00B05EE6" w:rsidRPr="00811B3C" w14:paraId="4F4385F9" w14:textId="77777777" w:rsidTr="006E7A57">
        <w:trPr>
          <w:jc w:val="center"/>
        </w:trPr>
        <w:tc>
          <w:tcPr>
            <w:tcW w:w="9854" w:type="dxa"/>
            <w:gridSpan w:val="3"/>
            <w:shd w:val="clear" w:color="auto" w:fill="auto"/>
          </w:tcPr>
          <w:p w14:paraId="465F40BE"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Nella sua qualità di:</w:t>
            </w:r>
          </w:p>
        </w:tc>
      </w:tr>
      <w:tr w:rsidR="00B05EE6" w:rsidRPr="00811B3C" w14:paraId="5E1CDF1D" w14:textId="77777777" w:rsidTr="006E7A57">
        <w:trPr>
          <w:jc w:val="center"/>
        </w:trPr>
        <w:tc>
          <w:tcPr>
            <w:tcW w:w="562" w:type="dxa"/>
            <w:shd w:val="clear" w:color="auto" w:fill="auto"/>
          </w:tcPr>
          <w:p w14:paraId="6C779033" w14:textId="77777777" w:rsidR="00B05EE6" w:rsidRPr="00811B3C" w:rsidRDefault="00B05EE6" w:rsidP="006E7A57">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1E3E033"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Titolare o Legale rappresentante</w:t>
            </w:r>
          </w:p>
        </w:tc>
      </w:tr>
      <w:tr w:rsidR="00B05EE6" w:rsidRPr="00811B3C" w14:paraId="0AEC2578" w14:textId="77777777" w:rsidTr="006E7A57">
        <w:trPr>
          <w:jc w:val="center"/>
        </w:trPr>
        <w:tc>
          <w:tcPr>
            <w:tcW w:w="562" w:type="dxa"/>
            <w:shd w:val="clear" w:color="auto" w:fill="auto"/>
          </w:tcPr>
          <w:p w14:paraId="14A84C88" w14:textId="77777777" w:rsidR="00B05EE6" w:rsidRPr="00811B3C" w:rsidRDefault="00B05EE6" w:rsidP="006E7A57">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178CAD97"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Procuratore</w:t>
            </w:r>
          </w:p>
        </w:tc>
      </w:tr>
      <w:tr w:rsidR="00B05EE6" w:rsidRPr="00811B3C" w14:paraId="0EF6A0F9" w14:textId="77777777" w:rsidTr="006E7A57">
        <w:trPr>
          <w:jc w:val="center"/>
        </w:trPr>
        <w:tc>
          <w:tcPr>
            <w:tcW w:w="3397" w:type="dxa"/>
            <w:gridSpan w:val="2"/>
            <w:shd w:val="clear" w:color="auto" w:fill="auto"/>
          </w:tcPr>
          <w:p w14:paraId="20661522"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07457719" w14:textId="77777777" w:rsidR="00B05EE6" w:rsidRPr="00811B3C" w:rsidRDefault="00B05EE6" w:rsidP="006E7A57">
            <w:pPr>
              <w:tabs>
                <w:tab w:val="left" w:pos="-1800"/>
                <w:tab w:val="left" w:pos="1080"/>
                <w:tab w:val="left" w:pos="1800"/>
                <w:tab w:val="left" w:pos="6300"/>
              </w:tabs>
              <w:spacing w:before="40" w:after="40"/>
              <w:rPr>
                <w:rFonts w:ascii="Calibri" w:hAnsi="Calibri" w:cs="Calibri"/>
                <w:bCs/>
                <w:i/>
                <w:iCs/>
                <w:sz w:val="20"/>
                <w:szCs w:val="20"/>
              </w:rPr>
            </w:pPr>
          </w:p>
        </w:tc>
      </w:tr>
    </w:tbl>
    <w:p w14:paraId="268A2E5A" w14:textId="77777777" w:rsidR="00B05EE6" w:rsidRPr="00811B3C" w:rsidRDefault="00B05EE6" w:rsidP="00B05EE6">
      <w:pPr>
        <w:contextualSpacing/>
        <w:rPr>
          <w:rFonts w:ascii="Calibri" w:eastAsia="Calibri" w:hAnsi="Calibri" w:cs="Arial"/>
          <w:smallCaps/>
          <w:sz w:val="20"/>
          <w:szCs w:val="16"/>
          <w:bdr w:val="single" w:sz="4" w:space="0" w:color="auto"/>
        </w:rPr>
      </w:pPr>
    </w:p>
    <w:p w14:paraId="1E20E786" w14:textId="77777777" w:rsidR="00B05EE6" w:rsidRDefault="00B05EE6" w:rsidP="00B05EE6">
      <w:pPr>
        <w:widowControl w:val="0"/>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F5EB553" w14:textId="77777777" w:rsidR="00B05EE6" w:rsidRDefault="00B05EE6" w:rsidP="00B05EE6">
      <w:pPr>
        <w:widowControl w:val="0"/>
        <w:jc w:val="center"/>
        <w:rPr>
          <w:rFonts w:ascii="Calibri" w:hAnsi="Calibri" w:cs="Arial"/>
          <w:b/>
          <w:bCs/>
          <w:sz w:val="22"/>
          <w:szCs w:val="22"/>
        </w:rPr>
      </w:pPr>
      <w:r w:rsidRPr="00811B3C">
        <w:rPr>
          <w:rFonts w:ascii="Calibri" w:hAnsi="Calibri" w:cs="Arial"/>
          <w:b/>
          <w:bCs/>
          <w:sz w:val="22"/>
          <w:szCs w:val="22"/>
        </w:rPr>
        <w:t>DICHIARA</w:t>
      </w:r>
    </w:p>
    <w:p w14:paraId="1F5F3374" w14:textId="77777777" w:rsidR="00B05EE6" w:rsidRDefault="00B05EE6" w:rsidP="00B05EE6">
      <w:pPr>
        <w:widowControl w:val="0"/>
        <w:jc w:val="center"/>
        <w:rPr>
          <w:rFonts w:ascii="Calibri" w:hAnsi="Calibri" w:cs="Arial"/>
          <w:b/>
          <w:bCs/>
          <w:sz w:val="22"/>
          <w:szCs w:val="22"/>
        </w:rPr>
      </w:pPr>
    </w:p>
    <w:p w14:paraId="2245BE30" w14:textId="77777777" w:rsidR="00B05EE6" w:rsidRPr="00CA7AFC" w:rsidRDefault="00B05EE6" w:rsidP="00B05EE6">
      <w:pPr>
        <w:widowControl w:val="0"/>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689DF121" w14:textId="77777777" w:rsidR="00B05EE6" w:rsidRDefault="00B05EE6" w:rsidP="00B05EE6">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B05EE6" w:rsidRPr="000E1298" w14:paraId="27AB1587" w14:textId="77777777" w:rsidTr="006E7A57">
        <w:tc>
          <w:tcPr>
            <w:tcW w:w="9590" w:type="dxa"/>
            <w:gridSpan w:val="5"/>
            <w:tcBorders>
              <w:bottom w:val="single" w:sz="4" w:space="0" w:color="auto"/>
            </w:tcBorders>
            <w:shd w:val="clear" w:color="auto" w:fill="auto"/>
          </w:tcPr>
          <w:p w14:paraId="0E3879F3" w14:textId="77777777" w:rsidR="00B05EE6" w:rsidRPr="000E1298" w:rsidRDefault="00B05EE6" w:rsidP="006E7A57">
            <w:pPr>
              <w:widowControl w:val="0"/>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Pr>
                <w:rStyle w:val="Rimandonotaapidipagina"/>
                <w:rFonts w:ascii="Calibri" w:hAnsi="Calibri" w:cs="Arial"/>
                <w:b/>
                <w:szCs w:val="20"/>
              </w:rPr>
              <w:footnoteReference w:id="1"/>
            </w:r>
          </w:p>
        </w:tc>
      </w:tr>
      <w:tr w:rsidR="00B05EE6" w:rsidRPr="000E1298" w14:paraId="7B2B115C" w14:textId="77777777" w:rsidTr="006E7A57">
        <w:tc>
          <w:tcPr>
            <w:tcW w:w="9590" w:type="dxa"/>
            <w:gridSpan w:val="5"/>
            <w:tcBorders>
              <w:top w:val="nil"/>
              <w:left w:val="nil"/>
              <w:right w:val="nil"/>
            </w:tcBorders>
            <w:shd w:val="clear" w:color="auto" w:fill="auto"/>
          </w:tcPr>
          <w:p w14:paraId="6965A2FF" w14:textId="77777777" w:rsidR="00B05EE6" w:rsidRPr="000E1298" w:rsidRDefault="00B05EE6" w:rsidP="006E7A57">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B05EE6" w:rsidRPr="000E1298" w14:paraId="5D454F4D" w14:textId="77777777" w:rsidTr="006E7A57">
        <w:tc>
          <w:tcPr>
            <w:tcW w:w="1062" w:type="dxa"/>
            <w:shd w:val="clear" w:color="auto" w:fill="auto"/>
            <w:vAlign w:val="center"/>
          </w:tcPr>
          <w:p w14:paraId="3E45F8DF"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1D6965FF"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F7A9916"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4D4FDCB3"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Esito</w:t>
            </w:r>
          </w:p>
          <w:p w14:paraId="0BD294AD"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rPr>
              <w:footnoteReference w:id="2"/>
            </w:r>
          </w:p>
        </w:tc>
        <w:tc>
          <w:tcPr>
            <w:tcW w:w="1468" w:type="dxa"/>
            <w:shd w:val="clear" w:color="auto" w:fill="auto"/>
            <w:vAlign w:val="center"/>
          </w:tcPr>
          <w:p w14:paraId="289E5590" w14:textId="77777777" w:rsidR="00B05EE6" w:rsidRPr="000E1298" w:rsidRDefault="00B05EE6" w:rsidP="006E7A57">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B05EE6" w:rsidRPr="000E1298" w14:paraId="4153F35D" w14:textId="77777777" w:rsidTr="006E7A57">
        <w:tc>
          <w:tcPr>
            <w:tcW w:w="1062" w:type="dxa"/>
            <w:vMerge w:val="restart"/>
            <w:shd w:val="clear" w:color="auto" w:fill="auto"/>
            <w:vAlign w:val="center"/>
          </w:tcPr>
          <w:p w14:paraId="47001C95" w14:textId="77777777" w:rsidR="00B05EE6" w:rsidRPr="000E1298" w:rsidRDefault="00B05EE6" w:rsidP="006E7A57">
            <w:pPr>
              <w:widowControl w:val="0"/>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A555146" w14:textId="77777777" w:rsidR="00B05EE6" w:rsidRPr="000E1298" w:rsidRDefault="00B05EE6" w:rsidP="006E7A57">
            <w:pPr>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61BDFC4" w14:textId="77777777" w:rsidR="00B05EE6" w:rsidRPr="000E1298" w:rsidRDefault="00B05EE6" w:rsidP="006E7A57">
            <w:pPr>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Pr="004164E2">
              <w:rPr>
                <w:rStyle w:val="Rimandonotaapidipagina"/>
                <w:rFonts w:ascii="Calibri" w:hAnsi="Calibri" w:cs="Calibri"/>
                <w:szCs w:val="16"/>
              </w:rPr>
              <w:footnoteReference w:id="3"/>
            </w:r>
          </w:p>
        </w:tc>
        <w:tc>
          <w:tcPr>
            <w:tcW w:w="1807" w:type="dxa"/>
            <w:shd w:val="clear" w:color="auto" w:fill="auto"/>
          </w:tcPr>
          <w:p w14:paraId="56644D46" w14:textId="77777777" w:rsidR="00B05EE6" w:rsidRPr="000E1298" w:rsidRDefault="00B05EE6" w:rsidP="006E7A57">
            <w:pPr>
              <w:widowControl w:val="0"/>
              <w:jc w:val="center"/>
              <w:rPr>
                <w:rFonts w:ascii="Calibri" w:hAnsi="Calibri" w:cs="Arial"/>
                <w:sz w:val="16"/>
                <w:szCs w:val="16"/>
              </w:rPr>
            </w:pPr>
          </w:p>
        </w:tc>
        <w:tc>
          <w:tcPr>
            <w:tcW w:w="1468" w:type="dxa"/>
            <w:shd w:val="clear" w:color="auto" w:fill="auto"/>
          </w:tcPr>
          <w:p w14:paraId="60F565EC" w14:textId="77777777" w:rsidR="00B05EE6" w:rsidRPr="000E1298" w:rsidRDefault="00B05EE6" w:rsidP="006E7A57">
            <w:pPr>
              <w:widowControl w:val="0"/>
              <w:jc w:val="center"/>
              <w:rPr>
                <w:rFonts w:ascii="Calibri" w:hAnsi="Calibri" w:cs="Arial"/>
                <w:sz w:val="16"/>
                <w:szCs w:val="16"/>
              </w:rPr>
            </w:pPr>
          </w:p>
        </w:tc>
      </w:tr>
      <w:tr w:rsidR="00B05EE6" w:rsidRPr="000E1298" w14:paraId="6E0744D7" w14:textId="77777777" w:rsidTr="006E7A57">
        <w:tc>
          <w:tcPr>
            <w:tcW w:w="1062" w:type="dxa"/>
            <w:vMerge/>
            <w:shd w:val="clear" w:color="auto" w:fill="auto"/>
          </w:tcPr>
          <w:p w14:paraId="4CAC0E73" w14:textId="77777777" w:rsidR="00B05EE6" w:rsidRPr="000E1298" w:rsidRDefault="00B05EE6" w:rsidP="006E7A57">
            <w:pPr>
              <w:widowControl w:val="0"/>
              <w:jc w:val="center"/>
              <w:rPr>
                <w:rFonts w:ascii="Calibri" w:hAnsi="Calibri" w:cs="Arial"/>
                <w:sz w:val="16"/>
                <w:szCs w:val="16"/>
              </w:rPr>
            </w:pPr>
          </w:p>
        </w:tc>
        <w:tc>
          <w:tcPr>
            <w:tcW w:w="560" w:type="dxa"/>
            <w:shd w:val="clear" w:color="auto" w:fill="auto"/>
            <w:vAlign w:val="center"/>
          </w:tcPr>
          <w:p w14:paraId="7FB33F8B" w14:textId="77777777" w:rsidR="00B05EE6" w:rsidRPr="000E1298" w:rsidRDefault="00B05EE6" w:rsidP="006E7A57">
            <w:pPr>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1A99BBAC" w14:textId="77777777" w:rsidR="00B05EE6" w:rsidRPr="000E1298" w:rsidRDefault="00B05EE6" w:rsidP="006E7A57">
            <w:pPr>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Pr>
                <w:rStyle w:val="Rimandonotaapidipagina"/>
                <w:rFonts w:ascii="Calibri" w:hAnsi="Calibri" w:cs="Calibri"/>
                <w:szCs w:val="16"/>
              </w:rPr>
              <w:footnoteReference w:id="4"/>
            </w:r>
          </w:p>
        </w:tc>
        <w:tc>
          <w:tcPr>
            <w:tcW w:w="1807" w:type="dxa"/>
            <w:shd w:val="clear" w:color="auto" w:fill="auto"/>
          </w:tcPr>
          <w:p w14:paraId="16C178D9" w14:textId="77777777" w:rsidR="00B05EE6" w:rsidRPr="000E1298" w:rsidRDefault="00B05EE6" w:rsidP="006E7A57">
            <w:pPr>
              <w:rPr>
                <w:rFonts w:ascii="Calibri" w:hAnsi="Calibri" w:cs="Calibri"/>
              </w:rPr>
            </w:pPr>
            <w:r w:rsidRPr="000E1298">
              <w:rPr>
                <w:rFonts w:ascii="Calibri" w:hAnsi="Calibri" w:cs="Calibri"/>
              </w:rPr>
              <w:t xml:space="preserve"> </w:t>
            </w:r>
          </w:p>
        </w:tc>
        <w:tc>
          <w:tcPr>
            <w:tcW w:w="1468" w:type="dxa"/>
            <w:shd w:val="clear" w:color="auto" w:fill="auto"/>
          </w:tcPr>
          <w:p w14:paraId="1745DBA0" w14:textId="77777777" w:rsidR="00B05EE6" w:rsidRPr="000E1298" w:rsidRDefault="00B05EE6" w:rsidP="006E7A57">
            <w:pPr>
              <w:rPr>
                <w:rFonts w:ascii="Calibri" w:hAnsi="Calibri" w:cs="Calibri"/>
                <w:i/>
              </w:rPr>
            </w:pPr>
            <w:r w:rsidRPr="000E1298">
              <w:rPr>
                <w:rFonts w:ascii="Calibri" w:hAnsi="Calibri" w:cs="Calibri"/>
                <w:i/>
                <w:sz w:val="16"/>
                <w:szCs w:val="16"/>
              </w:rPr>
              <w:t>Specificare il tipo di etichetta ambientale di tipo I</w:t>
            </w:r>
          </w:p>
        </w:tc>
      </w:tr>
      <w:tr w:rsidR="00B05EE6" w:rsidRPr="000E1298" w14:paraId="396230EA" w14:textId="77777777" w:rsidTr="006E7A57">
        <w:tc>
          <w:tcPr>
            <w:tcW w:w="1062" w:type="dxa"/>
            <w:vMerge/>
            <w:shd w:val="clear" w:color="auto" w:fill="auto"/>
          </w:tcPr>
          <w:p w14:paraId="27E8E365" w14:textId="77777777" w:rsidR="00B05EE6" w:rsidRPr="000E1298" w:rsidRDefault="00B05EE6" w:rsidP="006E7A57">
            <w:pPr>
              <w:widowControl w:val="0"/>
              <w:jc w:val="center"/>
              <w:rPr>
                <w:rFonts w:ascii="Calibri" w:hAnsi="Calibri" w:cs="Arial"/>
                <w:sz w:val="16"/>
                <w:szCs w:val="16"/>
              </w:rPr>
            </w:pPr>
          </w:p>
        </w:tc>
        <w:tc>
          <w:tcPr>
            <w:tcW w:w="8528" w:type="dxa"/>
            <w:gridSpan w:val="4"/>
            <w:shd w:val="clear" w:color="auto" w:fill="auto"/>
          </w:tcPr>
          <w:p w14:paraId="2C6853C3" w14:textId="77777777" w:rsidR="00B05EE6" w:rsidRPr="000E1298" w:rsidRDefault="00B05EE6" w:rsidP="006E7A57">
            <w:pPr>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B05EE6" w:rsidRPr="000E1298" w14:paraId="6278A20E" w14:textId="77777777" w:rsidTr="006E7A57">
        <w:tc>
          <w:tcPr>
            <w:tcW w:w="1062" w:type="dxa"/>
            <w:vMerge/>
            <w:shd w:val="clear" w:color="auto" w:fill="auto"/>
          </w:tcPr>
          <w:p w14:paraId="06FB4905" w14:textId="77777777" w:rsidR="00B05EE6" w:rsidRPr="000E1298" w:rsidRDefault="00B05EE6" w:rsidP="006E7A57">
            <w:pPr>
              <w:widowControl w:val="0"/>
              <w:jc w:val="center"/>
              <w:rPr>
                <w:rFonts w:ascii="Calibri" w:hAnsi="Calibri" w:cs="Arial"/>
                <w:sz w:val="16"/>
                <w:szCs w:val="16"/>
              </w:rPr>
            </w:pPr>
          </w:p>
        </w:tc>
        <w:tc>
          <w:tcPr>
            <w:tcW w:w="560" w:type="dxa"/>
            <w:shd w:val="clear" w:color="auto" w:fill="auto"/>
          </w:tcPr>
          <w:p w14:paraId="712CE748" w14:textId="77777777" w:rsidR="00B05EE6" w:rsidRPr="000E1298" w:rsidRDefault="00B05EE6" w:rsidP="006E7A57">
            <w:pPr>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62B1A446" w14:textId="77777777" w:rsidR="00B05EE6" w:rsidRPr="000E1298" w:rsidRDefault="00B05EE6" w:rsidP="006E7A57">
            <w:pPr>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53F7F9A7" w14:textId="77777777" w:rsidR="00B05EE6" w:rsidRPr="000E1298" w:rsidRDefault="00B05EE6" w:rsidP="006E7A57">
            <w:pPr>
              <w:rPr>
                <w:rFonts w:ascii="Calibri" w:hAnsi="Calibri" w:cs="Calibri"/>
                <w:i/>
                <w:sz w:val="16"/>
                <w:szCs w:val="16"/>
              </w:rPr>
            </w:pPr>
          </w:p>
        </w:tc>
        <w:tc>
          <w:tcPr>
            <w:tcW w:w="1468" w:type="dxa"/>
            <w:shd w:val="clear" w:color="auto" w:fill="auto"/>
          </w:tcPr>
          <w:p w14:paraId="6B316EE8" w14:textId="77777777" w:rsidR="00B05EE6" w:rsidRPr="000E1298" w:rsidRDefault="00B05EE6" w:rsidP="006E7A57">
            <w:pPr>
              <w:rPr>
                <w:rFonts w:ascii="Calibri" w:hAnsi="Calibri" w:cs="Calibri"/>
                <w:i/>
                <w:sz w:val="16"/>
                <w:szCs w:val="16"/>
              </w:rPr>
            </w:pPr>
          </w:p>
        </w:tc>
      </w:tr>
      <w:tr w:rsidR="00B05EE6" w:rsidRPr="000E1298" w14:paraId="538607CF" w14:textId="77777777" w:rsidTr="006E7A57">
        <w:tc>
          <w:tcPr>
            <w:tcW w:w="1062" w:type="dxa"/>
            <w:vMerge/>
            <w:shd w:val="clear" w:color="auto" w:fill="auto"/>
          </w:tcPr>
          <w:p w14:paraId="48EDE2F4" w14:textId="77777777" w:rsidR="00B05EE6" w:rsidRPr="000E1298" w:rsidRDefault="00B05EE6" w:rsidP="006E7A57">
            <w:pPr>
              <w:widowControl w:val="0"/>
              <w:jc w:val="center"/>
              <w:rPr>
                <w:rFonts w:ascii="Calibri" w:hAnsi="Calibri" w:cs="Arial"/>
                <w:sz w:val="16"/>
                <w:szCs w:val="16"/>
              </w:rPr>
            </w:pPr>
          </w:p>
        </w:tc>
        <w:tc>
          <w:tcPr>
            <w:tcW w:w="8528" w:type="dxa"/>
            <w:gridSpan w:val="4"/>
            <w:shd w:val="clear" w:color="auto" w:fill="auto"/>
          </w:tcPr>
          <w:p w14:paraId="69288BBF" w14:textId="77777777" w:rsidR="00B05EE6" w:rsidRPr="000E1298" w:rsidRDefault="00B05EE6" w:rsidP="006E7A57">
            <w:pPr>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B05EE6" w:rsidRPr="000E1298" w14:paraId="5C958609" w14:textId="77777777" w:rsidTr="006E7A57">
        <w:tc>
          <w:tcPr>
            <w:tcW w:w="1062" w:type="dxa"/>
            <w:vMerge/>
            <w:shd w:val="clear" w:color="auto" w:fill="auto"/>
          </w:tcPr>
          <w:p w14:paraId="57E67FD7" w14:textId="77777777" w:rsidR="00B05EE6" w:rsidRPr="000E1298" w:rsidRDefault="00B05EE6" w:rsidP="006E7A57">
            <w:pPr>
              <w:widowControl w:val="0"/>
              <w:jc w:val="center"/>
              <w:rPr>
                <w:rFonts w:ascii="Calibri" w:hAnsi="Calibri" w:cs="Arial"/>
                <w:sz w:val="16"/>
                <w:szCs w:val="16"/>
              </w:rPr>
            </w:pPr>
          </w:p>
        </w:tc>
        <w:tc>
          <w:tcPr>
            <w:tcW w:w="560" w:type="dxa"/>
            <w:shd w:val="clear" w:color="auto" w:fill="auto"/>
            <w:vAlign w:val="center"/>
          </w:tcPr>
          <w:p w14:paraId="40C34DAC" w14:textId="77777777" w:rsidR="00B05EE6" w:rsidRPr="000E1298" w:rsidRDefault="00B05EE6" w:rsidP="006E7A57">
            <w:pPr>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1F878EE9"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2E8248CD" w14:textId="77777777" w:rsidR="00B05EE6" w:rsidRPr="000E1298" w:rsidRDefault="00B05EE6" w:rsidP="006E7A57">
            <w:pPr>
              <w:rPr>
                <w:rFonts w:ascii="Calibri" w:hAnsi="Calibri" w:cs="Calibri"/>
                <w:i/>
                <w:sz w:val="16"/>
                <w:szCs w:val="16"/>
              </w:rPr>
            </w:pPr>
          </w:p>
        </w:tc>
        <w:tc>
          <w:tcPr>
            <w:tcW w:w="1468" w:type="dxa"/>
            <w:shd w:val="clear" w:color="auto" w:fill="auto"/>
          </w:tcPr>
          <w:p w14:paraId="572FB73D" w14:textId="77777777" w:rsidR="00B05EE6" w:rsidRPr="000E1298" w:rsidRDefault="00B05EE6" w:rsidP="006E7A57">
            <w:pPr>
              <w:rPr>
                <w:rFonts w:ascii="Calibri" w:hAnsi="Calibri" w:cs="Calibri"/>
                <w:i/>
                <w:sz w:val="16"/>
                <w:szCs w:val="16"/>
              </w:rPr>
            </w:pPr>
          </w:p>
        </w:tc>
      </w:tr>
      <w:tr w:rsidR="00B05EE6" w:rsidRPr="000E1298" w14:paraId="3122C466" w14:textId="77777777" w:rsidTr="006E7A57">
        <w:tc>
          <w:tcPr>
            <w:tcW w:w="1062" w:type="dxa"/>
            <w:vMerge/>
            <w:shd w:val="clear" w:color="auto" w:fill="auto"/>
          </w:tcPr>
          <w:p w14:paraId="6F43F02B" w14:textId="77777777" w:rsidR="00B05EE6" w:rsidRPr="000E1298" w:rsidRDefault="00B05EE6" w:rsidP="006E7A57">
            <w:pPr>
              <w:widowControl w:val="0"/>
              <w:jc w:val="center"/>
              <w:rPr>
                <w:rFonts w:ascii="Calibri" w:hAnsi="Calibri" w:cs="Arial"/>
                <w:sz w:val="16"/>
                <w:szCs w:val="16"/>
              </w:rPr>
            </w:pPr>
          </w:p>
        </w:tc>
        <w:tc>
          <w:tcPr>
            <w:tcW w:w="560" w:type="dxa"/>
            <w:shd w:val="clear" w:color="auto" w:fill="auto"/>
            <w:vAlign w:val="center"/>
          </w:tcPr>
          <w:p w14:paraId="1C6186DA" w14:textId="77777777" w:rsidR="00B05EE6" w:rsidRPr="000E1298" w:rsidRDefault="00B05EE6" w:rsidP="006E7A57">
            <w:pPr>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647F1BF4"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6059C5" w14:textId="77777777" w:rsidR="00B05EE6" w:rsidRPr="000E1298" w:rsidRDefault="00B05EE6" w:rsidP="006E7A57">
            <w:pPr>
              <w:rPr>
                <w:rFonts w:ascii="Calibri" w:hAnsi="Calibri" w:cs="Calibri"/>
                <w:i/>
                <w:sz w:val="16"/>
                <w:szCs w:val="16"/>
              </w:rPr>
            </w:pPr>
          </w:p>
        </w:tc>
        <w:tc>
          <w:tcPr>
            <w:tcW w:w="1468" w:type="dxa"/>
            <w:shd w:val="clear" w:color="auto" w:fill="auto"/>
          </w:tcPr>
          <w:p w14:paraId="3A60DD9E" w14:textId="77777777" w:rsidR="00B05EE6" w:rsidRPr="000E1298" w:rsidRDefault="00B05EE6" w:rsidP="006E7A57">
            <w:pPr>
              <w:rPr>
                <w:rFonts w:ascii="Calibri" w:hAnsi="Calibri" w:cs="Calibri"/>
                <w:i/>
                <w:sz w:val="16"/>
                <w:szCs w:val="16"/>
              </w:rPr>
            </w:pPr>
          </w:p>
        </w:tc>
      </w:tr>
      <w:tr w:rsidR="00B05EE6" w:rsidRPr="000E1298" w14:paraId="165035AC" w14:textId="77777777" w:rsidTr="006E7A57">
        <w:tc>
          <w:tcPr>
            <w:tcW w:w="1062" w:type="dxa"/>
            <w:vMerge/>
            <w:shd w:val="clear" w:color="auto" w:fill="auto"/>
          </w:tcPr>
          <w:p w14:paraId="1DD55A45" w14:textId="77777777" w:rsidR="00B05EE6" w:rsidRPr="000E1298" w:rsidRDefault="00B05EE6" w:rsidP="006E7A57">
            <w:pPr>
              <w:jc w:val="center"/>
              <w:rPr>
                <w:rFonts w:ascii="Calibri" w:hAnsi="Calibri" w:cs="Calibri"/>
                <w:sz w:val="16"/>
                <w:szCs w:val="16"/>
              </w:rPr>
            </w:pPr>
          </w:p>
        </w:tc>
        <w:tc>
          <w:tcPr>
            <w:tcW w:w="560" w:type="dxa"/>
            <w:shd w:val="clear" w:color="auto" w:fill="auto"/>
            <w:vAlign w:val="center"/>
          </w:tcPr>
          <w:p w14:paraId="1CF4BB0C" w14:textId="77777777" w:rsidR="00B05EE6" w:rsidRPr="000E1298" w:rsidRDefault="00B05EE6" w:rsidP="006E7A57">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73B874C0" w14:textId="77777777" w:rsidR="00B05EE6" w:rsidRPr="000E1298" w:rsidRDefault="00B05EE6" w:rsidP="006E7A57">
            <w:pPr>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0663EF33" w14:textId="77777777" w:rsidR="00B05EE6" w:rsidRPr="000E1298" w:rsidRDefault="00B05EE6" w:rsidP="006E7A57">
            <w:pPr>
              <w:rPr>
                <w:rFonts w:ascii="Calibri" w:hAnsi="Calibri" w:cs="Calibri"/>
                <w:i/>
                <w:sz w:val="16"/>
                <w:szCs w:val="16"/>
              </w:rPr>
            </w:pPr>
          </w:p>
        </w:tc>
        <w:tc>
          <w:tcPr>
            <w:tcW w:w="1468" w:type="dxa"/>
            <w:shd w:val="clear" w:color="auto" w:fill="auto"/>
          </w:tcPr>
          <w:p w14:paraId="42DC3E56" w14:textId="77777777" w:rsidR="00B05EE6" w:rsidRPr="000E1298" w:rsidRDefault="00B05EE6" w:rsidP="006E7A57">
            <w:pPr>
              <w:rPr>
                <w:rFonts w:ascii="Calibri" w:hAnsi="Calibri" w:cs="Calibri"/>
                <w:i/>
                <w:sz w:val="16"/>
                <w:szCs w:val="16"/>
              </w:rPr>
            </w:pPr>
          </w:p>
        </w:tc>
      </w:tr>
      <w:tr w:rsidR="00B05EE6" w:rsidRPr="000E1298" w14:paraId="0D642665" w14:textId="77777777" w:rsidTr="006E7A57">
        <w:tc>
          <w:tcPr>
            <w:tcW w:w="1062" w:type="dxa"/>
            <w:vMerge/>
            <w:shd w:val="clear" w:color="auto" w:fill="auto"/>
          </w:tcPr>
          <w:p w14:paraId="1E27C574" w14:textId="77777777" w:rsidR="00B05EE6" w:rsidRPr="000E1298" w:rsidRDefault="00B05EE6" w:rsidP="006E7A57">
            <w:pPr>
              <w:jc w:val="center"/>
              <w:rPr>
                <w:rFonts w:ascii="Calibri" w:hAnsi="Calibri" w:cs="Calibri"/>
                <w:sz w:val="16"/>
                <w:szCs w:val="16"/>
              </w:rPr>
            </w:pPr>
          </w:p>
        </w:tc>
        <w:tc>
          <w:tcPr>
            <w:tcW w:w="560" w:type="dxa"/>
            <w:shd w:val="clear" w:color="auto" w:fill="auto"/>
            <w:vAlign w:val="center"/>
          </w:tcPr>
          <w:p w14:paraId="76CEAEEE" w14:textId="77777777" w:rsidR="00B05EE6" w:rsidRPr="000E1298" w:rsidRDefault="00B05EE6" w:rsidP="006E7A57">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7219DEB6"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6581EEDD"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44B59324"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04DA936A" w14:textId="77777777" w:rsidR="00B05EE6" w:rsidRPr="000E1298" w:rsidRDefault="00B05EE6" w:rsidP="006E7A57">
            <w:pPr>
              <w:rPr>
                <w:rFonts w:ascii="Calibri" w:hAnsi="Calibri" w:cs="Calibri"/>
                <w:i/>
                <w:sz w:val="16"/>
                <w:szCs w:val="16"/>
              </w:rPr>
            </w:pPr>
          </w:p>
        </w:tc>
        <w:tc>
          <w:tcPr>
            <w:tcW w:w="1468" w:type="dxa"/>
            <w:shd w:val="clear" w:color="auto" w:fill="auto"/>
          </w:tcPr>
          <w:p w14:paraId="5055F9FC" w14:textId="77777777" w:rsidR="00B05EE6" w:rsidRPr="000E1298" w:rsidRDefault="00B05EE6" w:rsidP="006E7A57">
            <w:pPr>
              <w:rPr>
                <w:rFonts w:ascii="Calibri" w:hAnsi="Calibri" w:cs="Calibri"/>
                <w:i/>
                <w:sz w:val="16"/>
                <w:szCs w:val="16"/>
              </w:rPr>
            </w:pPr>
          </w:p>
        </w:tc>
      </w:tr>
      <w:tr w:rsidR="00B05EE6" w:rsidRPr="000E1298" w14:paraId="199CAD29" w14:textId="77777777" w:rsidTr="006E7A57">
        <w:tc>
          <w:tcPr>
            <w:tcW w:w="1062" w:type="dxa"/>
            <w:vMerge/>
            <w:shd w:val="clear" w:color="auto" w:fill="auto"/>
          </w:tcPr>
          <w:p w14:paraId="5621AF1B" w14:textId="77777777" w:rsidR="00B05EE6" w:rsidRPr="000E1298" w:rsidRDefault="00B05EE6" w:rsidP="006E7A57">
            <w:pPr>
              <w:jc w:val="center"/>
              <w:rPr>
                <w:rFonts w:ascii="Calibri" w:hAnsi="Calibri" w:cs="Calibri"/>
                <w:sz w:val="16"/>
                <w:szCs w:val="16"/>
              </w:rPr>
            </w:pPr>
          </w:p>
        </w:tc>
        <w:tc>
          <w:tcPr>
            <w:tcW w:w="560" w:type="dxa"/>
            <w:shd w:val="clear" w:color="auto" w:fill="auto"/>
            <w:vAlign w:val="center"/>
          </w:tcPr>
          <w:p w14:paraId="65478469" w14:textId="77777777" w:rsidR="00B05EE6" w:rsidRPr="000E1298" w:rsidRDefault="00B05EE6" w:rsidP="006E7A57">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03AF95AD" w14:textId="77777777" w:rsidR="00B05EE6" w:rsidRPr="000E1298" w:rsidRDefault="00B05EE6" w:rsidP="006E7A57">
            <w:pPr>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DC60C" w14:textId="77777777" w:rsidR="00B05EE6" w:rsidRPr="000E1298" w:rsidRDefault="00B05EE6" w:rsidP="006E7A57">
            <w:pPr>
              <w:rPr>
                <w:rFonts w:ascii="Calibri" w:hAnsi="Calibri" w:cs="Calibri"/>
                <w:i/>
                <w:sz w:val="16"/>
                <w:szCs w:val="16"/>
              </w:rPr>
            </w:pPr>
          </w:p>
        </w:tc>
        <w:tc>
          <w:tcPr>
            <w:tcW w:w="1468" w:type="dxa"/>
            <w:shd w:val="clear" w:color="auto" w:fill="auto"/>
          </w:tcPr>
          <w:p w14:paraId="657376AD" w14:textId="77777777" w:rsidR="00B05EE6" w:rsidRPr="000E1298" w:rsidRDefault="00B05EE6" w:rsidP="006E7A57">
            <w:pPr>
              <w:rPr>
                <w:rFonts w:ascii="Calibri" w:hAnsi="Calibri" w:cs="Calibri"/>
                <w:i/>
                <w:sz w:val="16"/>
                <w:szCs w:val="16"/>
              </w:rPr>
            </w:pPr>
          </w:p>
        </w:tc>
      </w:tr>
      <w:tr w:rsidR="00B05EE6" w:rsidRPr="000E1298" w14:paraId="68292B29" w14:textId="77777777" w:rsidTr="006E7A57">
        <w:tc>
          <w:tcPr>
            <w:tcW w:w="1062" w:type="dxa"/>
            <w:vMerge/>
            <w:shd w:val="clear" w:color="auto" w:fill="auto"/>
          </w:tcPr>
          <w:p w14:paraId="2AABAE00" w14:textId="77777777" w:rsidR="00B05EE6" w:rsidRPr="000E1298" w:rsidRDefault="00B05EE6" w:rsidP="006E7A57">
            <w:pPr>
              <w:jc w:val="center"/>
              <w:rPr>
                <w:rFonts w:ascii="Calibri" w:hAnsi="Calibri" w:cs="Calibri"/>
                <w:sz w:val="16"/>
                <w:szCs w:val="16"/>
              </w:rPr>
            </w:pPr>
          </w:p>
        </w:tc>
        <w:tc>
          <w:tcPr>
            <w:tcW w:w="560" w:type="dxa"/>
            <w:shd w:val="clear" w:color="auto" w:fill="auto"/>
            <w:vAlign w:val="center"/>
          </w:tcPr>
          <w:p w14:paraId="173F0102" w14:textId="77777777" w:rsidR="00B05EE6" w:rsidRPr="000E1298" w:rsidRDefault="00B05EE6" w:rsidP="006E7A57">
            <w:pPr>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67165662" w14:textId="77777777" w:rsidR="00B05EE6" w:rsidRPr="000E1298" w:rsidRDefault="00B05EE6" w:rsidP="006E7A57">
            <w:pPr>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5EFCD154" w14:textId="77777777" w:rsidR="00B05EE6" w:rsidRPr="000E1298" w:rsidRDefault="00B05EE6" w:rsidP="006E7A57">
            <w:pPr>
              <w:rPr>
                <w:rFonts w:ascii="Calibri" w:hAnsi="Calibri" w:cs="Calibri"/>
                <w:i/>
                <w:sz w:val="16"/>
                <w:szCs w:val="16"/>
              </w:rPr>
            </w:pPr>
          </w:p>
        </w:tc>
        <w:tc>
          <w:tcPr>
            <w:tcW w:w="1468" w:type="dxa"/>
            <w:shd w:val="clear" w:color="auto" w:fill="auto"/>
          </w:tcPr>
          <w:p w14:paraId="23F77AA7" w14:textId="77777777" w:rsidR="00B05EE6" w:rsidRPr="000E1298" w:rsidRDefault="00B05EE6" w:rsidP="006E7A57">
            <w:pPr>
              <w:rPr>
                <w:rFonts w:ascii="Calibri" w:hAnsi="Calibri" w:cs="Calibri"/>
                <w:i/>
                <w:sz w:val="16"/>
                <w:szCs w:val="16"/>
              </w:rPr>
            </w:pPr>
          </w:p>
        </w:tc>
      </w:tr>
      <w:tr w:rsidR="00B05EE6" w:rsidRPr="000E1298" w14:paraId="04601446" w14:textId="77777777" w:rsidTr="006E7A57">
        <w:tc>
          <w:tcPr>
            <w:tcW w:w="1062" w:type="dxa"/>
            <w:vMerge/>
            <w:shd w:val="clear" w:color="auto" w:fill="auto"/>
          </w:tcPr>
          <w:p w14:paraId="0E69C393" w14:textId="77777777" w:rsidR="00B05EE6" w:rsidRPr="000E1298" w:rsidRDefault="00B05EE6" w:rsidP="006E7A57">
            <w:pPr>
              <w:jc w:val="center"/>
              <w:rPr>
                <w:rFonts w:ascii="Calibri" w:hAnsi="Calibri" w:cs="Calibri"/>
                <w:sz w:val="16"/>
                <w:szCs w:val="16"/>
              </w:rPr>
            </w:pPr>
          </w:p>
        </w:tc>
        <w:tc>
          <w:tcPr>
            <w:tcW w:w="8528" w:type="dxa"/>
            <w:gridSpan w:val="4"/>
            <w:shd w:val="clear" w:color="auto" w:fill="auto"/>
            <w:vAlign w:val="center"/>
          </w:tcPr>
          <w:p w14:paraId="0A80A5AA" w14:textId="77777777" w:rsidR="00B05EE6" w:rsidRPr="000E1298" w:rsidRDefault="00B05EE6" w:rsidP="006E7A57">
            <w:pPr>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B05EE6" w:rsidRPr="000E1298" w14:paraId="452AE7A3" w14:textId="77777777" w:rsidTr="006E7A57">
        <w:tc>
          <w:tcPr>
            <w:tcW w:w="1062" w:type="dxa"/>
            <w:vMerge/>
            <w:shd w:val="clear" w:color="auto" w:fill="auto"/>
          </w:tcPr>
          <w:p w14:paraId="74F666AB" w14:textId="77777777" w:rsidR="00B05EE6" w:rsidRPr="000E1298" w:rsidRDefault="00B05EE6" w:rsidP="006E7A57">
            <w:pPr>
              <w:jc w:val="center"/>
              <w:rPr>
                <w:rFonts w:ascii="Calibri" w:hAnsi="Calibri" w:cs="Calibri"/>
                <w:sz w:val="16"/>
                <w:szCs w:val="16"/>
              </w:rPr>
            </w:pPr>
          </w:p>
        </w:tc>
        <w:tc>
          <w:tcPr>
            <w:tcW w:w="560" w:type="dxa"/>
            <w:shd w:val="clear" w:color="auto" w:fill="auto"/>
            <w:vAlign w:val="center"/>
          </w:tcPr>
          <w:p w14:paraId="2BCD9287" w14:textId="77777777" w:rsidR="00B05EE6" w:rsidRPr="006E3FB4" w:rsidRDefault="00B05EE6" w:rsidP="006E7A57">
            <w:pPr>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087B07CF" w14:textId="77777777" w:rsidR="00B05EE6" w:rsidRPr="000E1298" w:rsidRDefault="00B05EE6" w:rsidP="006E7A57">
            <w:pPr>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72E73D9A" w14:textId="77777777" w:rsidR="00B05EE6" w:rsidRPr="000E1298" w:rsidRDefault="00B05EE6" w:rsidP="006E7A57">
            <w:pPr>
              <w:rPr>
                <w:rFonts w:ascii="Calibri" w:hAnsi="Calibri" w:cs="Calibri"/>
                <w:i/>
                <w:sz w:val="16"/>
                <w:szCs w:val="16"/>
              </w:rPr>
            </w:pPr>
          </w:p>
        </w:tc>
        <w:tc>
          <w:tcPr>
            <w:tcW w:w="1468" w:type="dxa"/>
            <w:shd w:val="clear" w:color="auto" w:fill="auto"/>
          </w:tcPr>
          <w:p w14:paraId="2C333FFF" w14:textId="77777777" w:rsidR="00B05EE6" w:rsidRPr="000E1298" w:rsidRDefault="00B05EE6" w:rsidP="006E7A57">
            <w:pPr>
              <w:rPr>
                <w:rFonts w:ascii="Calibri" w:hAnsi="Calibri" w:cs="Calibri"/>
                <w:i/>
                <w:sz w:val="16"/>
                <w:szCs w:val="16"/>
              </w:rPr>
            </w:pPr>
          </w:p>
        </w:tc>
      </w:tr>
      <w:bookmarkEnd w:id="0"/>
    </w:tbl>
    <w:p w14:paraId="1A05356E" w14:textId="77777777" w:rsidR="00B05EE6" w:rsidRDefault="00B05EE6" w:rsidP="00B05EE6">
      <w:pPr>
        <w:rPr>
          <w:sz w:val="20"/>
          <w:szCs w:val="20"/>
          <w:lang w:eastAsia="en-US"/>
        </w:rPr>
      </w:pPr>
    </w:p>
    <w:p w14:paraId="54DF6EF0" w14:textId="77777777" w:rsidR="00B05EE6" w:rsidRPr="000E1298" w:rsidRDefault="00B05EE6" w:rsidP="00B05EE6">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1AAFCCF3" w14:textId="77777777" w:rsidR="00B05EE6" w:rsidRDefault="00B05EE6" w:rsidP="00B05EE6">
      <w:pPr>
        <w:rPr>
          <w:sz w:val="20"/>
          <w:szCs w:val="20"/>
          <w:lang w:eastAsia="en-US"/>
        </w:rPr>
      </w:pPr>
    </w:p>
    <w:p w14:paraId="65563EFF" w14:textId="77777777" w:rsidR="00B05EE6" w:rsidRDefault="00B05EE6" w:rsidP="00B05EE6">
      <w:pPr>
        <w:rPr>
          <w:sz w:val="20"/>
          <w:szCs w:val="20"/>
          <w:lang w:eastAsia="en-US"/>
        </w:rPr>
      </w:pPr>
      <w:r>
        <w:rPr>
          <w:sz w:val="20"/>
          <w:szCs w:val="20"/>
          <w:lang w:eastAsia="en-US"/>
        </w:rPr>
        <w:br w:type="page"/>
      </w:r>
    </w:p>
    <w:tbl>
      <w:tblPr>
        <w:tblStyle w:val="Grigliatabella"/>
        <w:tblW w:w="0" w:type="auto"/>
        <w:tblLook w:val="04A0" w:firstRow="1" w:lastRow="0" w:firstColumn="1" w:lastColumn="0" w:noHBand="0" w:noVBand="1"/>
      </w:tblPr>
      <w:tblGrid>
        <w:gridCol w:w="9628"/>
      </w:tblGrid>
      <w:tr w:rsidR="00B05EE6" w14:paraId="6F1650F5" w14:textId="77777777" w:rsidTr="006E7A57">
        <w:tc>
          <w:tcPr>
            <w:tcW w:w="9628" w:type="dxa"/>
          </w:tcPr>
          <w:p w14:paraId="38BBA9BC" w14:textId="77777777" w:rsidR="00B05EE6" w:rsidRDefault="00B05EE6" w:rsidP="006E7A57">
            <w:pPr>
              <w:jc w:val="center"/>
              <w:rPr>
                <w:rFonts w:asciiTheme="minorHAnsi" w:hAnsiTheme="minorHAnsi" w:cstheme="minorHAnsi"/>
                <w:b/>
                <w:u w:val="single"/>
              </w:rPr>
            </w:pPr>
          </w:p>
          <w:p w14:paraId="126B56C2" w14:textId="77777777" w:rsidR="00B05EE6" w:rsidRPr="001061C1" w:rsidRDefault="00B05EE6" w:rsidP="006E7A57">
            <w:pPr>
              <w:jc w:val="center"/>
              <w:rPr>
                <w:rFonts w:asciiTheme="minorHAnsi" w:hAnsiTheme="minorHAnsi" w:cstheme="minorHAnsi"/>
                <w:b/>
                <w:u w:val="single"/>
              </w:rPr>
            </w:pPr>
            <w:r>
              <w:rPr>
                <w:rFonts w:asciiTheme="minorHAnsi" w:hAnsiTheme="minorHAnsi" w:cstheme="minorHAnsi"/>
                <w:b/>
                <w:u w:val="single"/>
              </w:rPr>
              <w:t xml:space="preserve">APPENDICE: </w:t>
            </w:r>
            <w:r w:rsidRPr="00F26880">
              <w:rPr>
                <w:rFonts w:asciiTheme="minorHAnsi" w:hAnsiTheme="minorHAnsi" w:cstheme="minorHAnsi"/>
                <w:b/>
                <w:u w:val="single"/>
              </w:rPr>
              <w:t>VINCOLI DNSH</w:t>
            </w:r>
          </w:p>
          <w:p w14:paraId="3AEC1290" w14:textId="77777777" w:rsidR="00B05EE6" w:rsidRDefault="00B05EE6" w:rsidP="006E7A57">
            <w:pPr>
              <w:rPr>
                <w:rFonts w:asciiTheme="minorHAnsi" w:hAnsiTheme="minorHAnsi" w:cstheme="minorHAnsi"/>
                <w:b/>
              </w:rPr>
            </w:pPr>
          </w:p>
          <w:p w14:paraId="0D910019" w14:textId="77777777" w:rsidR="00B05EE6" w:rsidRPr="002C4AC8" w:rsidRDefault="00B05EE6" w:rsidP="006E7A57">
            <w:pPr>
              <w:rPr>
                <w:rFonts w:asciiTheme="minorHAnsi" w:hAnsiTheme="minorHAnsi" w:cstheme="minorHAnsi"/>
                <w:b/>
              </w:rPr>
            </w:pPr>
            <w:r w:rsidRPr="002C4AC8">
              <w:rPr>
                <w:rFonts w:asciiTheme="minorHAnsi" w:hAnsiTheme="minorHAnsi" w:cstheme="minorHAnsi"/>
                <w:bCs/>
                <w:u w:val="single"/>
              </w:rPr>
              <w:t>L'</w:t>
            </w:r>
            <w:proofErr w:type="spellStart"/>
            <w:r w:rsidRPr="002C4AC8">
              <w:rPr>
                <w:rFonts w:asciiTheme="minorHAnsi" w:hAnsiTheme="minorHAnsi" w:cstheme="minorHAnsi"/>
                <w:bCs/>
                <w:u w:val="single"/>
              </w:rPr>
              <w:t>attivita</w:t>
            </w:r>
            <w:proofErr w:type="spellEnd"/>
            <w:r w:rsidRPr="002C4AC8">
              <w:rPr>
                <w:rFonts w:asciiTheme="minorHAnsi" w:hAnsiTheme="minorHAnsi" w:cstheme="minorHAnsi"/>
                <w:bCs/>
                <w:u w:val="single"/>
              </w:rPr>
              <w:t xml:space="preserve">̀ in questione non è compresa tra le </w:t>
            </w:r>
            <w:proofErr w:type="spellStart"/>
            <w:r w:rsidRPr="002C4AC8">
              <w:rPr>
                <w:rFonts w:asciiTheme="minorHAnsi" w:hAnsiTheme="minorHAnsi" w:cstheme="minorHAnsi"/>
                <w:bCs/>
                <w:u w:val="single"/>
              </w:rPr>
              <w:t>attivita</w:t>
            </w:r>
            <w:proofErr w:type="spellEnd"/>
            <w:r w:rsidRPr="002C4AC8">
              <w:rPr>
                <w:rFonts w:asciiTheme="minorHAnsi" w:hAnsiTheme="minorHAnsi" w:cstheme="minorHAnsi"/>
                <w:bCs/>
                <w:u w:val="single"/>
              </w:rPr>
              <w:t xml:space="preserve">̀ facenti parte della Tassonomia delle </w:t>
            </w:r>
            <w:proofErr w:type="spellStart"/>
            <w:r w:rsidRPr="002C4AC8">
              <w:rPr>
                <w:rFonts w:asciiTheme="minorHAnsi" w:hAnsiTheme="minorHAnsi" w:cstheme="minorHAnsi"/>
                <w:bCs/>
                <w:u w:val="single"/>
              </w:rPr>
              <w:t>attivita</w:t>
            </w:r>
            <w:proofErr w:type="spellEnd"/>
            <w:r w:rsidRPr="002C4AC8">
              <w:rPr>
                <w:rFonts w:asciiTheme="minorHAnsi" w:hAnsiTheme="minorHAnsi" w:cstheme="minorHAnsi"/>
                <w:bCs/>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rPr>
              <w:t>(</w:t>
            </w:r>
            <w:r w:rsidRPr="002C4AC8">
              <w:rPr>
                <w:rFonts w:asciiTheme="minorHAnsi" w:hAnsiTheme="minorHAnsi" w:cstheme="minorHAnsi"/>
                <w:b/>
                <w:bCs/>
              </w:rPr>
              <w:t>Regime 2</w:t>
            </w:r>
            <w:r w:rsidRPr="002C4AC8">
              <w:rPr>
                <w:rFonts w:asciiTheme="minorHAnsi" w:hAnsiTheme="minorHAnsi" w:cstheme="minorHAnsi"/>
                <w:b/>
              </w:rPr>
              <w:t xml:space="preserve">). </w:t>
            </w:r>
          </w:p>
          <w:p w14:paraId="0EBD7422" w14:textId="77777777" w:rsidR="00B05EE6" w:rsidRDefault="00B05EE6" w:rsidP="006E7A57">
            <w:pPr>
              <w:rPr>
                <w:rFonts w:asciiTheme="minorHAnsi" w:hAnsiTheme="minorHAnsi" w:cstheme="minorHAnsi"/>
                <w:b/>
              </w:rPr>
            </w:pPr>
          </w:p>
          <w:p w14:paraId="151D06E8" w14:textId="77777777" w:rsidR="00B05EE6" w:rsidRDefault="00B05EE6" w:rsidP="006E7A57">
            <w:pPr>
              <w:rPr>
                <w:rFonts w:asciiTheme="minorHAnsi" w:hAnsiTheme="minorHAnsi" w:cstheme="minorHAnsi"/>
                <w:b/>
              </w:rPr>
            </w:pPr>
            <w:r>
              <w:rPr>
                <w:rFonts w:asciiTheme="minorHAnsi" w:hAnsiTheme="minorHAnsi" w:cstheme="minorHAnsi"/>
                <w:b/>
              </w:rPr>
              <w:t xml:space="preserve">Obiettivo: </w:t>
            </w:r>
            <w:r w:rsidRPr="00EA192E">
              <w:rPr>
                <w:rFonts w:asciiTheme="minorHAnsi" w:hAnsiTheme="minorHAnsi" w:cstheme="minorHAnsi"/>
                <w:b/>
                <w:u w:val="single"/>
              </w:rPr>
              <w:t>Mitigazione del cambiamento climatico</w:t>
            </w:r>
          </w:p>
          <w:p w14:paraId="159EC1DC" w14:textId="77777777" w:rsidR="00B05EE6" w:rsidRDefault="00B05EE6" w:rsidP="006E7A57">
            <w:pPr>
              <w:rPr>
                <w:rFonts w:asciiTheme="minorHAnsi" w:hAnsiTheme="minorHAnsi" w:cstheme="minorHAnsi"/>
                <w:b/>
              </w:rPr>
            </w:pPr>
          </w:p>
          <w:p w14:paraId="067FC4A8" w14:textId="77777777" w:rsidR="00B05EE6" w:rsidRPr="00EA192E" w:rsidRDefault="00B05EE6" w:rsidP="006E7A57">
            <w:pPr>
              <w:rPr>
                <w:rFonts w:asciiTheme="minorHAnsi" w:hAnsiTheme="minorHAnsi" w:cstheme="minorHAnsi"/>
                <w:b/>
              </w:rPr>
            </w:pPr>
            <w:r>
              <w:rPr>
                <w:rFonts w:asciiTheme="minorHAnsi" w:hAnsiTheme="minorHAnsi" w:cstheme="minorHAnsi"/>
                <w:b/>
              </w:rPr>
              <w:t xml:space="preserve">Criticità: </w:t>
            </w:r>
            <w:r w:rsidRPr="00EA192E">
              <w:rPr>
                <w:rFonts w:asciiTheme="minorHAnsi" w:hAnsiTheme="minorHAnsi" w:cstheme="minorHAnsi"/>
              </w:rPr>
              <w:t>Inefficienza energetica di prodotti elettronici di per sé molto energivore con conseguente produzione di emissioni di gas climalteranti.</w:t>
            </w:r>
          </w:p>
          <w:p w14:paraId="6EA80931" w14:textId="77777777" w:rsidR="00B05EE6" w:rsidRDefault="00B05EE6" w:rsidP="006E7A57">
            <w:pPr>
              <w:rPr>
                <w:rFonts w:asciiTheme="minorHAnsi" w:hAnsiTheme="minorHAnsi" w:cstheme="minorHAnsi"/>
                <w:i/>
              </w:rPr>
            </w:pPr>
          </w:p>
          <w:p w14:paraId="3F75846D" w14:textId="77777777" w:rsidR="00B05EE6" w:rsidRPr="00F26880" w:rsidRDefault="00B05EE6" w:rsidP="006E7A57">
            <w:pPr>
              <w:rPr>
                <w:rFonts w:asciiTheme="minorHAnsi" w:hAnsiTheme="minorHAnsi" w:cstheme="minorHAnsi"/>
                <w:i/>
              </w:rPr>
            </w:pPr>
            <w:r w:rsidRPr="00F26880">
              <w:rPr>
                <w:rFonts w:asciiTheme="minorHAnsi" w:hAnsiTheme="minorHAnsi" w:cstheme="minorHAnsi"/>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1A662B88" w14:textId="77777777" w:rsidR="00B05EE6" w:rsidRDefault="00B05EE6" w:rsidP="006E7A57">
            <w:pPr>
              <w:pStyle w:val="Default"/>
              <w:jc w:val="both"/>
              <w:rPr>
                <w:rFonts w:asciiTheme="minorHAnsi" w:hAnsiTheme="minorHAnsi" w:cstheme="minorHAnsi"/>
                <w:i/>
                <w:iCs/>
              </w:rPr>
            </w:pPr>
          </w:p>
          <w:p w14:paraId="5CA0C364" w14:textId="77777777" w:rsidR="00B05EE6" w:rsidRPr="00EA192E" w:rsidRDefault="00B05EE6" w:rsidP="006E7A57">
            <w:pPr>
              <w:pStyle w:val="Default"/>
              <w:jc w:val="both"/>
              <w:rPr>
                <w:rFonts w:asciiTheme="minorHAnsi" w:hAnsiTheme="minorHAnsi" w:cstheme="minorHAnsi"/>
              </w:rPr>
            </w:pPr>
            <w:r w:rsidRPr="00EA192E">
              <w:rPr>
                <w:rFonts w:asciiTheme="minorHAnsi" w:hAnsiTheme="minorHAnsi" w:cstheme="minorHAnsi"/>
                <w:i/>
                <w:iCs/>
              </w:rPr>
              <w:t xml:space="preserve">Elementi di verifica ex ante </w:t>
            </w:r>
          </w:p>
          <w:p w14:paraId="1E74BC01"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I prodotti elettronici acquistati sono dotati di un’etichetta ambientale di tipo I, secondo la UNI EN ISO 14024, ad esempio TCO Certified, EPEAT 2018, Blue Angel, TÜV Green Product Mark o di etichetta equivalente. </w:t>
            </w:r>
          </w:p>
          <w:p w14:paraId="7F5D42AF" w14:textId="77777777" w:rsidR="00B05EE6" w:rsidRPr="00EA192E" w:rsidRDefault="00B05EE6" w:rsidP="006E7A57">
            <w:pPr>
              <w:pStyle w:val="Default"/>
              <w:jc w:val="both"/>
              <w:rPr>
                <w:rFonts w:asciiTheme="minorHAnsi" w:hAnsiTheme="minorHAnsi" w:cstheme="minorHAnsi"/>
              </w:rPr>
            </w:pPr>
          </w:p>
          <w:p w14:paraId="37D428FD" w14:textId="77777777" w:rsidR="00B05EE6" w:rsidRPr="00EA192E" w:rsidRDefault="00B05EE6" w:rsidP="006E7A57">
            <w:pPr>
              <w:pStyle w:val="Default"/>
              <w:ind w:firstLine="360"/>
              <w:jc w:val="both"/>
              <w:rPr>
                <w:rFonts w:asciiTheme="minorHAnsi" w:hAnsiTheme="minorHAnsi" w:cstheme="minorHAnsi"/>
              </w:rPr>
            </w:pPr>
            <w:r w:rsidRPr="00EA192E">
              <w:rPr>
                <w:rFonts w:asciiTheme="minorHAnsi" w:hAnsiTheme="minorHAnsi" w:cstheme="minorHAnsi"/>
              </w:rPr>
              <w:t xml:space="preserve">In alternativa è ammissibile uno dei seguenti elementi: </w:t>
            </w:r>
          </w:p>
          <w:p w14:paraId="61353DA9"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Etichetta EPA ENERGY STAR; </w:t>
            </w:r>
          </w:p>
          <w:p w14:paraId="528B6EBC"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Dichiarazione del produttore che attesti che il consumo tipico di energia elettrica (</w:t>
            </w:r>
            <w:proofErr w:type="spellStart"/>
            <w:r w:rsidRPr="00EA192E">
              <w:rPr>
                <w:rFonts w:asciiTheme="minorHAnsi" w:hAnsiTheme="minorHAnsi" w:cstheme="minorHAnsi"/>
              </w:rPr>
              <w:t>Etec</w:t>
            </w:r>
            <w:proofErr w:type="spellEnd"/>
            <w:r w:rsidRPr="00EA192E">
              <w:rPr>
                <w:rFonts w:asciiTheme="minorHAnsi" w:hAnsiTheme="minorHAnsi" w:cstheme="minorHAnsi"/>
              </w:rPr>
              <w:t>), calcolato per ogni dispositivo offerto, non superi il TEC massimo necessario (</w:t>
            </w:r>
            <w:proofErr w:type="spellStart"/>
            <w:r w:rsidRPr="00EA192E">
              <w:rPr>
                <w:rFonts w:asciiTheme="minorHAnsi" w:hAnsiTheme="minorHAnsi" w:cstheme="minorHAnsi"/>
              </w:rPr>
              <w:t>Etec</w:t>
            </w:r>
            <w:proofErr w:type="spellEnd"/>
            <w:r w:rsidRPr="00EA192E">
              <w:rPr>
                <w:rFonts w:asciiTheme="minorHAnsi" w:hAnsiTheme="minorHAnsi" w:cstheme="minorHAnsi"/>
              </w:rPr>
              <w:t>-max) in linea con quanto descritto nell’Allegato III dei criteri GPP UE</w:t>
            </w:r>
            <w:r>
              <w:rPr>
                <w:rFonts w:asciiTheme="minorHAnsi" w:hAnsiTheme="minorHAnsi" w:cstheme="minorHAnsi"/>
              </w:rPr>
              <w:t>;</w:t>
            </w:r>
          </w:p>
          <w:p w14:paraId="4A24032E" w14:textId="77777777" w:rsidR="00B05EE6" w:rsidRPr="00EA192E" w:rsidRDefault="00B05EE6" w:rsidP="006E7A57">
            <w:pPr>
              <w:pStyle w:val="Default"/>
              <w:jc w:val="both"/>
              <w:rPr>
                <w:rFonts w:asciiTheme="minorHAnsi" w:hAnsiTheme="minorHAnsi" w:cstheme="minorHAnsi"/>
                <w:color w:val="auto"/>
              </w:rPr>
            </w:pPr>
          </w:p>
          <w:p w14:paraId="629AD03A"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L’offerente deve assicurarsi che nel libretto d’istruzione siano comprese istruzioni che spieghino come ridurre al minimo il consumo di energia. </w:t>
            </w:r>
          </w:p>
          <w:p w14:paraId="68333D13" w14:textId="77777777" w:rsidR="00B05EE6" w:rsidRPr="00EA192E" w:rsidRDefault="00B05EE6" w:rsidP="006E7A57">
            <w:pPr>
              <w:pStyle w:val="Default"/>
              <w:jc w:val="both"/>
              <w:rPr>
                <w:rFonts w:asciiTheme="minorHAnsi" w:hAnsiTheme="minorHAnsi" w:cstheme="minorHAnsi"/>
              </w:rPr>
            </w:pPr>
          </w:p>
          <w:p w14:paraId="10BAF359" w14:textId="77777777" w:rsidR="00B05EE6" w:rsidRDefault="00B05EE6" w:rsidP="006E7A57">
            <w:pPr>
              <w:rPr>
                <w:rFonts w:asciiTheme="minorHAnsi" w:hAnsiTheme="minorHAnsi" w:cstheme="minorHAnsi"/>
                <w:b/>
                <w:u w:val="single"/>
              </w:rPr>
            </w:pPr>
          </w:p>
        </w:tc>
      </w:tr>
      <w:tr w:rsidR="00B05EE6" w14:paraId="42B13F6F" w14:textId="77777777" w:rsidTr="006E7A57">
        <w:tc>
          <w:tcPr>
            <w:tcW w:w="9628" w:type="dxa"/>
          </w:tcPr>
          <w:p w14:paraId="462CA69D" w14:textId="77777777" w:rsidR="00B05EE6" w:rsidRDefault="00B05EE6" w:rsidP="006E7A57">
            <w:pPr>
              <w:rPr>
                <w:rFonts w:asciiTheme="minorHAnsi" w:hAnsiTheme="minorHAnsi" w:cstheme="minorHAnsi"/>
                <w:b/>
              </w:rPr>
            </w:pPr>
          </w:p>
          <w:p w14:paraId="3A00A62F" w14:textId="77777777" w:rsidR="00B05EE6" w:rsidRDefault="00B05EE6" w:rsidP="006E7A57">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Adattamento ai cambiamenti climatici</w:t>
            </w:r>
            <w:r>
              <w:rPr>
                <w:rFonts w:asciiTheme="minorHAnsi" w:hAnsiTheme="minorHAnsi" w:cstheme="minorHAnsi"/>
                <w:b/>
              </w:rPr>
              <w:t xml:space="preserve"> </w:t>
            </w:r>
            <w:r w:rsidRPr="00F26880">
              <w:rPr>
                <w:rFonts w:asciiTheme="minorHAnsi" w:hAnsiTheme="minorHAnsi" w:cstheme="minorHAnsi"/>
                <w:i/>
              </w:rPr>
              <w:t>(Non pertinente)</w:t>
            </w:r>
          </w:p>
          <w:p w14:paraId="45F4280C" w14:textId="77777777" w:rsidR="00B05EE6" w:rsidRDefault="00B05EE6" w:rsidP="006E7A57">
            <w:pPr>
              <w:rPr>
                <w:rFonts w:asciiTheme="minorHAnsi" w:hAnsiTheme="minorHAnsi" w:cstheme="minorHAnsi"/>
                <w:b/>
                <w:u w:val="single"/>
              </w:rPr>
            </w:pPr>
          </w:p>
        </w:tc>
      </w:tr>
      <w:tr w:rsidR="00B05EE6" w14:paraId="78F30A33" w14:textId="77777777" w:rsidTr="006E7A57">
        <w:tc>
          <w:tcPr>
            <w:tcW w:w="9628" w:type="dxa"/>
          </w:tcPr>
          <w:p w14:paraId="24DB4E75" w14:textId="77777777" w:rsidR="00B05EE6" w:rsidRDefault="00B05EE6" w:rsidP="006E7A57">
            <w:pPr>
              <w:rPr>
                <w:rFonts w:asciiTheme="minorHAnsi" w:hAnsiTheme="minorHAnsi" w:cstheme="minorHAnsi"/>
                <w:b/>
              </w:rPr>
            </w:pPr>
          </w:p>
          <w:p w14:paraId="0C5D9CC6" w14:textId="77777777" w:rsidR="00B05EE6" w:rsidRDefault="00B05EE6" w:rsidP="006E7A57">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Uso sostenibile e protezione delle acque e delle risorse marine</w:t>
            </w:r>
            <w:r>
              <w:rPr>
                <w:rFonts w:asciiTheme="minorHAnsi" w:hAnsiTheme="minorHAnsi" w:cstheme="minorHAnsi"/>
                <w:b/>
              </w:rPr>
              <w:t xml:space="preserve"> </w:t>
            </w:r>
            <w:r w:rsidRPr="00F26880">
              <w:rPr>
                <w:rFonts w:asciiTheme="minorHAnsi" w:hAnsiTheme="minorHAnsi" w:cstheme="minorHAnsi"/>
                <w:i/>
              </w:rPr>
              <w:t>(Non pertinente)</w:t>
            </w:r>
          </w:p>
          <w:p w14:paraId="7E54093B" w14:textId="77777777" w:rsidR="00B05EE6" w:rsidRDefault="00B05EE6" w:rsidP="006E7A57">
            <w:pPr>
              <w:rPr>
                <w:rFonts w:asciiTheme="minorHAnsi" w:hAnsiTheme="minorHAnsi" w:cstheme="minorHAnsi"/>
                <w:b/>
              </w:rPr>
            </w:pPr>
          </w:p>
        </w:tc>
      </w:tr>
      <w:tr w:rsidR="00B05EE6" w14:paraId="69B89C2A" w14:textId="77777777" w:rsidTr="006E7A57">
        <w:tc>
          <w:tcPr>
            <w:tcW w:w="9628" w:type="dxa"/>
          </w:tcPr>
          <w:p w14:paraId="1EDB4AC7" w14:textId="77777777" w:rsidR="00B05EE6" w:rsidRDefault="00B05EE6" w:rsidP="006E7A57">
            <w:pPr>
              <w:rPr>
                <w:rFonts w:asciiTheme="minorHAnsi" w:hAnsiTheme="minorHAnsi" w:cstheme="minorHAnsi"/>
                <w:b/>
              </w:rPr>
            </w:pPr>
          </w:p>
          <w:p w14:paraId="5DD07EB2" w14:textId="77777777" w:rsidR="00B05EE6" w:rsidRDefault="00B05EE6" w:rsidP="006E7A57">
            <w:pPr>
              <w:rPr>
                <w:rFonts w:asciiTheme="minorHAnsi" w:hAnsiTheme="minorHAnsi" w:cstheme="minorHAnsi"/>
                <w:b/>
                <w:u w:val="single"/>
              </w:rPr>
            </w:pPr>
            <w:r>
              <w:rPr>
                <w:rFonts w:asciiTheme="minorHAnsi" w:hAnsiTheme="minorHAnsi" w:cstheme="minorHAnsi"/>
                <w:b/>
              </w:rPr>
              <w:t xml:space="preserve">Obiettivo: </w:t>
            </w:r>
            <w:r w:rsidRPr="00F26880">
              <w:rPr>
                <w:rFonts w:asciiTheme="minorHAnsi" w:hAnsiTheme="minorHAnsi" w:cstheme="minorHAnsi"/>
                <w:b/>
                <w:u w:val="single"/>
              </w:rPr>
              <w:t>Economia circolare</w:t>
            </w:r>
          </w:p>
          <w:p w14:paraId="22995AAB" w14:textId="77777777" w:rsidR="00B05EE6" w:rsidRDefault="00B05EE6" w:rsidP="006E7A57">
            <w:pPr>
              <w:rPr>
                <w:rFonts w:asciiTheme="minorHAnsi" w:hAnsiTheme="minorHAnsi" w:cstheme="minorHAnsi"/>
                <w:b/>
              </w:rPr>
            </w:pPr>
          </w:p>
          <w:p w14:paraId="70380A17" w14:textId="77777777" w:rsidR="00B05EE6" w:rsidRPr="00F26880" w:rsidRDefault="00B05EE6" w:rsidP="006E7A57">
            <w:pPr>
              <w:rPr>
                <w:rFonts w:asciiTheme="minorHAnsi" w:hAnsiTheme="minorHAnsi" w:cstheme="minorHAnsi"/>
              </w:rPr>
            </w:pPr>
            <w:r w:rsidRPr="00F26880">
              <w:rPr>
                <w:rFonts w:asciiTheme="minorHAnsi" w:hAnsiTheme="minorHAnsi" w:cstheme="minorHAnsi"/>
                <w:b/>
              </w:rPr>
              <w:t>Criticità:</w:t>
            </w:r>
            <w:r>
              <w:rPr>
                <w:rFonts w:asciiTheme="minorHAnsi" w:hAnsiTheme="minorHAnsi" w:cstheme="minorHAnsi"/>
                <w:b/>
              </w:rPr>
              <w:t xml:space="preserve"> </w:t>
            </w:r>
            <w:r w:rsidRPr="00F26880">
              <w:rPr>
                <w:rFonts w:asciiTheme="minorHAnsi" w:hAnsiTheme="minorHAnsi" w:cstheme="minorHAnsi"/>
              </w:rPr>
              <w:t xml:space="preserve">I materiali delle componenti utilizzate per la realizzazione del prodotto risultano difficilmente riciclabili; </w:t>
            </w:r>
            <w:r>
              <w:rPr>
                <w:rFonts w:asciiTheme="minorHAnsi" w:hAnsiTheme="minorHAnsi" w:cstheme="minorHAnsi"/>
              </w:rPr>
              <w:t>e</w:t>
            </w:r>
            <w:r w:rsidRPr="00F26880">
              <w:rPr>
                <w:rFonts w:asciiTheme="minorHAnsi" w:hAnsiTheme="minorHAnsi" w:cstheme="minorHAnsi"/>
              </w:rPr>
              <w:t>ccessiva produzione di rifiuti e gestione inefficiente degli stessi.</w:t>
            </w:r>
          </w:p>
          <w:p w14:paraId="30E8087F" w14:textId="77777777" w:rsidR="00B05EE6" w:rsidRDefault="00B05EE6" w:rsidP="006E7A57">
            <w:pPr>
              <w:rPr>
                <w:rFonts w:asciiTheme="minorHAnsi" w:hAnsiTheme="minorHAnsi" w:cstheme="minorHAnsi"/>
                <w:i/>
              </w:rPr>
            </w:pPr>
          </w:p>
          <w:p w14:paraId="509AB871" w14:textId="77777777" w:rsidR="00B05EE6" w:rsidRPr="00F26880" w:rsidRDefault="00B05EE6" w:rsidP="006E7A57">
            <w:pPr>
              <w:rPr>
                <w:rFonts w:asciiTheme="minorHAnsi" w:hAnsiTheme="minorHAnsi" w:cstheme="minorHAnsi"/>
                <w:i/>
              </w:rPr>
            </w:pPr>
            <w:r w:rsidRPr="00F26880">
              <w:rPr>
                <w:rFonts w:asciiTheme="minorHAnsi" w:hAnsiTheme="minorHAnsi" w:cstheme="minorHAnsi"/>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5AA2ABC1" w14:textId="77777777" w:rsidR="00B05EE6" w:rsidRDefault="00B05EE6" w:rsidP="006E7A57">
            <w:pPr>
              <w:pStyle w:val="Default"/>
              <w:jc w:val="both"/>
              <w:rPr>
                <w:rFonts w:asciiTheme="minorHAnsi" w:hAnsiTheme="minorHAnsi" w:cstheme="minorHAnsi"/>
                <w:i/>
                <w:iCs/>
              </w:rPr>
            </w:pPr>
          </w:p>
          <w:p w14:paraId="2DA3E9C0" w14:textId="77777777" w:rsidR="00B05EE6" w:rsidRPr="00EA192E" w:rsidRDefault="00B05EE6" w:rsidP="006E7A57">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044B2E0A"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Iscrizione alla piattaforma RAEE in qualità di produttore e/o distributore e/o fornitore; </w:t>
            </w:r>
          </w:p>
          <w:p w14:paraId="5331ED74"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rPr>
              <w:t>;</w:t>
            </w:r>
            <w:r w:rsidRPr="00EA192E">
              <w:rPr>
                <w:rFonts w:asciiTheme="minorHAnsi" w:hAnsiTheme="minorHAnsi" w:cstheme="minorHAnsi"/>
              </w:rPr>
              <w:t xml:space="preserve"> </w:t>
            </w:r>
          </w:p>
          <w:p w14:paraId="3D6F6158" w14:textId="77777777" w:rsidR="00B05EE6" w:rsidRPr="00EA192E" w:rsidRDefault="00B05EE6" w:rsidP="006E7A57">
            <w:pPr>
              <w:pStyle w:val="Default"/>
              <w:ind w:left="360"/>
              <w:jc w:val="both"/>
              <w:rPr>
                <w:rFonts w:asciiTheme="minorHAnsi" w:hAnsiTheme="minorHAnsi" w:cstheme="minorHAnsi"/>
              </w:rPr>
            </w:pPr>
            <w:r w:rsidRPr="00EA192E">
              <w:rPr>
                <w:rFonts w:asciiTheme="minorHAnsi" w:hAnsiTheme="minorHAnsi" w:cstheme="minorHAnsi"/>
                <w:b/>
                <w:bCs/>
              </w:rPr>
              <w:lastRenderedPageBreak/>
              <w:t xml:space="preserve">In assenza di tale etichetta, è richiesto l’elemento di verifica seguente: </w:t>
            </w:r>
          </w:p>
          <w:p w14:paraId="74F63D84"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Nel caso di server e prodotti di archiviazioni dati, dichiarazione dei produttori/fornitori di conformità alla seguente normativa: ecodesign (Regolamento (EU) 2019/424); </w:t>
            </w:r>
          </w:p>
          <w:p w14:paraId="25A2D4E9"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Nel caso di computer fissi e display, marcatura di alloggiamenti e mascherine di plastica secondo gli standard ISO 11469 e ISO 1043. </w:t>
            </w:r>
          </w:p>
          <w:p w14:paraId="72CEADF5" w14:textId="77777777" w:rsidR="00B05EE6" w:rsidRPr="00EA192E" w:rsidRDefault="00B05EE6" w:rsidP="006E7A57">
            <w:pPr>
              <w:pStyle w:val="Default"/>
              <w:ind w:left="360"/>
              <w:jc w:val="both"/>
              <w:rPr>
                <w:rFonts w:asciiTheme="minorHAnsi" w:hAnsiTheme="minorHAnsi" w:cstheme="minorHAnsi"/>
              </w:rPr>
            </w:pPr>
            <w:r w:rsidRPr="00EA192E">
              <w:rPr>
                <w:rFonts w:asciiTheme="minorHAnsi" w:hAnsiTheme="minorHAnsi" w:cstheme="minorHAnsi"/>
              </w:rPr>
              <w:t xml:space="preserve">Nel caso di fornitura di </w:t>
            </w:r>
            <w:r w:rsidRPr="00EA192E">
              <w:rPr>
                <w:rFonts w:asciiTheme="minorHAnsi" w:hAnsiTheme="minorHAnsi" w:cstheme="minorHAnsi"/>
                <w:b/>
                <w:bCs/>
              </w:rPr>
              <w:t xml:space="preserve">apparecchiature TIC ricondizionate/rifabbricate </w:t>
            </w:r>
            <w:r w:rsidRPr="00EA192E">
              <w:rPr>
                <w:rFonts w:asciiTheme="minorHAnsi" w:hAnsiTheme="minorHAnsi" w:cstheme="minorHAnsi"/>
              </w:rPr>
              <w:t xml:space="preserve">dovrà essere fornita una delle certificazioni di sistema di gestione seguente: </w:t>
            </w:r>
          </w:p>
          <w:p w14:paraId="7DF47C7F"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ISO 9001 e ISO 14001/regolamento EMAS (certificazione di sistema di gestione disponibile sotto accreditamento –</w:t>
            </w:r>
            <w:r>
              <w:rPr>
                <w:rFonts w:asciiTheme="minorHAnsi" w:hAnsiTheme="minorHAnsi" w:cstheme="minorHAnsi"/>
              </w:rPr>
              <w:t xml:space="preserve"> </w:t>
            </w:r>
            <w:r w:rsidRPr="00EA192E">
              <w:rPr>
                <w:rFonts w:asciiTheme="minorHAnsi" w:hAnsiTheme="minorHAnsi" w:cstheme="minorHAnsi"/>
              </w:rPr>
              <w:t xml:space="preserve">il campo di applicazione della certificazione dovrà riportare lo specifico scopo richiesto); </w:t>
            </w:r>
          </w:p>
          <w:p w14:paraId="275914F1"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EN 50614:2020 (qualora l'apparecchiatura sia stata precedentemente scartata come rifiuto RAEE, e preparata per il riutilizzo per lo stesso scopo per cui è stata concepita). </w:t>
            </w:r>
          </w:p>
          <w:p w14:paraId="1F851E52" w14:textId="77777777" w:rsidR="00B05EE6" w:rsidRPr="00EA192E" w:rsidRDefault="00B05EE6" w:rsidP="006E7A57">
            <w:pPr>
              <w:autoSpaceDE w:val="0"/>
              <w:autoSpaceDN w:val="0"/>
              <w:adjustRightInd w:val="0"/>
              <w:rPr>
                <w:rFonts w:asciiTheme="minorHAnsi" w:hAnsiTheme="minorHAnsi" w:cstheme="minorHAnsi"/>
              </w:rPr>
            </w:pPr>
          </w:p>
          <w:p w14:paraId="50E8EF2D"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32C84D1"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L’offerente deve fornire raccomandazioni per un'adeguata manutenzione del prodotto, comprese informazioni sulle parti di ricambio che possono essere sostituite, consigli per la pulizia</w:t>
            </w:r>
            <w:r>
              <w:rPr>
                <w:rFonts w:asciiTheme="minorHAnsi" w:hAnsiTheme="minorHAnsi" w:cstheme="minorHAnsi"/>
              </w:rPr>
              <w:t>.</w:t>
            </w:r>
            <w:r w:rsidRPr="00EA192E">
              <w:rPr>
                <w:rFonts w:asciiTheme="minorHAnsi" w:hAnsiTheme="minorHAnsi" w:cstheme="minorHAnsi"/>
              </w:rPr>
              <w:t xml:space="preserve"> </w:t>
            </w:r>
          </w:p>
          <w:p w14:paraId="2DEFF5E2" w14:textId="77777777" w:rsidR="00B05EE6" w:rsidRDefault="00B05EE6" w:rsidP="006E7A57">
            <w:pPr>
              <w:rPr>
                <w:rFonts w:asciiTheme="minorHAnsi" w:hAnsiTheme="minorHAnsi" w:cstheme="minorHAnsi"/>
                <w:b/>
              </w:rPr>
            </w:pPr>
          </w:p>
        </w:tc>
      </w:tr>
      <w:tr w:rsidR="00B05EE6" w14:paraId="7F125EFA" w14:textId="77777777" w:rsidTr="006E7A57">
        <w:tc>
          <w:tcPr>
            <w:tcW w:w="9628" w:type="dxa"/>
          </w:tcPr>
          <w:p w14:paraId="6A4BF8E2" w14:textId="77777777" w:rsidR="00B05EE6" w:rsidRDefault="00B05EE6" w:rsidP="006E7A57">
            <w:pPr>
              <w:pStyle w:val="Default"/>
              <w:jc w:val="both"/>
              <w:rPr>
                <w:rFonts w:asciiTheme="minorHAnsi" w:hAnsiTheme="minorHAnsi" w:cstheme="minorHAnsi"/>
                <w:b/>
                <w:bCs/>
              </w:rPr>
            </w:pPr>
          </w:p>
          <w:p w14:paraId="7F97D914" w14:textId="77777777" w:rsidR="00B05EE6" w:rsidRDefault="00B05EE6" w:rsidP="006E7A57">
            <w:pPr>
              <w:pStyle w:val="Default"/>
              <w:jc w:val="both"/>
              <w:rPr>
                <w:rFonts w:asciiTheme="minorHAnsi" w:hAnsiTheme="minorHAnsi" w:cstheme="minorHAnsi"/>
                <w:b/>
                <w:bCs/>
                <w:u w:val="single"/>
              </w:rPr>
            </w:pPr>
            <w:r>
              <w:rPr>
                <w:rFonts w:asciiTheme="minorHAnsi" w:hAnsiTheme="minorHAnsi" w:cstheme="minorHAnsi"/>
                <w:b/>
                <w:bCs/>
              </w:rPr>
              <w:t xml:space="preserve">Obiettivo: </w:t>
            </w:r>
            <w:r w:rsidRPr="00F26880">
              <w:rPr>
                <w:rFonts w:asciiTheme="minorHAnsi" w:hAnsiTheme="minorHAnsi" w:cstheme="minorHAnsi"/>
                <w:b/>
                <w:bCs/>
                <w:u w:val="single"/>
              </w:rPr>
              <w:t>Prevenzione e riduzione dell’inquinamento</w:t>
            </w:r>
          </w:p>
          <w:p w14:paraId="7F6FD271" w14:textId="77777777" w:rsidR="00B05EE6" w:rsidRDefault="00B05EE6" w:rsidP="006E7A57">
            <w:pPr>
              <w:pStyle w:val="Default"/>
              <w:jc w:val="both"/>
              <w:rPr>
                <w:rFonts w:asciiTheme="minorHAnsi" w:hAnsiTheme="minorHAnsi" w:cstheme="minorHAnsi"/>
                <w:b/>
                <w:bCs/>
                <w:u w:val="single"/>
              </w:rPr>
            </w:pPr>
          </w:p>
          <w:p w14:paraId="7FE934C1" w14:textId="77777777" w:rsidR="00B05EE6" w:rsidRDefault="00B05EE6" w:rsidP="006E7A57">
            <w:pPr>
              <w:pStyle w:val="Default"/>
              <w:jc w:val="both"/>
              <w:rPr>
                <w:rFonts w:asciiTheme="minorHAnsi" w:hAnsiTheme="minorHAnsi" w:cstheme="minorHAnsi"/>
                <w:bCs/>
              </w:rPr>
            </w:pPr>
            <w:r w:rsidRPr="00F26880">
              <w:rPr>
                <w:rFonts w:asciiTheme="minorHAnsi" w:hAnsiTheme="minorHAnsi" w:cstheme="minorHAnsi"/>
                <w:b/>
                <w:bCs/>
              </w:rPr>
              <w:t>Criticità:</w:t>
            </w:r>
            <w:r w:rsidRPr="00F26880">
              <w:rPr>
                <w:rFonts w:asciiTheme="minorHAnsi" w:hAnsiTheme="minorHAnsi" w:cstheme="minorHAnsi"/>
                <w:bCs/>
              </w:rPr>
              <w:t xml:space="preserve"> I materiali delle componenti utilizzate per la realizzazione del prodotto contengono sostanze inquinanti</w:t>
            </w:r>
          </w:p>
          <w:p w14:paraId="3099CC1F" w14:textId="77777777" w:rsidR="00B05EE6" w:rsidRPr="00F26880" w:rsidRDefault="00B05EE6" w:rsidP="006E7A57">
            <w:pPr>
              <w:pStyle w:val="Default"/>
              <w:jc w:val="both"/>
              <w:rPr>
                <w:rFonts w:asciiTheme="minorHAnsi" w:hAnsiTheme="minorHAnsi" w:cstheme="minorHAnsi"/>
              </w:rPr>
            </w:pPr>
          </w:p>
          <w:p w14:paraId="17388C6B" w14:textId="77777777" w:rsidR="00B05EE6" w:rsidRDefault="00B05EE6" w:rsidP="006E7A57">
            <w:pPr>
              <w:pStyle w:val="Default"/>
              <w:jc w:val="both"/>
              <w:rPr>
                <w:rFonts w:asciiTheme="minorHAnsi" w:hAnsiTheme="minorHAnsi" w:cstheme="minorHAnsi"/>
                <w:i/>
              </w:rPr>
            </w:pPr>
            <w:r w:rsidRPr="00F26880">
              <w:rPr>
                <w:rFonts w:asciiTheme="minorHAnsi" w:hAnsiTheme="minorHAnsi" w:cstheme="minorHAnsi"/>
                <w:i/>
              </w:rPr>
              <w:t>Nella costruzione non potranno essere utilizzati componenti, prodotti e materiali contenenti sost</w:t>
            </w:r>
            <w:r>
              <w:rPr>
                <w:rFonts w:asciiTheme="minorHAnsi" w:hAnsiTheme="minorHAnsi" w:cstheme="minorHAnsi"/>
                <w:i/>
              </w:rPr>
              <w:t>anze estremamente preoccupanti.</w:t>
            </w:r>
          </w:p>
          <w:p w14:paraId="6F6F9F76" w14:textId="77777777" w:rsidR="00B05EE6" w:rsidRPr="00F26880" w:rsidRDefault="00B05EE6" w:rsidP="006E7A57">
            <w:pPr>
              <w:pStyle w:val="Default"/>
              <w:jc w:val="both"/>
              <w:rPr>
                <w:rFonts w:asciiTheme="minorHAnsi" w:hAnsiTheme="minorHAnsi" w:cstheme="minorHAnsi"/>
                <w:i/>
              </w:rPr>
            </w:pPr>
          </w:p>
          <w:p w14:paraId="284573B8" w14:textId="77777777" w:rsidR="00B05EE6" w:rsidRPr="00EA192E" w:rsidRDefault="00B05EE6" w:rsidP="006E7A57">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0B752B72"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rPr>
              <w:t>;</w:t>
            </w:r>
          </w:p>
          <w:p w14:paraId="29106079" w14:textId="77777777" w:rsidR="00B05EE6" w:rsidRPr="00EA192E" w:rsidRDefault="00B05EE6" w:rsidP="006E7A57">
            <w:pPr>
              <w:pStyle w:val="Default"/>
              <w:ind w:left="360"/>
              <w:jc w:val="both"/>
              <w:rPr>
                <w:rFonts w:asciiTheme="minorHAnsi" w:hAnsiTheme="minorHAnsi" w:cstheme="minorHAnsi"/>
              </w:rPr>
            </w:pPr>
            <w:r w:rsidRPr="00EA192E">
              <w:rPr>
                <w:rFonts w:asciiTheme="minorHAnsi" w:hAnsiTheme="minorHAnsi" w:cstheme="minorHAnsi"/>
                <w:b/>
                <w:bCs/>
              </w:rPr>
              <w:t xml:space="preserve">In assenza di tale etichetta, sono richieste: </w:t>
            </w:r>
          </w:p>
          <w:p w14:paraId="7451D44D" w14:textId="77777777" w:rsidR="00B05EE6" w:rsidRPr="00EA192E" w:rsidRDefault="00B05EE6" w:rsidP="00B05EE6">
            <w:pPr>
              <w:pStyle w:val="Default"/>
              <w:numPr>
                <w:ilvl w:val="0"/>
                <w:numId w:val="31"/>
              </w:numPr>
              <w:jc w:val="both"/>
              <w:rPr>
                <w:rFonts w:asciiTheme="minorHAnsi" w:hAnsiTheme="minorHAnsi" w:cstheme="minorHAnsi"/>
              </w:rPr>
            </w:pPr>
            <w:r w:rsidRPr="00EA192E">
              <w:rPr>
                <w:rFonts w:asciiTheme="minorHAnsi" w:hAnsiTheme="minorHAnsi" w:cstheme="minorHAnsi"/>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rPr>
              <w:t>RoHS</w:t>
            </w:r>
            <w:proofErr w:type="spellEnd"/>
            <w:r w:rsidRPr="00EA192E">
              <w:rPr>
                <w:rFonts w:asciiTheme="minorHAnsi" w:hAnsiTheme="minorHAnsi" w:cstheme="minorHAnsi"/>
              </w:rPr>
              <w:t xml:space="preserve"> (Direttiva</w:t>
            </w:r>
            <w:r>
              <w:rPr>
                <w:rFonts w:asciiTheme="minorHAnsi" w:hAnsiTheme="minorHAnsi" w:cstheme="minorHAnsi"/>
              </w:rPr>
              <w:t xml:space="preserve"> 2011/65/EU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 Compatibilità elettromagn</w:t>
            </w:r>
            <w:r>
              <w:rPr>
                <w:rFonts w:asciiTheme="minorHAnsi" w:hAnsiTheme="minorHAnsi" w:cstheme="minorHAnsi"/>
              </w:rPr>
              <w:t xml:space="preserve">etica (Direttiva 2014/30/UE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w:t>
            </w:r>
            <w:r>
              <w:rPr>
                <w:rFonts w:asciiTheme="minorHAnsi" w:hAnsiTheme="minorHAnsi" w:cstheme="minorHAnsi"/>
              </w:rPr>
              <w:t>.</w:t>
            </w:r>
            <w:r w:rsidRPr="00EA192E">
              <w:rPr>
                <w:rFonts w:asciiTheme="minorHAnsi" w:hAnsiTheme="minorHAnsi" w:cstheme="minorHAnsi"/>
              </w:rPr>
              <w:t xml:space="preserve"> </w:t>
            </w:r>
          </w:p>
          <w:p w14:paraId="024A7FB8" w14:textId="77777777" w:rsidR="00B05EE6" w:rsidRDefault="00B05EE6" w:rsidP="006E7A57">
            <w:pPr>
              <w:rPr>
                <w:rFonts w:asciiTheme="minorHAnsi" w:hAnsiTheme="minorHAnsi" w:cstheme="minorHAnsi"/>
                <w:b/>
              </w:rPr>
            </w:pPr>
          </w:p>
        </w:tc>
      </w:tr>
      <w:tr w:rsidR="00B05EE6" w14:paraId="0775A237" w14:textId="77777777" w:rsidTr="006E7A57">
        <w:tc>
          <w:tcPr>
            <w:tcW w:w="9628" w:type="dxa"/>
          </w:tcPr>
          <w:p w14:paraId="7ED2924F" w14:textId="77777777" w:rsidR="00B05EE6" w:rsidRDefault="00B05EE6" w:rsidP="006E7A57">
            <w:pPr>
              <w:pStyle w:val="Default"/>
              <w:jc w:val="both"/>
              <w:rPr>
                <w:rFonts w:asciiTheme="minorHAnsi" w:hAnsiTheme="minorHAnsi" w:cstheme="minorHAnsi"/>
                <w:b/>
              </w:rPr>
            </w:pPr>
          </w:p>
          <w:p w14:paraId="6F43CA45" w14:textId="77777777" w:rsidR="00B05EE6" w:rsidRDefault="00B05EE6" w:rsidP="006E7A57">
            <w:pPr>
              <w:pStyle w:val="Default"/>
              <w:jc w:val="both"/>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Protezione e ripristino della biodiversità e degli Ecosistemi</w:t>
            </w:r>
            <w:r>
              <w:rPr>
                <w:rFonts w:asciiTheme="minorHAnsi" w:hAnsiTheme="minorHAnsi" w:cstheme="minorHAnsi"/>
                <w:b/>
              </w:rPr>
              <w:t xml:space="preserve"> </w:t>
            </w:r>
            <w:r w:rsidRPr="00F26880">
              <w:rPr>
                <w:rFonts w:asciiTheme="minorHAnsi" w:hAnsiTheme="minorHAnsi" w:cstheme="minorHAnsi"/>
                <w:i/>
              </w:rPr>
              <w:t>(Non pertinente)</w:t>
            </w:r>
          </w:p>
          <w:p w14:paraId="16B3B6B9" w14:textId="77777777" w:rsidR="00B05EE6" w:rsidRDefault="00B05EE6" w:rsidP="006E7A57">
            <w:pPr>
              <w:pStyle w:val="Default"/>
              <w:jc w:val="both"/>
              <w:rPr>
                <w:rFonts w:asciiTheme="minorHAnsi" w:hAnsiTheme="minorHAnsi" w:cstheme="minorHAnsi"/>
                <w:b/>
                <w:bCs/>
              </w:rPr>
            </w:pPr>
          </w:p>
        </w:tc>
      </w:tr>
    </w:tbl>
    <w:p w14:paraId="46DCC4A3" w14:textId="77777777" w:rsidR="00B05EE6" w:rsidRDefault="00B05EE6" w:rsidP="00B05EE6">
      <w:pPr>
        <w:jc w:val="center"/>
        <w:rPr>
          <w:rFonts w:asciiTheme="minorHAnsi" w:hAnsiTheme="minorHAnsi" w:cstheme="minorHAnsi"/>
          <w:b/>
          <w:sz w:val="20"/>
          <w:szCs w:val="20"/>
          <w:u w:val="single"/>
          <w:lang w:eastAsia="en-US"/>
        </w:rPr>
      </w:pPr>
    </w:p>
    <w:p w14:paraId="1E7084F2" w14:textId="77777777" w:rsidR="00B05EE6" w:rsidRDefault="00B05EE6" w:rsidP="00B05EE6">
      <w:pPr>
        <w:jc w:val="center"/>
        <w:rPr>
          <w:rFonts w:asciiTheme="minorHAnsi" w:hAnsiTheme="minorHAnsi" w:cstheme="minorHAnsi"/>
          <w:b/>
          <w:sz w:val="20"/>
          <w:szCs w:val="20"/>
          <w:u w:val="single"/>
          <w:lang w:eastAsia="en-US"/>
        </w:rPr>
      </w:pPr>
    </w:p>
    <w:p w14:paraId="5187BBC3" w14:textId="77777777" w:rsidR="00D13837" w:rsidRPr="00E97B32" w:rsidRDefault="00D13837" w:rsidP="00E97B32">
      <w:pPr>
        <w:rPr>
          <w:rFonts w:eastAsia="Calibri"/>
        </w:rPr>
      </w:pPr>
    </w:p>
    <w:sectPr w:rsidR="00D13837" w:rsidRPr="00E97B32" w:rsidSect="009D07ED">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D90F1" w14:textId="77777777" w:rsidR="009D07ED" w:rsidRDefault="009D07ED" w:rsidP="000151A3">
      <w:r>
        <w:separator/>
      </w:r>
    </w:p>
  </w:endnote>
  <w:endnote w:type="continuationSeparator" w:id="0">
    <w:p w14:paraId="1FD56D7E" w14:textId="77777777" w:rsidR="009D07ED" w:rsidRDefault="009D07E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01251" w14:textId="77777777" w:rsidR="009D07ED" w:rsidRDefault="009D07ED" w:rsidP="000151A3">
      <w:r>
        <w:separator/>
      </w:r>
    </w:p>
  </w:footnote>
  <w:footnote w:type="continuationSeparator" w:id="0">
    <w:p w14:paraId="239F6CBB" w14:textId="77777777" w:rsidR="009D07ED" w:rsidRDefault="009D07ED" w:rsidP="000151A3">
      <w:r>
        <w:continuationSeparator/>
      </w:r>
    </w:p>
  </w:footnote>
  <w:footnote w:id="1">
    <w:p w14:paraId="5DA908AF" w14:textId="77777777" w:rsidR="00B05EE6" w:rsidRPr="00401600" w:rsidRDefault="00B05EE6" w:rsidP="00B05EE6">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BF1A6F" w14:textId="77777777" w:rsidR="00B05EE6" w:rsidRPr="004164E2" w:rsidRDefault="00B05EE6" w:rsidP="00B05EE6">
      <w:pPr>
        <w:pStyle w:val="Testonotaapidipagina"/>
        <w:rPr>
          <w:sz w:val="13"/>
          <w:szCs w:val="13"/>
        </w:rPr>
      </w:pPr>
      <w:r w:rsidRPr="00301E7E">
        <w:rPr>
          <w:rStyle w:val="Rimandonotaapidipagina"/>
          <w:sz w:val="13"/>
          <w:szCs w:val="13"/>
        </w:rPr>
        <w:footnoteRef/>
      </w:r>
      <w:r w:rsidRPr="00301E7E">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14:paraId="1665EDA4" w14:textId="77777777" w:rsidR="00B05EE6" w:rsidRPr="004164E2" w:rsidRDefault="00B05EE6" w:rsidP="00B05EE6">
      <w:pPr>
        <w:pStyle w:val="Testonotaapidipagina"/>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5F5A73D5" w14:textId="77777777" w:rsidR="00B05EE6" w:rsidRPr="00B82703" w:rsidRDefault="00B05EE6" w:rsidP="00B05EE6">
      <w:pPr>
        <w:pStyle w:val="Testonotaapidipagina"/>
        <w:rPr>
          <w:rFonts w:asciiTheme="minorHAnsi" w:hAnsiTheme="minorHAnsi" w:cstheme="minorHAnsi"/>
          <w:sz w:val="13"/>
          <w:szCs w:val="13"/>
        </w:rPr>
      </w:pPr>
      <w:r w:rsidRPr="00B82703">
        <w:rPr>
          <w:rStyle w:val="Rimandonotaapidipagina"/>
          <w:rFonts w:asciiTheme="minorHAnsi" w:hAnsiTheme="minorHAnsi" w:cstheme="minorHAnsi"/>
          <w:sz w:val="13"/>
          <w:szCs w:val="13"/>
        </w:rPr>
        <w:footnoteRef/>
      </w:r>
      <w:r>
        <w:t xml:space="preserve"> </w:t>
      </w:r>
      <w:r w:rsidRPr="00B82703">
        <w:rPr>
          <w:rFonts w:asciiTheme="minorHAnsi" w:hAnsiTheme="minorHAnsi" w:cstheme="minorHAnsi"/>
          <w:sz w:val="13"/>
          <w:szCs w:val="13"/>
        </w:rPr>
        <w:t xml:space="preserve">L’esito positivo a tale elemento di controllo </w:t>
      </w:r>
      <w:r w:rsidRPr="00B82703">
        <w:rPr>
          <w:rFonts w:asciiTheme="minorHAnsi" w:hAnsiTheme="minorHAnsi" w:cstheme="minorHAnsi"/>
          <w:color w:val="212121"/>
          <w:sz w:val="13"/>
          <w:szCs w:val="13"/>
        </w:rPr>
        <w:t xml:space="preserve">fornisce tutti gli elementi per la verifica del rispetto DNSH. </w:t>
      </w:r>
    </w:p>
  </w:footnote>
  <w:footnote w:id="5">
    <w:p w14:paraId="2C1AA89E" w14:textId="77777777" w:rsidR="00B05EE6" w:rsidRPr="008A73A5" w:rsidRDefault="00B05EE6" w:rsidP="00B05EE6">
      <w:pPr>
        <w:pStyle w:val="Testonotaapidipagina"/>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Pr>
          <w:rFonts w:ascii="Calibri" w:hAnsi="Calibri" w:cs="Calibri"/>
          <w:sz w:val="16"/>
          <w:szCs w:val="16"/>
          <w:vertAlign w:val="superscript"/>
        </w:rPr>
        <w:t>4</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15C38101" w14:textId="77777777" w:rsidR="00B05EE6" w:rsidRDefault="00B05EE6" w:rsidP="00B05EE6">
      <w:pPr>
        <w:pStyle w:val="Testonotaapidipagina"/>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6"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9"/>
  </w:num>
  <w:num w:numId="6" w16cid:durableId="365913460">
    <w:abstractNumId w:val="11"/>
  </w:num>
  <w:num w:numId="7" w16cid:durableId="1585063683">
    <w:abstractNumId w:val="7"/>
  </w:num>
  <w:num w:numId="8" w16cid:durableId="1241984383">
    <w:abstractNumId w:val="29"/>
  </w:num>
  <w:num w:numId="9" w16cid:durableId="1349601306">
    <w:abstractNumId w:val="10"/>
  </w:num>
  <w:num w:numId="10" w16cid:durableId="2072997194">
    <w:abstractNumId w:val="9"/>
  </w:num>
  <w:num w:numId="11" w16cid:durableId="645163021">
    <w:abstractNumId w:val="15"/>
  </w:num>
  <w:num w:numId="12" w16cid:durableId="1952198961">
    <w:abstractNumId w:val="30"/>
  </w:num>
  <w:num w:numId="13" w16cid:durableId="1887450839">
    <w:abstractNumId w:val="2"/>
  </w:num>
  <w:num w:numId="14" w16cid:durableId="329065194">
    <w:abstractNumId w:val="25"/>
  </w:num>
  <w:num w:numId="15" w16cid:durableId="332029401">
    <w:abstractNumId w:val="13"/>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4"/>
  </w:num>
  <w:num w:numId="21" w16cid:durableId="244146440">
    <w:abstractNumId w:val="21"/>
  </w:num>
  <w:num w:numId="22" w16cid:durableId="866451546">
    <w:abstractNumId w:val="17"/>
  </w:num>
  <w:num w:numId="23" w16cid:durableId="489172368">
    <w:abstractNumId w:val="26"/>
  </w:num>
  <w:num w:numId="24" w16cid:durableId="592055766">
    <w:abstractNumId w:val="22"/>
  </w:num>
  <w:num w:numId="25" w16cid:durableId="549920537">
    <w:abstractNumId w:val="4"/>
  </w:num>
  <w:num w:numId="26" w16cid:durableId="1865823065">
    <w:abstractNumId w:val="12"/>
  </w:num>
  <w:num w:numId="27" w16cid:durableId="1824194951">
    <w:abstractNumId w:val="20"/>
  </w:num>
  <w:num w:numId="28" w16cid:durableId="1184704153">
    <w:abstractNumId w:val="27"/>
  </w:num>
  <w:num w:numId="29" w16cid:durableId="1447114799">
    <w:abstractNumId w:val="16"/>
  </w:num>
  <w:num w:numId="30" w16cid:durableId="816342728">
    <w:abstractNumId w:val="28"/>
  </w:num>
  <w:num w:numId="31" w16cid:durableId="4956540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078B4"/>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D07ED"/>
    <w:rsid w:val="009E0093"/>
    <w:rsid w:val="009E04B2"/>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D400C"/>
    <w:rsid w:val="00AE1895"/>
    <w:rsid w:val="00AE6DDD"/>
    <w:rsid w:val="00AE7F1B"/>
    <w:rsid w:val="00B019BC"/>
    <w:rsid w:val="00B05EE6"/>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1433</Words>
  <Characters>8169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4</cp:revision>
  <cp:lastPrinted>2023-10-17T11:48:00Z</cp:lastPrinted>
  <dcterms:created xsi:type="dcterms:W3CDTF">2024-01-12T13:19:00Z</dcterms:created>
  <dcterms:modified xsi:type="dcterms:W3CDTF">2024-02-14T13:39:00Z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