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2C57B" w14:textId="25D2A8B9" w:rsidR="00E213B1" w:rsidRPr="000F5D66" w:rsidRDefault="00E213B1" w:rsidP="00E213B1">
      <w:pPr>
        <w:pStyle w:val="Intestazione"/>
        <w:tabs>
          <w:tab w:val="left" w:pos="5245"/>
          <w:tab w:val="left" w:pos="5387"/>
        </w:tabs>
        <w:ind w:right="27"/>
        <w:rPr>
          <w:rFonts w:ascii="Times New Roman" w:hAnsi="Times New Roman" w:cs="Times New Roman"/>
          <w:i/>
          <w:color w:val="000000"/>
          <w:sz w:val="22"/>
          <w:szCs w:val="22"/>
        </w:rPr>
      </w:pPr>
      <w:r w:rsidRPr="00713E89">
        <w:rPr>
          <w:rFonts w:ascii="Times New Roman" w:hAnsi="Times New Roman" w:cs="Times New Roman"/>
          <w:i/>
          <w:color w:val="000000"/>
          <w:sz w:val="22"/>
          <w:szCs w:val="22"/>
        </w:rPr>
        <w:t xml:space="preserve">                               </w:t>
      </w:r>
      <w:r w:rsidR="000C0FFC" w:rsidRPr="00713E89">
        <w:rPr>
          <w:rFonts w:ascii="Times New Roman" w:hAnsi="Times New Roman" w:cs="Times New Roman"/>
          <w:i/>
          <w:color w:val="000000"/>
          <w:sz w:val="22"/>
          <w:szCs w:val="22"/>
        </w:rPr>
        <w:t xml:space="preserve">                                   </w:t>
      </w:r>
      <w:r w:rsidR="0050116D" w:rsidRPr="000F5D66">
        <w:rPr>
          <w:rFonts w:ascii="Times New Roman" w:hAnsi="Times New Roman" w:cs="Times New Roman"/>
          <w:i/>
          <w:color w:val="000000"/>
          <w:sz w:val="22"/>
          <w:szCs w:val="22"/>
        </w:rPr>
        <w:t>-</w:t>
      </w:r>
      <w:r w:rsidRPr="000F5D66">
        <w:rPr>
          <w:rFonts w:ascii="Times New Roman" w:hAnsi="Times New Roman" w:cs="Times New Roman"/>
          <w:i/>
          <w:color w:val="000000"/>
          <w:sz w:val="22"/>
          <w:szCs w:val="22"/>
        </w:rPr>
        <w:t>Al: CNR – I</w:t>
      </w:r>
      <w:r w:rsidR="000C0FFC" w:rsidRPr="000F5D66">
        <w:rPr>
          <w:rFonts w:ascii="Times New Roman" w:hAnsi="Times New Roman" w:cs="Times New Roman"/>
          <w:i/>
          <w:color w:val="000000"/>
          <w:sz w:val="22"/>
          <w:szCs w:val="22"/>
        </w:rPr>
        <w:t>EO</w:t>
      </w:r>
      <w:r w:rsidRPr="000F5D66">
        <w:rPr>
          <w:rFonts w:ascii="Times New Roman" w:hAnsi="Times New Roman" w:cs="Times New Roman"/>
          <w:i/>
          <w:color w:val="000000"/>
          <w:sz w:val="22"/>
          <w:szCs w:val="22"/>
        </w:rPr>
        <w:t xml:space="preserve">S – </w:t>
      </w:r>
    </w:p>
    <w:p w14:paraId="5F6E2590" w14:textId="5D5A8D6C" w:rsidR="00F40327" w:rsidRPr="000F5D66" w:rsidRDefault="00E213B1" w:rsidP="000C0FFC">
      <w:pPr>
        <w:pStyle w:val="Intestazione"/>
        <w:tabs>
          <w:tab w:val="left" w:pos="5245"/>
          <w:tab w:val="left" w:pos="5387"/>
        </w:tabs>
        <w:ind w:right="27"/>
        <w:jc w:val="center"/>
        <w:rPr>
          <w:rFonts w:ascii="Times New Roman" w:hAnsi="Times New Roman" w:cs="Times New Roman"/>
          <w:i/>
          <w:color w:val="000000"/>
          <w:sz w:val="22"/>
          <w:szCs w:val="22"/>
        </w:rPr>
      </w:pPr>
      <w:r w:rsidRPr="000F5D66">
        <w:rPr>
          <w:rFonts w:ascii="Times New Roman" w:hAnsi="Times New Roman" w:cs="Times New Roman"/>
          <w:i/>
          <w:color w:val="000000"/>
          <w:sz w:val="22"/>
          <w:szCs w:val="22"/>
        </w:rPr>
        <w:tab/>
      </w:r>
      <w:r w:rsidR="000C0FFC" w:rsidRPr="000F5D66">
        <w:rPr>
          <w:rFonts w:ascii="Times New Roman" w:hAnsi="Times New Roman" w:cs="Times New Roman"/>
          <w:i/>
          <w:color w:val="000000"/>
          <w:sz w:val="22"/>
          <w:szCs w:val="22"/>
        </w:rPr>
        <w:t xml:space="preserve">                                           </w:t>
      </w:r>
      <w:r w:rsidR="00713E89" w:rsidRPr="000F5D66">
        <w:rPr>
          <w:rFonts w:ascii="Times New Roman" w:hAnsi="Times New Roman" w:cs="Times New Roman"/>
          <w:i/>
          <w:color w:val="000000"/>
          <w:sz w:val="22"/>
          <w:szCs w:val="22"/>
        </w:rPr>
        <w:t xml:space="preserve">  </w:t>
      </w:r>
      <w:r w:rsidRPr="000F5D66">
        <w:rPr>
          <w:rFonts w:ascii="Times New Roman" w:hAnsi="Times New Roman" w:cs="Times New Roman"/>
          <w:i/>
          <w:color w:val="000000"/>
          <w:sz w:val="22"/>
          <w:szCs w:val="22"/>
        </w:rPr>
        <w:t xml:space="preserve">Istituto </w:t>
      </w:r>
      <w:r w:rsidR="000C0FFC" w:rsidRPr="000F5D66">
        <w:rPr>
          <w:rFonts w:ascii="Times New Roman" w:hAnsi="Times New Roman" w:cs="Times New Roman"/>
          <w:i/>
          <w:color w:val="000000"/>
          <w:sz w:val="22"/>
          <w:szCs w:val="22"/>
        </w:rPr>
        <w:t xml:space="preserve">per l’Endocrinologia e l’Oncologia Sperimentale </w:t>
      </w:r>
      <w:r w:rsidRPr="000F5D66">
        <w:rPr>
          <w:rFonts w:ascii="Times New Roman" w:hAnsi="Times New Roman" w:cs="Times New Roman"/>
          <w:i/>
          <w:color w:val="000000"/>
          <w:sz w:val="22"/>
          <w:szCs w:val="22"/>
        </w:rPr>
        <w:t>“</w:t>
      </w:r>
      <w:r w:rsidR="000C0FFC" w:rsidRPr="000F5D66">
        <w:rPr>
          <w:rFonts w:ascii="Times New Roman" w:hAnsi="Times New Roman" w:cs="Times New Roman"/>
          <w:i/>
          <w:color w:val="000000"/>
          <w:sz w:val="22"/>
          <w:szCs w:val="22"/>
        </w:rPr>
        <w:t>Gaetano Salvatore</w:t>
      </w:r>
      <w:r w:rsidRPr="000F5D66">
        <w:rPr>
          <w:rFonts w:ascii="Times New Roman" w:hAnsi="Times New Roman" w:cs="Times New Roman"/>
          <w:i/>
          <w:color w:val="000000"/>
          <w:sz w:val="22"/>
          <w:szCs w:val="22"/>
        </w:rPr>
        <w:t>”</w:t>
      </w:r>
    </w:p>
    <w:p w14:paraId="08D2D337" w14:textId="77777777" w:rsidR="00E213B1" w:rsidRPr="000F5D66" w:rsidRDefault="00E213B1" w:rsidP="00281B9E">
      <w:pPr>
        <w:jc w:val="both"/>
        <w:rPr>
          <w:rFonts w:ascii="Times New Roman" w:hAnsi="Times New Roman" w:cs="Times New Roman"/>
          <w:color w:val="000000"/>
          <w:sz w:val="22"/>
          <w:szCs w:val="22"/>
        </w:rPr>
      </w:pPr>
    </w:p>
    <w:p w14:paraId="4DC7845F" w14:textId="10A8392B" w:rsidR="00F40327" w:rsidRPr="000F5D66" w:rsidRDefault="00281B9E" w:rsidP="00F40327">
      <w:pPr>
        <w:jc w:val="both"/>
        <w:rPr>
          <w:rFonts w:ascii="Times New Roman" w:hAnsi="Times New Roman" w:cs="Times New Roman"/>
          <w:b/>
          <w:color w:val="000000"/>
          <w:sz w:val="22"/>
          <w:szCs w:val="22"/>
        </w:rPr>
      </w:pPr>
      <w:r w:rsidRPr="000F5D66">
        <w:rPr>
          <w:rFonts w:ascii="Times New Roman" w:hAnsi="Times New Roman" w:cs="Times New Roman"/>
          <w:b/>
          <w:bCs/>
          <w:color w:val="000000"/>
          <w:sz w:val="22"/>
          <w:szCs w:val="22"/>
        </w:rPr>
        <w:t>OGGETTO</w:t>
      </w:r>
      <w:r w:rsidRPr="000F5D66">
        <w:rPr>
          <w:rFonts w:ascii="Times New Roman" w:hAnsi="Times New Roman" w:cs="Times New Roman"/>
          <w:color w:val="000000"/>
          <w:sz w:val="22"/>
          <w:szCs w:val="22"/>
        </w:rPr>
        <w:t xml:space="preserve">: </w:t>
      </w:r>
      <w:r w:rsidRPr="000F5D66">
        <w:rPr>
          <w:rFonts w:ascii="Times New Roman" w:hAnsi="Times New Roman" w:cs="Times New Roman"/>
          <w:b/>
          <w:color w:val="000000"/>
          <w:sz w:val="22"/>
          <w:szCs w:val="22"/>
        </w:rPr>
        <w:t xml:space="preserve">INDAGINE ESPLORATIVA DI MERCATO VOLTA A RACCOGLIERE PREVENTIVI INFORMALI FINALIZZATI ALL’AFFIDAMENTO </w:t>
      </w:r>
      <w:r w:rsidR="000C0FFC" w:rsidRPr="000F5D66">
        <w:rPr>
          <w:rFonts w:ascii="Times New Roman" w:hAnsi="Times New Roman" w:cs="Times New Roman"/>
          <w:b/>
          <w:color w:val="000000"/>
          <w:sz w:val="22"/>
          <w:szCs w:val="22"/>
        </w:rPr>
        <w:t xml:space="preserve">DELLA FORNITURA </w:t>
      </w:r>
      <w:r w:rsidR="00757211" w:rsidRPr="000F5D66">
        <w:rPr>
          <w:rFonts w:ascii="Times New Roman" w:hAnsi="Times New Roman" w:cs="Times New Roman"/>
          <w:b/>
          <w:color w:val="000000"/>
          <w:sz w:val="22"/>
          <w:szCs w:val="22"/>
        </w:rPr>
        <w:t xml:space="preserve">PRODOTTI CHIMICI E, SEGNATAMENTE, </w:t>
      </w:r>
      <w:r w:rsidR="0080759E" w:rsidRPr="000F5D66">
        <w:rPr>
          <w:rFonts w:ascii="Times New Roman" w:eastAsia="Times New Roman" w:hAnsi="Times New Roman" w:cs="Times New Roman"/>
          <w:b/>
          <w:color w:val="000000"/>
          <w:sz w:val="22"/>
          <w:szCs w:val="22"/>
        </w:rPr>
        <w:t>“ANTICORPI E REATTIVI PER L’ANALISI DELL’ESPRESSIONE DI PROTEINE, TRASFETTANTI, VETTORI DI ESPRESSIONE, PRODOTTI PER COLTURE CELLULARI</w:t>
      </w:r>
      <w:r w:rsidR="0080759E" w:rsidRPr="000F5D66">
        <w:rPr>
          <w:rFonts w:ascii="Times New Roman" w:eastAsia="Times New Roman" w:hAnsi="Times New Roman" w:cs="Times New Roman"/>
          <w:color w:val="000000"/>
          <w:sz w:val="22"/>
          <w:szCs w:val="22"/>
        </w:rPr>
        <w:t xml:space="preserve">” </w:t>
      </w:r>
      <w:r w:rsidR="000C0FFC" w:rsidRPr="000F5D66">
        <w:rPr>
          <w:rFonts w:ascii="Times New Roman" w:hAnsi="Times New Roman" w:cs="Times New Roman"/>
          <w:b/>
          <w:color w:val="000000"/>
          <w:sz w:val="22"/>
          <w:szCs w:val="22"/>
        </w:rPr>
        <w:t xml:space="preserve">NELL’AMBITO DEL PIANO NAZIONALE RIPRESA E RESILIENZA (PNRR) MISSIONE 4 COMPONENTE 2, DALLA RICERCA ALL’IMPRESA, INVESTIMENTO 3.1 PROGETTO </w:t>
      </w:r>
      <w:r w:rsidR="000C0FFC" w:rsidRPr="000F5D66">
        <w:rPr>
          <w:rFonts w:ascii="Times New Roman" w:hAnsi="Times New Roman" w:cs="Times New Roman"/>
          <w:b/>
          <w:bCs/>
          <w:i/>
          <w:iCs/>
          <w:color w:val="000000"/>
          <w:sz w:val="22"/>
          <w:szCs w:val="22"/>
        </w:rPr>
        <w:t xml:space="preserve">IR 0000023 </w:t>
      </w:r>
      <w:r w:rsidR="000C0FFC" w:rsidRPr="000F5D66">
        <w:rPr>
          <w:rFonts w:ascii="Times New Roman" w:hAnsi="Times New Roman" w:cs="Times New Roman"/>
          <w:b/>
          <w:color w:val="000000"/>
          <w:sz w:val="22"/>
          <w:szCs w:val="22"/>
        </w:rPr>
        <w:t>SEE LIFE</w:t>
      </w:r>
      <w:r w:rsidR="000C0FFC" w:rsidRPr="000F5D66">
        <w:rPr>
          <w:rFonts w:ascii="Times New Roman" w:hAnsi="Times New Roman" w:cs="Times New Roman"/>
          <w:b/>
          <w:bCs/>
          <w:i/>
          <w:iCs/>
          <w:color w:val="000000"/>
          <w:sz w:val="22"/>
          <w:szCs w:val="22"/>
        </w:rPr>
        <w:t xml:space="preserve"> “STRENGTHENING THE ITALIAN INFRASTRUCTURE OF EURO-BIOIMAGING”</w:t>
      </w:r>
      <w:r w:rsidR="000C0FFC" w:rsidRPr="000F5D66">
        <w:rPr>
          <w:rFonts w:ascii="Times New Roman" w:hAnsi="Times New Roman" w:cs="Times New Roman"/>
          <w:b/>
          <w:color w:val="000000"/>
          <w:sz w:val="22"/>
          <w:szCs w:val="22"/>
        </w:rPr>
        <w:t>, CUP B53C22001810006</w:t>
      </w:r>
    </w:p>
    <w:p w14:paraId="554419DD" w14:textId="43D29154" w:rsidR="00F40327" w:rsidRPr="000F5D66" w:rsidRDefault="00F40327" w:rsidP="00F40327">
      <w:pPr>
        <w:jc w:val="both"/>
        <w:rPr>
          <w:rFonts w:ascii="Times New Roman" w:hAnsi="Times New Roman" w:cs="Times New Roman"/>
          <w:b/>
          <w:color w:val="000000"/>
          <w:sz w:val="22"/>
          <w:szCs w:val="22"/>
        </w:rPr>
      </w:pPr>
    </w:p>
    <w:p w14:paraId="14EA9E4E" w14:textId="7A2E1763" w:rsidR="009C6FC8" w:rsidRPr="000F5D66" w:rsidRDefault="009C6FC8" w:rsidP="00F40327">
      <w:pPr>
        <w:ind w:left="1416" w:firstLine="708"/>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DICHIARAZIONE SOSTITUTIVA DELL’ATTO DI NOTORIETA’</w:t>
      </w:r>
    </w:p>
    <w:p w14:paraId="07C7D0DC" w14:textId="77777777" w:rsidR="009C6FC8" w:rsidRPr="000F5D66" w:rsidRDefault="009C6FC8" w:rsidP="00281B9E">
      <w:pPr>
        <w:jc w:val="center"/>
        <w:rPr>
          <w:rFonts w:ascii="Times New Roman" w:hAnsi="Times New Roman" w:cs="Times New Roman"/>
          <w:color w:val="000000"/>
          <w:sz w:val="22"/>
          <w:szCs w:val="22"/>
        </w:rPr>
      </w:pPr>
      <w:r w:rsidRPr="000F5D66">
        <w:rPr>
          <w:rFonts w:ascii="Times New Roman" w:hAnsi="Times New Roman" w:cs="Times New Roman"/>
          <w:color w:val="000000"/>
          <w:sz w:val="22"/>
          <w:szCs w:val="22"/>
        </w:rPr>
        <w:t>(resa ai sensi D.P.R. 28 dicembre 2000, n. 445)</w:t>
      </w:r>
    </w:p>
    <w:p w14:paraId="17A43615" w14:textId="001E1EA2" w:rsidR="009C6FC8" w:rsidRPr="000F5D66" w:rsidRDefault="009C6FC8" w:rsidP="00281B9E">
      <w:pPr>
        <w:jc w:val="both"/>
        <w:rPr>
          <w:rFonts w:ascii="Times New Roman" w:hAnsi="Times New Roman" w:cs="Times New Roman"/>
          <w:color w:val="000000"/>
          <w:sz w:val="22"/>
          <w:szCs w:val="22"/>
        </w:rPr>
      </w:pPr>
    </w:p>
    <w:p w14:paraId="11BB72E9" w14:textId="6E20D837" w:rsidR="009C6FC8" w:rsidRPr="000F5D66" w:rsidRDefault="009C6FC8" w:rsidP="00281B9E">
      <w:pPr>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0F5D66">
        <w:rPr>
          <w:rFonts w:ascii="Times New Roman" w:hAnsi="Times New Roman" w:cs="Times New Roman"/>
          <w:color w:val="000000"/>
          <w:sz w:val="22"/>
          <w:szCs w:val="22"/>
        </w:rPr>
        <w:t>/procuratore</w:t>
      </w:r>
      <w:r w:rsidRPr="000F5D66">
        <w:rPr>
          <w:rFonts w:ascii="Times New Roman" w:hAnsi="Times New Roman" w:cs="Times New Roman"/>
          <w:color w:val="000000"/>
          <w:sz w:val="22"/>
          <w:szCs w:val="22"/>
        </w:rPr>
        <w:t xml:space="preserve"> della _____________________ con sede legale in Via ____________________ CAP ___________ Città _________ (</w:t>
      </w:r>
      <w:proofErr w:type="spellStart"/>
      <w:r w:rsidRPr="000F5D66">
        <w:rPr>
          <w:rFonts w:ascii="Times New Roman" w:hAnsi="Times New Roman" w:cs="Times New Roman"/>
          <w:color w:val="000000"/>
          <w:sz w:val="22"/>
          <w:szCs w:val="22"/>
        </w:rPr>
        <w:t>Prov</w:t>
      </w:r>
      <w:proofErr w:type="spellEnd"/>
      <w:r w:rsidRPr="000F5D66">
        <w:rPr>
          <w:rFonts w:ascii="Times New Roman" w:hAnsi="Times New Roman" w:cs="Times New Roman"/>
          <w:color w:val="000000"/>
          <w:sz w:val="22"/>
          <w:szCs w:val="22"/>
        </w:rPr>
        <w:t xml:space="preserve">. ________), partita Iva ______________, codice fiscale _________________, telefono ___________ PEC: ________________, mail: ____________________________ </w:t>
      </w:r>
    </w:p>
    <w:p w14:paraId="5F341FB9" w14:textId="77777777" w:rsidR="009C6FC8" w:rsidRPr="000F5D66" w:rsidRDefault="009C6FC8" w:rsidP="00281B9E">
      <w:pPr>
        <w:jc w:val="both"/>
        <w:rPr>
          <w:rFonts w:ascii="Times New Roman" w:hAnsi="Times New Roman" w:cs="Times New Roman"/>
          <w:color w:val="000000"/>
          <w:sz w:val="22"/>
          <w:szCs w:val="22"/>
        </w:rPr>
      </w:pPr>
    </w:p>
    <w:p w14:paraId="6DB1D632" w14:textId="77777777" w:rsidR="009C6FC8" w:rsidRPr="000F5D66" w:rsidRDefault="009C6FC8" w:rsidP="00281B9E">
      <w:pPr>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0F5D66" w:rsidRDefault="009C6FC8" w:rsidP="00281B9E">
      <w:pPr>
        <w:jc w:val="both"/>
        <w:rPr>
          <w:rFonts w:ascii="Times New Roman" w:hAnsi="Times New Roman" w:cs="Times New Roman"/>
          <w:color w:val="000000"/>
          <w:sz w:val="22"/>
          <w:szCs w:val="22"/>
        </w:rPr>
      </w:pPr>
    </w:p>
    <w:p w14:paraId="0CFD4C15" w14:textId="77777777" w:rsidR="009C6FC8" w:rsidRPr="000F5D66" w:rsidRDefault="009C6FC8" w:rsidP="00281B9E">
      <w:pPr>
        <w:jc w:val="center"/>
        <w:rPr>
          <w:rFonts w:ascii="Times New Roman" w:hAnsi="Times New Roman" w:cs="Times New Roman"/>
          <w:b/>
          <w:bCs/>
          <w:color w:val="000000"/>
          <w:sz w:val="22"/>
          <w:szCs w:val="22"/>
        </w:rPr>
      </w:pPr>
      <w:r w:rsidRPr="000F5D66">
        <w:rPr>
          <w:rFonts w:ascii="Times New Roman" w:hAnsi="Times New Roman" w:cs="Times New Roman"/>
          <w:b/>
          <w:bCs/>
          <w:color w:val="000000"/>
          <w:sz w:val="22"/>
          <w:szCs w:val="22"/>
        </w:rPr>
        <w:t>DICHIARA</w:t>
      </w:r>
    </w:p>
    <w:p w14:paraId="6C5C6A3D" w14:textId="77777777" w:rsidR="009C6FC8" w:rsidRPr="000F5D66" w:rsidRDefault="009C6FC8" w:rsidP="00281B9E">
      <w:pPr>
        <w:jc w:val="both"/>
        <w:rPr>
          <w:rFonts w:ascii="Times New Roman" w:hAnsi="Times New Roman" w:cs="Times New Roman"/>
          <w:color w:val="000000"/>
          <w:sz w:val="22"/>
          <w:szCs w:val="22"/>
        </w:rPr>
      </w:pPr>
    </w:p>
    <w:p w14:paraId="3064913C" w14:textId="77581C50" w:rsidR="009C6FC8" w:rsidRPr="000F5D66" w:rsidRDefault="009C6FC8" w:rsidP="00281B9E">
      <w:pPr>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Di essere in possesso dei requisiti di cui all’avviso di indagine di mercato, e nello specifico:</w:t>
      </w:r>
    </w:p>
    <w:p w14:paraId="189E8475" w14:textId="2278D58C" w:rsidR="007E32AC" w:rsidRPr="000F5D66" w:rsidRDefault="000C0FFC" w:rsidP="007E32AC">
      <w:pPr>
        <w:pStyle w:val="Default"/>
        <w:numPr>
          <w:ilvl w:val="0"/>
          <w:numId w:val="18"/>
        </w:numPr>
        <w:spacing w:after="18"/>
        <w:rPr>
          <w:rFonts w:ascii="Times New Roman" w:hAnsi="Times New Roman" w:cs="Times New Roman"/>
          <w:sz w:val="22"/>
          <w:szCs w:val="22"/>
        </w:rPr>
      </w:pPr>
      <w:r w:rsidRPr="000F5D66">
        <w:rPr>
          <w:rFonts w:ascii="Times New Roman" w:hAnsi="Times New Roman" w:cs="Times New Roman"/>
          <w:sz w:val="22"/>
          <w:szCs w:val="22"/>
        </w:rPr>
        <w:lastRenderedPageBreak/>
        <w:t>R</w:t>
      </w:r>
      <w:r w:rsidR="007E32AC" w:rsidRPr="000F5D66">
        <w:rPr>
          <w:rFonts w:ascii="Times New Roman" w:hAnsi="Times New Roman" w:cs="Times New Roman"/>
          <w:sz w:val="22"/>
          <w:szCs w:val="22"/>
        </w:rPr>
        <w:t xml:space="preserve">equisiti di ordine generale di cui al Capo II, Titolo IV del D.lgs. 36/2023; </w:t>
      </w:r>
    </w:p>
    <w:p w14:paraId="19E76AE5" w14:textId="77777777" w:rsidR="00713E89" w:rsidRPr="000F5D66" w:rsidRDefault="000C0FFC" w:rsidP="00E32783">
      <w:pPr>
        <w:pStyle w:val="Default"/>
        <w:numPr>
          <w:ilvl w:val="0"/>
          <w:numId w:val="18"/>
        </w:numPr>
        <w:spacing w:after="18"/>
        <w:jc w:val="both"/>
        <w:rPr>
          <w:rFonts w:ascii="Times New Roman" w:hAnsi="Times New Roman" w:cs="Times New Roman"/>
          <w:sz w:val="22"/>
          <w:szCs w:val="22"/>
        </w:rPr>
      </w:pPr>
      <w:r w:rsidRPr="000F5D66">
        <w:rPr>
          <w:rFonts w:ascii="Times New Roman" w:hAnsi="Times New Roman" w:cs="Times New Roman"/>
          <w:sz w:val="22"/>
          <w:szCs w:val="22"/>
        </w:rPr>
        <w:t>R</w:t>
      </w:r>
      <w:r w:rsidR="007E32AC" w:rsidRPr="000F5D66">
        <w:rPr>
          <w:rFonts w:ascii="Times New Roman" w:hAnsi="Times New Roman" w:cs="Times New Roman"/>
          <w:sz w:val="22"/>
          <w:szCs w:val="22"/>
        </w:rPr>
        <w:t>equisiti</w:t>
      </w:r>
      <w:r w:rsidR="007E32AC" w:rsidRPr="000F5D66">
        <w:rPr>
          <w:rFonts w:ascii="Times New Roman" w:hAnsi="Times New Roman" w:cs="Times New Roman"/>
          <w:b/>
          <w:bCs/>
          <w:sz w:val="22"/>
          <w:szCs w:val="22"/>
        </w:rPr>
        <w:t xml:space="preserve"> </w:t>
      </w:r>
      <w:r w:rsidR="007E32AC" w:rsidRPr="000F5D66">
        <w:rPr>
          <w:rFonts w:ascii="Times New Roman" w:hAnsi="Times New Roman" w:cs="Times New Roman"/>
          <w:sz w:val="22"/>
          <w:szCs w:val="22"/>
        </w:rPr>
        <w:t>d’idoneità professionale come specificato all’art. 100,</w:t>
      </w:r>
      <w:r w:rsidR="00713E89" w:rsidRPr="000F5D66">
        <w:rPr>
          <w:rFonts w:ascii="Times New Roman" w:hAnsi="Times New Roman" w:cs="Times New Roman"/>
          <w:sz w:val="22"/>
          <w:szCs w:val="22"/>
        </w:rPr>
        <w:t xml:space="preserve"> comma 3 del D.lgs. n. 36/2023:</w:t>
      </w:r>
    </w:p>
    <w:p w14:paraId="27016F92" w14:textId="21544B87" w:rsidR="007E32AC" w:rsidRPr="000F5D66" w:rsidRDefault="007E32AC" w:rsidP="00713E89">
      <w:pPr>
        <w:pStyle w:val="Default"/>
        <w:numPr>
          <w:ilvl w:val="0"/>
          <w:numId w:val="20"/>
        </w:numPr>
        <w:spacing w:after="18"/>
        <w:jc w:val="both"/>
        <w:rPr>
          <w:rFonts w:ascii="Times New Roman" w:hAnsi="Times New Roman" w:cs="Times New Roman"/>
          <w:sz w:val="22"/>
          <w:szCs w:val="22"/>
        </w:rPr>
      </w:pPr>
      <w:r w:rsidRPr="000F5D66">
        <w:rPr>
          <w:rFonts w:ascii="Times New Roman" w:hAnsi="Times New Roman" w:cs="Times New Roman"/>
          <w:sz w:val="22"/>
          <w:szCs w:val="22"/>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E11D7A0" w14:textId="2CF77325" w:rsidR="00EE3B6B" w:rsidRPr="000F5D66" w:rsidRDefault="007E32AC" w:rsidP="007E32AC">
      <w:pPr>
        <w:pStyle w:val="Paragrafoelenco"/>
        <w:numPr>
          <w:ilvl w:val="0"/>
          <w:numId w:val="17"/>
        </w:numPr>
        <w:tabs>
          <w:tab w:val="left" w:pos="284"/>
        </w:tabs>
        <w:jc w:val="both"/>
        <w:rPr>
          <w:rFonts w:ascii="Times New Roman" w:eastAsia="Times New Roman" w:hAnsi="Times New Roman" w:cs="Times New Roman"/>
          <w:color w:val="000000"/>
          <w:sz w:val="22"/>
          <w:szCs w:val="22"/>
          <w:lang w:eastAsia="it-IT"/>
        </w:rPr>
      </w:pPr>
      <w:r w:rsidRPr="000F5D66">
        <w:rPr>
          <w:rFonts w:ascii="Times New Roman" w:hAnsi="Times New Roman" w:cs="Times New Roman"/>
          <w:i/>
          <w:iCs/>
          <w:color w:val="000000"/>
          <w:sz w:val="22"/>
          <w:szCs w:val="22"/>
        </w:rPr>
        <w:t xml:space="preserve"> (nel caso di operatori economici residenti in Paesi terzi firmatari dell'AAP o di altri accordi internazionali di cui all'art. 69 del </w:t>
      </w:r>
      <w:proofErr w:type="spellStart"/>
      <w:proofErr w:type="gramStart"/>
      <w:r w:rsidRPr="000F5D66">
        <w:rPr>
          <w:rFonts w:ascii="Times New Roman" w:hAnsi="Times New Roman" w:cs="Times New Roman"/>
          <w:i/>
          <w:iCs/>
          <w:color w:val="000000"/>
          <w:sz w:val="22"/>
          <w:szCs w:val="22"/>
        </w:rPr>
        <w:t>D</w:t>
      </w:r>
      <w:r w:rsidR="00A017B7" w:rsidRPr="000F5D66">
        <w:rPr>
          <w:rFonts w:ascii="Times New Roman" w:hAnsi="Times New Roman" w:cs="Times New Roman"/>
          <w:i/>
          <w:iCs/>
          <w:color w:val="000000"/>
          <w:sz w:val="22"/>
          <w:szCs w:val="22"/>
        </w:rPr>
        <w:t>.L</w:t>
      </w:r>
      <w:r w:rsidRPr="000F5D66">
        <w:rPr>
          <w:rFonts w:ascii="Times New Roman" w:hAnsi="Times New Roman" w:cs="Times New Roman"/>
          <w:i/>
          <w:iCs/>
          <w:color w:val="000000"/>
          <w:sz w:val="22"/>
          <w:szCs w:val="22"/>
        </w:rPr>
        <w:t>gs</w:t>
      </w:r>
      <w:proofErr w:type="spellEnd"/>
      <w:proofErr w:type="gramEnd"/>
      <w:r w:rsidRPr="000F5D66">
        <w:rPr>
          <w:rFonts w:ascii="Times New Roman" w:hAnsi="Times New Roman" w:cs="Times New Roman"/>
          <w:i/>
          <w:iCs/>
          <w:color w:val="000000"/>
          <w:sz w:val="22"/>
          <w:szCs w:val="22"/>
        </w:rPr>
        <w:t xml:space="preserve"> 36/2023</w:t>
      </w:r>
      <w:r w:rsidR="00EE3B6B" w:rsidRPr="000F5D66">
        <w:rPr>
          <w:rFonts w:ascii="Times New Roman" w:hAnsi="Times New Roman" w:cs="Times New Roman"/>
          <w:i/>
          <w:iCs/>
          <w:color w:val="000000"/>
          <w:sz w:val="22"/>
          <w:szCs w:val="22"/>
        </w:rPr>
        <w:t>)</w:t>
      </w:r>
      <w:r w:rsidRPr="000F5D66">
        <w:rPr>
          <w:rFonts w:ascii="Times New Roman" w:hAnsi="Times New Roman" w:cs="Times New Roman"/>
          <w:color w:val="000000"/>
          <w:sz w:val="22"/>
          <w:szCs w:val="22"/>
        </w:rPr>
        <w:t xml:space="preserve"> d</w:t>
      </w:r>
      <w:r w:rsidR="00EE3B6B" w:rsidRPr="000F5D66">
        <w:rPr>
          <w:rFonts w:ascii="Times New Roman" w:hAnsi="Times New Roman" w:cs="Times New Roman"/>
          <w:color w:val="000000"/>
          <w:sz w:val="22"/>
          <w:szCs w:val="22"/>
        </w:rPr>
        <w:t xml:space="preserve">i essere iscritto </w:t>
      </w:r>
      <w:r w:rsidR="00EE3B6B" w:rsidRPr="000F5D66">
        <w:rPr>
          <w:rFonts w:ascii="Times New Roman" w:eastAsia="Times New Roman" w:hAnsi="Times New Roman" w:cs="Times New Roman"/>
          <w:color w:val="000000"/>
          <w:sz w:val="22"/>
          <w:szCs w:val="22"/>
          <w:lang w:eastAsia="it-IT"/>
        </w:rPr>
        <w:t>in uno dei registri professionali e commerciali istituiti nel Paese in cui è residente;</w:t>
      </w:r>
    </w:p>
    <w:p w14:paraId="32F34605" w14:textId="0BC54837" w:rsidR="00064243" w:rsidRPr="000F5D66" w:rsidRDefault="00AE53AF" w:rsidP="007F746E">
      <w:pPr>
        <w:pStyle w:val="Default"/>
        <w:numPr>
          <w:ilvl w:val="0"/>
          <w:numId w:val="17"/>
        </w:numPr>
        <w:jc w:val="both"/>
        <w:rPr>
          <w:rFonts w:ascii="Times New Roman" w:hAnsi="Times New Roman" w:cs="Times New Roman"/>
          <w:sz w:val="22"/>
          <w:szCs w:val="22"/>
        </w:rPr>
      </w:pPr>
      <w:r w:rsidRPr="000F5D66">
        <w:rPr>
          <w:rFonts w:ascii="Times New Roman" w:hAnsi="Times New Roman" w:cs="Times New Roman"/>
          <w:sz w:val="22"/>
          <w:szCs w:val="22"/>
        </w:rPr>
        <w:t xml:space="preserve">Possesso di </w:t>
      </w:r>
      <w:r w:rsidR="00064243" w:rsidRPr="000F5D66">
        <w:rPr>
          <w:rFonts w:ascii="Times New Roman" w:hAnsi="Times New Roman" w:cs="Times New Roman"/>
          <w:sz w:val="22"/>
          <w:szCs w:val="22"/>
        </w:rPr>
        <w:t xml:space="preserve">pregresse e documentate </w:t>
      </w:r>
      <w:r w:rsidRPr="000F5D66">
        <w:rPr>
          <w:rFonts w:ascii="Times New Roman" w:hAnsi="Times New Roman" w:cs="Times New Roman"/>
          <w:sz w:val="22"/>
          <w:szCs w:val="22"/>
        </w:rPr>
        <w:t xml:space="preserve">esperienze </w:t>
      </w:r>
      <w:r w:rsidR="00770589" w:rsidRPr="000F5D66">
        <w:rPr>
          <w:rFonts w:ascii="Times New Roman" w:hAnsi="Times New Roman" w:cs="Times New Roman"/>
          <w:sz w:val="22"/>
          <w:szCs w:val="22"/>
        </w:rPr>
        <w:t>idonee all’esecuzione delle prestazioni contrattuali anch</w:t>
      </w:r>
      <w:r w:rsidR="00064243" w:rsidRPr="000F5D66">
        <w:rPr>
          <w:rFonts w:ascii="Times New Roman" w:hAnsi="Times New Roman" w:cs="Times New Roman"/>
          <w:sz w:val="22"/>
          <w:szCs w:val="22"/>
        </w:rPr>
        <w:t xml:space="preserve">e </w:t>
      </w:r>
      <w:r w:rsidR="00770589" w:rsidRPr="000F5D66">
        <w:rPr>
          <w:rFonts w:ascii="Times New Roman" w:hAnsi="Times New Roman" w:cs="Times New Roman"/>
          <w:sz w:val="22"/>
          <w:szCs w:val="22"/>
        </w:rPr>
        <w:t xml:space="preserve">se </w:t>
      </w:r>
      <w:r w:rsidR="00064243" w:rsidRPr="000F5D66">
        <w:rPr>
          <w:rFonts w:ascii="Times New Roman" w:hAnsi="Times New Roman" w:cs="Times New Roman"/>
          <w:sz w:val="22"/>
          <w:szCs w:val="22"/>
        </w:rPr>
        <w:t>non coincidenti con quelle oggetto dell’appalto.</w:t>
      </w:r>
    </w:p>
    <w:p w14:paraId="2A70176F" w14:textId="313F1C51" w:rsidR="000C0FFC" w:rsidRPr="000F5D66" w:rsidRDefault="000C0FFC" w:rsidP="007F746E">
      <w:pPr>
        <w:pStyle w:val="Default"/>
        <w:numPr>
          <w:ilvl w:val="0"/>
          <w:numId w:val="17"/>
        </w:numPr>
        <w:jc w:val="both"/>
        <w:rPr>
          <w:rFonts w:ascii="Times New Roman" w:hAnsi="Times New Roman" w:cs="Times New Roman"/>
          <w:sz w:val="22"/>
          <w:szCs w:val="22"/>
        </w:rPr>
      </w:pPr>
      <w:r w:rsidRPr="000F5D66">
        <w:rPr>
          <w:rFonts w:ascii="Times New Roman" w:hAnsi="Times New Roman" w:cs="Times New Roman"/>
          <w:sz w:val="22"/>
          <w:szCs w:val="22"/>
        </w:rPr>
        <w:t>Requi</w:t>
      </w:r>
      <w:r w:rsidR="00713E89" w:rsidRPr="000F5D66">
        <w:rPr>
          <w:rFonts w:ascii="Times New Roman" w:hAnsi="Times New Roman" w:cs="Times New Roman"/>
          <w:sz w:val="22"/>
          <w:szCs w:val="22"/>
        </w:rPr>
        <w:t>siti di ordine speciale:</w:t>
      </w:r>
    </w:p>
    <w:p w14:paraId="620C9E2A" w14:textId="77777777" w:rsidR="00713E89" w:rsidRPr="000F5D66" w:rsidRDefault="00713E89" w:rsidP="00713E89">
      <w:pPr>
        <w:pStyle w:val="Default"/>
        <w:numPr>
          <w:ilvl w:val="0"/>
          <w:numId w:val="21"/>
        </w:numPr>
        <w:spacing w:after="18"/>
        <w:jc w:val="both"/>
        <w:rPr>
          <w:rFonts w:ascii="Times New Roman" w:eastAsia="Calibri" w:hAnsi="Times New Roman" w:cs="Times New Roman"/>
          <w:sz w:val="22"/>
          <w:szCs w:val="22"/>
        </w:rPr>
      </w:pPr>
      <w:r w:rsidRPr="000F5D66">
        <w:rPr>
          <w:rFonts w:ascii="Times New Roman" w:hAnsi="Times New Roman" w:cs="Times New Roman"/>
          <w:sz w:val="22"/>
          <w:szCs w:val="22"/>
        </w:rPr>
        <w:t>capacità economico-</w:t>
      </w:r>
      <w:proofErr w:type="gramStart"/>
      <w:r w:rsidRPr="000F5D66">
        <w:rPr>
          <w:rFonts w:ascii="Times New Roman" w:hAnsi="Times New Roman" w:cs="Times New Roman"/>
          <w:sz w:val="22"/>
          <w:szCs w:val="22"/>
        </w:rPr>
        <w:t xml:space="preserve">finanziaria:  </w:t>
      </w:r>
      <w:r w:rsidRPr="000F5D66">
        <w:rPr>
          <w:rFonts w:ascii="Times New Roman" w:eastAsia="Calibri" w:hAnsi="Times New Roman" w:cs="Times New Roman"/>
          <w:sz w:val="22"/>
          <w:szCs w:val="22"/>
        </w:rPr>
        <w:t>fatturato</w:t>
      </w:r>
      <w:proofErr w:type="gramEnd"/>
      <w:r w:rsidRPr="000F5D66">
        <w:rPr>
          <w:rFonts w:ascii="Times New Roman" w:eastAsia="Calibri" w:hAnsi="Times New Roman" w:cs="Times New Roman"/>
          <w:sz w:val="22"/>
          <w:szCs w:val="22"/>
        </w:rPr>
        <w:t xml:space="preserve"> globale minimo annuo, compreso il settore di attività oggetto dell’appalto, riferito agli ultimi 3 (tre) esercizi finanziari disponibili per un importo almeno pari ad € 100.000,00;</w:t>
      </w:r>
    </w:p>
    <w:p w14:paraId="2D9A8610" w14:textId="301CA716" w:rsidR="00713E89" w:rsidRPr="000F5D66" w:rsidRDefault="00713E89" w:rsidP="00713E89">
      <w:pPr>
        <w:pStyle w:val="Default"/>
        <w:numPr>
          <w:ilvl w:val="0"/>
          <w:numId w:val="21"/>
        </w:numPr>
        <w:spacing w:after="18"/>
        <w:jc w:val="both"/>
        <w:rPr>
          <w:rFonts w:ascii="Times New Roman" w:hAnsi="Times New Roman" w:cs="Times New Roman"/>
          <w:sz w:val="22"/>
          <w:szCs w:val="22"/>
        </w:rPr>
      </w:pPr>
      <w:r w:rsidRPr="000F5D66">
        <w:rPr>
          <w:rFonts w:ascii="Times New Roman" w:hAnsi="Times New Roman" w:cs="Times New Roman"/>
          <w:sz w:val="22"/>
          <w:szCs w:val="22"/>
        </w:rPr>
        <w:t xml:space="preserve">capacità tecnico-professionale: esecuzione, </w:t>
      </w:r>
      <w:r w:rsidRPr="000F5D66">
        <w:rPr>
          <w:rFonts w:ascii="Times New Roman" w:eastAsia="Calibri" w:hAnsi="Times New Roman" w:cs="Times New Roman"/>
          <w:sz w:val="22"/>
          <w:szCs w:val="22"/>
        </w:rPr>
        <w:t>negli ultimi 3 (tre) anni antecedenti la data di pubblicazione dell’Avviso,</w:t>
      </w:r>
      <w:r w:rsidRPr="000F5D66">
        <w:rPr>
          <w:rFonts w:ascii="Times New Roman" w:hAnsi="Times New Roman" w:cs="Times New Roman"/>
          <w:sz w:val="22"/>
          <w:szCs w:val="22"/>
        </w:rPr>
        <w:t xml:space="preserve"> di contratti analoghi a quello oggetto di affidamento </w:t>
      </w:r>
      <w:r w:rsidRPr="000F5D66">
        <w:rPr>
          <w:rFonts w:ascii="Times New Roman" w:eastAsia="Calibri" w:hAnsi="Times New Roman" w:cs="Times New Roman"/>
          <w:sz w:val="22"/>
          <w:szCs w:val="22"/>
        </w:rPr>
        <w:t>con indicazione dei rispettivi importi, date e destinatari, svolti a favore di pubbliche amministrazioni o enti pubblici o committenti privati.</w:t>
      </w:r>
    </w:p>
    <w:p w14:paraId="13EFB075" w14:textId="0A7F0C36" w:rsidR="00713E89" w:rsidRPr="000F5D66" w:rsidRDefault="00713E89" w:rsidP="00713E89">
      <w:pPr>
        <w:pStyle w:val="Default"/>
        <w:ind w:left="720"/>
        <w:jc w:val="both"/>
        <w:rPr>
          <w:rFonts w:ascii="Times New Roman" w:hAnsi="Times New Roman" w:cs="Times New Roman"/>
          <w:sz w:val="22"/>
          <w:szCs w:val="22"/>
        </w:rPr>
      </w:pPr>
    </w:p>
    <w:p w14:paraId="75AE1F94" w14:textId="5642BFAC" w:rsidR="00F40327" w:rsidRPr="000F5D66" w:rsidRDefault="00F40327" w:rsidP="00281B9E">
      <w:pPr>
        <w:jc w:val="both"/>
        <w:rPr>
          <w:rFonts w:ascii="Times New Roman" w:hAnsi="Times New Roman" w:cs="Times New Roman"/>
          <w:color w:val="000000"/>
          <w:sz w:val="22"/>
          <w:szCs w:val="22"/>
        </w:rPr>
      </w:pPr>
    </w:p>
    <w:p w14:paraId="09AE9DC6" w14:textId="38537676" w:rsidR="009C6FC8" w:rsidRPr="000F5D66" w:rsidRDefault="009C6FC8" w:rsidP="00281B9E">
      <w:pPr>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 xml:space="preserve">Il sottoscritto dichiara, inoltre, di essere informato che, </w:t>
      </w:r>
      <w:r w:rsidR="009F2998" w:rsidRPr="000F5D66">
        <w:rPr>
          <w:rFonts w:ascii="Times New Roman" w:hAnsi="Times New Roman" w:cs="Times New Roman"/>
          <w:color w:val="000000"/>
          <w:sz w:val="22"/>
          <w:szCs w:val="22"/>
        </w:rPr>
        <w:t xml:space="preserve">in conformità alla normativa vigente e in particolare al </w:t>
      </w:r>
      <w:r w:rsidR="00EE3B6B" w:rsidRPr="000F5D66">
        <w:rPr>
          <w:rFonts w:ascii="Times New Roman" w:hAnsi="Times New Roman" w:cs="Times New Roman"/>
          <w:color w:val="000000"/>
          <w:sz w:val="22"/>
          <w:szCs w:val="22"/>
        </w:rPr>
        <w:t xml:space="preserve">Regolamento </w:t>
      </w:r>
      <w:r w:rsidR="009F2998" w:rsidRPr="000F5D66">
        <w:rPr>
          <w:rFonts w:ascii="Times New Roman" w:hAnsi="Times New Roman" w:cs="Times New Roman"/>
          <w:color w:val="000000"/>
          <w:sz w:val="22"/>
          <w:szCs w:val="22"/>
        </w:rPr>
        <w:t>GDPR 2016/679</w:t>
      </w:r>
      <w:r w:rsidRPr="000F5D66">
        <w:rPr>
          <w:rFonts w:ascii="Times New Roman" w:hAnsi="Times New Roman" w:cs="Times New Roman"/>
          <w:color w:val="000000"/>
          <w:sz w:val="22"/>
          <w:szCs w:val="22"/>
        </w:rPr>
        <w:t xml:space="preserve">, i dati personali raccolti saranno trattati, anche con strumenti informatici, esclusivamente nell’ambito del procedimento per il quale la presente dichiarazione viene resa. </w:t>
      </w:r>
    </w:p>
    <w:p w14:paraId="40E2270E" w14:textId="77777777" w:rsidR="00F40327" w:rsidRPr="000F5D66" w:rsidRDefault="00F40327" w:rsidP="00281B9E">
      <w:pPr>
        <w:jc w:val="both"/>
        <w:rPr>
          <w:rFonts w:ascii="Times New Roman" w:hAnsi="Times New Roman" w:cs="Times New Roman"/>
          <w:color w:val="000000"/>
          <w:sz w:val="22"/>
          <w:szCs w:val="22"/>
        </w:rPr>
      </w:pPr>
    </w:p>
    <w:p w14:paraId="0AE768DC" w14:textId="77777777" w:rsidR="009C6FC8" w:rsidRPr="000F5D66" w:rsidRDefault="009C6FC8" w:rsidP="00281B9E">
      <w:pPr>
        <w:jc w:val="both"/>
        <w:rPr>
          <w:rFonts w:ascii="Times New Roman" w:hAnsi="Times New Roman" w:cs="Times New Roman"/>
          <w:color w:val="000000"/>
          <w:sz w:val="22"/>
          <w:szCs w:val="22"/>
        </w:rPr>
      </w:pPr>
    </w:p>
    <w:p w14:paraId="40D8C9E0" w14:textId="77777777" w:rsidR="009C6FC8" w:rsidRPr="000F5D66" w:rsidRDefault="009C6FC8" w:rsidP="00281B9E">
      <w:pPr>
        <w:jc w:val="both"/>
        <w:rPr>
          <w:rFonts w:ascii="Times New Roman" w:hAnsi="Times New Roman" w:cs="Times New Roman"/>
          <w:color w:val="000000"/>
          <w:sz w:val="22"/>
          <w:szCs w:val="22"/>
        </w:rPr>
      </w:pPr>
    </w:p>
    <w:p w14:paraId="26E915A9" w14:textId="77777777" w:rsidR="00F40327" w:rsidRPr="000F5D66" w:rsidRDefault="00F40327" w:rsidP="00281B9E">
      <w:pPr>
        <w:jc w:val="both"/>
        <w:rPr>
          <w:rFonts w:ascii="Times New Roman" w:hAnsi="Times New Roman" w:cs="Times New Roman"/>
          <w:color w:val="000000"/>
          <w:sz w:val="22"/>
          <w:szCs w:val="22"/>
        </w:rPr>
      </w:pPr>
    </w:p>
    <w:p w14:paraId="6F278556" w14:textId="77777777" w:rsidR="00F40327" w:rsidRPr="000F5D66" w:rsidRDefault="00F40327" w:rsidP="00281B9E">
      <w:pPr>
        <w:jc w:val="both"/>
        <w:rPr>
          <w:rFonts w:ascii="Times New Roman" w:hAnsi="Times New Roman" w:cs="Times New Roman"/>
          <w:color w:val="000000"/>
          <w:sz w:val="22"/>
          <w:szCs w:val="22"/>
        </w:rPr>
      </w:pPr>
    </w:p>
    <w:p w14:paraId="41E83BBC" w14:textId="56F0CE4F" w:rsidR="009C6FC8" w:rsidRPr="000F5D66" w:rsidRDefault="009C6FC8" w:rsidP="00281B9E">
      <w:pPr>
        <w:jc w:val="both"/>
        <w:rPr>
          <w:rFonts w:ascii="Times New Roman" w:hAnsi="Times New Roman" w:cs="Times New Roman"/>
          <w:color w:val="000000"/>
          <w:sz w:val="22"/>
          <w:szCs w:val="22"/>
        </w:rPr>
      </w:pPr>
      <w:r w:rsidRPr="000F5D66">
        <w:rPr>
          <w:rFonts w:ascii="Times New Roman" w:hAnsi="Times New Roman" w:cs="Times New Roman"/>
          <w:color w:val="000000"/>
          <w:sz w:val="22"/>
          <w:szCs w:val="22"/>
        </w:rPr>
        <w:t xml:space="preserve">Luogo e data, _________________ </w:t>
      </w:r>
    </w:p>
    <w:p w14:paraId="5124F4ED" w14:textId="2739F1BE" w:rsidR="009F2998" w:rsidRPr="00713E89" w:rsidRDefault="00281B9E" w:rsidP="008F6C7A">
      <w:pPr>
        <w:widowControl w:val="0"/>
        <w:ind w:left="4962"/>
        <w:rPr>
          <w:rFonts w:ascii="Times New Roman" w:hAnsi="Times New Roman" w:cs="Times New Roman"/>
          <w:color w:val="000000"/>
          <w:sz w:val="22"/>
          <w:szCs w:val="22"/>
        </w:rPr>
      </w:pPr>
      <w:r w:rsidRPr="000F5D66">
        <w:rPr>
          <w:rFonts w:ascii="Times New Roman" w:hAnsi="Times New Roman" w:cs="Times New Roman"/>
          <w:color w:val="000000"/>
          <w:sz w:val="22"/>
          <w:szCs w:val="22"/>
        </w:rPr>
        <w:t>Firma digitale</w:t>
      </w:r>
      <w:r w:rsidRPr="000F5D66">
        <w:rPr>
          <w:rStyle w:val="Rimandonotaapidipagina"/>
          <w:rFonts w:ascii="Times New Roman" w:hAnsi="Times New Roman" w:cs="Times New Roman"/>
          <w:color w:val="000000"/>
          <w:sz w:val="22"/>
          <w:szCs w:val="22"/>
        </w:rPr>
        <w:footnoteReference w:id="1"/>
      </w:r>
      <w:r w:rsidRPr="000F5D66">
        <w:rPr>
          <w:rFonts w:ascii="Times New Roman" w:hAnsi="Times New Roman" w:cs="Times New Roman"/>
          <w:color w:val="000000"/>
          <w:sz w:val="22"/>
          <w:szCs w:val="22"/>
        </w:rPr>
        <w:t xml:space="preserve"> del legale rappresentante/procuratore</w:t>
      </w:r>
      <w:bookmarkStart w:id="0" w:name="_Ref41906052"/>
      <w:r w:rsidRPr="000F5D66">
        <w:rPr>
          <w:rStyle w:val="Rimandonotaapidipagina"/>
          <w:rFonts w:ascii="Times New Roman" w:hAnsi="Times New Roman" w:cs="Times New Roman"/>
          <w:color w:val="000000"/>
          <w:sz w:val="22"/>
          <w:szCs w:val="22"/>
        </w:rPr>
        <w:footnoteReference w:id="2"/>
      </w:r>
      <w:bookmarkStart w:id="1" w:name="_GoBack"/>
      <w:bookmarkEnd w:id="0"/>
      <w:bookmarkEnd w:id="1"/>
    </w:p>
    <w:sectPr w:rsidR="009F2998" w:rsidRPr="00713E89" w:rsidSect="000C0FFC">
      <w:headerReference w:type="default" r:id="rId11"/>
      <w:footerReference w:type="default" r:id="rId12"/>
      <w:pgSz w:w="11906" w:h="16838" w:code="9"/>
      <w:pgMar w:top="3811" w:right="1134" w:bottom="567" w:left="1134" w:header="624" w:footer="9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39FEA" w14:textId="77777777" w:rsidR="00DA3F7D" w:rsidRDefault="00DA3F7D" w:rsidP="00A20920">
      <w:r>
        <w:separator/>
      </w:r>
    </w:p>
  </w:endnote>
  <w:endnote w:type="continuationSeparator" w:id="0">
    <w:p w14:paraId="2602E3C1" w14:textId="77777777" w:rsidR="00DA3F7D" w:rsidRDefault="00DA3F7D"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altName w:val="Calibri"/>
    <w:panose1 w:val="00000000000000000000"/>
    <w:charset w:val="4D"/>
    <w:family w:val="auto"/>
    <w:notTrueType/>
    <w:pitch w:val="variable"/>
    <w:sig w:usb0="00000007" w:usb1="00000001" w:usb2="00000000" w:usb3="00000000" w:csb0="00000093"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F5CE8" w14:textId="2EC40338" w:rsidR="00621515" w:rsidRPr="00E93D81" w:rsidRDefault="00621515" w:rsidP="00E93D81">
    <w:pPr>
      <w:jc w:val="right"/>
      <w:rPr>
        <w:rFonts w:cstheme="minorHAnsi"/>
      </w:rPr>
    </w:pPr>
  </w:p>
  <w:p w14:paraId="2F60A42C" w14:textId="27C3DEF6" w:rsidR="000C0FFC" w:rsidRDefault="000C0FFC" w:rsidP="000C0FFC">
    <w:pPr>
      <w:pStyle w:val="Pidipagina"/>
      <w:ind w:left="-284"/>
      <w:jc w:val="center"/>
      <w:rPr>
        <w:rFonts w:ascii="Titillium" w:hAnsi="Titillium"/>
        <w:color w:val="1F4E79" w:themeColor="accent5" w:themeShade="80"/>
        <w:sz w:val="20"/>
        <w:szCs w:val="20"/>
      </w:rPr>
    </w:pPr>
  </w:p>
  <w:p w14:paraId="3CB218EB" w14:textId="270BE64A" w:rsidR="000C0FFC" w:rsidRDefault="000C0FFC" w:rsidP="000C0FFC">
    <w:pPr>
      <w:pStyle w:val="Pidipagina"/>
      <w:ind w:left="-284"/>
      <w:jc w:val="center"/>
      <w:rPr>
        <w:rFonts w:ascii="Titillium" w:hAnsi="Titillium"/>
        <w:color w:val="1F4E79" w:themeColor="accent5" w:themeShade="80"/>
        <w:sz w:val="20"/>
        <w:szCs w:val="20"/>
      </w:rPr>
    </w:pPr>
  </w:p>
  <w:p w14:paraId="29A68DE7" w14:textId="31465A7D" w:rsidR="000C0FFC" w:rsidRDefault="000C0FFC" w:rsidP="000C0FFC">
    <w:pPr>
      <w:pStyle w:val="Pidipagina"/>
      <w:ind w:left="-284"/>
      <w:jc w:val="center"/>
      <w:rPr>
        <w:rFonts w:ascii="Titillium" w:hAnsi="Titillium"/>
        <w:color w:val="1F4E79" w:themeColor="accent5" w:themeShade="80"/>
        <w:sz w:val="20"/>
        <w:szCs w:val="20"/>
      </w:rPr>
    </w:pPr>
  </w:p>
  <w:p w14:paraId="62044A43" w14:textId="30BC472C" w:rsidR="000C0FFC" w:rsidRDefault="000C0FFC" w:rsidP="000C0FFC">
    <w:pPr>
      <w:pStyle w:val="Pidipagina"/>
      <w:ind w:left="-284"/>
      <w:jc w:val="center"/>
      <w:rPr>
        <w:rFonts w:ascii="Titillium" w:hAnsi="Titillium"/>
        <w:color w:val="1F4E79" w:themeColor="accent5" w:themeShade="80"/>
        <w:sz w:val="20"/>
        <w:szCs w:val="20"/>
      </w:rPr>
    </w:pPr>
    <w:r>
      <w:rPr>
        <w:rFonts w:cstheme="minorHAnsi"/>
        <w:b/>
        <w:bCs/>
        <w:noProof/>
        <w:sz w:val="22"/>
        <w:szCs w:val="22"/>
        <w:lang w:eastAsia="it-IT"/>
      </w:rPr>
      <w:drawing>
        <wp:anchor distT="0" distB="0" distL="114300" distR="114300" simplePos="0" relativeHeight="251668480" behindDoc="0" locked="0" layoutInCell="1" allowOverlap="1" wp14:anchorId="614268CE" wp14:editId="3F3FFDD7">
          <wp:simplePos x="0" y="0"/>
          <wp:positionH relativeFrom="column">
            <wp:posOffset>4596878</wp:posOffset>
          </wp:positionH>
          <wp:positionV relativeFrom="paragraph">
            <wp:posOffset>112282</wp:posOffset>
          </wp:positionV>
          <wp:extent cx="1514775" cy="923290"/>
          <wp:effectExtent l="0" t="0" r="9525" b="0"/>
          <wp:wrapNone/>
          <wp:docPr id="1605808938" name="Immagine 1605808938"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arattere, testo, logo, Elementi grafici&#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4775" cy="923290"/>
                  </a:xfrm>
                  <a:prstGeom prst="rect">
                    <a:avLst/>
                  </a:prstGeom>
                </pic:spPr>
              </pic:pic>
            </a:graphicData>
          </a:graphic>
        </wp:anchor>
      </w:drawing>
    </w:r>
    <w:r>
      <w:rPr>
        <w:noProof/>
        <w:lang w:eastAsia="it-IT"/>
      </w:rPr>
      <w:drawing>
        <wp:anchor distT="0" distB="0" distL="114300" distR="114300" simplePos="0" relativeHeight="251667456" behindDoc="0" locked="0" layoutInCell="1" allowOverlap="1" wp14:anchorId="3C119F0C" wp14:editId="0DC37FED">
          <wp:simplePos x="0" y="0"/>
          <wp:positionH relativeFrom="column">
            <wp:posOffset>3280428</wp:posOffset>
          </wp:positionH>
          <wp:positionV relativeFrom="paragraph">
            <wp:posOffset>50391</wp:posOffset>
          </wp:positionV>
          <wp:extent cx="1276350" cy="913586"/>
          <wp:effectExtent l="0" t="0" r="0" b="1270"/>
          <wp:wrapNone/>
          <wp:docPr id="1605808939" name="Immagine 1605808939" descr="Immagine che contiene testo, logo,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logo, Elementi grafici, Carattere&#10;&#10;Descrizione generata automaticamente"/>
                  <pic:cNvPicPr/>
                </pic:nvPicPr>
                <pic:blipFill rotWithShape="1">
                  <a:blip r:embed="rId2" cstate="print">
                    <a:extLst>
                      <a:ext uri="{28A0092B-C50C-407E-A947-70E740481C1C}">
                        <a14:useLocalDpi xmlns:a14="http://schemas.microsoft.com/office/drawing/2010/main" val="0"/>
                      </a:ext>
                    </a:extLst>
                  </a:blip>
                  <a:srcRect t="1" b="7245"/>
                  <a:stretch/>
                </pic:blipFill>
                <pic:spPr bwMode="auto">
                  <a:xfrm>
                    <a:off x="0" y="0"/>
                    <a:ext cx="1276350" cy="913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D8C97" w14:textId="325667C4" w:rsidR="000C0FFC" w:rsidRDefault="000C0FFC" w:rsidP="000C0FFC">
    <w:pPr>
      <w:pStyle w:val="Pidipagina"/>
      <w:ind w:left="-284"/>
      <w:jc w:val="center"/>
      <w:rPr>
        <w:rFonts w:ascii="Titillium" w:hAnsi="Titillium"/>
        <w:color w:val="1F4E79" w:themeColor="accent5" w:themeShade="80"/>
        <w:sz w:val="20"/>
        <w:szCs w:val="20"/>
      </w:rPr>
    </w:pPr>
    <w:r>
      <w:rPr>
        <w:noProof/>
        <w:lang w:eastAsia="it-IT"/>
      </w:rPr>
      <w:drawing>
        <wp:anchor distT="0" distB="0" distL="114300" distR="114300" simplePos="0" relativeHeight="251663360" behindDoc="0" locked="0" layoutInCell="1" allowOverlap="1" wp14:anchorId="1226B3FD" wp14:editId="7FF70401">
          <wp:simplePos x="0" y="0"/>
          <wp:positionH relativeFrom="margin">
            <wp:posOffset>1220957</wp:posOffset>
          </wp:positionH>
          <wp:positionV relativeFrom="paragraph">
            <wp:posOffset>88016</wp:posOffset>
          </wp:positionV>
          <wp:extent cx="2114550" cy="697230"/>
          <wp:effectExtent l="0" t="0" r="0" b="7620"/>
          <wp:wrapNone/>
          <wp:docPr id="1605808940" name="Immagine 1605808940"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 Carattere, Elementi grafici, logo&#10;&#10;Descrizione generata automaticamente"/>
                  <pic:cNvPicPr/>
                </pic:nvPicPr>
                <pic:blipFill rotWithShape="1">
                  <a:blip r:embed="rId3">
                    <a:extLst>
                      <a:ext uri="{28A0092B-C50C-407E-A947-70E740481C1C}">
                        <a14:useLocalDpi xmlns:a14="http://schemas.microsoft.com/office/drawing/2010/main" val="0"/>
                      </a:ext>
                    </a:extLst>
                  </a:blip>
                  <a:srcRect t="14853" b="11466"/>
                  <a:stretch/>
                </pic:blipFill>
                <pic:spPr bwMode="auto">
                  <a:xfrm>
                    <a:off x="0" y="0"/>
                    <a:ext cx="211455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5408" behindDoc="0" locked="0" layoutInCell="1" allowOverlap="1" wp14:anchorId="5C1D2090" wp14:editId="6E3D621B">
          <wp:simplePos x="0" y="0"/>
          <wp:positionH relativeFrom="margin">
            <wp:posOffset>-111321</wp:posOffset>
          </wp:positionH>
          <wp:positionV relativeFrom="paragraph">
            <wp:posOffset>100288</wp:posOffset>
          </wp:positionV>
          <wp:extent cx="1133475" cy="685800"/>
          <wp:effectExtent l="0" t="0" r="9525" b="0"/>
          <wp:wrapNone/>
          <wp:docPr id="1605808941" name="Immagine 1605808941"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4">
                    <a:extLst>
                      <a:ext uri="{28A0092B-C50C-407E-A947-70E740481C1C}">
                        <a14:useLocalDpi xmlns:a14="http://schemas.microsoft.com/office/drawing/2010/main" val="0"/>
                      </a:ext>
                    </a:extLst>
                  </a:blip>
                  <a:srcRect l="12332" t="22375" r="19183" b="30387"/>
                  <a:stretch/>
                </pic:blipFill>
                <pic:spPr bwMode="auto">
                  <a:xfrm>
                    <a:off x="0" y="0"/>
                    <a:ext cx="113347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DAFCE" w14:textId="1B6B5049" w:rsidR="000C0FFC" w:rsidRDefault="000C0FFC" w:rsidP="000C0FFC">
    <w:pPr>
      <w:pStyle w:val="Pidipagina"/>
      <w:ind w:left="-284"/>
      <w:jc w:val="center"/>
      <w:rPr>
        <w:rFonts w:ascii="Titillium" w:hAnsi="Titillium"/>
        <w:color w:val="1F4E79" w:themeColor="accent5" w:themeShade="80"/>
        <w:sz w:val="20"/>
        <w:szCs w:val="20"/>
      </w:rPr>
    </w:pPr>
  </w:p>
  <w:p w14:paraId="106E4C61" w14:textId="77777777" w:rsidR="000C0FFC" w:rsidRDefault="000C0FFC" w:rsidP="000C0FFC">
    <w:pPr>
      <w:pStyle w:val="Pidipagina"/>
      <w:ind w:left="-284"/>
      <w:jc w:val="center"/>
      <w:rPr>
        <w:rFonts w:ascii="Titillium" w:hAnsi="Titillium"/>
        <w:color w:val="1F4E79" w:themeColor="accent5" w:themeShade="80"/>
        <w:sz w:val="20"/>
        <w:szCs w:val="20"/>
      </w:rPr>
    </w:pPr>
  </w:p>
  <w:p w14:paraId="08A1EB09" w14:textId="77777777" w:rsidR="000C0FFC" w:rsidRDefault="000C0FFC" w:rsidP="000C0FFC">
    <w:pPr>
      <w:pStyle w:val="Pidipagina"/>
      <w:ind w:left="-284"/>
      <w:jc w:val="center"/>
      <w:rPr>
        <w:rFonts w:ascii="Titillium" w:hAnsi="Titillium"/>
        <w:color w:val="1F4E79" w:themeColor="accent5" w:themeShade="80"/>
        <w:sz w:val="20"/>
        <w:szCs w:val="20"/>
      </w:rPr>
    </w:pPr>
  </w:p>
  <w:p w14:paraId="2A3C609D" w14:textId="77777777" w:rsidR="000C0FFC" w:rsidRDefault="000C0FFC" w:rsidP="000C0FFC">
    <w:pPr>
      <w:pStyle w:val="Pidipagina"/>
      <w:ind w:left="-284"/>
      <w:jc w:val="center"/>
      <w:rPr>
        <w:rFonts w:ascii="Titillium" w:hAnsi="Titillium"/>
        <w:color w:val="1F4E79" w:themeColor="accent5" w:themeShade="80"/>
        <w:sz w:val="20"/>
        <w:szCs w:val="20"/>
      </w:rPr>
    </w:pPr>
  </w:p>
  <w:p w14:paraId="386B7461" w14:textId="77777777" w:rsidR="000C0FFC" w:rsidRDefault="000C0FFC" w:rsidP="000C0FFC">
    <w:pPr>
      <w:pStyle w:val="Pidipagina"/>
      <w:ind w:left="-284"/>
      <w:jc w:val="center"/>
      <w:rPr>
        <w:rFonts w:ascii="Titillium" w:hAnsi="Titillium"/>
        <w:color w:val="1F4E79" w:themeColor="accent5" w:themeShade="80"/>
        <w:sz w:val="20"/>
        <w:szCs w:val="20"/>
      </w:rPr>
    </w:pPr>
  </w:p>
  <w:p w14:paraId="6E94ABF8" w14:textId="695336D5" w:rsidR="000C0FFC" w:rsidRDefault="000C0FFC" w:rsidP="000C0FFC">
    <w:pPr>
      <w:pStyle w:val="Pidipagina"/>
      <w:ind w:left="-284"/>
      <w:jc w:val="center"/>
      <w:rPr>
        <w:rFonts w:ascii="Titillium" w:hAnsi="Titillium"/>
        <w:color w:val="1F4E79" w:themeColor="accent5" w:themeShade="80"/>
        <w:sz w:val="20"/>
        <w:szCs w:val="20"/>
      </w:rPr>
    </w:pPr>
    <w:r>
      <w:rPr>
        <w:rFonts w:ascii="Titillium" w:hAnsi="Titillium"/>
        <w:color w:val="1F4E79" w:themeColor="accent5" w:themeShade="80"/>
        <w:sz w:val="20"/>
        <w:szCs w:val="20"/>
      </w:rPr>
      <w:t xml:space="preserve">CNR - IEOS "G. Salvatore" - </w:t>
    </w:r>
    <w:r w:rsidRPr="00C85C5A">
      <w:rPr>
        <w:rFonts w:ascii="Titillium" w:hAnsi="Titillium"/>
        <w:color w:val="1F4E79" w:themeColor="accent5" w:themeShade="80"/>
        <w:sz w:val="20"/>
        <w:szCs w:val="20"/>
      </w:rPr>
      <w:t>Sede Secondaria</w:t>
    </w:r>
    <w:r>
      <w:rPr>
        <w:rFonts w:ascii="Titillium" w:hAnsi="Titillium"/>
        <w:color w:val="1F4E79" w:themeColor="accent5" w:themeShade="80"/>
        <w:sz w:val="20"/>
        <w:szCs w:val="20"/>
      </w:rPr>
      <w:t xml:space="preserve"> di Napoli,</w:t>
    </w:r>
    <w:r w:rsidRPr="00C85C5A">
      <w:rPr>
        <w:rFonts w:ascii="Titillium" w:hAnsi="Titillium"/>
        <w:color w:val="1F4E79" w:themeColor="accent5" w:themeShade="80"/>
        <w:sz w:val="20"/>
        <w:szCs w:val="20"/>
      </w:rPr>
      <w:t xml:space="preserve"> Via P. Castellino 111, 80131 </w:t>
    </w:r>
    <w:r>
      <w:rPr>
        <w:rFonts w:ascii="Titillium" w:hAnsi="Titillium"/>
        <w:color w:val="1F4E79" w:themeColor="accent5" w:themeShade="80"/>
        <w:sz w:val="20"/>
        <w:szCs w:val="20"/>
      </w:rPr>
      <w:t>(NA)</w:t>
    </w:r>
    <w:r w:rsidRPr="00CC17AC">
      <w:rPr>
        <w:rFonts w:ascii="Titillium" w:hAnsi="Titillium"/>
        <w:color w:val="1F4E79" w:themeColor="accent5" w:themeShade="80"/>
        <w:sz w:val="20"/>
        <w:szCs w:val="20"/>
      </w:rPr>
      <w:t xml:space="preserve"> </w:t>
    </w:r>
    <w:r w:rsidRPr="00C85C5A">
      <w:rPr>
        <w:rFonts w:ascii="Titillium" w:hAnsi="Titillium"/>
        <w:color w:val="1F4E79" w:themeColor="accent5" w:themeShade="80"/>
        <w:sz w:val="20"/>
        <w:szCs w:val="20"/>
      </w:rPr>
      <w:t xml:space="preserve">- P.IVA 02118311006 </w:t>
    </w:r>
  </w:p>
  <w:p w14:paraId="589628B3" w14:textId="77777777" w:rsidR="000C0FFC" w:rsidRPr="00C85C5A" w:rsidRDefault="000C0FFC" w:rsidP="000C0FFC">
    <w:pPr>
      <w:pStyle w:val="Pidipagina"/>
      <w:ind w:left="-284"/>
      <w:jc w:val="center"/>
      <w:rPr>
        <w:rFonts w:ascii="Titillium" w:hAnsi="Titillium"/>
        <w:color w:val="1F4E79" w:themeColor="accent5" w:themeShade="80"/>
        <w:sz w:val="20"/>
        <w:szCs w:val="20"/>
      </w:rPr>
    </w:pPr>
    <w:r w:rsidRPr="00C85C5A">
      <w:rPr>
        <w:rFonts w:ascii="Titillium" w:hAnsi="Titillium"/>
        <w:color w:val="1F4E79" w:themeColor="accent5" w:themeShade="80"/>
        <w:sz w:val="20"/>
        <w:szCs w:val="20"/>
      </w:rPr>
      <w:t xml:space="preserve"> C.F. </w:t>
    </w:r>
    <w:proofErr w:type="gramStart"/>
    <w:r w:rsidRPr="00C85C5A">
      <w:rPr>
        <w:rFonts w:ascii="Titillium" w:hAnsi="Titillium"/>
        <w:color w:val="1F4E79" w:themeColor="accent5" w:themeShade="80"/>
        <w:sz w:val="20"/>
        <w:szCs w:val="20"/>
      </w:rPr>
      <w:t>8005433586</w:t>
    </w:r>
    <w:r>
      <w:rPr>
        <w:rFonts w:ascii="Titillium" w:hAnsi="Titillium"/>
        <w:color w:val="1F4E79" w:themeColor="accent5" w:themeShade="80"/>
        <w:sz w:val="20"/>
        <w:szCs w:val="20"/>
      </w:rPr>
      <w:t xml:space="preserve"> </w:t>
    </w:r>
    <w:r w:rsidRPr="00C85C5A">
      <w:rPr>
        <w:rFonts w:ascii="Titillium" w:hAnsi="Titillium"/>
        <w:color w:val="1F4E79" w:themeColor="accent5" w:themeShade="80"/>
        <w:sz w:val="20"/>
        <w:szCs w:val="20"/>
      </w:rPr>
      <w:t xml:space="preserve"> -</w:t>
    </w:r>
    <w:proofErr w:type="gramEnd"/>
    <w:r w:rsidRPr="00C85C5A">
      <w:rPr>
        <w:rFonts w:ascii="Titillium" w:hAnsi="Titillium"/>
        <w:color w:val="1F4E79" w:themeColor="accent5" w:themeShade="80"/>
        <w:sz w:val="20"/>
        <w:szCs w:val="20"/>
      </w:rPr>
      <w:t xml:space="preserve"> </w:t>
    </w:r>
    <w:r>
      <w:rPr>
        <w:rFonts w:ascii="Titillium" w:hAnsi="Titillium"/>
        <w:color w:val="1F4E79" w:themeColor="accent5" w:themeShade="80"/>
        <w:sz w:val="20"/>
        <w:szCs w:val="20"/>
      </w:rPr>
      <w:t>segreteria</w:t>
    </w:r>
    <w:r w:rsidRPr="00C85C5A">
      <w:rPr>
        <w:rFonts w:ascii="Titillium" w:hAnsi="Titillium"/>
        <w:color w:val="1F4E79" w:themeColor="accent5" w:themeShade="80"/>
        <w:sz w:val="20"/>
        <w:szCs w:val="20"/>
      </w:rPr>
      <w:t xml:space="preserve"> 0816132579</w:t>
    </w:r>
    <w:r>
      <w:rPr>
        <w:rFonts w:ascii="Titillium" w:hAnsi="Titillium"/>
        <w:color w:val="1F4E79" w:themeColor="accent5" w:themeShade="80"/>
        <w:sz w:val="20"/>
        <w:szCs w:val="20"/>
      </w:rPr>
      <w:t xml:space="preserve"> - </w:t>
    </w:r>
    <w:r w:rsidRPr="00C85C5A">
      <w:rPr>
        <w:rFonts w:ascii="Titillium" w:hAnsi="Titillium"/>
        <w:color w:val="1F4E79" w:themeColor="accent5" w:themeShade="80"/>
        <w:sz w:val="20"/>
        <w:szCs w:val="20"/>
      </w:rPr>
      <w:t>segreteria</w:t>
    </w:r>
    <w:r>
      <w:rPr>
        <w:rFonts w:ascii="Titillium" w:hAnsi="Titillium"/>
        <w:color w:val="1F4E79" w:themeColor="accent5" w:themeShade="80"/>
        <w:sz w:val="20"/>
        <w:szCs w:val="20"/>
      </w:rPr>
      <w:t>.ss</w:t>
    </w:r>
    <w:r w:rsidRPr="00C85C5A">
      <w:rPr>
        <w:rFonts w:ascii="Titillium" w:hAnsi="Titillium"/>
        <w:color w:val="1F4E79" w:themeColor="accent5" w:themeShade="80"/>
        <w:sz w:val="20"/>
        <w:szCs w:val="20"/>
      </w:rPr>
      <w:t xml:space="preserve">@ieos.cnr.it - </w:t>
    </w:r>
    <w:proofErr w:type="spellStart"/>
    <w:r w:rsidRPr="00C85C5A">
      <w:rPr>
        <w:rFonts w:ascii="Titillium" w:hAnsi="Titillium"/>
        <w:color w:val="1F4E79" w:themeColor="accent5" w:themeShade="80"/>
        <w:sz w:val="20"/>
        <w:szCs w:val="20"/>
      </w:rPr>
      <w:t>pec</w:t>
    </w:r>
    <w:proofErr w:type="spellEnd"/>
    <w:r w:rsidRPr="00C85C5A">
      <w:rPr>
        <w:rFonts w:ascii="Titillium" w:hAnsi="Titillium"/>
        <w:color w:val="1F4E79" w:themeColor="accent5" w:themeShade="80"/>
        <w:sz w:val="20"/>
        <w:szCs w:val="20"/>
      </w:rPr>
      <w:t>: protocollo.ieos@pec.cnr.it</w:t>
    </w:r>
  </w:p>
  <w:p w14:paraId="13A4528A" w14:textId="77777777" w:rsidR="000C0FFC" w:rsidRPr="00375DB5" w:rsidRDefault="000C0FFC" w:rsidP="000C0FFC">
    <w:pPr>
      <w:pBdr>
        <w:top w:val="nil"/>
        <w:left w:val="nil"/>
        <w:bottom w:val="nil"/>
        <w:right w:val="nil"/>
        <w:between w:val="nil"/>
      </w:pBdr>
      <w:tabs>
        <w:tab w:val="left" w:pos="142"/>
      </w:tabs>
      <w:ind w:left="-284"/>
      <w:jc w:val="both"/>
      <w:rPr>
        <w:rFonts w:ascii="Titillium" w:hAnsi="Titillium"/>
        <w:color w:val="1F4E79" w:themeColor="accent5" w:themeShade="80"/>
        <w:sz w:val="20"/>
        <w:szCs w:val="20"/>
      </w:rPr>
    </w:pPr>
    <w:r w:rsidRPr="00375DB5">
      <w:rPr>
        <w:rFonts w:ascii="Titillium" w:hAnsi="Titillium"/>
        <w:color w:val="1F4E79" w:themeColor="accent5" w:themeShade="80"/>
        <w:sz w:val="20"/>
        <w:szCs w:val="20"/>
      </w:rPr>
      <w:t xml:space="preserve">Progetto IR0000023-“SEELIFE-Strengthening the </w:t>
    </w:r>
    <w:proofErr w:type="spellStart"/>
    <w:r w:rsidRPr="00375DB5">
      <w:rPr>
        <w:rFonts w:ascii="Titillium" w:hAnsi="Titillium"/>
        <w:color w:val="1F4E79" w:themeColor="accent5" w:themeShade="80"/>
        <w:sz w:val="20"/>
        <w:szCs w:val="20"/>
      </w:rPr>
      <w:t>Italian</w:t>
    </w:r>
    <w:proofErr w:type="spellEnd"/>
    <w:r w:rsidRPr="00375DB5">
      <w:rPr>
        <w:rFonts w:ascii="Titillium" w:hAnsi="Titillium"/>
        <w:color w:val="1F4E79" w:themeColor="accent5" w:themeShade="80"/>
        <w:sz w:val="20"/>
        <w:szCs w:val="20"/>
      </w:rPr>
      <w:t xml:space="preserve"> </w:t>
    </w:r>
    <w:proofErr w:type="spellStart"/>
    <w:r w:rsidRPr="00375DB5">
      <w:rPr>
        <w:rFonts w:ascii="Titillium" w:hAnsi="Titillium"/>
        <w:color w:val="1F4E79" w:themeColor="accent5" w:themeShade="80"/>
        <w:sz w:val="20"/>
        <w:szCs w:val="20"/>
      </w:rPr>
      <w:t>Infrastructure</w:t>
    </w:r>
    <w:proofErr w:type="spellEnd"/>
    <w:r w:rsidRPr="00375DB5">
      <w:rPr>
        <w:rFonts w:ascii="Titillium" w:hAnsi="Titillium"/>
        <w:color w:val="1F4E79" w:themeColor="accent5" w:themeShade="80"/>
        <w:sz w:val="20"/>
        <w:szCs w:val="20"/>
      </w:rPr>
      <w:t xml:space="preserve"> of Euro-</w:t>
    </w:r>
    <w:proofErr w:type="spellStart"/>
    <w:r w:rsidRPr="00375DB5">
      <w:rPr>
        <w:rFonts w:ascii="Titillium" w:hAnsi="Titillium"/>
        <w:color w:val="1F4E79" w:themeColor="accent5" w:themeShade="80"/>
        <w:sz w:val="20"/>
        <w:szCs w:val="20"/>
      </w:rPr>
      <w:t>Bioimaging</w:t>
    </w:r>
    <w:proofErr w:type="spellEnd"/>
    <w:r w:rsidRPr="00375DB5">
      <w:rPr>
        <w:rFonts w:ascii="Titillium" w:hAnsi="Titillium"/>
        <w:color w:val="1F4E79" w:themeColor="accent5" w:themeShade="80"/>
        <w:sz w:val="20"/>
        <w:szCs w:val="20"/>
      </w:rPr>
      <w:t xml:space="preserve">”,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w:t>
    </w:r>
    <w:proofErr w:type="spellStart"/>
    <w:r w:rsidRPr="00375DB5">
      <w:rPr>
        <w:rFonts w:ascii="Titillium" w:hAnsi="Titillium"/>
        <w:color w:val="1F4E79" w:themeColor="accent5" w:themeShade="80"/>
        <w:sz w:val="20"/>
        <w:szCs w:val="20"/>
      </w:rPr>
      <w:t>NextGenerationEU</w:t>
    </w:r>
    <w:proofErr w:type="spellEnd"/>
    <w:r w:rsidRPr="00375DB5">
      <w:rPr>
        <w:rFonts w:ascii="Titillium" w:hAnsi="Titillium"/>
        <w:color w:val="1F4E79" w:themeColor="accent5" w:themeShade="80"/>
        <w:sz w:val="20"/>
        <w:szCs w:val="20"/>
      </w:rPr>
      <w:t xml:space="preserve">”, Area ESFRI H&amp;F- CUP B53C22001810006- D.D. MUR di concessione </w:t>
    </w:r>
    <w:proofErr w:type="spellStart"/>
    <w:r w:rsidRPr="00375DB5">
      <w:rPr>
        <w:rFonts w:ascii="Titillium" w:hAnsi="Titillium"/>
        <w:color w:val="1F4E79" w:themeColor="accent5" w:themeShade="80"/>
        <w:sz w:val="20"/>
        <w:szCs w:val="20"/>
      </w:rPr>
      <w:t>Prot</w:t>
    </w:r>
    <w:proofErr w:type="spellEnd"/>
    <w:r w:rsidRPr="00375DB5">
      <w:rPr>
        <w:rFonts w:ascii="Titillium" w:hAnsi="Titillium"/>
        <w:color w:val="1F4E79" w:themeColor="accent5" w:themeShade="80"/>
        <w:sz w:val="20"/>
        <w:szCs w:val="20"/>
      </w:rPr>
      <w:t>. n.101 del 16/06/2022</w:t>
    </w:r>
  </w:p>
  <w:p w14:paraId="2D86DB9F" w14:textId="74F057EC"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603FB" w14:textId="77777777" w:rsidR="00DA3F7D" w:rsidRDefault="00DA3F7D" w:rsidP="00A20920">
      <w:r>
        <w:separator/>
      </w:r>
    </w:p>
  </w:footnote>
  <w:footnote w:type="continuationSeparator" w:id="0">
    <w:p w14:paraId="433584CD" w14:textId="77777777" w:rsidR="00DA3F7D" w:rsidRDefault="00DA3F7D" w:rsidP="00A20920">
      <w:r>
        <w:continuationSeparator/>
      </w:r>
    </w:p>
  </w:footnote>
  <w:footnote w:id="1">
    <w:p w14:paraId="598DF240" w14:textId="47684211"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2DB0" w14:textId="6DED3195" w:rsidR="00621515" w:rsidRDefault="000C0FFC" w:rsidP="00D76A23">
    <w:pPr>
      <w:pStyle w:val="Intestazione"/>
      <w:jc w:val="center"/>
    </w:pPr>
    <w:r w:rsidRPr="00C85C5A">
      <w:rPr>
        <w:rFonts w:ascii="Titillium" w:hAnsi="Titillium"/>
        <w:noProof/>
        <w:color w:val="1F4E79" w:themeColor="accent5" w:themeShade="80"/>
        <w:sz w:val="20"/>
        <w:szCs w:val="20"/>
        <w:lang w:eastAsia="it-IT"/>
      </w:rPr>
      <w:drawing>
        <wp:anchor distT="0" distB="0" distL="114300" distR="114300" simplePos="0" relativeHeight="251659264" behindDoc="1" locked="0" layoutInCell="1" allowOverlap="1" wp14:anchorId="3F940888" wp14:editId="2ABA7CAB">
          <wp:simplePos x="0" y="0"/>
          <wp:positionH relativeFrom="margin">
            <wp:posOffset>-365440</wp:posOffset>
          </wp:positionH>
          <wp:positionV relativeFrom="paragraph">
            <wp:posOffset>-323601</wp:posOffset>
          </wp:positionV>
          <wp:extent cx="6753225" cy="828675"/>
          <wp:effectExtent l="0" t="0" r="9525" b="9525"/>
          <wp:wrapNone/>
          <wp:docPr id="1605808935" name="Immagine 160580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32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DE7D9" w14:textId="77777777" w:rsidR="00621515" w:rsidRDefault="00621515" w:rsidP="00D76A23">
    <w:pPr>
      <w:pStyle w:val="Intestazione"/>
      <w:jc w:val="center"/>
    </w:pPr>
  </w:p>
  <w:p w14:paraId="525C763D" w14:textId="32DF2504" w:rsidR="000C0FFC" w:rsidRDefault="000C0FFC" w:rsidP="008F6C7A">
    <w:pPr>
      <w:pStyle w:val="Intestazione"/>
      <w:rPr>
        <w:rFonts w:cstheme="minorHAnsi"/>
        <w:i/>
        <w:color w:val="000000"/>
        <w:sz w:val="21"/>
        <w:szCs w:val="21"/>
      </w:rPr>
    </w:pPr>
    <w:r w:rsidRPr="00EB0602">
      <w:rPr>
        <w:rFonts w:cstheme="minorHAnsi"/>
        <w:i/>
        <w:color w:val="000000"/>
        <w:sz w:val="21"/>
        <w:szCs w:val="21"/>
      </w:rPr>
      <w:t xml:space="preserve">        </w:t>
    </w:r>
  </w:p>
  <w:p w14:paraId="6B0BB1F5" w14:textId="3CB3E6F2" w:rsidR="000C0FFC" w:rsidRDefault="000C0FFC" w:rsidP="008F6C7A">
    <w:pPr>
      <w:pStyle w:val="Intestazione"/>
      <w:rPr>
        <w:rFonts w:cstheme="minorHAnsi"/>
        <w:i/>
        <w:color w:val="000000"/>
        <w:sz w:val="21"/>
        <w:szCs w:val="21"/>
      </w:rPr>
    </w:pPr>
    <w:r>
      <w:rPr>
        <w:rFonts w:ascii="Source Sans Pro" w:hAnsi="Source Sans Pro" w:cstheme="majorHAnsi"/>
        <w:b/>
        <w:bCs/>
        <w:noProof/>
        <w:sz w:val="26"/>
        <w:szCs w:val="26"/>
        <w:lang w:eastAsia="it-IT"/>
      </w:rPr>
      <w:drawing>
        <wp:anchor distT="0" distB="0" distL="114300" distR="114300" simplePos="0" relativeHeight="251661312" behindDoc="0" locked="0" layoutInCell="1" allowOverlap="1" wp14:anchorId="3D8F03A6" wp14:editId="39D11CD4">
          <wp:simplePos x="0" y="0"/>
          <wp:positionH relativeFrom="column">
            <wp:posOffset>4928235</wp:posOffset>
          </wp:positionH>
          <wp:positionV relativeFrom="paragraph">
            <wp:posOffset>96348</wp:posOffset>
          </wp:positionV>
          <wp:extent cx="1181100" cy="590550"/>
          <wp:effectExtent l="0" t="0" r="0" b="0"/>
          <wp:wrapNone/>
          <wp:docPr id="1605808936" name="Immagine 1605808936" descr="Immagine che contiene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arattere, Elementi grafici&#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anchor>
      </w:drawing>
    </w:r>
  </w:p>
  <w:p w14:paraId="3C84BFF3" w14:textId="0B653670" w:rsidR="000C0FFC" w:rsidRDefault="000C0FFC" w:rsidP="008F6C7A">
    <w:pPr>
      <w:pStyle w:val="Intestazione"/>
      <w:rPr>
        <w:rFonts w:cstheme="minorHAnsi"/>
        <w:i/>
        <w:color w:val="000000"/>
        <w:sz w:val="21"/>
        <w:szCs w:val="21"/>
      </w:rPr>
    </w:pPr>
  </w:p>
  <w:p w14:paraId="6F3C6D96" w14:textId="4C83E476" w:rsidR="000C0FFC" w:rsidRDefault="000C0FFC" w:rsidP="008F6C7A">
    <w:pPr>
      <w:pStyle w:val="Intestazione"/>
      <w:rPr>
        <w:rFonts w:cstheme="minorHAnsi"/>
        <w:i/>
        <w:color w:val="000000"/>
        <w:sz w:val="21"/>
        <w:szCs w:val="21"/>
      </w:rPr>
    </w:pPr>
  </w:p>
  <w:p w14:paraId="3AC4DE9A" w14:textId="272C597A" w:rsidR="000C0FFC" w:rsidRDefault="000C0FFC" w:rsidP="008F6C7A">
    <w:pPr>
      <w:pStyle w:val="Intestazione"/>
      <w:rPr>
        <w:rFonts w:cstheme="minorHAnsi"/>
        <w:i/>
        <w:color w:val="000000"/>
        <w:sz w:val="21"/>
        <w:szCs w:val="21"/>
      </w:rPr>
    </w:pPr>
  </w:p>
  <w:p w14:paraId="005D3B8A" w14:textId="7B05DF23" w:rsidR="000C0FFC" w:rsidRDefault="000C0FFC" w:rsidP="008F6C7A">
    <w:pPr>
      <w:pStyle w:val="Intestazione"/>
      <w:rPr>
        <w:rFonts w:cstheme="minorHAnsi"/>
        <w:i/>
        <w:color w:val="000000"/>
        <w:sz w:val="21"/>
        <w:szCs w:val="21"/>
      </w:rPr>
    </w:pPr>
  </w:p>
  <w:p w14:paraId="4FA9943A" w14:textId="738AF449" w:rsidR="0021431F" w:rsidRPr="000C0FFC" w:rsidRDefault="000C0FFC" w:rsidP="008F6C7A">
    <w:pPr>
      <w:pStyle w:val="Intestazione"/>
      <w:rPr>
        <w:rFonts w:ascii="Source Sans Pro" w:hAnsi="Source Sans Pro" w:cstheme="majorHAnsi"/>
        <w:bCs/>
        <w:noProof/>
        <w:color w:val="1F4E79" w:themeColor="accent5" w:themeShade="80"/>
        <w:sz w:val="26"/>
        <w:szCs w:val="26"/>
      </w:rPr>
    </w:pPr>
    <w:r>
      <w:rPr>
        <w:rFonts w:ascii="Source Sans Pro" w:hAnsi="Source Sans Pro" w:cstheme="majorHAnsi"/>
        <w:bCs/>
        <w:noProof/>
        <w:color w:val="1F4E79" w:themeColor="accent5" w:themeShade="80"/>
        <w:sz w:val="26"/>
        <w:szCs w:val="26"/>
      </w:rPr>
      <w:t xml:space="preserve">         </w:t>
    </w:r>
    <w:r w:rsidRPr="0042504C">
      <w:rPr>
        <w:rFonts w:ascii="Source Sans Pro" w:hAnsi="Source Sans Pro" w:cstheme="majorHAnsi"/>
        <w:bCs/>
        <w:noProof/>
        <w:color w:val="1F4E79" w:themeColor="accent5" w:themeShade="80"/>
        <w:sz w:val="26"/>
        <w:szCs w:val="26"/>
      </w:rPr>
      <w:t>Istituto per l’Endocrinologia e l’Oncologia Sperimentale “G. Salvatore</w:t>
    </w:r>
    <w:r>
      <w:rPr>
        <w:rFonts w:ascii="Source Sans Pro" w:hAnsi="Source Sans Pro" w:cstheme="majorHAnsi"/>
        <w:bCs/>
        <w:noProof/>
        <w:color w:val="1F4E79" w:themeColor="accent5" w:themeShade="80"/>
        <w:sz w:val="26"/>
        <w:szCs w:val="26"/>
      </w:rPr>
      <w:t>”</w:t>
    </w:r>
    <w:r>
      <w:rPr>
        <w:rFonts w:ascii="Source Sans Pro" w:hAnsi="Source Sans Pro" w:cstheme="majorHAnsi"/>
        <w:b/>
        <w:bCs/>
        <w:noProof/>
        <w:sz w:val="26"/>
        <w:szCs w:val="26"/>
      </w:rPr>
      <w:t xml:space="preserve"> </w:t>
    </w:r>
    <w:r>
      <w:rPr>
        <w:noProof/>
        <w:lang w:eastAsia="it-IT"/>
      </w:rPr>
      <w:drawing>
        <wp:anchor distT="0" distB="0" distL="114300" distR="114300" simplePos="0" relativeHeight="251660288" behindDoc="0" locked="0" layoutInCell="1" allowOverlap="1" wp14:anchorId="3379238A" wp14:editId="14BB31E2">
          <wp:simplePos x="0" y="0"/>
          <wp:positionH relativeFrom="column">
            <wp:posOffset>-74883</wp:posOffset>
          </wp:positionH>
          <wp:positionV relativeFrom="page">
            <wp:posOffset>961402</wp:posOffset>
          </wp:positionV>
          <wp:extent cx="4857750" cy="685165"/>
          <wp:effectExtent l="0" t="0" r="0" b="635"/>
          <wp:wrapNone/>
          <wp:docPr id="1605808937" name="Immagine 160580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57750" cy="6851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9F6D1A"/>
    <w:multiLevelType w:val="hybridMultilevel"/>
    <w:tmpl w:val="62F4C254"/>
    <w:lvl w:ilvl="0" w:tplc="BFF0E4C2">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E138E3"/>
    <w:multiLevelType w:val="hybridMultilevel"/>
    <w:tmpl w:val="0A9092D0"/>
    <w:lvl w:ilvl="0" w:tplc="AD60EBF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4"/>
  </w:num>
  <w:num w:numId="4">
    <w:abstractNumId w:val="8"/>
  </w:num>
  <w:num w:numId="5">
    <w:abstractNumId w:val="16"/>
  </w:num>
  <w:num w:numId="6">
    <w:abstractNumId w:val="15"/>
  </w:num>
  <w:num w:numId="7">
    <w:abstractNumId w:val="10"/>
  </w:num>
  <w:num w:numId="8">
    <w:abstractNumId w:val="2"/>
  </w:num>
  <w:num w:numId="9">
    <w:abstractNumId w:val="11"/>
  </w:num>
  <w:num w:numId="10">
    <w:abstractNumId w:val="14"/>
  </w:num>
  <w:num w:numId="11">
    <w:abstractNumId w:val="12"/>
  </w:num>
  <w:num w:numId="12">
    <w:abstractNumId w:val="9"/>
  </w:num>
  <w:num w:numId="13">
    <w:abstractNumId w:val="6"/>
  </w:num>
  <w:num w:numId="14">
    <w:abstractNumId w:val="17"/>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0"/>
  </w:num>
  <w:num w:numId="19">
    <w:abstractNumId w:val="3"/>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hideSpellingErrors/>
  <w:hideGrammaticalError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C0FFC"/>
    <w:rsid w:val="000D76F7"/>
    <w:rsid w:val="000E01E9"/>
    <w:rsid w:val="000E631F"/>
    <w:rsid w:val="000F390B"/>
    <w:rsid w:val="000F5D66"/>
    <w:rsid w:val="00100559"/>
    <w:rsid w:val="0011398C"/>
    <w:rsid w:val="001204B8"/>
    <w:rsid w:val="0012517D"/>
    <w:rsid w:val="0013774F"/>
    <w:rsid w:val="00161C5D"/>
    <w:rsid w:val="00173B01"/>
    <w:rsid w:val="00175C14"/>
    <w:rsid w:val="00192813"/>
    <w:rsid w:val="00194089"/>
    <w:rsid w:val="00194BE7"/>
    <w:rsid w:val="001974F9"/>
    <w:rsid w:val="001A361F"/>
    <w:rsid w:val="001A5287"/>
    <w:rsid w:val="001C64E6"/>
    <w:rsid w:val="001E0883"/>
    <w:rsid w:val="001F7776"/>
    <w:rsid w:val="001F7815"/>
    <w:rsid w:val="0021431F"/>
    <w:rsid w:val="002608F7"/>
    <w:rsid w:val="00261ECB"/>
    <w:rsid w:val="00281B9E"/>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35330"/>
    <w:rsid w:val="004366FB"/>
    <w:rsid w:val="004468CE"/>
    <w:rsid w:val="004573C7"/>
    <w:rsid w:val="00477C48"/>
    <w:rsid w:val="00487D56"/>
    <w:rsid w:val="004C04D1"/>
    <w:rsid w:val="004D1AA2"/>
    <w:rsid w:val="0050116D"/>
    <w:rsid w:val="00526C7A"/>
    <w:rsid w:val="00531D0C"/>
    <w:rsid w:val="005553D6"/>
    <w:rsid w:val="00563302"/>
    <w:rsid w:val="00572114"/>
    <w:rsid w:val="00574637"/>
    <w:rsid w:val="00594F5D"/>
    <w:rsid w:val="005A3EC1"/>
    <w:rsid w:val="005C504F"/>
    <w:rsid w:val="005D69CC"/>
    <w:rsid w:val="005E4EF1"/>
    <w:rsid w:val="0060048A"/>
    <w:rsid w:val="00620251"/>
    <w:rsid w:val="00621515"/>
    <w:rsid w:val="006520D7"/>
    <w:rsid w:val="00696AC7"/>
    <w:rsid w:val="006D1D52"/>
    <w:rsid w:val="006E5072"/>
    <w:rsid w:val="00713E89"/>
    <w:rsid w:val="00723D9E"/>
    <w:rsid w:val="0074304E"/>
    <w:rsid w:val="0074461F"/>
    <w:rsid w:val="00744EB2"/>
    <w:rsid w:val="0075177F"/>
    <w:rsid w:val="00757211"/>
    <w:rsid w:val="00765464"/>
    <w:rsid w:val="00767BBE"/>
    <w:rsid w:val="00770589"/>
    <w:rsid w:val="00780399"/>
    <w:rsid w:val="007B5AC0"/>
    <w:rsid w:val="007B6535"/>
    <w:rsid w:val="007C67BF"/>
    <w:rsid w:val="007E32AC"/>
    <w:rsid w:val="0080759E"/>
    <w:rsid w:val="00817EAD"/>
    <w:rsid w:val="00822134"/>
    <w:rsid w:val="0083380C"/>
    <w:rsid w:val="00840D3C"/>
    <w:rsid w:val="00843EB8"/>
    <w:rsid w:val="00847987"/>
    <w:rsid w:val="00861110"/>
    <w:rsid w:val="00881186"/>
    <w:rsid w:val="00890131"/>
    <w:rsid w:val="008933B0"/>
    <w:rsid w:val="00896F90"/>
    <w:rsid w:val="008A0256"/>
    <w:rsid w:val="008B5C52"/>
    <w:rsid w:val="008E1BEC"/>
    <w:rsid w:val="008F6C7A"/>
    <w:rsid w:val="00904E84"/>
    <w:rsid w:val="00941F5B"/>
    <w:rsid w:val="00943834"/>
    <w:rsid w:val="00963A12"/>
    <w:rsid w:val="00977933"/>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868"/>
    <w:rsid w:val="00AE53AF"/>
    <w:rsid w:val="00AE7AFC"/>
    <w:rsid w:val="00AF1431"/>
    <w:rsid w:val="00B14C03"/>
    <w:rsid w:val="00B4470B"/>
    <w:rsid w:val="00B750AF"/>
    <w:rsid w:val="00B826DC"/>
    <w:rsid w:val="00B96023"/>
    <w:rsid w:val="00BA5749"/>
    <w:rsid w:val="00BD7C54"/>
    <w:rsid w:val="00BE13E7"/>
    <w:rsid w:val="00BF6CD1"/>
    <w:rsid w:val="00C22C77"/>
    <w:rsid w:val="00C303D3"/>
    <w:rsid w:val="00C41FB1"/>
    <w:rsid w:val="00C45421"/>
    <w:rsid w:val="00C53C10"/>
    <w:rsid w:val="00C607BD"/>
    <w:rsid w:val="00C64AB3"/>
    <w:rsid w:val="00C65DA0"/>
    <w:rsid w:val="00C83CFC"/>
    <w:rsid w:val="00C913E7"/>
    <w:rsid w:val="00CB5289"/>
    <w:rsid w:val="00CD788C"/>
    <w:rsid w:val="00CE2065"/>
    <w:rsid w:val="00D14830"/>
    <w:rsid w:val="00D1796C"/>
    <w:rsid w:val="00D56F2B"/>
    <w:rsid w:val="00D57CC2"/>
    <w:rsid w:val="00D61B6D"/>
    <w:rsid w:val="00D76A23"/>
    <w:rsid w:val="00D91ADD"/>
    <w:rsid w:val="00DA3F7D"/>
    <w:rsid w:val="00DA7E85"/>
    <w:rsid w:val="00DD6840"/>
    <w:rsid w:val="00DD789B"/>
    <w:rsid w:val="00DE027D"/>
    <w:rsid w:val="00DF08BF"/>
    <w:rsid w:val="00DF4FAF"/>
    <w:rsid w:val="00E04A8D"/>
    <w:rsid w:val="00E07873"/>
    <w:rsid w:val="00E10CB9"/>
    <w:rsid w:val="00E12684"/>
    <w:rsid w:val="00E213B1"/>
    <w:rsid w:val="00E341D0"/>
    <w:rsid w:val="00E378FE"/>
    <w:rsid w:val="00E6169B"/>
    <w:rsid w:val="00E70FE6"/>
    <w:rsid w:val="00E730F5"/>
    <w:rsid w:val="00E770AB"/>
    <w:rsid w:val="00E80542"/>
    <w:rsid w:val="00E93D81"/>
    <w:rsid w:val="00EB0602"/>
    <w:rsid w:val="00EB41B4"/>
    <w:rsid w:val="00ED7C82"/>
    <w:rsid w:val="00EE3B6B"/>
    <w:rsid w:val="00EE62F2"/>
    <w:rsid w:val="00EE76F5"/>
    <w:rsid w:val="00EF64BA"/>
    <w:rsid w:val="00EF6DBC"/>
    <w:rsid w:val="00F100E4"/>
    <w:rsid w:val="00F1181D"/>
    <w:rsid w:val="00F16DC9"/>
    <w:rsid w:val="00F17BC6"/>
    <w:rsid w:val="00F3204C"/>
    <w:rsid w:val="00F40327"/>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7282FC14-F0FA-46FF-B37E-68DFC561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599</Words>
  <Characters>3416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utente</cp:lastModifiedBy>
  <cp:revision>16</cp:revision>
  <cp:lastPrinted>2023-05-30T17:09:00Z</cp:lastPrinted>
  <dcterms:created xsi:type="dcterms:W3CDTF">2023-09-12T12:53:00Z</dcterms:created>
  <dcterms:modified xsi:type="dcterms:W3CDTF">2024-03-29T12:54:00Z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