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4B0D" w14:textId="56A12D5E" w:rsidR="00463A2D" w:rsidRDefault="00941F5B" w:rsidP="00463A2D">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463A2D" w:rsidRPr="00463A2D">
        <w:rPr>
          <w:rFonts w:eastAsia="Calibri" w:cstheme="minorHAnsi"/>
          <w:i/>
          <w:iCs/>
          <w:sz w:val="20"/>
          <w:szCs w:val="20"/>
        </w:rPr>
        <w:t xml:space="preserve"> </w:t>
      </w:r>
      <w:r w:rsidR="00463A2D">
        <w:rPr>
          <w:rFonts w:eastAsia="Calibri" w:cstheme="minorHAnsi"/>
          <w:i/>
          <w:iCs/>
          <w:sz w:val="20"/>
          <w:szCs w:val="20"/>
        </w:rPr>
        <w:t>Consiglio Nazionale delle Ricerche</w:t>
      </w:r>
    </w:p>
    <w:p w14:paraId="72010231" w14:textId="77777777" w:rsidR="00463A2D" w:rsidRDefault="00463A2D" w:rsidP="00463A2D">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 xml:space="preserve">Istituto di Geoscienze e </w:t>
      </w:r>
      <w:proofErr w:type="spellStart"/>
      <w:r>
        <w:rPr>
          <w:rFonts w:eastAsia="Calibri" w:cstheme="minorHAnsi"/>
          <w:i/>
          <w:iCs/>
          <w:sz w:val="20"/>
          <w:szCs w:val="20"/>
        </w:rPr>
        <w:t>Georisorse</w:t>
      </w:r>
      <w:proofErr w:type="spellEnd"/>
    </w:p>
    <w:p w14:paraId="2BBE1527" w14:textId="77777777" w:rsidR="00463A2D" w:rsidRDefault="00463A2D" w:rsidP="00463A2D">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Area della Ricerca di Pisa</w:t>
      </w:r>
    </w:p>
    <w:p w14:paraId="363E3CAE" w14:textId="77777777" w:rsidR="00463A2D" w:rsidRDefault="00463A2D" w:rsidP="00463A2D">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Via Moruzzi, 1 – 56124 Pisa (PI)</w:t>
      </w:r>
    </w:p>
    <w:p w14:paraId="0CAAABF1" w14:textId="77777777" w:rsidR="00463A2D" w:rsidRPr="008F6C7A" w:rsidRDefault="00463A2D" w:rsidP="00463A2D">
      <w:pPr>
        <w:pStyle w:val="Intestazione"/>
        <w:tabs>
          <w:tab w:val="left" w:pos="5245"/>
          <w:tab w:val="left" w:pos="5387"/>
        </w:tabs>
        <w:ind w:right="27"/>
        <w:jc w:val="right"/>
        <w:rPr>
          <w:rFonts w:cstheme="minorHAnsi"/>
          <w:sz w:val="21"/>
          <w:szCs w:val="21"/>
        </w:rPr>
      </w:pPr>
    </w:p>
    <w:p w14:paraId="3855D198" w14:textId="7F039FA4" w:rsidR="00F3204C" w:rsidRPr="006F45B2"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r w:rsidRPr="006F45B2">
        <w:rPr>
          <w:rFonts w:cstheme="minorHAnsi"/>
          <w:b/>
          <w:sz w:val="21"/>
          <w:szCs w:val="21"/>
        </w:rPr>
        <w:t>D</w:t>
      </w:r>
      <w:r w:rsidR="000A1C87" w:rsidRPr="006F45B2">
        <w:rPr>
          <w:rFonts w:cstheme="minorHAnsi"/>
          <w:b/>
          <w:sz w:val="21"/>
          <w:szCs w:val="21"/>
        </w:rPr>
        <w:t>I</w:t>
      </w:r>
      <w:r w:rsidRPr="006F45B2">
        <w:rPr>
          <w:rFonts w:cstheme="minorHAnsi"/>
          <w:b/>
          <w:sz w:val="21"/>
          <w:szCs w:val="21"/>
        </w:rPr>
        <w:t xml:space="preserve"> </w:t>
      </w:r>
      <w:r w:rsidR="006F45B2" w:rsidRPr="006F45B2">
        <w:rPr>
          <w:rFonts w:eastAsia="Calibri" w:cstheme="minorHAnsi"/>
          <w:b/>
          <w:bCs/>
          <w:sz w:val="21"/>
          <w:szCs w:val="21"/>
        </w:rPr>
        <w:t>UNO STRUMENTO PORTATILE PER LA MISURA DEGLI SCAMBI GASSOSI DI CO2, H2O E CH4 ALL’INTERFACCIA ARIA-ACQUA NELL’AMBITO DEL PROGETTO PIANO NAZIONALE RIPRESA E RESILIENZA (PNRR) - MISSIONE 4 - COMPONENTE 2 - INVESTIMENTO 3.1 - PROGETTO ITINERIS – CODICE PROGETTO IR0000032 - CUP B53C22002150006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20AFF87A" w14:textId="77777777" w:rsidR="009B72D8" w:rsidRDefault="009B72D8" w:rsidP="00281B9E">
      <w:pPr>
        <w:jc w:val="both"/>
        <w:rPr>
          <w:rFonts w:cstheme="minorHAnsi"/>
          <w:sz w:val="21"/>
          <w:szCs w:val="21"/>
        </w:rPr>
      </w:pPr>
    </w:p>
    <w:p w14:paraId="11BB72E9" w14:textId="356938AC"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5A6DE7CF" w14:textId="77777777" w:rsidR="009B72D8" w:rsidRPr="008F6C7A" w:rsidRDefault="009B72D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Default="00281B9E" w:rsidP="008F6C7A">
      <w:pPr>
        <w:widowControl w:val="0"/>
        <w:ind w:left="4962"/>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5FD41CE" w14:textId="77777777" w:rsidR="009B72D8" w:rsidRDefault="009B72D8" w:rsidP="008F6C7A">
      <w:pPr>
        <w:widowControl w:val="0"/>
        <w:ind w:left="4962"/>
        <w:rPr>
          <w:rFonts w:cstheme="minorHAnsi"/>
          <w:sz w:val="21"/>
          <w:szCs w:val="21"/>
        </w:rPr>
      </w:pPr>
    </w:p>
    <w:p w14:paraId="049C8356" w14:textId="77777777" w:rsidR="009B72D8" w:rsidRPr="008F6C7A" w:rsidRDefault="009B72D8" w:rsidP="008F6C7A">
      <w:pPr>
        <w:widowControl w:val="0"/>
        <w:ind w:left="4962"/>
        <w:rPr>
          <w:rFonts w:cstheme="minorHAnsi"/>
          <w:sz w:val="22"/>
          <w:szCs w:val="22"/>
        </w:rPr>
      </w:pPr>
    </w:p>
    <w:sectPr w:rsidR="009B72D8" w:rsidRPr="008F6C7A" w:rsidSect="0073152D">
      <w:headerReference w:type="default" r:id="rId11"/>
      <w:footerReference w:type="default" r:id="rId12"/>
      <w:pgSz w:w="11906" w:h="16838" w:code="9"/>
      <w:pgMar w:top="1701" w:right="849" w:bottom="1134" w:left="85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2A1C1616" w:rsidR="00621515" w:rsidRPr="00E757A6" w:rsidRDefault="00CC1AD9" w:rsidP="00E93D81">
    <w:pPr>
      <w:jc w:val="right"/>
      <w:rPr>
        <w:rFonts w:cstheme="minorHAnsi"/>
        <w:color w:val="000000" w:themeColor="text1"/>
      </w:rPr>
    </w:pPr>
    <w:r>
      <w:rPr>
        <w:noProof/>
        <w:lang w:eastAsia="it-IT"/>
      </w:rPr>
      <w:drawing>
        <wp:anchor distT="0" distB="0" distL="114300" distR="114300" simplePos="0" relativeHeight="251660288" behindDoc="1" locked="0" layoutInCell="1" allowOverlap="1" wp14:anchorId="13C1ED65" wp14:editId="494581E3">
          <wp:simplePos x="0" y="0"/>
          <wp:positionH relativeFrom="column">
            <wp:posOffset>5266690</wp:posOffset>
          </wp:positionH>
          <wp:positionV relativeFrom="paragraph">
            <wp:posOffset>-205105</wp:posOffset>
          </wp:positionV>
          <wp:extent cx="1253490" cy="273685"/>
          <wp:effectExtent l="0" t="0" r="0" b="0"/>
          <wp:wrapTight wrapText="bothSides">
            <wp:wrapPolygon edited="0">
              <wp:start x="985" y="0"/>
              <wp:lineTo x="328" y="7517"/>
              <wp:lineTo x="328" y="13531"/>
              <wp:lineTo x="985" y="19545"/>
              <wp:lineTo x="3611" y="19545"/>
              <wp:lineTo x="21009" y="16538"/>
              <wp:lineTo x="21009" y="4510"/>
              <wp:lineTo x="3611" y="0"/>
              <wp:lineTo x="985" y="0"/>
            </wp:wrapPolygon>
          </wp:wrapTight>
          <wp:docPr id="1834994658" name="Immagine 1834994658" descr="Immagine che contiene schermata,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15439" name="Immagine 747315439" descr="Immagine che contiene schermata, Elementi grafici, Carattere, grafica&#10;&#10;Descrizione generata automaticamente"/>
                  <pic:cNvPicPr/>
                </pic:nvPicPr>
                <pic:blipFill rotWithShape="1">
                  <a:blip r:embed="rId1" cstate="print">
                    <a:extLst>
                      <a:ext uri="{28A0092B-C50C-407E-A947-70E740481C1C}">
                        <a14:useLocalDpi xmlns:a14="http://schemas.microsoft.com/office/drawing/2010/main" val="0"/>
                      </a:ext>
                    </a:extLst>
                  </a:blip>
                  <a:srcRect l="23405" t="41165" r="23685" b="42472"/>
                  <a:stretch/>
                </pic:blipFill>
                <pic:spPr bwMode="auto">
                  <a:xfrm>
                    <a:off x="0" y="0"/>
                    <a:ext cx="1253490" cy="273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1" locked="0" layoutInCell="1" allowOverlap="1" wp14:anchorId="5422090F" wp14:editId="50A0F0DF">
          <wp:simplePos x="0" y="0"/>
          <wp:positionH relativeFrom="column">
            <wp:posOffset>733425</wp:posOffset>
          </wp:positionH>
          <wp:positionV relativeFrom="paragraph">
            <wp:posOffset>-196215</wp:posOffset>
          </wp:positionV>
          <wp:extent cx="4291965" cy="358140"/>
          <wp:effectExtent l="0" t="0" r="0" b="3810"/>
          <wp:wrapTight wrapText="bothSides">
            <wp:wrapPolygon edited="0">
              <wp:start x="0" y="0"/>
              <wp:lineTo x="0" y="20681"/>
              <wp:lineTo x="21475" y="20681"/>
              <wp:lineTo x="21475" y="0"/>
              <wp:lineTo x="0" y="0"/>
            </wp:wrapPolygon>
          </wp:wrapTight>
          <wp:docPr id="1986782603" name="Immagine 198678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magine 57"/>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1965" cy="35814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184FB4E0" wp14:editId="54014AD7">
          <wp:simplePos x="0" y="0"/>
          <wp:positionH relativeFrom="column">
            <wp:posOffset>-421005</wp:posOffset>
          </wp:positionH>
          <wp:positionV relativeFrom="paragraph">
            <wp:posOffset>-400050</wp:posOffset>
          </wp:positionV>
          <wp:extent cx="707390" cy="556260"/>
          <wp:effectExtent l="0" t="0" r="0" b="0"/>
          <wp:wrapTight wrapText="bothSides">
            <wp:wrapPolygon edited="0">
              <wp:start x="5817" y="0"/>
              <wp:lineTo x="0" y="1479"/>
              <wp:lineTo x="0" y="17753"/>
              <wp:lineTo x="3490" y="20712"/>
              <wp:lineTo x="6399" y="20712"/>
              <wp:lineTo x="20941" y="19233"/>
              <wp:lineTo x="20941" y="5918"/>
              <wp:lineTo x="11634" y="0"/>
              <wp:lineTo x="5817" y="0"/>
            </wp:wrapPolygon>
          </wp:wrapTight>
          <wp:docPr id="1340768361" name="Immagine 1340768361" descr="Immagine che contiene Elementi grafici, clipart, Carattere, hallowee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lementi grafici, clipart, Carattere, halloween&#10;&#10;Descrizione generata automa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07390" cy="556260"/>
                  </a:xfrm>
                  <a:prstGeom prst="rect">
                    <a:avLst/>
                  </a:prstGeom>
                </pic:spPr>
              </pic:pic>
            </a:graphicData>
          </a:graphic>
          <wp14:sizeRelH relativeFrom="margin">
            <wp14:pctWidth>0</wp14:pctWidth>
          </wp14:sizeRelH>
          <wp14:sizeRelV relativeFrom="margin">
            <wp14:pctHeight>0</wp14:pctHeight>
          </wp14:sizeRelV>
        </wp:anchor>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10F13717"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415026644" name="Immagine 141502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D259C"/>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63A2D"/>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6F45B2"/>
    <w:rsid w:val="00723D9E"/>
    <w:rsid w:val="0073152D"/>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B72D8"/>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C1AD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492</Words>
  <Characters>2806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DANIELA ANDREANI</cp:lastModifiedBy>
  <cp:revision>11</cp:revision>
  <cp:lastPrinted>2023-11-10T11:06:00Z</cp:lastPrinted>
  <dcterms:created xsi:type="dcterms:W3CDTF">2023-09-12T12:53:00Z</dcterms:created>
  <dcterms:modified xsi:type="dcterms:W3CDTF">2024-03-07T13:56:00Z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