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jc w:val="both"/>
        <w:rPr>
          <w:smallCaps w:val="1"/>
          <w:sz w:val="22"/>
          <w:szCs w:val="22"/>
        </w:rPr>
      </w:pPr>
      <w:r w:rsidDel="00000000" w:rsidR="00000000" w:rsidRPr="00000000">
        <w:rPr>
          <w:b w:val="1"/>
          <w:sz w:val="22"/>
          <w:szCs w:val="22"/>
          <w:rtl w:val="0"/>
        </w:rPr>
        <w:t xml:space="preserve">DETTAGLIO STIMA COSTI AZIENDALI E MANODOPERA </w:t>
      </w:r>
      <w:r w:rsidDel="00000000" w:rsidR="00000000" w:rsidRPr="00000000">
        <w:rPr>
          <w:smallCaps w:val="1"/>
          <w:sz w:val="22"/>
          <w:szCs w:val="22"/>
          <w:rtl w:val="0"/>
        </w:rPr>
        <w:t xml:space="preserve">GARA A PROCEDURA APERTA SOPRA SOGLIA COMUNITARIA SU PIATTAFORMA TELEMATICA ASP DI CONSIP SPA AI SENSI DELL’ART. 71 DEL DECRETO LEGISLATIVO N. 36/2023 PER L’AFFIDAMENTO DELLA FORNITURA </w:t>
      </w:r>
      <w:r w:rsidDel="00000000" w:rsidR="00000000" w:rsidRPr="00000000">
        <w:rPr>
          <w:smallCaps w:val="1"/>
          <w:sz w:val="22"/>
          <w:szCs w:val="22"/>
          <w:rtl w:val="0"/>
        </w:rPr>
        <w:t xml:space="preserve">DEL SERVIZIO DI RILEVAZIONE ED ACQUISIZIONE DATI PER LO SVOLGIMENTO IN ITALIA DI UN SERVIZIO DI RECLUTAMENTO E PREPARAZIONE DI CAMPIONI STATISTICAMENTE RAPPRESENTATIVI PER UN TOTALE DI CIRCA 27.400 INDIVIDUI E 1.000 FAMIGLIE RISPONDENTI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  PROGETTO FOSSR</w:t>
      </w:r>
    </w:p>
    <w:p w:rsidR="00000000" w:rsidDel="00000000" w:rsidP="00000000" w:rsidRDefault="00000000" w:rsidRPr="00000000" w14:paraId="00000002">
      <w:pPr>
        <w:shd w:fill="ffffff" w:val="clear"/>
        <w:jc w:val="both"/>
        <w:rPr>
          <w:b w:val="1"/>
          <w:smallCaps w:val="1"/>
          <w:sz w:val="22"/>
          <w:szCs w:val="22"/>
        </w:rPr>
      </w:pPr>
      <w:r w:rsidDel="00000000" w:rsidR="00000000" w:rsidRPr="00000000">
        <w:rPr>
          <w:smallCaps w:val="1"/>
          <w:sz w:val="22"/>
          <w:szCs w:val="22"/>
          <w:rtl w:val="0"/>
        </w:rPr>
        <w:t xml:space="preserve">CUP B83C22003950001 CIG A01BC2BACC</w:t>
      </w:r>
      <w:r w:rsidDel="00000000" w:rsidR="00000000" w:rsidRPr="00000000">
        <w:rPr>
          <w:smallCaps w:val="1"/>
          <w:sz w:val="22"/>
          <w:szCs w:val="22"/>
          <w:highlight w:val="yellow"/>
          <w:rtl w:val="0"/>
        </w:rPr>
        <w:t xml:space="preserve"> </w:t>
      </w:r>
      <w:r w:rsidDel="00000000" w:rsidR="00000000" w:rsidRPr="00000000">
        <w:rPr>
          <w:rtl w:val="0"/>
        </w:rPr>
      </w:r>
    </w:p>
    <w:p w:rsidR="00000000" w:rsidDel="00000000" w:rsidP="00000000" w:rsidRDefault="00000000" w:rsidRPr="00000000" w14:paraId="00000003">
      <w:pPr>
        <w:shd w:fill="ffffff" w:val="clear"/>
        <w:rPr>
          <w:b w:val="1"/>
          <w:color w:val="ff0000"/>
          <w:sz w:val="20"/>
          <w:szCs w:val="20"/>
        </w:rPr>
      </w:pPr>
      <w:r w:rsidDel="00000000" w:rsidR="00000000" w:rsidRPr="00000000">
        <w:rPr>
          <w:rtl w:val="0"/>
        </w:rPr>
      </w:r>
    </w:p>
    <w:tbl>
      <w:tblPr>
        <w:tblStyle w:val="Table1"/>
        <w:tblW w:w="96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2"/>
        <w:gridCol w:w="2778"/>
        <w:gridCol w:w="6289"/>
        <w:tblGridChange w:id="0">
          <w:tblGrid>
            <w:gridCol w:w="562"/>
            <w:gridCol w:w="2778"/>
            <w:gridCol w:w="6289"/>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Il sottoscritto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Codice fiscale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Nella sua qualità di: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Titolare o Legale rappresentante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Procuratore</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Del concorrente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16">
      <w:pPr>
        <w:jc w:val="both"/>
        <w:rPr>
          <w:sz w:val="20"/>
          <w:szCs w:val="20"/>
        </w:rPr>
      </w:pPr>
      <w:r w:rsidDel="00000000" w:rsidR="00000000" w:rsidRPr="00000000">
        <w:rPr>
          <w:rtl w:val="0"/>
        </w:rPr>
      </w:r>
    </w:p>
    <w:p w:rsidR="00000000" w:rsidDel="00000000" w:rsidP="00000000" w:rsidRDefault="00000000" w:rsidRPr="00000000" w14:paraId="00000017">
      <w:pPr>
        <w:jc w:val="center"/>
        <w:rPr>
          <w:b w:val="1"/>
        </w:rPr>
      </w:pPr>
      <w:r w:rsidDel="00000000" w:rsidR="00000000" w:rsidRPr="00000000">
        <w:rPr>
          <w:b w:val="1"/>
          <w:rtl w:val="0"/>
        </w:rPr>
        <w:t xml:space="preserve">DICHIARA</w:t>
      </w:r>
    </w:p>
    <w:p w:rsidR="00000000" w:rsidDel="00000000" w:rsidP="00000000" w:rsidRDefault="00000000" w:rsidRPr="00000000" w14:paraId="00000018">
      <w:pPr>
        <w:jc w:val="center"/>
        <w:rPr>
          <w:b w:val="1"/>
        </w:rPr>
      </w:pPr>
      <w:r w:rsidDel="00000000" w:rsidR="00000000" w:rsidRPr="00000000">
        <w:rPr>
          <w:rtl w:val="0"/>
        </w:rPr>
      </w:r>
    </w:p>
    <w:p w:rsidR="00000000" w:rsidDel="00000000" w:rsidP="00000000" w:rsidRDefault="00000000" w:rsidRPr="00000000" w14:paraId="0000001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 la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stima dei costi aziendali relativi alla salute ed alla sicurezza sui luoghi di lavoro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di cui all’art. 108, comma 9 del D. Lgs. 36/2023., inclusi nel prezzo complessivo offerto, per il presente appalto è pari a: € _____________;</w:t>
      </w:r>
    </w:p>
    <w:p w:rsidR="00000000" w:rsidDel="00000000" w:rsidP="00000000" w:rsidRDefault="00000000" w:rsidRPr="00000000" w14:paraId="0000001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 la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stima dei costi della manodopera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riferita alle sole attività svolte presso la stazione appaltante, ai sensi dell’art. 108, comma 9 del D. Lgs. 36/2023, inclusi nel prezzo complessivo offerto, per il presente appalto è pari a: € __________;</w:t>
      </w:r>
    </w:p>
    <w:p w:rsidR="00000000" w:rsidDel="00000000" w:rsidP="00000000" w:rsidRDefault="00000000" w:rsidRPr="00000000" w14:paraId="0000001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 il dettaglio analitico dell’importo indicato al precedente punto B, ai fini delle verifiche di cui all’art. 110 comma 2 del D.Lgs. 36/2023, è il seguente:</w:t>
      </w:r>
    </w:p>
    <w:p w:rsidR="00000000" w:rsidDel="00000000" w:rsidP="00000000" w:rsidRDefault="00000000" w:rsidRPr="00000000" w14:paraId="0000001C">
      <w:pPr>
        <w:jc w:val="center"/>
        <w:rPr>
          <w:b w:val="1"/>
        </w:rPr>
      </w:pPr>
      <w:r w:rsidDel="00000000" w:rsidR="00000000" w:rsidRPr="00000000">
        <w:rPr>
          <w:rtl w:val="0"/>
        </w:rPr>
      </w:r>
    </w:p>
    <w:tbl>
      <w:tblPr>
        <w:tblStyle w:val="Table2"/>
        <w:tblW w:w="963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5"/>
        <w:gridCol w:w="1651"/>
        <w:gridCol w:w="1984"/>
        <w:gridCol w:w="1701"/>
        <w:gridCol w:w="2693"/>
        <w:tblGridChange w:id="0">
          <w:tblGrid>
            <w:gridCol w:w="1605"/>
            <w:gridCol w:w="1651"/>
            <w:gridCol w:w="1984"/>
            <w:gridCol w:w="1701"/>
            <w:gridCol w:w="26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jc w:val="center"/>
              <w:rPr>
                <w:b w:val="1"/>
                <w:sz w:val="20"/>
                <w:szCs w:val="20"/>
              </w:rPr>
            </w:pPr>
            <w:r w:rsidDel="00000000" w:rsidR="00000000" w:rsidRPr="00000000">
              <w:rPr>
                <w:b w:val="1"/>
                <w:sz w:val="20"/>
                <w:szCs w:val="20"/>
                <w:rtl w:val="0"/>
              </w:rPr>
              <w:t xml:space="preserve">N° addetti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jc w:val="center"/>
              <w:rPr>
                <w:b w:val="1"/>
                <w:sz w:val="20"/>
                <w:szCs w:val="20"/>
              </w:rPr>
            </w:pPr>
            <w:r w:rsidDel="00000000" w:rsidR="00000000" w:rsidRPr="00000000">
              <w:rPr>
                <w:b w:val="1"/>
                <w:sz w:val="20"/>
                <w:szCs w:val="20"/>
                <w:rtl w:val="0"/>
              </w:rPr>
              <w:t xml:space="preserve">Qualifica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jc w:val="center"/>
              <w:rPr>
                <w:b w:val="1"/>
                <w:sz w:val="20"/>
                <w:szCs w:val="20"/>
              </w:rPr>
            </w:pPr>
            <w:r w:rsidDel="00000000" w:rsidR="00000000" w:rsidRPr="00000000">
              <w:rPr>
                <w:b w:val="1"/>
                <w:sz w:val="20"/>
                <w:szCs w:val="20"/>
                <w:rtl w:val="0"/>
              </w:rPr>
              <w:t xml:space="preserve">CCNL applicato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jc w:val="center"/>
              <w:rPr>
                <w:b w:val="1"/>
                <w:sz w:val="20"/>
                <w:szCs w:val="20"/>
              </w:rPr>
            </w:pPr>
            <w:r w:rsidDel="00000000" w:rsidR="00000000" w:rsidRPr="00000000">
              <w:rPr>
                <w:b w:val="1"/>
                <w:sz w:val="20"/>
                <w:szCs w:val="20"/>
                <w:rtl w:val="0"/>
              </w:rPr>
              <w:t xml:space="preserve">Costo orario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jc w:val="center"/>
              <w:rPr>
                <w:b w:val="1"/>
                <w:sz w:val="20"/>
                <w:szCs w:val="20"/>
              </w:rPr>
            </w:pPr>
            <w:r w:rsidDel="00000000" w:rsidR="00000000" w:rsidRPr="00000000">
              <w:rPr>
                <w:b w:val="1"/>
                <w:sz w:val="20"/>
                <w:szCs w:val="20"/>
                <w:rtl w:val="0"/>
              </w:rPr>
              <w:t xml:space="preserve">N° ore prestate/addetto</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jc w:val="center"/>
              <w:rPr>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jc w:val="center"/>
              <w:rPr>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jc w:val="center"/>
              <w:rPr>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jc w:val="center"/>
              <w:rPr>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jc w:val="center"/>
              <w:rPr>
                <w:b w:val="1"/>
                <w:sz w:val="20"/>
                <w:szCs w:val="20"/>
              </w:rPr>
            </w:pPr>
            <w:r w:rsidDel="00000000" w:rsidR="00000000" w:rsidRPr="00000000">
              <w:rPr>
                <w:rtl w:val="0"/>
              </w:rPr>
            </w:r>
          </w:p>
        </w:tc>
      </w:tr>
    </w:tbl>
    <w:p w:rsidR="00000000" w:rsidDel="00000000" w:rsidP="00000000" w:rsidRDefault="00000000" w:rsidRPr="00000000" w14:paraId="0000003B">
      <w:pPr>
        <w:jc w:val="center"/>
        <w:rPr>
          <w:b w:val="1"/>
          <w:sz w:val="20"/>
          <w:szCs w:val="20"/>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jc w:val="right"/>
        <w:rPr>
          <w:b w:val="1"/>
          <w:i w:val="1"/>
          <w:u w:val="single"/>
        </w:rPr>
      </w:pPr>
      <w:bookmarkStart w:colFirst="0" w:colLast="0" w:name="_heading=h.gjdgxs" w:id="0"/>
      <w:bookmarkEnd w:id="0"/>
      <w:r w:rsidDel="00000000" w:rsidR="00000000" w:rsidRPr="00000000">
        <w:rPr>
          <w:rtl w:val="0"/>
        </w:rPr>
        <w:t xml:space="preserve">Firma digitale</w:t>
      </w:r>
      <w:r w:rsidDel="00000000" w:rsidR="00000000" w:rsidRPr="00000000">
        <w:rPr>
          <w:vertAlign w:val="superscript"/>
        </w:rPr>
        <w:footnoteReference w:customMarkFollows="0" w:id="0"/>
      </w:r>
      <w:r w:rsidDel="00000000" w:rsidR="00000000" w:rsidRPr="00000000">
        <w:rPr>
          <w:rtl w:val="0"/>
        </w:rPr>
        <w:t xml:space="preserve"> del legale rappresentante/procuratore</w:t>
      </w:r>
      <w:r w:rsidDel="00000000" w:rsidR="00000000" w:rsidRPr="00000000">
        <w:rPr>
          <w:vertAlign w:val="superscript"/>
        </w:rPr>
        <w:footnoteReference w:customMarkFollows="0" w:id="1"/>
      </w:r>
      <w:r w:rsidDel="00000000" w:rsidR="00000000" w:rsidRPr="00000000">
        <w:rPr>
          <w:rtl w:val="0"/>
        </w:rPr>
      </w:r>
    </w:p>
    <w:sectPr>
      <w:headerReference r:id="rId8" w:type="default"/>
      <w:footerReference r:id="rId9" w:type="default"/>
      <w:pgSz w:h="16840" w:w="11900" w:orient="portrait"/>
      <w:pgMar w:bottom="1134" w:top="2920" w:left="1134" w:right="1127" w:header="23"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drawing>
        <wp:anchor allowOverlap="1" behindDoc="1" distB="0" distT="0" distL="114300" distR="114300" hidden="0" layoutInCell="1" locked="0" relativeHeight="0" simplePos="0">
          <wp:simplePos x="0" y="0"/>
          <wp:positionH relativeFrom="column">
            <wp:posOffset>-757391</wp:posOffset>
          </wp:positionH>
          <wp:positionV relativeFrom="paragraph">
            <wp:posOffset>-534054</wp:posOffset>
          </wp:positionV>
          <wp:extent cx="7642225" cy="817880"/>
          <wp:effectExtent b="0" l="0" r="0" t="0"/>
          <wp:wrapNone/>
          <wp:docPr id="1906438290"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642225" cy="817880"/>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Per gli operatori economici italiani o stranieri residenti in Italia, la dichiarazione deve essere sottoscritta da un legale rappresentante ovvero da un procuratore</w:t>
      </w:r>
      <w:r w:rsidDel="00000000" w:rsidR="00000000" w:rsidRPr="00000000">
        <w:rPr>
          <w:rFonts w:ascii="Calibri" w:cs="Calibri" w:eastAsia="Calibri" w:hAnsi="Calibri"/>
          <w:b w:val="0"/>
          <w:i w:val="0"/>
          <w:smallCaps w:val="0"/>
          <w:strike w:val="0"/>
          <w:color w:val="000000"/>
          <w:sz w:val="16"/>
          <w:szCs w:val="16"/>
          <w:u w:val="none"/>
          <w:shd w:fill="auto" w:val="clear"/>
          <w:vertAlign w:val="superscript"/>
          <w:rtl w:val="0"/>
        </w:rPr>
        <w:t xml:space="preserve">2</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r w:rsidDel="00000000" w:rsidR="00000000" w:rsidRPr="00000000">
        <w:rPr>
          <w:rtl w:val="0"/>
        </w:rPr>
      </w:r>
    </w:p>
  </w:footnote>
  <w:footnote w:id="1">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1134"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rightMargin">
                <wp:align>center</wp:align>
              </wp:positionH>
              <wp:positionV relativeFrom="margin">
                <wp:align>bottom</wp:align>
              </wp:positionV>
              <wp:extent cx="520065" cy="2192655"/>
              <wp:effectExtent b="0" l="0" r="0" t="0"/>
              <wp:wrapNone/>
              <wp:docPr id="1906438289" name=""/>
              <a:graphic>
                <a:graphicData uri="http://schemas.microsoft.com/office/word/2010/wordprocessingShape">
                  <wps:wsp>
                    <wps:cNvSpPr/>
                    <wps:cNvPr id="2" name="Shape 2"/>
                    <wps:spPr>
                      <a:xfrm rot="-5400000">
                        <a:off x="4254435" y="3524730"/>
                        <a:ext cx="2183130" cy="51054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Pag.</w:t>
                          </w:r>
                          <w:r w:rsidDel="00000000" w:rsidR="00000000" w:rsidRPr="00000000">
                            <w:rPr>
                              <w:rFonts w:ascii="Arial" w:cs="Arial" w:eastAsia="Arial" w:hAnsi="Arial"/>
                              <w:b w:val="0"/>
                              <w:i w:val="0"/>
                              <w:smallCaps w:val="0"/>
                              <w:strike w:val="0"/>
                              <w:color w:val="000000"/>
                              <w:sz w:val="22"/>
                              <w:vertAlign w:val="baseline"/>
                            </w:rPr>
                            <w:t xml:space="preserve">PAGE    \* MERGEFORMAT</w:t>
                          </w:r>
                          <w:r w:rsidDel="00000000" w:rsidR="00000000" w:rsidRPr="00000000">
                            <w:rPr>
                              <w:rFonts w:ascii="Calibri" w:cs="Calibri" w:eastAsia="Calibri" w:hAnsi="Calibri"/>
                              <w:b w:val="0"/>
                              <w:i w:val="0"/>
                              <w:smallCaps w:val="0"/>
                              <w:strike w:val="0"/>
                              <w:color w:val="000000"/>
                              <w:sz w:val="22"/>
                              <w:vertAlign w:val="baseline"/>
                            </w:rPr>
                            <w:t xml:space="preserve">2</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rightMargin">
                <wp:align>center</wp:align>
              </wp:positionH>
              <wp:positionV relativeFrom="margin">
                <wp:align>bottom</wp:align>
              </wp:positionV>
              <wp:extent cx="520065" cy="2192655"/>
              <wp:effectExtent b="0" l="0" r="0" t="0"/>
              <wp:wrapNone/>
              <wp:docPr id="1906438289"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20065" cy="2192655"/>
                      </a:xfrm>
                      <a:prstGeom prst="rect"/>
                      <a:ln/>
                    </pic:spPr>
                  </pic:pic>
                </a:graphicData>
              </a:graphic>
            </wp:anchor>
          </w:drawing>
        </mc:Fallback>
      </mc:AlternateConten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7615941" cy="1190251"/>
          <wp:effectExtent b="0" l="0" r="0" t="0"/>
          <wp:docPr id="1906438291"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7615941" cy="1190251"/>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Intestazione">
    <w:name w:val="header"/>
    <w:basedOn w:val="Normale"/>
    <w:link w:val="IntestazioneCarattere"/>
    <w:uiPriority w:val="99"/>
    <w:unhideWhenUsed w:val="1"/>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val="1"/>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basedOn w:val="Normale"/>
    <w:uiPriority w:val="1"/>
    <w:qFormat w:val="1"/>
    <w:rsid w:val="000151A3"/>
    <w:pPr>
      <w:ind w:left="720"/>
      <w:contextualSpacing w:val="1"/>
    </w:pPr>
  </w:style>
  <w:style w:type="paragraph" w:styleId="Testonotaapidipagina">
    <w:name w:val="footnote text"/>
    <w:basedOn w:val="Normale"/>
    <w:link w:val="TestonotaapidipaginaCarattere"/>
    <w:semiHidden w:val="1"/>
    <w:unhideWhenUsed w:val="1"/>
    <w:rsid w:val="00057F01"/>
    <w:pPr>
      <w:widowControl w:val="0"/>
      <w:autoSpaceDE w:val="0"/>
      <w:autoSpaceDN w:val="0"/>
      <w:adjustRightInd w:val="0"/>
    </w:pPr>
    <w:rPr>
      <w:rFonts w:ascii="Times New Roman" w:cs="Times New Roman" w:eastAsia="Times New Roman" w:hAnsi="Times New Roman"/>
      <w:sz w:val="20"/>
      <w:szCs w:val="20"/>
      <w:lang w:eastAsia="it-IT"/>
    </w:rPr>
  </w:style>
  <w:style w:type="character" w:styleId="TestonotaapidipaginaCarattere" w:customStyle="1">
    <w:name w:val="Testo nota a piè di pagina Carattere"/>
    <w:basedOn w:val="Carpredefinitoparagrafo"/>
    <w:link w:val="Testonotaapidipagina"/>
    <w:semiHidden w:val="1"/>
    <w:rsid w:val="00057F01"/>
    <w:rPr>
      <w:rFonts w:ascii="Times New Roman" w:cs="Times New Roman" w:eastAsia="Times New Roman" w:hAnsi="Times New Roman"/>
      <w:sz w:val="20"/>
      <w:szCs w:val="20"/>
      <w:lang w:eastAsia="it-IT"/>
    </w:rPr>
  </w:style>
  <w:style w:type="paragraph" w:styleId="Corpodeltesto2">
    <w:name w:val="Body Text 2"/>
    <w:basedOn w:val="Normale"/>
    <w:link w:val="Corpodeltesto2Carattere"/>
    <w:uiPriority w:val="99"/>
    <w:semiHidden w:val="1"/>
    <w:unhideWhenUsed w:val="1"/>
    <w:rsid w:val="00057F01"/>
    <w:pPr>
      <w:spacing w:after="120" w:line="480" w:lineRule="auto"/>
    </w:pPr>
    <w:rPr>
      <w:rFonts w:cs="Times New Roman" w:eastAsia="Calibri"/>
      <w:sz w:val="20"/>
      <w:szCs w:val="16"/>
      <w:lang w:eastAsia="it-IT"/>
    </w:rPr>
  </w:style>
  <w:style w:type="character" w:styleId="Corpodeltesto2Carattere" w:customStyle="1">
    <w:name w:val="Corpo del testo 2 Carattere"/>
    <w:basedOn w:val="Carpredefinitoparagrafo"/>
    <w:link w:val="Corpodeltesto2"/>
    <w:uiPriority w:val="99"/>
    <w:semiHidden w:val="1"/>
    <w:rsid w:val="00057F01"/>
    <w:rPr>
      <w:rFonts w:cs="Times New Roman" w:eastAsia="Calibri"/>
      <w:sz w:val="20"/>
      <w:szCs w:val="16"/>
      <w:lang w:eastAsia="it-IT"/>
    </w:rPr>
  </w:style>
  <w:style w:type="character" w:styleId="Rimandonotaapidipagina">
    <w:name w:val="footnote reference"/>
    <w:basedOn w:val="Carpredefinitoparagrafo"/>
    <w:uiPriority w:val="99"/>
    <w:semiHidden w:val="1"/>
    <w:unhideWhenUsed w:val="1"/>
    <w:rsid w:val="00057F01"/>
    <w:rPr>
      <w:vertAlign w:val="superscript"/>
    </w:rPr>
  </w:style>
  <w:style w:type="table" w:styleId="Grigliatabella">
    <w:name w:val="Table Grid"/>
    <w:basedOn w:val="Tabellanormale"/>
    <w:uiPriority w:val="99"/>
    <w:rsid w:val="00057F01"/>
    <w:rPr>
      <w:sz w:val="22"/>
      <w:szCs w:val="22"/>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108.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fJcgrW34qeQVtgkLV1k6kJ650g==">CgMxLjAyCGguZ2pkZ3hzOAByITFBREtMZXBBWXllWExfQ1oyOXd6VEJiZF9EeWZTRmxGSw==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2023-10-23T12:51:00Z</dcterms:created>
  <dc:creator>Utente di Microsoft Office</dc:creator>
</cp:coreProperties>
</file>