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mallCaps w:val="1"/>
        </w:rPr>
      </w:pPr>
      <w:r w:rsidDel="00000000" w:rsidR="00000000" w:rsidRPr="00000000">
        <w:rPr>
          <w:rFonts w:ascii="Calibri" w:cs="Calibri" w:eastAsia="Calibri" w:hAnsi="Calibri"/>
          <w:b w:val="1"/>
          <w:rtl w:val="0"/>
        </w:rPr>
        <w:t xml:space="preserve">DICHIARAZIONE SOSTITUTIVA INTEGRATIVA AL DGUE</w:t>
      </w:r>
      <w:r w:rsidDel="00000000" w:rsidR="00000000" w:rsidRPr="00000000">
        <w:rPr>
          <w:rFonts w:ascii="Calibri" w:cs="Calibri" w:eastAsia="Calibri" w:hAnsi="Calibri"/>
          <w:rtl w:val="0"/>
        </w:rPr>
        <w:t xml:space="preserve"> </w:t>
      </w:r>
      <w:r w:rsidDel="00000000" w:rsidR="00000000" w:rsidRPr="00000000">
        <w:rPr>
          <w:smallCaps w:val="1"/>
          <w:rtl w:val="0"/>
        </w:rPr>
        <w:t xml:space="preserve">GARA A PROCEDURA APERTA SOPRA SOGLIA COMUNITARIA SU PIATTAFORMA TELEMATICA ASP DI CONSIP SPA AI SENSI DELL’ART. 71 DEL DECRETO LEGISLATIVO N. 36/2023 PER L’AFFIDAMENTO DEL </w:t>
      </w:r>
      <w:r w:rsidDel="00000000" w:rsidR="00000000" w:rsidRPr="00000000">
        <w:rPr>
          <w:smallCaps w:val="1"/>
          <w:rtl w:val="0"/>
        </w:rPr>
        <w:t xml:space="preserve">SERVIZIO DI RILEVAZIONE ED ACQUISIZIONE DATI PER LO SVOLGIMENTO IN ITALIA DI UN SERVIZIO DI RECLUTAMENTO E PREPARAZIONE DI CAMPIONI STATISTICAMENTE RAPPRESENTATIVI PER UN TOTALE DI CIRCA 27.400 INDIVIDUI E 1.000 FAMIGLIE RISPONDENTI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 PROGETTO FOSSR</w:t>
      </w:r>
    </w:p>
    <w:p w:rsidR="00000000" w:rsidDel="00000000" w:rsidP="00000000" w:rsidRDefault="00000000" w:rsidRPr="00000000" w14:paraId="00000002">
      <w:pPr>
        <w:jc w:val="both"/>
        <w:rPr>
          <w:smallCaps w:val="1"/>
        </w:rPr>
      </w:pPr>
      <w:r w:rsidDel="00000000" w:rsidR="00000000" w:rsidRPr="00000000">
        <w:rPr>
          <w:b w:val="1"/>
          <w:smallCaps w:val="1"/>
          <w:rtl w:val="0"/>
        </w:rPr>
        <w:t xml:space="preserve">CUP</w:t>
      </w:r>
      <w:r w:rsidDel="00000000" w:rsidR="00000000" w:rsidRPr="00000000">
        <w:rPr>
          <w:smallCaps w:val="1"/>
          <w:rtl w:val="0"/>
        </w:rPr>
        <w:t xml:space="preserve"> B83C22003950001.</w:t>
      </w:r>
      <w:r w:rsidDel="00000000" w:rsidR="00000000" w:rsidRPr="00000000">
        <w:rPr>
          <w:b w:val="1"/>
          <w:smallCaps w:val="1"/>
          <w:rtl w:val="0"/>
        </w:rPr>
        <w:t xml:space="preserve">CIG</w:t>
      </w:r>
      <w:r w:rsidDel="00000000" w:rsidR="00000000" w:rsidRPr="00000000">
        <w:rPr>
          <w:smallCaps w:val="1"/>
          <w:rtl w:val="0"/>
        </w:rPr>
        <w:t xml:space="preserve"> A01BC2BACC </w:t>
      </w:r>
    </w:p>
    <w:p w:rsidR="00000000" w:rsidDel="00000000" w:rsidP="00000000" w:rsidRDefault="00000000" w:rsidRPr="00000000" w14:paraId="00000003">
      <w:pPr>
        <w:jc w:val="both"/>
        <w:rPr>
          <w:rFonts w:ascii="Calibri" w:cs="Calibri" w:eastAsia="Calibri" w:hAnsi="Calibri"/>
          <w:sz w:val="20"/>
          <w:szCs w:val="20"/>
        </w:rPr>
      </w:pPr>
      <w:r w:rsidDel="00000000" w:rsidR="00000000" w:rsidRPr="00000000">
        <w:rPr>
          <w:rtl w:val="0"/>
        </w:rPr>
      </w:r>
    </w:p>
    <w:tbl>
      <w:tblPr>
        <w:tblStyle w:val="Table1"/>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1"/>
        <w:gridCol w:w="1984"/>
        <w:gridCol w:w="2280"/>
        <w:gridCol w:w="176"/>
        <w:gridCol w:w="542"/>
        <w:gridCol w:w="4373"/>
        <w:tblGridChange w:id="0">
          <w:tblGrid>
            <w:gridCol w:w="421"/>
            <w:gridCol w:w="1984"/>
            <w:gridCol w:w="2280"/>
            <w:gridCol w:w="176"/>
            <w:gridCol w:w="542"/>
            <w:gridCol w:w="4373"/>
          </w:tblGrid>
        </w:tblGridChange>
      </w:tblGrid>
      <w:tr>
        <w:trPr>
          <w:cantSplit w:val="0"/>
          <w:tblHeader w:val="0"/>
        </w:trPr>
        <w:tc>
          <w:tcPr>
            <w:gridSpan w:val="2"/>
          </w:tcPr>
          <w:p w:rsidR="00000000" w:rsidDel="00000000" w:rsidP="00000000" w:rsidRDefault="00000000" w:rsidRPr="00000000" w14:paraId="00000004">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Il sottoscritto</w:t>
            </w:r>
            <w:r w:rsidDel="00000000" w:rsidR="00000000" w:rsidRPr="00000000">
              <w:rPr>
                <w:rtl w:val="0"/>
              </w:rPr>
            </w:r>
          </w:p>
        </w:tc>
        <w:tc>
          <w:tcPr>
            <w:gridSpan w:val="4"/>
          </w:tcPr>
          <w:p w:rsidR="00000000" w:rsidDel="00000000" w:rsidP="00000000" w:rsidRDefault="00000000" w:rsidRPr="00000000" w14:paraId="00000006">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0A">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Nato a</w:t>
            </w:r>
            <w:r w:rsidDel="00000000" w:rsidR="00000000" w:rsidRPr="00000000">
              <w:rPr>
                <w:rtl w:val="0"/>
              </w:rPr>
            </w:r>
          </w:p>
        </w:tc>
        <w:tc>
          <w:tcPr>
            <w:gridSpan w:val="2"/>
          </w:tcPr>
          <w:p w:rsidR="00000000" w:rsidDel="00000000" w:rsidP="00000000" w:rsidRDefault="00000000" w:rsidRPr="00000000" w14:paraId="0000000C">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00E">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Il</w:t>
            </w:r>
            <w:r w:rsidDel="00000000" w:rsidR="00000000" w:rsidRPr="00000000">
              <w:rPr>
                <w:rtl w:val="0"/>
              </w:rPr>
            </w:r>
          </w:p>
        </w:tc>
        <w:tc>
          <w:tcPr/>
          <w:p w:rsidR="00000000" w:rsidDel="00000000" w:rsidP="00000000" w:rsidRDefault="00000000" w:rsidRPr="00000000" w14:paraId="0000000F">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0">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Codice fiscale</w:t>
            </w:r>
            <w:r w:rsidDel="00000000" w:rsidR="00000000" w:rsidRPr="00000000">
              <w:rPr>
                <w:rtl w:val="0"/>
              </w:rPr>
            </w:r>
          </w:p>
        </w:tc>
        <w:tc>
          <w:tcPr>
            <w:gridSpan w:val="4"/>
          </w:tcPr>
          <w:p w:rsidR="00000000" w:rsidDel="00000000" w:rsidP="00000000" w:rsidRDefault="00000000" w:rsidRPr="00000000" w14:paraId="00000012">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6">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Cittadinanza</w:t>
            </w:r>
            <w:r w:rsidDel="00000000" w:rsidR="00000000" w:rsidRPr="00000000">
              <w:rPr>
                <w:rFonts w:ascii="Calibri" w:cs="Calibri" w:eastAsia="Calibri" w:hAnsi="Calibri"/>
                <w:vertAlign w:val="superscript"/>
              </w:rPr>
              <w:footnoteReference w:customMarkFollows="0" w:id="0"/>
            </w:r>
            <w:r w:rsidDel="00000000" w:rsidR="00000000" w:rsidRPr="00000000">
              <w:rPr>
                <w:rtl w:val="0"/>
              </w:rPr>
            </w:r>
          </w:p>
        </w:tc>
        <w:tc>
          <w:tcPr>
            <w:gridSpan w:val="4"/>
          </w:tcPr>
          <w:p w:rsidR="00000000" w:rsidDel="00000000" w:rsidP="00000000" w:rsidRDefault="00000000" w:rsidRPr="00000000" w14:paraId="00000018">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1C">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Domiciliato per la carica presso la sede societaria ove appresso, nella sua qualità di:</w:t>
            </w:r>
            <w:r w:rsidDel="00000000" w:rsidR="00000000" w:rsidRPr="00000000">
              <w:rPr>
                <w:rtl w:val="0"/>
              </w:rPr>
            </w:r>
          </w:p>
        </w:tc>
      </w:tr>
      <w:tr>
        <w:trPr>
          <w:cantSplit w:val="0"/>
          <w:tblHeader w:val="0"/>
        </w:trPr>
        <w:tc>
          <w:tcPr/>
          <w:p w:rsidR="00000000" w:rsidDel="00000000" w:rsidP="00000000" w:rsidRDefault="00000000" w:rsidRPr="00000000" w14:paraId="00000022">
            <w:pPr>
              <w:tabs>
                <w:tab w:val="left" w:leader="none" w:pos="-1800"/>
                <w:tab w:val="left" w:leader="none" w:pos="1080"/>
                <w:tab w:val="left" w:leader="none" w:pos="1800"/>
                <w:tab w:val="left" w:leader="none" w:pos="6300"/>
              </w:tabs>
              <w:jc w:val="center"/>
              <w:rPr>
                <w:rFonts w:ascii="Calibri" w:cs="Calibri" w:eastAsia="Calibri" w:hAnsi="Calibri"/>
                <w:i w:val="1"/>
                <w:sz w:val="32"/>
                <w:szCs w:val="32"/>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3">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Titolare o Legale rappresentante</w:t>
            </w:r>
            <w:r w:rsidDel="00000000" w:rsidR="00000000" w:rsidRPr="00000000">
              <w:rPr>
                <w:rtl w:val="0"/>
              </w:rPr>
            </w:r>
          </w:p>
        </w:tc>
      </w:tr>
      <w:tr>
        <w:trPr>
          <w:cantSplit w:val="0"/>
          <w:tblHeader w:val="0"/>
        </w:trPr>
        <w:tc>
          <w:tcPr/>
          <w:p w:rsidR="00000000" w:rsidDel="00000000" w:rsidP="00000000" w:rsidRDefault="00000000" w:rsidRPr="00000000" w14:paraId="00000028">
            <w:pPr>
              <w:tabs>
                <w:tab w:val="left" w:leader="none" w:pos="-1800"/>
                <w:tab w:val="left" w:leader="none" w:pos="1080"/>
                <w:tab w:val="left" w:leader="none" w:pos="1800"/>
                <w:tab w:val="left" w:leader="none" w:pos="6300"/>
              </w:tabs>
              <w:jc w:val="center"/>
              <w:rPr>
                <w:rFonts w:ascii="Calibri" w:cs="Calibri" w:eastAsia="Calibri" w:hAnsi="Calibri"/>
                <w:i w:val="1"/>
                <w:sz w:val="32"/>
                <w:szCs w:val="32"/>
              </w:rPr>
            </w:pPr>
            <w:r w:rsidDel="00000000" w:rsidR="00000000" w:rsidRPr="00000000">
              <w:rPr>
                <w:rFonts w:ascii="Calibri" w:cs="Calibri" w:eastAsia="Calibri" w:hAnsi="Calibri"/>
                <w:sz w:val="32"/>
                <w:szCs w:val="32"/>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9">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Procuratore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2E">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Dell’operatore economico</w:t>
            </w:r>
            <w:r w:rsidDel="00000000" w:rsidR="00000000" w:rsidRPr="00000000">
              <w:rPr>
                <w:rtl w:val="0"/>
              </w:rPr>
            </w:r>
          </w:p>
        </w:tc>
        <w:tc>
          <w:tcPr>
            <w:gridSpan w:val="4"/>
          </w:tcPr>
          <w:p w:rsidR="00000000" w:rsidDel="00000000" w:rsidP="00000000" w:rsidRDefault="00000000" w:rsidRPr="00000000" w14:paraId="00000030">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4">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Con sede legale in</w:t>
            </w:r>
            <w:r w:rsidDel="00000000" w:rsidR="00000000" w:rsidRPr="00000000">
              <w:rPr>
                <w:rtl w:val="0"/>
              </w:rPr>
            </w:r>
          </w:p>
        </w:tc>
        <w:tc>
          <w:tcPr>
            <w:gridSpan w:val="4"/>
          </w:tcPr>
          <w:p w:rsidR="00000000" w:rsidDel="00000000" w:rsidP="00000000" w:rsidRDefault="00000000" w:rsidRPr="00000000" w14:paraId="00000036">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A">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Via/Piazza/…</w:t>
            </w:r>
            <w:r w:rsidDel="00000000" w:rsidR="00000000" w:rsidRPr="00000000">
              <w:rPr>
                <w:rtl w:val="0"/>
              </w:rPr>
            </w:r>
          </w:p>
        </w:tc>
        <w:tc>
          <w:tcPr>
            <w:gridSpan w:val="4"/>
          </w:tcPr>
          <w:p w:rsidR="00000000" w:rsidDel="00000000" w:rsidP="00000000" w:rsidRDefault="00000000" w:rsidRPr="00000000" w14:paraId="0000003C">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0">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N° civico</w:t>
            </w:r>
            <w:r w:rsidDel="00000000" w:rsidR="00000000" w:rsidRPr="00000000">
              <w:rPr>
                <w:rtl w:val="0"/>
              </w:rPr>
            </w:r>
          </w:p>
        </w:tc>
        <w:tc>
          <w:tcPr/>
          <w:p w:rsidR="00000000" w:rsidDel="00000000" w:rsidP="00000000" w:rsidRDefault="00000000" w:rsidRPr="00000000" w14:paraId="00000042">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c>
          <w:tcPr>
            <w:gridSpan w:val="2"/>
          </w:tcPr>
          <w:p w:rsidR="00000000" w:rsidDel="00000000" w:rsidP="00000000" w:rsidRDefault="00000000" w:rsidRPr="00000000" w14:paraId="00000043">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CAP</w:t>
            </w:r>
            <w:r w:rsidDel="00000000" w:rsidR="00000000" w:rsidRPr="00000000">
              <w:rPr>
                <w:rtl w:val="0"/>
              </w:rPr>
            </w:r>
          </w:p>
        </w:tc>
        <w:tc>
          <w:tcPr/>
          <w:p w:rsidR="00000000" w:rsidDel="00000000" w:rsidP="00000000" w:rsidRDefault="00000000" w:rsidRPr="00000000" w14:paraId="00000045">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6">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Codice fiscale</w:t>
            </w:r>
            <w:r w:rsidDel="00000000" w:rsidR="00000000" w:rsidRPr="00000000">
              <w:rPr>
                <w:rtl w:val="0"/>
              </w:rPr>
            </w:r>
          </w:p>
        </w:tc>
        <w:tc>
          <w:tcPr>
            <w:gridSpan w:val="4"/>
          </w:tcPr>
          <w:p w:rsidR="00000000" w:rsidDel="00000000" w:rsidP="00000000" w:rsidRDefault="00000000" w:rsidRPr="00000000" w14:paraId="00000048">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C">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Partita IVA</w:t>
            </w:r>
            <w:r w:rsidDel="00000000" w:rsidR="00000000" w:rsidRPr="00000000">
              <w:rPr>
                <w:rtl w:val="0"/>
              </w:rPr>
            </w:r>
          </w:p>
        </w:tc>
        <w:tc>
          <w:tcPr>
            <w:gridSpan w:val="4"/>
          </w:tcPr>
          <w:p w:rsidR="00000000" w:rsidDel="00000000" w:rsidP="00000000" w:rsidRDefault="00000000" w:rsidRPr="00000000" w14:paraId="0000004E">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2">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CCNL applicato</w:t>
            </w:r>
            <w:r w:rsidDel="00000000" w:rsidR="00000000" w:rsidRPr="00000000">
              <w:rPr>
                <w:rtl w:val="0"/>
              </w:rPr>
            </w:r>
          </w:p>
        </w:tc>
        <w:tc>
          <w:tcPr>
            <w:gridSpan w:val="4"/>
          </w:tcPr>
          <w:p w:rsidR="00000000" w:rsidDel="00000000" w:rsidP="00000000" w:rsidRDefault="00000000" w:rsidRPr="00000000" w14:paraId="00000054">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58">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Codice alfanumerico unico (art. 16 quater DL 76/2020)</w:t>
            </w:r>
            <w:r w:rsidDel="00000000" w:rsidR="00000000" w:rsidRPr="00000000">
              <w:rPr>
                <w:rtl w:val="0"/>
              </w:rPr>
            </w:r>
          </w:p>
        </w:tc>
        <w:tc>
          <w:tcPr/>
          <w:p w:rsidR="00000000" w:rsidDel="00000000" w:rsidP="00000000" w:rsidRDefault="00000000" w:rsidRPr="00000000" w14:paraId="0000005D">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E">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PEC</w:t>
            </w:r>
            <w:r w:rsidDel="00000000" w:rsidR="00000000" w:rsidRPr="00000000">
              <w:rPr>
                <w:rtl w:val="0"/>
              </w:rPr>
            </w:r>
          </w:p>
        </w:tc>
        <w:tc>
          <w:tcPr>
            <w:gridSpan w:val="4"/>
          </w:tcPr>
          <w:p w:rsidR="00000000" w:rsidDel="00000000" w:rsidP="00000000" w:rsidRDefault="00000000" w:rsidRPr="00000000" w14:paraId="00000060">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4">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E-mail</w:t>
            </w:r>
            <w:r w:rsidDel="00000000" w:rsidR="00000000" w:rsidRPr="00000000">
              <w:rPr>
                <w:rtl w:val="0"/>
              </w:rPr>
            </w:r>
          </w:p>
        </w:tc>
        <w:tc>
          <w:tcPr>
            <w:gridSpan w:val="4"/>
          </w:tcPr>
          <w:p w:rsidR="00000000" w:rsidDel="00000000" w:rsidP="00000000" w:rsidRDefault="00000000" w:rsidRPr="00000000" w14:paraId="00000066">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A">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Fonts w:ascii="Calibri" w:cs="Calibri" w:eastAsia="Calibri" w:hAnsi="Calibri"/>
                <w:rtl w:val="0"/>
              </w:rPr>
              <w:t xml:space="preserve">Telefono</w:t>
            </w:r>
            <w:r w:rsidDel="00000000" w:rsidR="00000000" w:rsidRPr="00000000">
              <w:rPr>
                <w:rtl w:val="0"/>
              </w:rPr>
            </w:r>
          </w:p>
        </w:tc>
        <w:tc>
          <w:tcPr>
            <w:gridSpan w:val="4"/>
          </w:tcPr>
          <w:p w:rsidR="00000000" w:rsidDel="00000000" w:rsidP="00000000" w:rsidRDefault="00000000" w:rsidRPr="00000000" w14:paraId="0000006C">
            <w:pPr>
              <w:tabs>
                <w:tab w:val="left" w:leader="none" w:pos="-1800"/>
                <w:tab w:val="left" w:leader="none" w:pos="1080"/>
                <w:tab w:val="left" w:leader="none" w:pos="1800"/>
                <w:tab w:val="left" w:leader="none" w:pos="6300"/>
              </w:tabs>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70">
      <w:pPr>
        <w:jc w:val="both"/>
        <w:rPr>
          <w:rFonts w:ascii="Calibri" w:cs="Calibri" w:eastAsia="Calibri" w:hAnsi="Calibri"/>
          <w:smallCaps w:val="1"/>
          <w:sz w:val="20"/>
          <w:szCs w:val="20"/>
        </w:rPr>
      </w:pPr>
      <w:r w:rsidDel="00000000" w:rsidR="00000000" w:rsidRPr="00000000">
        <w:rPr>
          <w:rtl w:val="0"/>
        </w:rPr>
      </w:r>
    </w:p>
    <w:p w:rsidR="00000000" w:rsidDel="00000000" w:rsidP="00000000" w:rsidRDefault="00000000" w:rsidRPr="00000000" w14:paraId="00000071">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00000" w:rsidDel="00000000" w:rsidP="00000000" w:rsidRDefault="00000000" w:rsidRPr="00000000" w14:paraId="00000072">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DICHIARA</w:t>
      </w:r>
    </w:p>
    <w:p w:rsidR="00000000" w:rsidDel="00000000" w:rsidP="00000000" w:rsidRDefault="00000000" w:rsidRPr="00000000" w14:paraId="0000007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4">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 DATI IDENTIFICATIVI</w:t>
      </w:r>
      <w:r w:rsidDel="00000000" w:rsidR="00000000" w:rsidRPr="00000000">
        <w:rPr>
          <w:rFonts w:ascii="Calibri" w:cs="Calibri" w:eastAsia="Calibri" w:hAnsi="Calibri"/>
          <w:sz w:val="20"/>
          <w:szCs w:val="20"/>
          <w:rtl w:val="0"/>
        </w:rPr>
        <w:t xml:space="preserve"> (nome, cognome, data e luogo di nascita, codice fiscale, comune di residenza) dei soggetti di cui all’art. 94, comma 3 del D. Lgs. 36/2023 (Codice dei contratti pubblici), </w:t>
      </w:r>
      <w:r w:rsidDel="00000000" w:rsidR="00000000" w:rsidRPr="00000000">
        <w:rPr>
          <w:rFonts w:ascii="Calibri" w:cs="Calibri" w:eastAsia="Calibri" w:hAnsi="Calibri"/>
          <w:sz w:val="20"/>
          <w:szCs w:val="20"/>
          <w:u w:val="single"/>
          <w:rtl w:val="0"/>
        </w:rPr>
        <w:t xml:space="preserve">se non già individuati </w:t>
      </w:r>
      <w:r w:rsidDel="00000000" w:rsidR="00000000" w:rsidRPr="00000000">
        <w:rPr>
          <w:rFonts w:ascii="Calibri" w:cs="Calibri" w:eastAsia="Calibri" w:hAnsi="Calibri"/>
          <w:sz w:val="22"/>
          <w:szCs w:val="22"/>
          <w:u w:val="single"/>
          <w:rtl w:val="0"/>
        </w:rPr>
        <w:t xml:space="preserve">nella parte II lett. B del DGUE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0"/>
          <w:szCs w:val="20"/>
          <w:rtl w:val="0"/>
        </w:rPr>
        <w:t xml:space="preserve">ovvero indica la banca dati ufficiale o il pubblico registro da cui i medesimi possono essere ricavati in modo aggiornato alla data di presentazione dell’offerta (</w:t>
      </w:r>
      <w:r w:rsidDel="00000000" w:rsidR="00000000" w:rsidRPr="00000000">
        <w:rPr>
          <w:rFonts w:ascii="Calibri" w:cs="Calibri" w:eastAsia="Calibri" w:hAnsi="Calibri"/>
          <w:i w:val="1"/>
          <w:sz w:val="20"/>
          <w:szCs w:val="20"/>
          <w:u w:val="single"/>
          <w:rtl w:val="0"/>
        </w:rPr>
        <w:t xml:space="preserve">devono essere indicati i dati identificativi dei  seguenti soggetti</w:t>
      </w:r>
      <w:r w:rsidDel="00000000" w:rsidR="00000000" w:rsidRPr="00000000">
        <w:rPr>
          <w:rFonts w:ascii="Calibri" w:cs="Calibri" w:eastAsia="Calibri" w:hAnsi="Calibri"/>
          <w:i w:val="1"/>
          <w:sz w:val="20"/>
          <w:szCs w:val="20"/>
          <w:rtl w:val="0"/>
        </w:rPr>
        <w:t xml:space="preserve">: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75">
      <w:pPr>
        <w:ind w:left="454"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6">
      <w:pPr>
        <w:jc w:val="both"/>
        <w:rPr>
          <w:rFonts w:ascii="Calibri" w:cs="Calibri" w:eastAsia="Calibri" w:hAnsi="Calibri"/>
          <w:sz w:val="20"/>
          <w:szCs w:val="20"/>
        </w:rPr>
      </w:pPr>
      <w:r w:rsidDel="00000000" w:rsidR="00000000" w:rsidRPr="00000000">
        <w:rPr>
          <w:rtl w:val="0"/>
        </w:rPr>
      </w:r>
    </w:p>
    <w:tbl>
      <w:tblPr>
        <w:tblStyle w:val="Table2"/>
        <w:tblW w:w="9399.999999999998" w:type="dxa"/>
        <w:jc w:val="left"/>
        <w:tblInd w:w="45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1100"/>
        <w:gridCol w:w="1718"/>
        <w:gridCol w:w="1517"/>
        <w:gridCol w:w="1723"/>
        <w:gridCol w:w="1674"/>
        <w:tblGridChange w:id="0">
          <w:tblGrid>
            <w:gridCol w:w="1668"/>
            <w:gridCol w:w="1100"/>
            <w:gridCol w:w="1718"/>
            <w:gridCol w:w="1517"/>
            <w:gridCol w:w="1723"/>
            <w:gridCol w:w="1674"/>
          </w:tblGrid>
        </w:tblGridChange>
      </w:tblGrid>
      <w:tr>
        <w:trPr>
          <w:cantSplit w:val="0"/>
          <w:tblHeader w:val="0"/>
        </w:trPr>
        <w:tc>
          <w:tcPr>
            <w:vAlign w:val="center"/>
          </w:tcPr>
          <w:p w:rsidR="00000000" w:rsidDel="00000000" w:rsidP="00000000" w:rsidRDefault="00000000" w:rsidRPr="00000000" w14:paraId="00000077">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Cognome e Nome</w:t>
            </w:r>
          </w:p>
        </w:tc>
        <w:tc>
          <w:tcPr>
            <w:vAlign w:val="center"/>
          </w:tcPr>
          <w:p w:rsidR="00000000" w:rsidDel="00000000" w:rsidP="00000000" w:rsidRDefault="00000000" w:rsidRPr="00000000" w14:paraId="00000078">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Data di nascita</w:t>
            </w:r>
          </w:p>
        </w:tc>
        <w:tc>
          <w:tcPr>
            <w:vAlign w:val="center"/>
          </w:tcPr>
          <w:p w:rsidR="00000000" w:rsidDel="00000000" w:rsidP="00000000" w:rsidRDefault="00000000" w:rsidRPr="00000000" w14:paraId="00000079">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Luogo / Stato estero di nascita</w:t>
            </w:r>
          </w:p>
        </w:tc>
        <w:tc>
          <w:tcPr>
            <w:vAlign w:val="center"/>
          </w:tcPr>
          <w:p w:rsidR="00000000" w:rsidDel="00000000" w:rsidP="00000000" w:rsidRDefault="00000000" w:rsidRPr="00000000" w14:paraId="0000007A">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Codice Fiscale</w:t>
            </w:r>
          </w:p>
        </w:tc>
        <w:tc>
          <w:tcPr>
            <w:vAlign w:val="center"/>
          </w:tcPr>
          <w:p w:rsidR="00000000" w:rsidDel="00000000" w:rsidP="00000000" w:rsidRDefault="00000000" w:rsidRPr="00000000" w14:paraId="0000007B">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Qualifica (titolare, legale rappresentante, procuratore, socio, …)</w:t>
            </w:r>
          </w:p>
        </w:tc>
        <w:tc>
          <w:tcPr>
            <w:vAlign w:val="center"/>
          </w:tcPr>
          <w:p w:rsidR="00000000" w:rsidDel="00000000" w:rsidP="00000000" w:rsidRDefault="00000000" w:rsidRPr="00000000" w14:paraId="0000007C">
            <w:pPr>
              <w:jc w:val="center"/>
              <w:rPr>
                <w:rFonts w:ascii="Calibri" w:cs="Calibri" w:eastAsia="Calibri" w:hAnsi="Calibri"/>
                <w:color w:val="ff0000"/>
                <w:sz w:val="16"/>
                <w:szCs w:val="16"/>
              </w:rPr>
            </w:pPr>
            <w:r w:rsidDel="00000000" w:rsidR="00000000" w:rsidRPr="00000000">
              <w:rPr>
                <w:rFonts w:ascii="Calibri" w:cs="Calibri" w:eastAsia="Calibri" w:hAnsi="Calibri"/>
                <w:sz w:val="16"/>
                <w:szCs w:val="16"/>
                <w:rtl w:val="0"/>
              </w:rPr>
              <w:t xml:space="preserve">Residenza</w:t>
            </w:r>
            <w:r w:rsidDel="00000000" w:rsidR="00000000" w:rsidRPr="00000000">
              <w:rPr>
                <w:rtl w:val="0"/>
              </w:rPr>
            </w:r>
          </w:p>
        </w:tc>
      </w:tr>
      <w:tr>
        <w:trPr>
          <w:cantSplit w:val="0"/>
          <w:tblHeader w:val="0"/>
        </w:trPr>
        <w:tc>
          <w:tcPr/>
          <w:p w:rsidR="00000000" w:rsidDel="00000000" w:rsidP="00000000" w:rsidRDefault="00000000" w:rsidRPr="00000000" w14:paraId="0000007D">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7E">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7F">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0">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1">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2">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83">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4">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5">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6">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7">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8">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89">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A">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B">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C">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D">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8E">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8F">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0">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1">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2">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3">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4">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95">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6">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7">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8">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9">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A">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9B">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C">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D">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E">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9F">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0">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A1">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2">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3">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4">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5">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6">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A7">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8">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9">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A">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B">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C">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AD">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E">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AF">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0">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1">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2">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B3">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4">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5">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6">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7">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8">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B9">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A">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B">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C">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D">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BE">
            <w:pPr>
              <w:rPr>
                <w:rFonts w:ascii="Calibri" w:cs="Calibri" w:eastAsia="Calibri" w:hAnsi="Calibri"/>
                <w:color w:val="ff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BF">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C0">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C1">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C2">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C3">
            <w:pPr>
              <w:rPr>
                <w:rFonts w:ascii="Calibri" w:cs="Calibri" w:eastAsia="Calibri" w:hAnsi="Calibri"/>
                <w:sz w:val="16"/>
                <w:szCs w:val="16"/>
              </w:rPr>
            </w:pPr>
            <w:r w:rsidDel="00000000" w:rsidR="00000000" w:rsidRPr="00000000">
              <w:rPr>
                <w:rtl w:val="0"/>
              </w:rPr>
            </w:r>
          </w:p>
        </w:tc>
        <w:tc>
          <w:tcPr/>
          <w:p w:rsidR="00000000" w:rsidDel="00000000" w:rsidP="00000000" w:rsidRDefault="00000000" w:rsidRPr="00000000" w14:paraId="000000C4">
            <w:pPr>
              <w:rPr>
                <w:rFonts w:ascii="Calibri" w:cs="Calibri" w:eastAsia="Calibri" w:hAnsi="Calibri"/>
                <w:color w:val="ff0000"/>
                <w:sz w:val="16"/>
                <w:szCs w:val="16"/>
              </w:rPr>
            </w:pPr>
            <w:r w:rsidDel="00000000" w:rsidR="00000000" w:rsidRPr="00000000">
              <w:rPr>
                <w:rtl w:val="0"/>
              </w:rPr>
            </w:r>
          </w:p>
        </w:tc>
      </w:tr>
    </w:tbl>
    <w:p w:rsidR="00000000" w:rsidDel="00000000" w:rsidP="00000000" w:rsidRDefault="00000000" w:rsidRPr="00000000" w14:paraId="000000C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6">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7">
      <w:pPr>
        <w:numPr>
          <w:ilvl w:val="0"/>
          <w:numId w:val="2"/>
        </w:numPr>
        <w:ind w:left="454" w:hanging="454"/>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CHE LA PARTECIPAZIONE ALLA PRESENTE PROCEDURA NON DETERMINA ALCUNA SITUAZIONE DI CONFLITTO DI INTERESSE, </w:t>
      </w:r>
      <w:r w:rsidDel="00000000" w:rsidR="00000000" w:rsidRPr="00000000">
        <w:rPr>
          <w:rFonts w:ascii="Calibri" w:cs="Calibri" w:eastAsia="Calibri" w:hAnsi="Calibri"/>
          <w:sz w:val="20"/>
          <w:szCs w:val="20"/>
          <w:rtl w:val="0"/>
        </w:rPr>
        <w:t xml:space="preserve">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r w:rsidDel="00000000" w:rsidR="00000000" w:rsidRPr="00000000">
        <w:rPr>
          <w:rtl w:val="0"/>
        </w:rPr>
      </w:r>
    </w:p>
    <w:p w:rsidR="00000000" w:rsidDel="00000000" w:rsidP="00000000" w:rsidRDefault="00000000" w:rsidRPr="00000000" w14:paraId="000000C8">
      <w:pPr>
        <w:ind w:left="454"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9">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IMPEGNARSI A OTTEMPERARE AL RISPETTO DEI PRINCIPI PER LA SOSTENIBILITÀ AMBIENTALE E PER LA FATTIBILITÀ DELL’INTERVENTO RIGUARDO AL PRINCIPIO ORIZZONTALE DEL “DO NO SIGNIFICANT HARM” (DNSH)</w:t>
      </w:r>
      <w:r w:rsidDel="00000000" w:rsidR="00000000" w:rsidRPr="00000000">
        <w:rPr>
          <w:rFonts w:ascii="Calibri" w:cs="Calibri" w:eastAsia="Calibri" w:hAnsi="Calibri"/>
          <w:sz w:val="20"/>
          <w:szCs w:val="20"/>
          <w:rtl w:val="0"/>
        </w:rPr>
        <w:t xml:space="preserve">, ai sensi dell'articolo 17 del Regolamento (UE) 2020/852 e successivo art. 18 del Regolamento UE 241/2021 e della Circolare del MEF n. 33 del 13.10.2022 “Aggiornamento Guida operativa per il rispetto del principio di non arrecare danno significativo all'ambiente (cd. DNSH)”;</w:t>
      </w:r>
    </w:p>
    <w:p w:rsidR="00000000" w:rsidDel="00000000" w:rsidP="00000000" w:rsidRDefault="00000000" w:rsidRPr="00000000" w14:paraId="000000CA">
      <w:pPr>
        <w:ind w:left="454"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B">
      <w:pPr>
        <w:numPr>
          <w:ilvl w:val="0"/>
          <w:numId w:val="2"/>
        </w:numPr>
        <w:ind w:left="454" w:hanging="454"/>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DI IMPEGNARSI A RISPETTARE I PRINCIPI TRASVERSALI PREVISTI DAL REGOLAMENTO (UE) 12 FEBBRAIO 2021, N. 2021/241</w:t>
      </w:r>
      <w:r w:rsidDel="00000000" w:rsidR="00000000" w:rsidRPr="00000000">
        <w:rPr>
          <w:rFonts w:ascii="Calibri" w:cs="Calibri" w:eastAsia="Calibri" w:hAnsi="Calibri"/>
          <w:sz w:val="20"/>
          <w:szCs w:val="20"/>
          <w:rtl w:val="0"/>
        </w:rPr>
        <w:t xml:space="preserve">, tra i quali, il principio del contributo all’obiettivo climatico e digitale (c.d. tagging), il principio di parità di genere e l’obbligo di protezione e valorizzazione dei giovani nonché l’inclusione lavorativa delle persone con disabilità;</w:t>
      </w:r>
      <w:r w:rsidDel="00000000" w:rsidR="00000000" w:rsidRPr="00000000">
        <w:rPr>
          <w:rtl w:val="0"/>
        </w:rPr>
      </w:r>
    </w:p>
    <w:p w:rsidR="00000000" w:rsidDel="00000000" w:rsidP="00000000" w:rsidRDefault="00000000" w:rsidRPr="00000000" w14:paraId="000000CC">
      <w:pPr>
        <w:rPr>
          <w:rFonts w:ascii="Calibri" w:cs="Calibri" w:eastAsia="Calibri" w:hAnsi="Calibri"/>
        </w:rPr>
      </w:pPr>
      <w:r w:rsidDel="00000000" w:rsidR="00000000" w:rsidRPr="00000000">
        <w:rPr>
          <w:rtl w:val="0"/>
        </w:rPr>
      </w:r>
    </w:p>
    <w:p w:rsidR="00000000" w:rsidDel="00000000" w:rsidP="00000000" w:rsidRDefault="00000000" w:rsidRPr="00000000" w14:paraId="000000CD">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COMPROVARE</w:t>
      </w:r>
      <w:r w:rsidDel="00000000" w:rsidR="00000000" w:rsidRPr="00000000">
        <w:rPr>
          <w:rFonts w:ascii="Calibri" w:cs="Calibri" w:eastAsia="Calibri" w:hAnsi="Calibri"/>
          <w:sz w:val="20"/>
          <w:szCs w:val="20"/>
          <w:rtl w:val="0"/>
        </w:rPr>
        <w:t xml:space="preserve">, in caso di raggruppamenti temporanei, GEIE, aggregazioni di rete o consorzi ordinari </w:t>
      </w:r>
      <w:r w:rsidDel="00000000" w:rsidR="00000000" w:rsidRPr="00000000">
        <w:rPr>
          <w:rFonts w:ascii="Calibri" w:cs="Calibri" w:eastAsia="Calibri" w:hAnsi="Calibri"/>
          <w:b w:val="1"/>
          <w:sz w:val="20"/>
          <w:szCs w:val="20"/>
          <w:rtl w:val="0"/>
        </w:rPr>
        <w:t xml:space="preserve">L’ESTROMISSIONE</w:t>
      </w:r>
      <w:r w:rsidDel="00000000" w:rsidR="00000000" w:rsidRPr="00000000">
        <w:rPr>
          <w:rFonts w:ascii="Calibri" w:cs="Calibri" w:eastAsia="Calibri" w:hAnsi="Calibri"/>
          <w:sz w:val="20"/>
          <w:szCs w:val="20"/>
          <w:rtl w:val="0"/>
        </w:rPr>
        <w:t xml:space="preserve"> o </w:t>
      </w:r>
      <w:r w:rsidDel="00000000" w:rsidR="00000000" w:rsidRPr="00000000">
        <w:rPr>
          <w:rFonts w:ascii="Calibri" w:cs="Calibri" w:eastAsia="Calibri" w:hAnsi="Calibri"/>
          <w:b w:val="1"/>
          <w:sz w:val="20"/>
          <w:szCs w:val="20"/>
          <w:rtl w:val="0"/>
        </w:rPr>
        <w:t xml:space="preserve">LA SOSTITUZIONE</w:t>
      </w:r>
      <w:r w:rsidDel="00000000" w:rsidR="00000000" w:rsidRPr="00000000">
        <w:rPr>
          <w:rFonts w:ascii="Calibri" w:cs="Calibri" w:eastAsia="Calibri" w:hAnsi="Calibri"/>
          <w:sz w:val="20"/>
          <w:szCs w:val="20"/>
          <w:rtl w:val="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rsidR="00000000" w:rsidDel="00000000" w:rsidP="00000000" w:rsidRDefault="00000000" w:rsidRPr="00000000" w14:paraId="000000CE">
      <w:pPr>
        <w:ind w:left="454"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F">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CHE L’OPERATORE ECONOMICO OCCUPA UN NUMERO PARI A … DIPENDENTI</w:t>
      </w:r>
      <w:r w:rsidDel="00000000" w:rsidR="00000000" w:rsidRPr="00000000">
        <w:rPr>
          <w:rFonts w:ascii="Calibri" w:cs="Calibri" w:eastAsia="Calibri" w:hAnsi="Calibri"/>
          <w:sz w:val="20"/>
          <w:szCs w:val="20"/>
          <w:rtl w:val="0"/>
        </w:rPr>
        <w:t xml:space="preserve">, e che:</w:t>
      </w:r>
    </w:p>
    <w:tbl>
      <w:tblPr>
        <w:tblStyle w:val="Table3"/>
        <w:tblW w:w="9433.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8866"/>
        <w:tblGridChange w:id="0">
          <w:tblGrid>
            <w:gridCol w:w="567"/>
            <w:gridCol w:w="8866"/>
          </w:tblGrid>
        </w:tblGridChange>
      </w:tblGrid>
      <w:tr>
        <w:trPr>
          <w:cantSplit w:val="0"/>
          <w:tblHeader w:val="0"/>
        </w:trPr>
        <w:tc>
          <w:tcPr>
            <w:vAlign w:val="center"/>
          </w:tcPr>
          <w:p w:rsidR="00000000" w:rsidDel="00000000" w:rsidP="00000000" w:rsidRDefault="00000000" w:rsidRPr="00000000" w14:paraId="000000D0">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D1">
            <w:pPr>
              <w:jc w:val="both"/>
              <w:rPr>
                <w:rFonts w:ascii="Calibri" w:cs="Calibri" w:eastAsia="Calibri" w:hAnsi="Calibri"/>
              </w:rPr>
            </w:pPr>
            <w:r w:rsidDel="00000000" w:rsidR="00000000" w:rsidRPr="00000000">
              <w:rPr>
                <w:rFonts w:ascii="Calibri" w:cs="Calibri" w:eastAsia="Calibri" w:hAnsi="Calibri"/>
                <w:rtl w:val="0"/>
              </w:rPr>
              <w:t xml:space="preserve">In quanto operatore economico che occupa più di 50 dipendenti, è soggetto all’obbligo di redazione del rapporto sulla situazione del personale, ai sensi dell’articolo 46, comma 2, decreto legislativo n. 198/2006. Pertanto:</w:t>
            </w:r>
          </w:p>
          <w:p w:rsidR="00000000" w:rsidDel="00000000" w:rsidP="00000000" w:rsidRDefault="00000000" w:rsidRPr="00000000" w14:paraId="000000D2">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Allega</w:t>
            </w:r>
            <w:r w:rsidDel="00000000" w:rsidR="00000000" w:rsidRPr="00000000">
              <w:rPr>
                <w:rFonts w:ascii="Calibri" w:cs="Calibri" w:eastAsia="Calibri" w:hAnsi="Calibri"/>
                <w:rtl w:val="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Del="00000000" w:rsidR="00000000" w:rsidRPr="00000000">
              <w:rPr>
                <w:rFonts w:ascii="Calibri" w:cs="Calibri" w:eastAsia="Calibri" w:hAnsi="Calibri"/>
                <w:i w:val="1"/>
                <w:u w:val="single"/>
                <w:rtl w:val="0"/>
              </w:rPr>
              <w:t xml:space="preserve">In aggiunta, nel caso in cui non abbia provveduto alla trasmissione del rapporto nei termini indicati dall'articolo 46 del decreto legislativo n. 198/2006:</w:t>
            </w:r>
            <w:r w:rsidDel="00000000" w:rsidR="00000000" w:rsidRPr="00000000">
              <w:rPr>
                <w:rFonts w:ascii="Calibri" w:cs="Calibri" w:eastAsia="Calibri" w:hAnsi="Calibri"/>
                <w:rtl w:val="0"/>
              </w:rPr>
              <w:t xml:space="preserve"> Allega all’offerta l’attestazione dell’avvenuta trasmissione alle rappresentanze sindacali aziendali e alla consigliera e al consigliere regionale di parità, in data anteriore a quella di presentazione dell’offerta.</w:t>
            </w:r>
          </w:p>
          <w:p w:rsidR="00000000" w:rsidDel="00000000" w:rsidP="00000000" w:rsidRDefault="00000000" w:rsidRPr="00000000" w14:paraId="000000D3">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Si impegna</w:t>
            </w:r>
            <w:r w:rsidDel="00000000" w:rsidR="00000000" w:rsidRPr="00000000">
              <w:rPr>
                <w:rFonts w:ascii="Calibri" w:cs="Calibri" w:eastAsia="Calibri" w:hAnsi="Calibri"/>
                <w:rtl w:val="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trPr>
          <w:cantSplit w:val="0"/>
          <w:tblHeader w:val="0"/>
        </w:trPr>
        <w:tc>
          <w:tcPr>
            <w:vAlign w:val="center"/>
          </w:tcPr>
          <w:p w:rsidR="00000000" w:rsidDel="00000000" w:rsidP="00000000" w:rsidRDefault="00000000" w:rsidRPr="00000000" w14:paraId="000000D4">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D5">
            <w:pPr>
              <w:jc w:val="both"/>
              <w:rPr>
                <w:rFonts w:ascii="Calibri" w:cs="Calibri" w:eastAsia="Calibri" w:hAnsi="Calibri"/>
              </w:rPr>
            </w:pPr>
            <w:r w:rsidDel="00000000" w:rsidR="00000000" w:rsidRPr="00000000">
              <w:rPr>
                <w:rFonts w:ascii="Calibri" w:cs="Calibri" w:eastAsia="Calibri" w:hAnsi="Calibri"/>
                <w:rtl w:val="0"/>
              </w:rPr>
              <w:t xml:space="preserve">In quanto operatore economico che occupa un numero di dipendenti pari o superiore a 15 e non superiore a 50:</w:t>
            </w:r>
          </w:p>
          <w:p w:rsidR="00000000" w:rsidDel="00000000" w:rsidP="00000000" w:rsidRDefault="00000000" w:rsidRPr="00000000" w14:paraId="000000D6">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Dichiara</w:t>
            </w:r>
            <w:r w:rsidDel="00000000" w:rsidR="00000000" w:rsidRPr="00000000">
              <w:rPr>
                <w:rFonts w:ascii="Calibri" w:cs="Calibri" w:eastAsia="Calibri" w:hAnsi="Calibri"/>
                <w:rtl w:val="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rsidR="00000000" w:rsidDel="00000000" w:rsidP="00000000" w:rsidRDefault="00000000" w:rsidRPr="00000000" w14:paraId="000000D7">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Si impegna</w:t>
            </w:r>
            <w:r w:rsidDel="00000000" w:rsidR="00000000" w:rsidRPr="00000000">
              <w:rPr>
                <w:rFonts w:ascii="Calibri" w:cs="Calibri" w:eastAsia="Calibri" w:hAnsi="Calibri"/>
                <w:rtl w:val="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Stazione appaltante, nonché alle rappresentanze sindacali aziendali, alla consigliera e al consigliere regionale di parità, entro 6 mesi dalla stipula del contratto.</w:t>
            </w:r>
          </w:p>
          <w:p w:rsidR="00000000" w:rsidDel="00000000" w:rsidP="00000000" w:rsidRDefault="00000000" w:rsidRPr="00000000" w14:paraId="000000D8">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Si impegna</w:t>
            </w:r>
            <w:r w:rsidDel="00000000" w:rsidR="00000000" w:rsidRPr="00000000">
              <w:rPr>
                <w:rFonts w:ascii="Calibri" w:cs="Calibri" w:eastAsia="Calibri" w:hAnsi="Calibri"/>
                <w:rtl w:val="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trPr>
          <w:cantSplit w:val="0"/>
          <w:tblHeader w:val="0"/>
        </w:trPr>
        <w:tc>
          <w:tcPr>
            <w:vAlign w:val="center"/>
          </w:tcPr>
          <w:p w:rsidR="00000000" w:rsidDel="00000000" w:rsidP="00000000" w:rsidRDefault="00000000" w:rsidRPr="00000000" w14:paraId="000000D9">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DA">
            <w:pPr>
              <w:jc w:val="both"/>
              <w:rPr>
                <w:rFonts w:ascii="Calibri" w:cs="Calibri" w:eastAsia="Calibri" w:hAnsi="Calibri"/>
              </w:rPr>
            </w:pPr>
            <w:r w:rsidDel="00000000" w:rsidR="00000000" w:rsidRPr="00000000">
              <w:rPr>
                <w:rFonts w:ascii="Calibri" w:cs="Calibri" w:eastAsia="Calibri" w:hAnsi="Calibri"/>
                <w:rtl w:val="0"/>
              </w:rPr>
              <w:t xml:space="preserve">In quanto operatore economico che occupa un numero di dipendenti inferiore a 15 di non essere tenuta al rispetto di quanto prescritto dall’art. 47, commi 2, 3 e 3bis, del D.L. n. 77/2021 convertito in L. n. 108/2021.</w:t>
            </w:r>
          </w:p>
        </w:tc>
      </w:tr>
    </w:tbl>
    <w:p w:rsidR="00000000" w:rsidDel="00000000" w:rsidP="00000000" w:rsidRDefault="00000000" w:rsidRPr="00000000" w14:paraId="000000DB">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C">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GARANTIRE l’APPLICAZIONE DEL CONTRATTO COLLETTIVO NAZIONALE E TERRITORIALE</w:t>
      </w:r>
      <w:r w:rsidDel="00000000" w:rsidR="00000000" w:rsidRPr="00000000">
        <w:rPr>
          <w:rFonts w:ascii="Calibri" w:cs="Calibri" w:eastAsia="Calibri" w:hAnsi="Calibri"/>
          <w:sz w:val="20"/>
          <w:szCs w:val="20"/>
          <w:rtl w:val="0"/>
        </w:rPr>
        <w:t xml:space="preserve"> (o dei contratti collettivi nazionali e territoriali di settore) oppure un altro contratto che garantisca le stesse tutele economiche e normative per i propri lavoratori e per quelli in subappalto</w:t>
      </w:r>
      <w:r w:rsidDel="00000000" w:rsidR="00000000" w:rsidRPr="00000000">
        <w:rPr>
          <w:rFonts w:ascii="Calibri" w:cs="Calibri" w:eastAsia="Calibri" w:hAnsi="Calibri"/>
          <w:b w:val="1"/>
          <w:sz w:val="20"/>
          <w:szCs w:val="20"/>
          <w:rtl w:val="0"/>
        </w:rPr>
        <w:t xml:space="preserve">;</w:t>
      </w:r>
      <w:r w:rsidDel="00000000" w:rsidR="00000000" w:rsidRPr="00000000">
        <w:rPr>
          <w:rtl w:val="0"/>
        </w:rPr>
      </w:r>
    </w:p>
    <w:p w:rsidR="00000000" w:rsidDel="00000000" w:rsidP="00000000" w:rsidRDefault="00000000" w:rsidRPr="00000000" w14:paraId="000000DD">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E">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ESSERE EDOTTO DEGLI OBBLIGHI DERIVANTI DAL CODICE DI COMPORTAMENTO</w:t>
      </w:r>
      <w:r w:rsidDel="00000000" w:rsidR="00000000" w:rsidRPr="00000000">
        <w:rPr>
          <w:rFonts w:ascii="Calibri" w:cs="Calibri" w:eastAsia="Calibri" w:hAnsi="Calibri"/>
          <w:sz w:val="20"/>
          <w:szCs w:val="20"/>
          <w:rtl w:val="0"/>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rsidR="00000000" w:rsidDel="00000000" w:rsidP="00000000" w:rsidRDefault="00000000" w:rsidRPr="00000000" w14:paraId="000000DF">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0">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ACCETTARE IL PATTO DI INTEGRITÀ DEL CONSIGLIO NAZIONALE DELLE RICERCHE</w:t>
      </w:r>
      <w:r w:rsidDel="00000000" w:rsidR="00000000" w:rsidRPr="00000000">
        <w:rPr>
          <w:rFonts w:ascii="Calibri" w:cs="Calibri" w:eastAsia="Calibri" w:hAnsi="Calibri"/>
          <w:sz w:val="20"/>
          <w:szCs w:val="20"/>
          <w:rtl w:val="0"/>
        </w:rPr>
        <w:t xml:space="preserve">,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rsidR="00000000" w:rsidDel="00000000" w:rsidP="00000000" w:rsidRDefault="00000000" w:rsidRPr="00000000" w14:paraId="000000E1">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2">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PER QUANTO CONCERNE L’ART. 53, COMMA 16-TER, DEL D. LGS. 165/2001</w:t>
      </w:r>
      <w:r w:rsidDel="00000000" w:rsidR="00000000" w:rsidRPr="00000000">
        <w:rPr>
          <w:rFonts w:ascii="Calibri" w:cs="Calibri" w:eastAsia="Calibri" w:hAnsi="Calibri"/>
          <w:sz w:val="20"/>
          <w:szCs w:val="20"/>
          <w:rtl w:val="0"/>
        </w:rPr>
        <w:t xml:space="preserve">:</w:t>
      </w:r>
    </w:p>
    <w:tbl>
      <w:tblPr>
        <w:tblStyle w:val="Table4"/>
        <w:tblW w:w="9433.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8866"/>
        <w:tblGridChange w:id="0">
          <w:tblGrid>
            <w:gridCol w:w="567"/>
            <w:gridCol w:w="8866"/>
          </w:tblGrid>
        </w:tblGridChange>
      </w:tblGrid>
      <w:tr>
        <w:trPr>
          <w:cantSplit w:val="0"/>
          <w:tblHeader w:val="0"/>
        </w:trPr>
        <w:tc>
          <w:tcPr>
            <w:vAlign w:val="center"/>
          </w:tcPr>
          <w:p w:rsidR="00000000" w:rsidDel="00000000" w:rsidP="00000000" w:rsidRDefault="00000000" w:rsidRPr="00000000" w14:paraId="000000E3">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E4">
            <w:pPr>
              <w:jc w:val="both"/>
              <w:rPr>
                <w:rFonts w:ascii="Calibri" w:cs="Calibri" w:eastAsia="Calibri" w:hAnsi="Calibri"/>
              </w:rPr>
            </w:pPr>
            <w:r w:rsidDel="00000000" w:rsidR="00000000" w:rsidRPr="00000000">
              <w:rPr>
                <w:rFonts w:ascii="Calibri" w:cs="Calibri" w:eastAsia="Calibri" w:hAnsi="Calibri"/>
                <w:rtl w:val="0"/>
              </w:rPr>
              <w:t xml:space="preserve">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trPr>
          <w:cantSplit w:val="0"/>
          <w:tblHeader w:val="0"/>
        </w:trPr>
        <w:tc>
          <w:tcPr>
            <w:vAlign w:val="center"/>
          </w:tcPr>
          <w:p w:rsidR="00000000" w:rsidDel="00000000" w:rsidP="00000000" w:rsidRDefault="00000000" w:rsidRPr="00000000" w14:paraId="000000E5">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E6">
            <w:pPr>
              <w:jc w:val="both"/>
              <w:rPr>
                <w:rFonts w:ascii="Calibri" w:cs="Calibri" w:eastAsia="Calibri" w:hAnsi="Calibri"/>
              </w:rPr>
            </w:pPr>
            <w:r w:rsidDel="00000000" w:rsidR="00000000" w:rsidRPr="00000000">
              <w:rPr>
                <w:rFonts w:ascii="Calibri" w:cs="Calibri" w:eastAsia="Calibri" w:hAnsi="Calibri"/>
                <w:rtl w:val="0"/>
              </w:rPr>
              <w:t xml:space="preserve">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trPr>
          <w:cantSplit w:val="0"/>
          <w:tblHeader w:val="0"/>
        </w:trPr>
        <w:tc>
          <w:tcPr>
            <w:vAlign w:val="center"/>
          </w:tcPr>
          <w:p w:rsidR="00000000" w:rsidDel="00000000" w:rsidP="00000000" w:rsidRDefault="00000000" w:rsidRPr="00000000" w14:paraId="000000E7">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E8">
            <w:pPr>
              <w:jc w:val="both"/>
              <w:rPr>
                <w:rFonts w:ascii="Calibri" w:cs="Calibri" w:eastAsia="Calibri" w:hAnsi="Calibri"/>
              </w:rPr>
            </w:pPr>
            <w:r w:rsidDel="00000000" w:rsidR="00000000" w:rsidRPr="00000000">
              <w:rPr>
                <w:rFonts w:ascii="Calibri" w:cs="Calibri" w:eastAsia="Calibri" w:hAnsi="Calibri"/>
                <w:rtl w:val="0"/>
              </w:rPr>
              <w:t xml:space="preserve">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rsidR="00000000" w:rsidDel="00000000" w:rsidP="00000000" w:rsidRDefault="00000000" w:rsidRPr="00000000" w14:paraId="000000E9">
      <w:pPr>
        <w:widowControl w:val="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A">
      <w:pPr>
        <w:widowControl w:val="0"/>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ACCETTARE</w:t>
      </w:r>
      <w:r w:rsidDel="00000000" w:rsidR="00000000" w:rsidRPr="00000000">
        <w:rPr>
          <w:rFonts w:ascii="Calibri" w:cs="Calibri" w:eastAsia="Calibri" w:hAnsi="Calibri"/>
          <w:sz w:val="20"/>
          <w:szCs w:val="20"/>
          <w:rtl w:val="0"/>
        </w:rPr>
        <w:t xml:space="preserve">, senza condizione o riserva alcuna, tutte le </w:t>
      </w:r>
      <w:r w:rsidDel="00000000" w:rsidR="00000000" w:rsidRPr="00000000">
        <w:rPr>
          <w:rFonts w:ascii="Calibri" w:cs="Calibri" w:eastAsia="Calibri" w:hAnsi="Calibri"/>
          <w:b w:val="1"/>
          <w:sz w:val="20"/>
          <w:szCs w:val="20"/>
          <w:rtl w:val="0"/>
        </w:rPr>
        <w:t xml:space="preserve">NORME E DISPOSIZIONI</w:t>
      </w:r>
      <w:r w:rsidDel="00000000" w:rsidR="00000000" w:rsidRPr="00000000">
        <w:rPr>
          <w:rFonts w:ascii="Calibri" w:cs="Calibri" w:eastAsia="Calibri" w:hAnsi="Calibri"/>
          <w:sz w:val="20"/>
          <w:szCs w:val="20"/>
          <w:rtl w:val="0"/>
        </w:rPr>
        <w:t xml:space="preserve"> contenute nella documentazione gara </w:t>
      </w:r>
      <w:r w:rsidDel="00000000" w:rsidR="00000000" w:rsidRPr="00000000">
        <w:rPr>
          <w:rFonts w:ascii="Calibri" w:cs="Calibri" w:eastAsia="Calibri" w:hAnsi="Calibri"/>
          <w:i w:val="1"/>
          <w:sz w:val="20"/>
          <w:szCs w:val="20"/>
          <w:rtl w:val="0"/>
        </w:rPr>
        <w:t xml:space="preserve">[inclusi i criteri ambientali minimi di cui al DM]</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EB">
      <w:pPr>
        <w:widowControl w:val="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EC">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ACCETTARE</w:t>
      </w:r>
      <w:r w:rsidDel="00000000" w:rsidR="00000000" w:rsidRPr="00000000">
        <w:rPr>
          <w:rFonts w:ascii="Calibri" w:cs="Calibri" w:eastAsia="Calibri" w:hAnsi="Calibri"/>
          <w:sz w:val="20"/>
          <w:szCs w:val="20"/>
          <w:rtl w:val="0"/>
        </w:rPr>
        <w:t xml:space="preserve"> espressamente che la Stazione Appaltante si riserva la facoltà di </w:t>
      </w:r>
      <w:r w:rsidDel="00000000" w:rsidR="00000000" w:rsidRPr="00000000">
        <w:rPr>
          <w:rFonts w:ascii="Calibri" w:cs="Calibri" w:eastAsia="Calibri" w:hAnsi="Calibri"/>
          <w:b w:val="1"/>
          <w:sz w:val="20"/>
          <w:szCs w:val="20"/>
          <w:rtl w:val="0"/>
        </w:rPr>
        <w:t xml:space="preserve">DIFFERIRE LA STIPULA DEL CONTRATTO</w:t>
      </w:r>
      <w:r w:rsidDel="00000000" w:rsidR="00000000" w:rsidRPr="00000000">
        <w:rPr>
          <w:rFonts w:ascii="Calibri" w:cs="Calibri" w:eastAsia="Calibri" w:hAnsi="Calibri"/>
          <w:sz w:val="20"/>
          <w:szCs w:val="20"/>
          <w:rtl w:val="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rsidR="00000000" w:rsidDel="00000000" w:rsidP="00000000" w:rsidRDefault="00000000" w:rsidRPr="00000000" w14:paraId="000000ED">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EE">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F">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CHE L’OFFERTA ECONOMICA</w:t>
      </w:r>
      <w:r w:rsidDel="00000000" w:rsidR="00000000" w:rsidRPr="00000000">
        <w:rPr>
          <w:rFonts w:ascii="Calibri" w:cs="Calibri" w:eastAsia="Calibri" w:hAnsi="Calibri"/>
          <w:sz w:val="20"/>
          <w:szCs w:val="20"/>
          <w:rtl w:val="0"/>
        </w:rPr>
        <w:t xml:space="preserve"> presentata sia </w:t>
      </w:r>
      <w:r w:rsidDel="00000000" w:rsidR="00000000" w:rsidRPr="00000000">
        <w:rPr>
          <w:rFonts w:ascii="Calibri" w:cs="Calibri" w:eastAsia="Calibri" w:hAnsi="Calibri"/>
          <w:b w:val="1"/>
          <w:sz w:val="20"/>
          <w:szCs w:val="20"/>
          <w:rtl w:val="0"/>
        </w:rPr>
        <w:t xml:space="preserve">REMUNERATIVA</w:t>
      </w:r>
      <w:r w:rsidDel="00000000" w:rsidR="00000000" w:rsidRPr="00000000">
        <w:rPr>
          <w:rFonts w:ascii="Calibri" w:cs="Calibri" w:eastAsia="Calibri" w:hAnsi="Calibri"/>
          <w:sz w:val="20"/>
          <w:szCs w:val="20"/>
          <w:rtl w:val="0"/>
        </w:rPr>
        <w:t xml:space="preserve"> giacché per la sua formulazione ha preso atto e tenuto conto:</w:t>
      </w:r>
    </w:p>
    <w:p w:rsidR="00000000" w:rsidDel="00000000" w:rsidP="00000000" w:rsidRDefault="00000000" w:rsidRPr="00000000" w14:paraId="000000F0">
      <w:pPr>
        <w:numPr>
          <w:ilvl w:val="0"/>
          <w:numId w:val="1"/>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Delle condizioni contrattuali e degli oneri compresi quelli eventuali relativi in materia di sicurezza, di assicurazione, di condizioni di lavoro e di previdenza e assistenza in vigore nel luogo dove devono essere svolti i servizi/fornitura;</w:t>
      </w:r>
    </w:p>
    <w:p w:rsidR="00000000" w:rsidDel="00000000" w:rsidP="00000000" w:rsidRDefault="00000000" w:rsidRPr="00000000" w14:paraId="000000F1">
      <w:pPr>
        <w:numPr>
          <w:ilvl w:val="0"/>
          <w:numId w:val="1"/>
        </w:numPr>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 tutte le circostanze generali, particolari e locali, nessuna esclusa ed eccettuata, che possono avere influito o influire sia sull’esecuzione della fornitura/servizio, sia sulla determinazione della propria offerta.</w:t>
      </w:r>
    </w:p>
    <w:p w:rsidR="00000000" w:rsidDel="00000000" w:rsidP="00000000" w:rsidRDefault="00000000" w:rsidRPr="00000000" w14:paraId="000000F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F3">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[nel caso di operatori economici non residenti e privi di stabile organizzazione in Italia]</w:t>
      </w:r>
      <w:r w:rsidDel="00000000" w:rsidR="00000000" w:rsidRPr="00000000">
        <w:rPr>
          <w:rFonts w:ascii="Calibri" w:cs="Calibri" w:eastAsia="Calibri" w:hAnsi="Calibri"/>
          <w:b w:val="1"/>
          <w:i w:val="1"/>
          <w:sz w:val="20"/>
          <w:szCs w:val="20"/>
          <w:rtl w:val="0"/>
        </w:rPr>
        <w:t xml:space="preserve"> </w:t>
      </w:r>
      <w:r w:rsidDel="00000000" w:rsidR="00000000" w:rsidRPr="00000000">
        <w:rPr>
          <w:rFonts w:ascii="Calibri" w:cs="Calibri" w:eastAsia="Calibri" w:hAnsi="Calibri"/>
          <w:b w:val="1"/>
          <w:sz w:val="20"/>
          <w:szCs w:val="20"/>
          <w:rtl w:val="0"/>
        </w:rPr>
        <w:t xml:space="preserve">DI UNIFORMARSI</w:t>
      </w:r>
      <w:r w:rsidDel="00000000" w:rsidR="00000000" w:rsidRPr="00000000">
        <w:rPr>
          <w:rFonts w:ascii="Calibri" w:cs="Calibri" w:eastAsia="Calibri" w:hAnsi="Calibri"/>
          <w:sz w:val="20"/>
          <w:szCs w:val="20"/>
          <w:rtl w:val="0"/>
        </w:rPr>
        <w:t xml:space="preserve">, in caso di aggiudicazione, alla disciplina di cui agli articoli 17, comma 2, e 53, comma 3 del decreto del Presidente della Repubblica 633/72 e a comunicare alla stazione appaltante la nomina del proprio rappresentante fiscale, nelle forme di legge;</w:t>
      </w:r>
    </w:p>
    <w:p w:rsidR="00000000" w:rsidDel="00000000" w:rsidP="00000000" w:rsidRDefault="00000000" w:rsidRPr="00000000" w14:paraId="000000F4">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5">
      <w:pPr>
        <w:numPr>
          <w:ilvl w:val="0"/>
          <w:numId w:val="2"/>
        </w:numPr>
        <w:ind w:left="454" w:hanging="454"/>
        <w:jc w:val="both"/>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[nel caso di operatori economici non residenti e privi di stabile organizzazione in Italia]</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DI INDICARE</w:t>
      </w:r>
      <w:r w:rsidDel="00000000" w:rsidR="00000000" w:rsidRPr="00000000">
        <w:rPr>
          <w:rFonts w:ascii="Calibri" w:cs="Calibri" w:eastAsia="Calibri" w:hAnsi="Calibri"/>
          <w:sz w:val="20"/>
          <w:szCs w:val="20"/>
          <w:rtl w:val="0"/>
        </w:rPr>
        <w:t xml:space="preserve"> il domicilio fiscale, il codice fiscale, la partita IVA, l’indirizzo di posta elettronica certificata o strumento analogo negli altri Stati Membri, ai fini delle comunicazioni di cui all’articolo 90 del Nuovo Codice;</w:t>
      </w:r>
    </w:p>
    <w:p w:rsidR="00000000" w:rsidDel="00000000" w:rsidP="00000000" w:rsidRDefault="00000000" w:rsidRPr="00000000" w14:paraId="000000F6">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rsidR="00000000" w:rsidDel="00000000" w:rsidP="00000000" w:rsidRDefault="00000000" w:rsidRPr="00000000" w14:paraId="000000F8">
      <w:pPr>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F9">
      <w:pPr>
        <w:jc w:val="both"/>
        <w:rPr>
          <w:rFonts w:ascii="Calibri" w:cs="Calibri" w:eastAsia="Calibri" w:hAnsi="Calibri"/>
          <w:strike w:val="1"/>
          <w:sz w:val="22"/>
          <w:szCs w:val="22"/>
        </w:rPr>
      </w:pPr>
      <w:r w:rsidDel="00000000" w:rsidR="00000000" w:rsidRPr="00000000">
        <w:rPr>
          <w:rtl w:val="0"/>
        </w:rPr>
      </w:r>
    </w:p>
    <w:p w:rsidR="00000000" w:rsidDel="00000000" w:rsidP="00000000" w:rsidRDefault="00000000" w:rsidRPr="00000000" w14:paraId="000000FA">
      <w:pPr>
        <w:widowControl w:val="0"/>
        <w:jc w:val="both"/>
        <w:rPr>
          <w:rFonts w:ascii="Calibri" w:cs="Calibri" w:eastAsia="Calibri" w:hAnsi="Calibri"/>
          <w:b w:val="1"/>
          <w:i w:val="1"/>
          <w:sz w:val="20"/>
          <w:szCs w:val="20"/>
          <w:u w:val="single"/>
        </w:rPr>
      </w:pPr>
      <w:r w:rsidDel="00000000" w:rsidR="00000000" w:rsidRPr="00000000">
        <w:rPr>
          <w:rtl w:val="0"/>
        </w:rPr>
      </w:r>
    </w:p>
    <w:p w:rsidR="00000000" w:rsidDel="00000000" w:rsidP="00000000" w:rsidRDefault="00000000" w:rsidRPr="00000000" w14:paraId="000000FB">
      <w:pPr>
        <w:widowControl w:val="0"/>
        <w:jc w:val="right"/>
        <w:rPr>
          <w:rFonts w:ascii="Calibri" w:cs="Calibri" w:eastAsia="Calibri" w:hAnsi="Calibri"/>
          <w:b w:val="1"/>
          <w:i w:val="1"/>
          <w:sz w:val="20"/>
          <w:szCs w:val="20"/>
          <w:u w:val="single"/>
        </w:rPr>
      </w:pPr>
      <w:bookmarkStart w:colFirst="0" w:colLast="0" w:name="_heading=h.gjdgxs" w:id="0"/>
      <w:bookmarkEnd w:id="0"/>
      <w:r w:rsidDel="00000000" w:rsidR="00000000" w:rsidRPr="00000000">
        <w:rPr>
          <w:rFonts w:ascii="Calibri" w:cs="Calibri" w:eastAsia="Calibri" w:hAnsi="Calibri"/>
          <w:sz w:val="20"/>
          <w:szCs w:val="20"/>
          <w:rtl w:val="0"/>
        </w:rPr>
        <w:t xml:space="preserve">Firma digitale</w:t>
      </w:r>
      <w:r w:rsidDel="00000000" w:rsidR="00000000" w:rsidRPr="00000000">
        <w:rPr>
          <w:rFonts w:ascii="Calibri" w:cs="Calibri" w:eastAsia="Calibri" w:hAnsi="Calibri"/>
          <w:sz w:val="20"/>
          <w:szCs w:val="20"/>
          <w:vertAlign w:val="superscript"/>
        </w:rPr>
        <w:footnoteReference w:customMarkFollows="0" w:id="1"/>
      </w:r>
      <w:r w:rsidDel="00000000" w:rsidR="00000000" w:rsidRPr="00000000">
        <w:rPr>
          <w:rFonts w:ascii="Calibri" w:cs="Calibri" w:eastAsia="Calibri" w:hAnsi="Calibri"/>
          <w:sz w:val="20"/>
          <w:szCs w:val="20"/>
          <w:rtl w:val="0"/>
        </w:rPr>
        <w:t xml:space="preserve"> del legale rappresentante/procuratore</w:t>
      </w:r>
      <w:r w:rsidDel="00000000" w:rsidR="00000000" w:rsidRPr="00000000">
        <w:rPr>
          <w:rFonts w:ascii="Calibri" w:cs="Calibri" w:eastAsia="Calibri" w:hAnsi="Calibri"/>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FC">
      <w:pPr>
        <w:jc w:val="both"/>
        <w:rPr>
          <w:rFonts w:ascii="Calibri" w:cs="Calibri" w:eastAsia="Calibri" w:hAnsi="Calibri"/>
        </w:rPr>
      </w:pPr>
      <w:r w:rsidDel="00000000" w:rsidR="00000000" w:rsidRPr="00000000">
        <w:rPr>
          <w:rtl w:val="0"/>
        </w:rPr>
      </w:r>
    </w:p>
    <w:sectPr>
      <w:headerReference r:id="rId8" w:type="default"/>
      <w:footerReference r:id="rId9" w:type="default"/>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drawing>
        <wp:anchor allowOverlap="1" behindDoc="1" distB="0" distT="0" distL="114300" distR="114300" hidden="0" layoutInCell="1" locked="0" relativeHeight="0" simplePos="0">
          <wp:simplePos x="0" y="0"/>
          <wp:positionH relativeFrom="column">
            <wp:posOffset>-790574</wp:posOffset>
          </wp:positionH>
          <wp:positionV relativeFrom="paragraph">
            <wp:posOffset>-348019</wp:posOffset>
          </wp:positionV>
          <wp:extent cx="7639050" cy="728552"/>
          <wp:effectExtent b="0" l="0" r="0" t="0"/>
          <wp:wrapNone/>
          <wp:docPr id="41610030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639050" cy="728552"/>
                  </a:xfrm>
                  <a:prstGeom prst="rect"/>
                  <a:ln/>
                </pic:spPr>
              </pic:pic>
            </a:graphicData>
          </a:graphic>
        </wp:anchor>
      </w:drawing>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righ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Indicare se diversa da quella italiana</w:t>
      </w:r>
    </w:p>
  </w:footnote>
  <w:footnote w:id="1">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2">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41610030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454" w:hanging="454"/>
      </w:pPr>
      <w:rPr>
        <w:b w:val="1"/>
        <w:i w:val="0"/>
        <w:sz w:val="20"/>
        <w:szCs w:val="20"/>
      </w:rPr>
    </w:lvl>
    <w:lvl w:ilvl="1">
      <w:start w:val="1"/>
      <w:numFmt w:val="lowerLetter"/>
      <w:lvlText w:val="%2)"/>
      <w:lvlJc w:val="left"/>
      <w:pPr>
        <w:ind w:left="568" w:firstLine="0"/>
      </w:pPr>
      <w:rPr>
        <w:b w:val="0"/>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4">
    <w:name w:val="heading 4"/>
    <w:basedOn w:val="Normale"/>
    <w:next w:val="Normale"/>
    <w:link w:val="Titolo4Carattere"/>
    <w:uiPriority w:val="9"/>
    <w:unhideWhenUsed w:val="1"/>
    <w:qFormat w:val="1"/>
    <w:rsid w:val="00516F1D"/>
    <w:pPr>
      <w:keepNext w:val="1"/>
      <w:spacing w:after="60" w:before="240"/>
      <w:outlineLvl w:val="3"/>
    </w:pPr>
    <w:rPr>
      <w:rFonts w:ascii="Calibri" w:cs="Times New Roman" w:eastAsia="Times New Roman" w:hAnsi="Calibri"/>
      <w:b w:val="1"/>
      <w:bCs w:val="1"/>
      <w:sz w:val="28"/>
      <w:szCs w:val="28"/>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val="1"/>
    <w:rsid w:val="000151A3"/>
    <w:pPr>
      <w:ind w:left="720"/>
      <w:contextualSpacing w:val="1"/>
    </w:pPr>
  </w:style>
  <w:style w:type="character" w:styleId="Titolo4Carattere" w:customStyle="1">
    <w:name w:val="Titolo 4 Carattere"/>
    <w:basedOn w:val="Carpredefinitoparagrafo"/>
    <w:link w:val="Titolo4"/>
    <w:uiPriority w:val="9"/>
    <w:rsid w:val="00516F1D"/>
    <w:rPr>
      <w:rFonts w:ascii="Calibri" w:cs="Times New Roman" w:eastAsia="Times New Roman" w:hAnsi="Calibri"/>
      <w:b w:val="1"/>
      <w:bCs w:val="1"/>
      <w:sz w:val="28"/>
      <w:szCs w:val="28"/>
      <w:lang w:eastAsia="it-IT"/>
    </w:rPr>
  </w:style>
  <w:style w:type="paragraph" w:styleId="usoboll1" w:customStyle="1">
    <w:name w:val="usoboll1"/>
    <w:basedOn w:val="Normale"/>
    <w:rsid w:val="00516F1D"/>
    <w:pPr>
      <w:widowControl w:val="0"/>
      <w:spacing w:line="482" w:lineRule="exact"/>
      <w:jc w:val="both"/>
    </w:pPr>
    <w:rPr>
      <w:rFonts w:ascii="Times New Roman" w:cs="Times New Roman" w:eastAsia="Times New Roman" w:hAnsi="Times New Roman"/>
      <w:szCs w:val="20"/>
      <w:lang w:eastAsia="it-IT"/>
    </w:rPr>
  </w:style>
  <w:style w:type="paragraph" w:styleId="Corpodeltesto2">
    <w:name w:val="Body Text 2"/>
    <w:basedOn w:val="Normale"/>
    <w:link w:val="Corpodeltesto2Carattere"/>
    <w:uiPriority w:val="99"/>
    <w:unhideWhenUsed w:val="1"/>
    <w:rsid w:val="00516F1D"/>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rsid w:val="00516F1D"/>
    <w:rPr>
      <w:rFonts w:cs="Times New Roman" w:eastAsia="Calibri"/>
      <w:sz w:val="20"/>
      <w:szCs w:val="16"/>
      <w:lang w:eastAsia="it-IT"/>
    </w:rPr>
  </w:style>
  <w:style w:type="table" w:styleId="Grigliatabella">
    <w:name w:val="Table Grid"/>
    <w:basedOn w:val="Tabellanormale"/>
    <w:uiPriority w:val="99"/>
    <w:rsid w:val="00516F1D"/>
    <w:rPr>
      <w:rFonts w:ascii="Times New Roman" w:cs="Times New Roman" w:eastAsia="Times New Roman" w:hAnsi="Times New Roman"/>
      <w:sz w:val="20"/>
      <w:szCs w:val="16"/>
      <w:lang w:eastAsia="it-IT"/>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notaapidipagina">
    <w:name w:val="footnote text"/>
    <w:basedOn w:val="Normale"/>
    <w:link w:val="TestonotaapidipaginaCarattere"/>
    <w:uiPriority w:val="99"/>
    <w:rsid w:val="00516F1D"/>
    <w:pPr>
      <w:autoSpaceDE w:val="0"/>
      <w:autoSpaceDN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516F1D"/>
    <w:rPr>
      <w:rFonts w:ascii="Times New Roman" w:cs="Times New Roman" w:eastAsia="Times New Roman" w:hAnsi="Times New Roman"/>
      <w:sz w:val="20"/>
      <w:szCs w:val="20"/>
      <w:lang w:eastAsia="it-IT"/>
    </w:rPr>
  </w:style>
  <w:style w:type="character" w:styleId="Rimandonotaapidipagina">
    <w:name w:val="footnote reference"/>
    <w:uiPriority w:val="99"/>
    <w:rsid w:val="00516F1D"/>
    <w:rPr>
      <w:vertAlign w:val="superscript"/>
    </w:rPr>
  </w:style>
  <w:style w:type="paragraph" w:styleId="NormaleWeb">
    <w:name w:val="Normal (Web)"/>
    <w:basedOn w:val="Normale"/>
    <w:uiPriority w:val="99"/>
    <w:unhideWhenUsed w:val="1"/>
    <w:rsid w:val="00516F1D"/>
    <w:pPr>
      <w:spacing w:after="100" w:afterAutospacing="1" w:before="100" w:beforeAutospacing="1"/>
    </w:pPr>
    <w:rPr>
      <w:rFonts w:ascii="Times New Roman" w:cs="Times New Roman" w:eastAsia="Times New Roman" w:hAnsi="Times New Roman"/>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qve1itipim9srm8U04YcO9Qo4w==">CgMxLjAizAEKC0FBQUFfRFhMaEZnEpgBCgtBQUFBX0RYTGhGZxILQUFBQV9EWExoRmcaDQoJdGV4dC9odG1sEgAiDgoKdGV4dC9wbGFpbhIAKhsiFTExNDIxMjY4NDEwOTA2MTU5ODQ3NygAOAAw15uFtbYxONebhbW2MVoMNDdkaGY0bTBpMHgxcgIgAHgAggEUc3VnZ2VzdC51cjJ5MHJoaXl0OG2aAQYIABAAGAAY15uFtbYxINebhbW2MUIUc3VnZ2VzdC51cjJ5MHJoaXl0OG0yCGguZ2pkZ3hzOABqJwoUc3VnZ2VzdC51cjJ5MHJoaXl0OG0SD0ZlZGVyaWNhIE1hdHRlaXIhMXY3MXJHSUlJRTJSWEU1TkRtc2tsQTJ1NkszSmRsZG13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2023-10-23T12:42:00Z</dcterms:created>
  <dc:creator>Utente di Microsoft Office</dc:creator>
</cp:coreProperties>
</file>