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Pr="007C104F" w:rsidRDefault="002A5924" w:rsidP="00CE25B1">
      <w:pPr>
        <w:rPr>
          <w:rFonts w:asciiTheme="minorHAnsi" w:hAnsiTheme="minorHAnsi" w:cstheme="minorHAnsi"/>
          <w:sz w:val="22"/>
          <w:szCs w:val="22"/>
        </w:rPr>
      </w:pPr>
    </w:p>
    <w:p w14:paraId="23793EF0" w14:textId="7140E9FB" w:rsidR="00B26B8C" w:rsidRDefault="00B26B8C" w:rsidP="00B26B8C">
      <w:pPr>
        <w:contextualSpacing/>
        <w:jc w:val="both"/>
        <w:rPr>
          <w:rFonts w:asciiTheme="minorHAnsi" w:hAnsiTheme="minorHAnsi" w:cstheme="minorHAnsi"/>
          <w:bCs/>
        </w:rPr>
      </w:pPr>
      <w:r w:rsidRPr="007C104F">
        <w:rPr>
          <w:rFonts w:asciiTheme="minorHAnsi" w:hAnsiTheme="minorHAnsi" w:cstheme="minorHAnsi"/>
          <w:b/>
          <w:bCs/>
        </w:rPr>
        <w:t>COMPROVA IMPOSTA DI BOLLO</w:t>
      </w:r>
      <w:r w:rsidRPr="007C104F">
        <w:rPr>
          <w:rFonts w:asciiTheme="minorHAnsi" w:hAnsiTheme="minorHAnsi" w:cstheme="minorHAnsi"/>
          <w:caps/>
        </w:rPr>
        <w:t xml:space="preserve"> </w:t>
      </w:r>
      <w:r w:rsidR="007C104F" w:rsidRPr="007C104F">
        <w:rPr>
          <w:rFonts w:asciiTheme="minorHAnsi" w:hAnsiTheme="minorHAnsi" w:cstheme="minorHAnsi"/>
          <w:caps/>
        </w:rPr>
        <w:t xml:space="preserve">GARA A PROCEDURA APERTA SOPRA SOGLIA COMUNITARIA SU PIATTAFORMA TELEMATICA ASP DI CONSIP SPA AI SENSI DELL’ART. 71 DEL DECRETO LEGISLATIVO N. 36/2023 PER l’AFFIDAMENTO </w:t>
      </w:r>
      <w:r w:rsidR="007C104F" w:rsidRPr="007C104F">
        <w:rPr>
          <w:rFonts w:asciiTheme="minorHAnsi" w:hAnsiTheme="minorHAnsi" w:cstheme="minorHAnsi"/>
          <w:bCs/>
          <w:color w:val="000000"/>
        </w:rPr>
        <w:t>DELLA FORNITURA DI UNA PIATTAFORMA PER L’ACCELERAZIONE DI MATERIALI E DISPOSITIVI “</w:t>
      </w:r>
      <w:r w:rsidR="007C104F" w:rsidRPr="007C104F">
        <w:rPr>
          <w:rFonts w:asciiTheme="minorHAnsi" w:hAnsiTheme="minorHAnsi" w:cstheme="minorHAnsi"/>
          <w:bCs/>
          <w:i/>
          <w:iCs/>
          <w:color w:val="000000"/>
        </w:rPr>
        <w:t>MATERIALS AND DEVICES ACELERATION PLATFORM</w:t>
      </w:r>
      <w:r w:rsidR="007C104F" w:rsidRPr="007C104F">
        <w:rPr>
          <w:rFonts w:asciiTheme="minorHAnsi" w:hAnsiTheme="minorHAnsi" w:cstheme="minorHAnsi"/>
          <w:bCs/>
          <w:color w:val="000000"/>
        </w:rPr>
        <w:t xml:space="preserve"> - MADAM" </w:t>
      </w:r>
      <w:r w:rsidR="007C104F" w:rsidRPr="007C104F">
        <w:rPr>
          <w:rFonts w:asciiTheme="minorHAnsi" w:hAnsiTheme="minorHAnsi" w:cstheme="minorHAnsi"/>
          <w:bCs/>
        </w:rPr>
        <w:t xml:space="preserve">CON IL CRITERIO DELL’OFFERTA ECONOMICAMENTE PIÙ VANTAGGIOSA SULLA BASE DEL MIGLIOR RAPPORTO QUALITÀ/PREZZO NELL’AMBITO </w:t>
      </w:r>
      <w:r w:rsidR="007C104F" w:rsidRPr="007C104F">
        <w:rPr>
          <w:rFonts w:asciiTheme="minorHAnsi" w:hAnsiTheme="minorHAnsi" w:cstheme="minorHAnsi"/>
          <w:bCs/>
          <w:color w:val="000000"/>
        </w:rPr>
        <w:t xml:space="preserve">DEL PIANO NAZIONALE RIPRESA E RESILIENZA (PNRR) MISSIONE 4, "Istruzione e Ricerca" - COMPONENTE 2, "dalla Ricerca all'Impresa" - </w:t>
      </w:r>
      <w:r w:rsidR="007C104F" w:rsidRPr="007C104F">
        <w:rPr>
          <w:rFonts w:asciiTheme="minorHAnsi" w:hAnsiTheme="minorHAnsi" w:cstheme="minorHAnsi"/>
          <w:bCs/>
          <w:caps/>
          <w:color w:val="000000"/>
        </w:rPr>
        <w:t>Linea Di Investimento</w:t>
      </w:r>
      <w:r w:rsidR="007C104F" w:rsidRPr="007C104F">
        <w:rPr>
          <w:rFonts w:asciiTheme="minorHAnsi" w:hAnsiTheme="minorHAnsi" w:cstheme="minorHAnsi"/>
          <w:bCs/>
          <w:color w:val="000000"/>
        </w:rPr>
        <w:t xml:space="preserve"> 3.1, “Rafforzamento e creazione di IR nell’ambito del Piano Nazionale di Ripresa e Resilienza” - </w:t>
      </w:r>
      <w:proofErr w:type="spellStart"/>
      <w:r w:rsidR="007C104F" w:rsidRPr="007C104F">
        <w:rPr>
          <w:rFonts w:asciiTheme="minorHAnsi" w:hAnsiTheme="minorHAnsi" w:cstheme="minorHAnsi"/>
          <w:bCs/>
          <w:color w:val="000000"/>
        </w:rPr>
        <w:t>NextGenerationEU</w:t>
      </w:r>
      <w:proofErr w:type="spellEnd"/>
      <w:r w:rsidR="007C104F" w:rsidRPr="007C104F">
        <w:rPr>
          <w:rFonts w:asciiTheme="minorHAnsi" w:hAnsiTheme="minorHAnsi" w:cstheme="minorHAnsi"/>
          <w:bCs/>
          <w:color w:val="000000"/>
        </w:rPr>
        <w:t xml:space="preserve"> -  PROGETTO “</w:t>
      </w:r>
      <w:proofErr w:type="spellStart"/>
      <w:r w:rsidR="007C104F" w:rsidRPr="007C104F">
        <w:rPr>
          <w:rFonts w:asciiTheme="minorHAnsi" w:hAnsiTheme="minorHAnsi" w:cstheme="minorHAnsi"/>
          <w:bCs/>
          <w:color w:val="000000"/>
        </w:rPr>
        <w:t>iENTRANCE</w:t>
      </w:r>
      <w:proofErr w:type="spellEnd"/>
      <w:r w:rsidR="007C104F" w:rsidRPr="007C104F">
        <w:rPr>
          <w:rFonts w:asciiTheme="minorHAnsi" w:hAnsiTheme="minorHAnsi" w:cstheme="minorHAnsi"/>
          <w:bCs/>
          <w:color w:val="000000"/>
        </w:rPr>
        <w:t xml:space="preserve">” - INFRASTRUCTURE FOR ENERGY TRANSITION AND CIRCULAR ECONOMY@ </w:t>
      </w:r>
      <w:r w:rsidR="007C104F" w:rsidRPr="007C104F">
        <w:rPr>
          <w:rFonts w:asciiTheme="minorHAnsi" w:hAnsiTheme="minorHAnsi" w:cstheme="minorHAnsi"/>
          <w:bCs/>
          <w:color w:val="242424"/>
        </w:rPr>
        <w:t xml:space="preserve">EURONANOLAB, </w:t>
      </w:r>
      <w:r w:rsidR="007C104F" w:rsidRPr="007C104F">
        <w:rPr>
          <w:rFonts w:asciiTheme="minorHAnsi" w:hAnsiTheme="minorHAnsi" w:cstheme="minorHAnsi"/>
          <w:bCs/>
          <w:color w:val="000000"/>
        </w:rPr>
        <w:t xml:space="preserve">PRESSO LA SEDE DI TITO SCALO (PZ) DELL’ISTITUTO DI STRUTTURA DELLA MATERIA - </w:t>
      </w:r>
      <w:proofErr w:type="spellStart"/>
      <w:r w:rsidR="007C104F" w:rsidRPr="007C104F">
        <w:rPr>
          <w:rFonts w:asciiTheme="minorHAnsi" w:hAnsiTheme="minorHAnsi" w:cstheme="minorHAnsi"/>
          <w:bCs/>
          <w:color w:val="000000"/>
        </w:rPr>
        <w:t>ATdR</w:t>
      </w:r>
      <w:proofErr w:type="spellEnd"/>
      <w:r w:rsidR="007C104F" w:rsidRPr="007C104F">
        <w:rPr>
          <w:rFonts w:asciiTheme="minorHAnsi" w:hAnsiTheme="minorHAnsi" w:cstheme="minorHAnsi"/>
          <w:bCs/>
          <w:color w:val="000000"/>
        </w:rPr>
        <w:t xml:space="preserve"> CN</w:t>
      </w:r>
      <w:r w:rsidR="00662C82">
        <w:rPr>
          <w:rFonts w:asciiTheme="minorHAnsi" w:hAnsiTheme="minorHAnsi" w:cstheme="minorHAnsi"/>
          <w:bCs/>
          <w:color w:val="000000"/>
        </w:rPr>
        <w:t>R POTENZA - CUP B33C22000710006</w:t>
      </w:r>
      <w:bookmarkStart w:id="0" w:name="_GoBack"/>
      <w:bookmarkEnd w:id="0"/>
    </w:p>
    <w:p w14:paraId="2C8BCA87" w14:textId="77777777" w:rsidR="00204BEF" w:rsidRDefault="00204BEF" w:rsidP="00B26B8C">
      <w:pPr>
        <w:contextualSpacing/>
        <w:jc w:val="both"/>
        <w:rPr>
          <w:rFonts w:asciiTheme="minorHAnsi" w:hAnsiTheme="minorHAnsi" w:cstheme="minorHAnsi"/>
          <w:caps/>
        </w:rPr>
      </w:pPr>
    </w:p>
    <w:tbl>
      <w:tblPr>
        <w:tblStyle w:val="Grigliatabella"/>
        <w:tblW w:w="0" w:type="auto"/>
        <w:jc w:val="center"/>
        <w:tblLook w:val="04A0" w:firstRow="1" w:lastRow="0" w:firstColumn="1" w:lastColumn="0" w:noHBand="0" w:noVBand="1"/>
      </w:tblPr>
      <w:tblGrid>
        <w:gridCol w:w="562"/>
        <w:gridCol w:w="2779"/>
        <w:gridCol w:w="6287"/>
      </w:tblGrid>
      <w:tr w:rsidR="00E8138D" w:rsidRPr="008D4146" w14:paraId="57C65100" w14:textId="77777777" w:rsidTr="0077578C">
        <w:trPr>
          <w:jc w:val="center"/>
        </w:trPr>
        <w:tc>
          <w:tcPr>
            <w:tcW w:w="3397" w:type="dxa"/>
            <w:gridSpan w:val="2"/>
          </w:tcPr>
          <w:p w14:paraId="4C43698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51342041"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71A1C628" w14:textId="77777777" w:rsidTr="0077578C">
        <w:trPr>
          <w:jc w:val="center"/>
        </w:trPr>
        <w:tc>
          <w:tcPr>
            <w:tcW w:w="3397" w:type="dxa"/>
            <w:gridSpan w:val="2"/>
          </w:tcPr>
          <w:p w14:paraId="6E1E62B6"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1EBDC7AC"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E8138D" w:rsidRPr="008D4146" w14:paraId="22326E6D" w14:textId="77777777" w:rsidTr="0077578C">
        <w:trPr>
          <w:jc w:val="center"/>
        </w:trPr>
        <w:tc>
          <w:tcPr>
            <w:tcW w:w="9854" w:type="dxa"/>
            <w:gridSpan w:val="3"/>
          </w:tcPr>
          <w:p w14:paraId="663BE0F8"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E8138D" w:rsidRPr="008D4146" w14:paraId="3EF4C3A8" w14:textId="77777777" w:rsidTr="0077578C">
        <w:trPr>
          <w:jc w:val="center"/>
        </w:trPr>
        <w:tc>
          <w:tcPr>
            <w:tcW w:w="562" w:type="dxa"/>
          </w:tcPr>
          <w:p w14:paraId="03C30765"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6BFF5F37"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E8138D" w:rsidRPr="008D4146" w14:paraId="22751036" w14:textId="77777777" w:rsidTr="0077578C">
        <w:trPr>
          <w:jc w:val="center"/>
        </w:trPr>
        <w:tc>
          <w:tcPr>
            <w:tcW w:w="562" w:type="dxa"/>
          </w:tcPr>
          <w:p w14:paraId="4F02D57A" w14:textId="77777777" w:rsidR="00E8138D" w:rsidRPr="005B3E0D" w:rsidRDefault="00E8138D" w:rsidP="0077578C">
            <w:pPr>
              <w:pStyle w:val="Corpodeltesto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AC4942B"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E8138D" w:rsidRPr="008D4146" w14:paraId="5DC7DB02" w14:textId="77777777" w:rsidTr="0077578C">
        <w:trPr>
          <w:jc w:val="center"/>
        </w:trPr>
        <w:tc>
          <w:tcPr>
            <w:tcW w:w="3397" w:type="dxa"/>
            <w:gridSpan w:val="2"/>
          </w:tcPr>
          <w:p w14:paraId="7FFBB23E" w14:textId="77777777" w:rsidR="00E8138D" w:rsidRPr="005B3E0D" w:rsidRDefault="00E8138D" w:rsidP="0077578C">
            <w:pPr>
              <w:pStyle w:val="Corpodeltesto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75F1F16D" w14:textId="77777777" w:rsidR="00E8138D" w:rsidRPr="00A17AAB" w:rsidRDefault="00E8138D" w:rsidP="0077578C">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0DD7072F" w14:textId="77777777" w:rsidR="009C3EE0" w:rsidRPr="00577809" w:rsidRDefault="009C3EE0" w:rsidP="00577809">
      <w:pPr>
        <w:rPr>
          <w:rFonts w:ascii="Calibri" w:hAnsi="Calibri" w:cs="Calibri (Body)"/>
          <w:caps/>
          <w:sz w:val="10"/>
          <w:szCs w:val="10"/>
        </w:rPr>
      </w:pPr>
    </w:p>
    <w:p w14:paraId="7591D412" w14:textId="6BEFDF0A" w:rsidR="00E8138D" w:rsidRDefault="00E8138D" w:rsidP="00E8138D">
      <w:pPr>
        <w:ind w:left="10"/>
        <w:rPr>
          <w:rFonts w:ascii="Calibri" w:hAnsi="Calibri" w:cs="Calibri"/>
          <w:bCs/>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00577809">
        <w:rPr>
          <w:rFonts w:ascii="Calibri" w:hAnsi="Calibri" w:cs="Calibri"/>
          <w:b/>
        </w:rPr>
        <w:t xml:space="preserve">che il pagamento dell’imposta di bollo sulla domanda di partecipazione </w:t>
      </w:r>
      <w:r w:rsidR="00577809" w:rsidRPr="00577809">
        <w:rPr>
          <w:rFonts w:ascii="Calibri" w:hAnsi="Calibri" w:cs="Calibri"/>
          <w:bCs/>
        </w:rPr>
        <w:t>è stato effettuato</w:t>
      </w:r>
      <w:r w:rsidRPr="00577809">
        <w:rPr>
          <w:rFonts w:ascii="Calibri" w:hAnsi="Calibri" w:cs="Calibri"/>
          <w:bCs/>
        </w:rPr>
        <w:t>:</w:t>
      </w:r>
    </w:p>
    <w:p w14:paraId="1FA60C86" w14:textId="6C4C622A"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F24, bollo virtuale previa autorizzazione rilasciata dall’Agenzia dell’Entrate;</w:t>
      </w:r>
    </w:p>
    <w:p w14:paraId="18573296" w14:textId="0766B1ED"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tramite il servizio @</w:t>
      </w:r>
      <w:proofErr w:type="spellStart"/>
      <w:proofErr w:type="gramStart"/>
      <w:r>
        <w:rPr>
          <w:rFonts w:ascii="Calibri" w:hAnsi="Calibri" w:cs="Calibri"/>
          <w:lang w:bidi="it-IT"/>
        </w:rPr>
        <w:t>e.bollo</w:t>
      </w:r>
      <w:proofErr w:type="spellEnd"/>
      <w:proofErr w:type="gramEnd"/>
      <w:r>
        <w:rPr>
          <w:rFonts w:ascii="Calibri" w:hAnsi="Calibri" w:cs="Calibri"/>
          <w:lang w:bidi="it-IT"/>
        </w:rPr>
        <w:t xml:space="preserve"> dell’Agenzia dell’Entrate;</w:t>
      </w:r>
    </w:p>
    <w:p w14:paraId="0F4CC309" w14:textId="09C49716" w:rsidR="00FD32CA" w:rsidRDefault="00FD32CA" w:rsidP="00577809">
      <w:pPr>
        <w:widowControl/>
        <w:numPr>
          <w:ilvl w:val="0"/>
          <w:numId w:val="9"/>
        </w:numPr>
        <w:autoSpaceDE/>
        <w:autoSpaceDN/>
        <w:adjustRightInd/>
        <w:jc w:val="both"/>
        <w:rPr>
          <w:rFonts w:ascii="Calibri" w:hAnsi="Calibri" w:cs="Calibri"/>
          <w:lang w:bidi="it-IT"/>
        </w:rPr>
      </w:pPr>
      <w:r>
        <w:rPr>
          <w:rFonts w:ascii="Calibri" w:hAnsi="Calibri" w:cs="Calibri"/>
          <w:lang w:bidi="it-IT"/>
        </w:rPr>
        <w:t>(</w:t>
      </w:r>
      <w:r w:rsidRPr="00FD32CA">
        <w:rPr>
          <w:rFonts w:ascii="Calibri" w:hAnsi="Calibri" w:cs="Calibri"/>
          <w:u w:val="single"/>
          <w:lang w:bidi="it-IT"/>
        </w:rPr>
        <w:t>per gli operatori economici stranieri</w:t>
      </w:r>
      <w:r>
        <w:rPr>
          <w:rFonts w:ascii="Calibri" w:hAnsi="Calibri" w:cs="Calibri"/>
          <w:lang w:bidi="it-IT"/>
        </w:rPr>
        <w:t>) tramite pagamento con bonifico bancario;</w:t>
      </w:r>
    </w:p>
    <w:p w14:paraId="0BDE74F1" w14:textId="127A58AF" w:rsidR="00577809" w:rsidRPr="00395E43" w:rsidRDefault="00577809" w:rsidP="00577809">
      <w:pPr>
        <w:widowControl/>
        <w:numPr>
          <w:ilvl w:val="0"/>
          <w:numId w:val="9"/>
        </w:numPr>
        <w:autoSpaceDE/>
        <w:autoSpaceDN/>
        <w:adjustRightInd/>
        <w:jc w:val="both"/>
        <w:rPr>
          <w:rFonts w:ascii="Calibri" w:hAnsi="Calibri" w:cs="Calibri"/>
        </w:rPr>
      </w:pPr>
      <w:r w:rsidRPr="00395E43">
        <w:rPr>
          <w:rFonts w:ascii="Calibri" w:hAnsi="Calibri" w:cs="Calibri"/>
        </w:rPr>
        <w:t>tramite apposizione del/dei contrassegno/i telematico/i su questo documento, trattenuto in originale presso lo scrivente, a disposizione degli organi di controllo. A tale proposito dichiara inoltre che i</w:t>
      </w:r>
      <w:r w:rsidR="00247CC3">
        <w:rPr>
          <w:rFonts w:ascii="Calibri" w:hAnsi="Calibri" w:cs="Calibri"/>
        </w:rPr>
        <w:t xml:space="preserve">l/i </w:t>
      </w:r>
      <w:r w:rsidRPr="00395E43">
        <w:rPr>
          <w:rFonts w:ascii="Calibri" w:hAnsi="Calibri" w:cs="Calibri"/>
        </w:rPr>
        <w:t>contrassegn</w:t>
      </w:r>
      <w:r w:rsidR="00247CC3">
        <w:rPr>
          <w:rFonts w:ascii="Calibri" w:hAnsi="Calibri" w:cs="Calibri"/>
        </w:rPr>
        <w:t>o/</w:t>
      </w:r>
      <w:r w:rsidRPr="00395E43">
        <w:rPr>
          <w:rFonts w:ascii="Calibri" w:hAnsi="Calibri" w:cs="Calibri"/>
        </w:rPr>
        <w:t>i applicat</w:t>
      </w:r>
      <w:r w:rsidR="00247CC3">
        <w:rPr>
          <w:rFonts w:ascii="Calibri" w:hAnsi="Calibri" w:cs="Calibri"/>
        </w:rPr>
        <w:t>o/</w:t>
      </w:r>
      <w:r w:rsidRPr="00395E43">
        <w:rPr>
          <w:rFonts w:ascii="Calibri" w:hAnsi="Calibri" w:cs="Calibri"/>
        </w:rPr>
        <w:t>i hanno:</w:t>
      </w:r>
    </w:p>
    <w:p w14:paraId="7038FDCA" w14:textId="77777777" w:rsidR="00577809" w:rsidRPr="00395E43" w:rsidRDefault="00577809" w:rsidP="00577809">
      <w:pPr>
        <w:widowControl/>
        <w:numPr>
          <w:ilvl w:val="1"/>
          <w:numId w:val="11"/>
        </w:numPr>
        <w:autoSpaceDE/>
        <w:autoSpaceDN/>
        <w:adjustRightInd/>
        <w:jc w:val="both"/>
        <w:rPr>
          <w:rFonts w:ascii="Calibri" w:hAnsi="Calibri" w:cs="Calibri"/>
        </w:rPr>
      </w:pPr>
      <w:r w:rsidRPr="00395E43">
        <w:rPr>
          <w:rFonts w:ascii="Calibri" w:hAnsi="Calibri" w:cs="Calibri"/>
        </w:rPr>
        <w:t>Identificativo n° __________</w:t>
      </w:r>
      <w:r>
        <w:rPr>
          <w:rFonts w:ascii="Calibri" w:hAnsi="Calibri" w:cs="Calibri"/>
        </w:rPr>
        <w:t>___</w:t>
      </w:r>
      <w:r w:rsidRPr="00395E43">
        <w:rPr>
          <w:rFonts w:ascii="Calibri" w:hAnsi="Calibri" w:cs="Calibri"/>
        </w:rPr>
        <w:t>___ Valore € ____ Data __/__/__</w:t>
      </w:r>
    </w:p>
    <w:p w14:paraId="556D3015"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___________</w:t>
      </w:r>
      <w:r>
        <w:rPr>
          <w:rFonts w:ascii="Calibri" w:hAnsi="Calibri" w:cs="Calibri"/>
        </w:rPr>
        <w:t>___</w:t>
      </w:r>
      <w:r w:rsidRPr="00D975A4">
        <w:rPr>
          <w:rFonts w:ascii="Calibri" w:hAnsi="Calibri" w:cs="Calibri"/>
        </w:rPr>
        <w:t>__ Valore € ____ Data __/__/__</w:t>
      </w:r>
    </w:p>
    <w:p w14:paraId="58DA7FA7" w14:textId="77777777" w:rsidR="00577809" w:rsidRPr="00D975A4" w:rsidRDefault="00577809" w:rsidP="00577809">
      <w:pPr>
        <w:widowControl/>
        <w:numPr>
          <w:ilvl w:val="1"/>
          <w:numId w:val="11"/>
        </w:numPr>
        <w:autoSpaceDE/>
        <w:autoSpaceDN/>
        <w:adjustRightInd/>
        <w:jc w:val="both"/>
        <w:rPr>
          <w:rFonts w:ascii="Calibri" w:hAnsi="Calibri" w:cs="Calibri"/>
        </w:rPr>
      </w:pPr>
      <w:r w:rsidRPr="00D975A4">
        <w:rPr>
          <w:rFonts w:ascii="Calibri" w:hAnsi="Calibri" w:cs="Calibri"/>
        </w:rPr>
        <w:t>Identificativo n° ______</w:t>
      </w:r>
      <w:r>
        <w:rPr>
          <w:rFonts w:ascii="Calibri" w:hAnsi="Calibri" w:cs="Calibri"/>
        </w:rPr>
        <w:t>___</w:t>
      </w:r>
      <w:r w:rsidRPr="00D975A4">
        <w:rPr>
          <w:rFonts w:ascii="Calibri" w:hAnsi="Calibri" w:cs="Calibri"/>
        </w:rPr>
        <w:t>_______ Valore € ____ Data __/__/__</w:t>
      </w:r>
    </w:p>
    <w:p w14:paraId="51600455" w14:textId="77777777" w:rsidR="00577809" w:rsidRPr="00395E43" w:rsidRDefault="00577809" w:rsidP="00577809">
      <w:pPr>
        <w:rPr>
          <w:rFonts w:ascii="Calibri" w:hAnsi="Calibri" w:cs="Calibri"/>
          <w:cap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24"/>
      </w:tblGrid>
      <w:tr w:rsidR="00577809" w:rsidRPr="00395E43" w14:paraId="10384F5F" w14:textId="77777777" w:rsidTr="00577809">
        <w:trPr>
          <w:trHeight w:hRule="exact" w:val="2027"/>
        </w:trPr>
        <w:tc>
          <w:tcPr>
            <w:tcW w:w="9524" w:type="dxa"/>
            <w:shd w:val="clear" w:color="auto" w:fill="auto"/>
          </w:tcPr>
          <w:p w14:paraId="6B930279" w14:textId="77777777" w:rsidR="00577809" w:rsidRPr="00395E43" w:rsidRDefault="00577809" w:rsidP="00555A1B">
            <w:pPr>
              <w:jc w:val="center"/>
              <w:rPr>
                <w:rFonts w:ascii="Calibri" w:hAnsi="Calibri" w:cs="Calibri"/>
                <w:i/>
              </w:rPr>
            </w:pPr>
            <w:r w:rsidRPr="00395E43">
              <w:rPr>
                <w:rFonts w:ascii="Calibri" w:hAnsi="Calibri" w:cs="Calibri"/>
                <w:i/>
              </w:rPr>
              <w:t>Spazio per l’apposizione del/dei contrassegno/</w:t>
            </w:r>
            <w:proofErr w:type="gramStart"/>
            <w:r w:rsidRPr="00395E43">
              <w:rPr>
                <w:rFonts w:ascii="Calibri" w:hAnsi="Calibri" w:cs="Calibri"/>
                <w:i/>
              </w:rPr>
              <w:t>i  telematico</w:t>
            </w:r>
            <w:proofErr w:type="gramEnd"/>
            <w:r w:rsidRPr="00395E43">
              <w:rPr>
                <w:rFonts w:ascii="Calibri" w:hAnsi="Calibri" w:cs="Calibri"/>
                <w:i/>
              </w:rPr>
              <w:t>/i</w:t>
            </w:r>
          </w:p>
          <w:p w14:paraId="01D2D4BF" w14:textId="77777777" w:rsidR="00577809" w:rsidRPr="00395E43" w:rsidRDefault="00577809" w:rsidP="00555A1B">
            <w:pPr>
              <w:jc w:val="center"/>
              <w:rPr>
                <w:rFonts w:ascii="Calibri" w:hAnsi="Calibri" w:cs="Calibri"/>
                <w:caps/>
              </w:rPr>
            </w:pPr>
            <w:r w:rsidRPr="00395E43">
              <w:rPr>
                <w:rFonts w:ascii="Calibri" w:hAnsi="Calibri" w:cs="Calibri"/>
                <w:i/>
              </w:rPr>
              <w:t>(nel caso in cui sia necessario, lo spazio può essere aumentato per consentire l’inserimento di più contrassegni)</w:t>
            </w:r>
          </w:p>
        </w:tc>
      </w:tr>
    </w:tbl>
    <w:p w14:paraId="2DE0A5DB" w14:textId="77777777" w:rsidR="00577809" w:rsidRDefault="00577809" w:rsidP="00577809">
      <w:pPr>
        <w:widowControl/>
        <w:autoSpaceDE/>
        <w:autoSpaceDN/>
        <w:adjustRightInd/>
        <w:jc w:val="both"/>
        <w:rPr>
          <w:rFonts w:ascii="Calibri" w:hAnsi="Calibri" w:cs="Calibri"/>
          <w:lang w:bidi="it-IT"/>
        </w:rPr>
      </w:pPr>
    </w:p>
    <w:p w14:paraId="4397A65D" w14:textId="4E1006D8" w:rsidR="00577809" w:rsidRPr="00577809" w:rsidRDefault="00577809" w:rsidP="00AB2A93">
      <w:pPr>
        <w:widowControl/>
        <w:autoSpaceDE/>
        <w:autoSpaceDN/>
        <w:adjustRightInd/>
        <w:ind w:left="426"/>
        <w:jc w:val="center"/>
        <w:rPr>
          <w:rFonts w:ascii="Calibri" w:hAnsi="Calibri" w:cs="Calibri"/>
          <w:b/>
          <w:bCs/>
          <w:lang w:bidi="it-IT"/>
        </w:rPr>
      </w:pPr>
      <w:r w:rsidRPr="00577809">
        <w:rPr>
          <w:rFonts w:ascii="Calibri" w:hAnsi="Calibri" w:cs="Calibri"/>
          <w:b/>
          <w:bCs/>
          <w:lang w:bidi="it-IT"/>
        </w:rPr>
        <w:t>Dichiara inoltre</w:t>
      </w:r>
    </w:p>
    <w:p w14:paraId="287F352A" w14:textId="4E15CA95" w:rsidR="009C3EE0" w:rsidRPr="00973F5F" w:rsidRDefault="00577809" w:rsidP="009C3EE0">
      <w:pPr>
        <w:widowControl/>
        <w:numPr>
          <w:ilvl w:val="0"/>
          <w:numId w:val="8"/>
        </w:numPr>
        <w:autoSpaceDE/>
        <w:autoSpaceDN/>
        <w:adjustRightInd/>
        <w:ind w:left="426"/>
        <w:jc w:val="both"/>
        <w:rPr>
          <w:rFonts w:ascii="Arial" w:hAnsi="Arial" w:cs="Arial"/>
          <w:sz w:val="22"/>
        </w:rPr>
      </w:pPr>
      <w:r>
        <w:rPr>
          <w:rFonts w:ascii="Calibri" w:hAnsi="Calibri" w:cs="Calibri"/>
        </w:rPr>
        <w:t>d</w:t>
      </w:r>
      <w:r w:rsidR="009C3EE0" w:rsidRPr="00395E43">
        <w:rPr>
          <w:rFonts w:ascii="Calibri" w:hAnsi="Calibri" w:cs="Calibri"/>
        </w:rPr>
        <w:t>i essere a conoscenza che la Stazione appaltante</w:t>
      </w:r>
      <w:r w:rsidR="009C3EE0" w:rsidRPr="00395E43">
        <w:rPr>
          <w:rFonts w:ascii="Calibri" w:hAnsi="Calibri" w:cs="Calibri"/>
          <w:color w:val="FF0000"/>
        </w:rPr>
        <w:t xml:space="preserve"> </w:t>
      </w:r>
      <w:r w:rsidR="009C3EE0" w:rsidRPr="00395E43">
        <w:rPr>
          <w:rFonts w:ascii="Calibri" w:hAnsi="Calibri" w:cs="Calibri"/>
        </w:rPr>
        <w:t xml:space="preserve">potrà effettuare controlli sui documenti presentati e pertanto si impegna a conservare il presente documento </w:t>
      </w:r>
      <w:r w:rsidR="009C3EE0" w:rsidRPr="00973F5F">
        <w:rPr>
          <w:rFonts w:ascii="Calibri" w:hAnsi="Calibri" w:cs="Calibri"/>
        </w:rPr>
        <w:t xml:space="preserve">fino al termine di decadenza triennale previsto per l’accertamento da parte dell’Amministrazione finanziaria (Art. 37 D.P.R. N° 642/1972) </w:t>
      </w:r>
      <w:r w:rsidR="009C3EE0" w:rsidRPr="00395E43">
        <w:rPr>
          <w:rFonts w:ascii="Calibri" w:hAnsi="Calibri" w:cs="Calibri"/>
        </w:rPr>
        <w:t>e a renderlo disponibile ai fini dei successivi controlli.</w:t>
      </w:r>
    </w:p>
    <w:p w14:paraId="40778ACF" w14:textId="77777777" w:rsidR="004A452B" w:rsidRPr="00345BFE" w:rsidRDefault="004A452B" w:rsidP="004A452B">
      <w:pPr>
        <w:ind w:left="4248" w:firstLine="708"/>
        <w:rPr>
          <w:rFonts w:ascii="Calibri" w:hAnsi="Calibri" w:cs="Calibri"/>
          <w:sz w:val="10"/>
          <w:szCs w:val="10"/>
        </w:rPr>
      </w:pPr>
    </w:p>
    <w:p w14:paraId="4FA80765" w14:textId="77777777" w:rsidR="004A452B" w:rsidRPr="00577809" w:rsidRDefault="004A452B" w:rsidP="004A452B">
      <w:pPr>
        <w:ind w:left="4248" w:firstLine="708"/>
        <w:rPr>
          <w:rFonts w:ascii="Calibri" w:hAnsi="Calibri" w:cs="Calibri"/>
          <w:sz w:val="10"/>
          <w:szCs w:val="10"/>
        </w:rPr>
      </w:pPr>
    </w:p>
    <w:p w14:paraId="5E84BE84" w14:textId="77777777" w:rsidR="00CB3695" w:rsidRPr="008139EB" w:rsidRDefault="00CB3695" w:rsidP="00CB3695">
      <w:pPr>
        <w:ind w:left="4962"/>
        <w:rPr>
          <w:rFonts w:asciiTheme="minorHAnsi" w:hAnsiTheme="minorHAnsi" w:cstheme="minorHAnsi"/>
        </w:rPr>
      </w:pPr>
      <w:r w:rsidRPr="008139EB">
        <w:rPr>
          <w:rFonts w:asciiTheme="minorHAnsi" w:hAnsiTheme="minorHAnsi" w:cstheme="minorHAnsi"/>
        </w:rPr>
        <w:t>Firma digitale</w:t>
      </w:r>
      <w:r w:rsidRPr="008139EB">
        <w:rPr>
          <w:rStyle w:val="Rimandonotaapidipagina"/>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1" w:name="_Ref41906052"/>
      <w:r w:rsidRPr="008139EB">
        <w:rPr>
          <w:rStyle w:val="Rimandonotaapidipagina"/>
          <w:rFonts w:asciiTheme="minorHAnsi" w:hAnsiTheme="minorHAnsi" w:cstheme="minorHAnsi"/>
        </w:rPr>
        <w:footnoteReference w:id="2"/>
      </w:r>
      <w:bookmarkEnd w:id="1"/>
    </w:p>
    <w:sectPr w:rsidR="00CB3695" w:rsidRPr="008139EB" w:rsidSect="00DC0C14">
      <w:headerReference w:type="default" r:id="rId11"/>
      <w:footerReference w:type="default" r:id="rId12"/>
      <w:pgSz w:w="11906" w:h="16838"/>
      <w:pgMar w:top="1775" w:right="1134" w:bottom="1418" w:left="1134"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01EEE5" w14:textId="77777777" w:rsidR="001277FB" w:rsidRDefault="001277FB" w:rsidP="004B17AF">
      <w:r>
        <w:separator/>
      </w:r>
    </w:p>
  </w:endnote>
  <w:endnote w:type="continuationSeparator" w:id="0">
    <w:p w14:paraId="62D34661" w14:textId="77777777" w:rsidR="001277FB" w:rsidRDefault="001277F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49B8C" w14:textId="40B0CDB6" w:rsidR="009D4DFC" w:rsidRDefault="00DC0C14">
    <w:pPr>
      <w:pStyle w:val="Pidipagina"/>
    </w:pPr>
    <w:r>
      <w:rPr>
        <w:noProof/>
      </w:rPr>
      <w:drawing>
        <wp:anchor distT="0" distB="0" distL="114300" distR="114300" simplePos="0" relativeHeight="251662336" behindDoc="1" locked="0" layoutInCell="1" allowOverlap="1" wp14:anchorId="64909D66" wp14:editId="0160A7B7">
          <wp:simplePos x="0" y="0"/>
          <wp:positionH relativeFrom="column">
            <wp:posOffset>-202565</wp:posOffset>
          </wp:positionH>
          <wp:positionV relativeFrom="paragraph">
            <wp:posOffset>-178435</wp:posOffset>
          </wp:positionV>
          <wp:extent cx="2063115" cy="570865"/>
          <wp:effectExtent l="0" t="0" r="0" b="635"/>
          <wp:wrapNone/>
          <wp:docPr id="1274487962" name="Immagine 1274487962" descr="Immagine che contiene Carattere, testo, Elementi grafici,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Carattere, testo, Elementi grafici, schermata&#10;&#10;Descrizione generata automaticament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63115" cy="57086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1" locked="0" layoutInCell="1" allowOverlap="1" wp14:anchorId="3BD7111B" wp14:editId="635CDD1F">
          <wp:simplePos x="0" y="0"/>
          <wp:positionH relativeFrom="column">
            <wp:posOffset>3348209</wp:posOffset>
          </wp:positionH>
          <wp:positionV relativeFrom="paragraph">
            <wp:posOffset>-126316</wp:posOffset>
          </wp:positionV>
          <wp:extent cx="3062249" cy="524307"/>
          <wp:effectExtent l="0" t="0" r="0" b="0"/>
          <wp:wrapNone/>
          <wp:docPr id="17514195" name="Immagine 17514195" descr="Immagine che contiene Carattere, schermata,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descr="Immagine che contiene Carattere, schermata, Elementi grafici, grafica&#10;&#10;Descrizione generata automaticamente"/>
                  <pic:cNvPicPr/>
                </pic:nvPicPr>
                <pic:blipFill>
                  <a:blip r:embed="rId2" cstate="print">
                    <a:extLst>
                      <a:ext uri="{28A0092B-C50C-407E-A947-70E740481C1C}">
                        <a14:useLocalDpi xmlns:a14="http://schemas.microsoft.com/office/drawing/2010/main" val="0"/>
                      </a:ext>
                    </a:extLst>
                  </a:blip>
                  <a:stretch>
                    <a:fillRect/>
                  </a:stretch>
                </pic:blipFill>
                <pic:spPr>
                  <a:xfrm>
                    <a:off x="0" y="0"/>
                    <a:ext cx="3062249" cy="524307"/>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51BC0B" w14:textId="77777777" w:rsidR="001277FB" w:rsidRDefault="001277FB" w:rsidP="004B17AF">
      <w:r>
        <w:separator/>
      </w:r>
    </w:p>
  </w:footnote>
  <w:footnote w:type="continuationSeparator" w:id="0">
    <w:p w14:paraId="0FB69D3F" w14:textId="77777777" w:rsidR="001277FB" w:rsidRDefault="001277FB" w:rsidP="004B17AF">
      <w:r>
        <w:continuationSeparator/>
      </w:r>
    </w:p>
  </w:footnote>
  <w:footnote w:id="1">
    <w:p w14:paraId="258DAB9E" w14:textId="77777777" w:rsidR="00CB3695" w:rsidRPr="008F6C7A" w:rsidRDefault="00CB3695" w:rsidP="00CB3695">
      <w:pPr>
        <w:pStyle w:val="Testonotaapidipagina"/>
        <w:jc w:val="both"/>
        <w:rPr>
          <w:rFonts w:asciiTheme="minorHAnsi" w:hAnsiTheme="minorHAnsi" w:cstheme="minorHAnsi"/>
          <w:sz w:val="15"/>
          <w:szCs w:val="15"/>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46FD81D2" w14:textId="77777777" w:rsidR="00CB3695" w:rsidRPr="008F6C7A" w:rsidRDefault="00CB3695" w:rsidP="00CB3695">
      <w:pPr>
        <w:pStyle w:val="Testonotaapidipagina"/>
        <w:jc w:val="both"/>
        <w:rPr>
          <w:rFonts w:asciiTheme="minorHAnsi" w:hAnsiTheme="minorHAnsi" w:cstheme="minorHAnsi"/>
          <w:sz w:val="16"/>
          <w:szCs w:val="16"/>
        </w:rPr>
      </w:pPr>
      <w:r w:rsidRPr="008F6C7A">
        <w:rPr>
          <w:rStyle w:val="Rimandonotaapidipagina"/>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86E77D9" w:rsidR="000B2B18" w:rsidRDefault="00345BFE" w:rsidP="009D4DFC">
    <w:pPr>
      <w:pStyle w:val="Intestazione"/>
      <w:ind w:left="-1134"/>
      <w:jc w:val="center"/>
    </w:pPr>
    <w:r>
      <w:rPr>
        <w:noProof/>
      </w:rPr>
      <w:drawing>
        <wp:anchor distT="0" distB="0" distL="114300" distR="114300" simplePos="0" relativeHeight="251659264" behindDoc="1" locked="0" layoutInCell="1" allowOverlap="1" wp14:anchorId="70F8A415" wp14:editId="6F263B71">
          <wp:simplePos x="0" y="0"/>
          <wp:positionH relativeFrom="column">
            <wp:posOffset>-728345</wp:posOffset>
          </wp:positionH>
          <wp:positionV relativeFrom="paragraph">
            <wp:posOffset>-14263</wp:posOffset>
          </wp:positionV>
          <wp:extent cx="7561384" cy="1019810"/>
          <wp:effectExtent l="0" t="0" r="1905" b="8890"/>
          <wp:wrapNone/>
          <wp:docPr id="853501111" name="Immagine 85350111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1384" cy="101981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3C860B7"/>
    <w:multiLevelType w:val="hybridMultilevel"/>
    <w:tmpl w:val="1B9A2348"/>
    <w:lvl w:ilvl="0" w:tplc="89949724">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7"/>
  </w:num>
  <w:num w:numId="4">
    <w:abstractNumId w:val="1"/>
  </w:num>
  <w:num w:numId="5">
    <w:abstractNumId w:val="0"/>
  </w:num>
  <w:num w:numId="6">
    <w:abstractNumId w:val="3"/>
  </w:num>
  <w:num w:numId="7">
    <w:abstractNumId w:val="4"/>
  </w:num>
  <w:num w:numId="8">
    <w:abstractNumId w:val="8"/>
  </w:num>
  <w:num w:numId="9">
    <w:abstractNumId w:val="10"/>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B2B18"/>
    <w:rsid w:val="000D733D"/>
    <w:rsid w:val="000E4ED8"/>
    <w:rsid w:val="001015B0"/>
    <w:rsid w:val="00115CDB"/>
    <w:rsid w:val="001277FB"/>
    <w:rsid w:val="00141C66"/>
    <w:rsid w:val="00146750"/>
    <w:rsid w:val="00157803"/>
    <w:rsid w:val="001631F8"/>
    <w:rsid w:val="001B23A5"/>
    <w:rsid w:val="001C448C"/>
    <w:rsid w:val="00204BEF"/>
    <w:rsid w:val="00247CC3"/>
    <w:rsid w:val="00262BC3"/>
    <w:rsid w:val="002A5511"/>
    <w:rsid w:val="002A5924"/>
    <w:rsid w:val="002E0E40"/>
    <w:rsid w:val="002E1D98"/>
    <w:rsid w:val="00301333"/>
    <w:rsid w:val="00317781"/>
    <w:rsid w:val="003316C5"/>
    <w:rsid w:val="00345BFE"/>
    <w:rsid w:val="0036621F"/>
    <w:rsid w:val="00387845"/>
    <w:rsid w:val="00387E18"/>
    <w:rsid w:val="003A4D70"/>
    <w:rsid w:val="003C22E1"/>
    <w:rsid w:val="003C5A42"/>
    <w:rsid w:val="003E2C47"/>
    <w:rsid w:val="003F2842"/>
    <w:rsid w:val="00410519"/>
    <w:rsid w:val="004277D8"/>
    <w:rsid w:val="0046064E"/>
    <w:rsid w:val="00462FC4"/>
    <w:rsid w:val="00477D0F"/>
    <w:rsid w:val="004A452B"/>
    <w:rsid w:val="004B17AF"/>
    <w:rsid w:val="004B54A9"/>
    <w:rsid w:val="004D4970"/>
    <w:rsid w:val="004F4247"/>
    <w:rsid w:val="00523A71"/>
    <w:rsid w:val="005411B4"/>
    <w:rsid w:val="00577809"/>
    <w:rsid w:val="005934B3"/>
    <w:rsid w:val="005E5729"/>
    <w:rsid w:val="005F2D81"/>
    <w:rsid w:val="0061371C"/>
    <w:rsid w:val="00615412"/>
    <w:rsid w:val="00620E5C"/>
    <w:rsid w:val="00642B50"/>
    <w:rsid w:val="00662C82"/>
    <w:rsid w:val="00664E17"/>
    <w:rsid w:val="006720F2"/>
    <w:rsid w:val="0069496A"/>
    <w:rsid w:val="00730559"/>
    <w:rsid w:val="007323DD"/>
    <w:rsid w:val="007368DB"/>
    <w:rsid w:val="00776AD0"/>
    <w:rsid w:val="00781527"/>
    <w:rsid w:val="007C104F"/>
    <w:rsid w:val="007D5237"/>
    <w:rsid w:val="007E58E6"/>
    <w:rsid w:val="0080052C"/>
    <w:rsid w:val="00804CB5"/>
    <w:rsid w:val="008159D2"/>
    <w:rsid w:val="00826427"/>
    <w:rsid w:val="008335A4"/>
    <w:rsid w:val="00835D05"/>
    <w:rsid w:val="008472DC"/>
    <w:rsid w:val="00854CFE"/>
    <w:rsid w:val="00875309"/>
    <w:rsid w:val="00887F67"/>
    <w:rsid w:val="008C030F"/>
    <w:rsid w:val="008C61FF"/>
    <w:rsid w:val="008F5AC8"/>
    <w:rsid w:val="0093508B"/>
    <w:rsid w:val="009A7172"/>
    <w:rsid w:val="009C1FD4"/>
    <w:rsid w:val="009C3EE0"/>
    <w:rsid w:val="009D4DFC"/>
    <w:rsid w:val="009E08DA"/>
    <w:rsid w:val="009F3AE9"/>
    <w:rsid w:val="009F5043"/>
    <w:rsid w:val="009F54AC"/>
    <w:rsid w:val="00A244F3"/>
    <w:rsid w:val="00A26C32"/>
    <w:rsid w:val="00A33B68"/>
    <w:rsid w:val="00A52DFE"/>
    <w:rsid w:val="00AA0702"/>
    <w:rsid w:val="00AB10A6"/>
    <w:rsid w:val="00AB2A93"/>
    <w:rsid w:val="00AB687E"/>
    <w:rsid w:val="00B140CE"/>
    <w:rsid w:val="00B257E3"/>
    <w:rsid w:val="00B26B8C"/>
    <w:rsid w:val="00B33B77"/>
    <w:rsid w:val="00B51BE3"/>
    <w:rsid w:val="00B762DB"/>
    <w:rsid w:val="00BD6C92"/>
    <w:rsid w:val="00C10ED8"/>
    <w:rsid w:val="00C13CFD"/>
    <w:rsid w:val="00C1520A"/>
    <w:rsid w:val="00C47366"/>
    <w:rsid w:val="00CA6580"/>
    <w:rsid w:val="00CB3695"/>
    <w:rsid w:val="00CE25B1"/>
    <w:rsid w:val="00CE6482"/>
    <w:rsid w:val="00D23D4A"/>
    <w:rsid w:val="00D2682A"/>
    <w:rsid w:val="00D426E3"/>
    <w:rsid w:val="00D717A4"/>
    <w:rsid w:val="00D97C5D"/>
    <w:rsid w:val="00D97CA6"/>
    <w:rsid w:val="00DC0C14"/>
    <w:rsid w:val="00DE4777"/>
    <w:rsid w:val="00DE6673"/>
    <w:rsid w:val="00E027EC"/>
    <w:rsid w:val="00E62B62"/>
    <w:rsid w:val="00E8138D"/>
    <w:rsid w:val="00EC1E12"/>
    <w:rsid w:val="00F05960"/>
    <w:rsid w:val="00F279D1"/>
    <w:rsid w:val="00F63776"/>
    <w:rsid w:val="00F91235"/>
    <w:rsid w:val="00FD32CA"/>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paragraph" w:styleId="NormaleWeb">
    <w:name w:val="Normal (Web)"/>
    <w:basedOn w:val="Normale"/>
    <w:uiPriority w:val="99"/>
    <w:semiHidden/>
    <w:unhideWhenUsed/>
    <w:rsid w:val="005778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732266396">
      <w:bodyDiv w:val="1"/>
      <w:marLeft w:val="0"/>
      <w:marRight w:val="0"/>
      <w:marTop w:val="0"/>
      <w:marBottom w:val="0"/>
      <w:divBdr>
        <w:top w:val="none" w:sz="0" w:space="0" w:color="auto"/>
        <w:left w:val="none" w:sz="0" w:space="0" w:color="auto"/>
        <w:bottom w:val="none" w:sz="0" w:space="0" w:color="auto"/>
        <w:right w:val="none" w:sz="0" w:space="0" w:color="auto"/>
      </w:divBdr>
      <w:divsChild>
        <w:div w:id="291255562">
          <w:marLeft w:val="0"/>
          <w:marRight w:val="0"/>
          <w:marTop w:val="0"/>
          <w:marBottom w:val="0"/>
          <w:divBdr>
            <w:top w:val="none" w:sz="0" w:space="0" w:color="auto"/>
            <w:left w:val="none" w:sz="0" w:space="0" w:color="auto"/>
            <w:bottom w:val="none" w:sz="0" w:space="0" w:color="auto"/>
            <w:right w:val="none" w:sz="0" w:space="0" w:color="auto"/>
          </w:divBdr>
          <w:divsChild>
            <w:div w:id="552929905">
              <w:marLeft w:val="0"/>
              <w:marRight w:val="0"/>
              <w:marTop w:val="0"/>
              <w:marBottom w:val="0"/>
              <w:divBdr>
                <w:top w:val="none" w:sz="0" w:space="0" w:color="auto"/>
                <w:left w:val="none" w:sz="0" w:space="0" w:color="auto"/>
                <w:bottom w:val="none" w:sz="0" w:space="0" w:color="auto"/>
                <w:right w:val="none" w:sz="0" w:space="0" w:color="auto"/>
              </w:divBdr>
              <w:divsChild>
                <w:div w:id="71743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2125267402">
      <w:bodyDiv w:val="1"/>
      <w:marLeft w:val="0"/>
      <w:marRight w:val="0"/>
      <w:marTop w:val="0"/>
      <w:marBottom w:val="0"/>
      <w:divBdr>
        <w:top w:val="none" w:sz="0" w:space="0" w:color="auto"/>
        <w:left w:val="none" w:sz="0" w:space="0" w:color="auto"/>
        <w:bottom w:val="none" w:sz="0" w:space="0" w:color="auto"/>
        <w:right w:val="none" w:sz="0" w:space="0" w:color="auto"/>
      </w:divBdr>
      <w:divsChild>
        <w:div w:id="226645365">
          <w:marLeft w:val="0"/>
          <w:marRight w:val="0"/>
          <w:marTop w:val="0"/>
          <w:marBottom w:val="0"/>
          <w:divBdr>
            <w:top w:val="none" w:sz="0" w:space="0" w:color="auto"/>
            <w:left w:val="none" w:sz="0" w:space="0" w:color="auto"/>
            <w:bottom w:val="none" w:sz="0" w:space="0" w:color="auto"/>
            <w:right w:val="none" w:sz="0" w:space="0" w:color="auto"/>
          </w:divBdr>
          <w:divsChild>
            <w:div w:id="1493792009">
              <w:marLeft w:val="0"/>
              <w:marRight w:val="0"/>
              <w:marTop w:val="0"/>
              <w:marBottom w:val="0"/>
              <w:divBdr>
                <w:top w:val="none" w:sz="0" w:space="0" w:color="auto"/>
                <w:left w:val="none" w:sz="0" w:space="0" w:color="auto"/>
                <w:bottom w:val="none" w:sz="0" w:space="0" w:color="auto"/>
                <w:right w:val="none" w:sz="0" w:space="0" w:color="auto"/>
              </w:divBdr>
              <w:divsChild>
                <w:div w:id="117665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2.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D26B614-D571-4A82-9BC2-F866D0BBEA1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3B1CA4D-7F33-4B02-AEB7-E06B611C7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385</Words>
  <Characters>2197</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Responsabile Area</cp:lastModifiedBy>
  <cp:revision>11</cp:revision>
  <cp:lastPrinted>2023-10-26T13:29:00Z</cp:lastPrinted>
  <dcterms:created xsi:type="dcterms:W3CDTF">2023-10-26T14:01:00Z</dcterms:created>
  <dcterms:modified xsi:type="dcterms:W3CDTF">2024-03-25T15:31:00Z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