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3A689A15" w:rsidR="0046110C" w:rsidRDefault="0046110C" w:rsidP="0046110C">
      <w:pPr>
        <w:jc w:val="both"/>
        <w:rPr>
          <w:rFonts w:cstheme="minorHAnsi"/>
          <w:sz w:val="21"/>
          <w:szCs w:val="21"/>
        </w:rPr>
      </w:pPr>
    </w:p>
    <w:p w14:paraId="59EBFAFC" w14:textId="77777777" w:rsidR="008D6ADF" w:rsidRPr="008F6C7A" w:rsidRDefault="008D6ADF" w:rsidP="0046110C">
      <w:pPr>
        <w:jc w:val="both"/>
        <w:rPr>
          <w:rFonts w:cstheme="minorHAnsi"/>
          <w:sz w:val="21"/>
          <w:szCs w:val="21"/>
        </w:rPr>
      </w:pPr>
    </w:p>
    <w:p w14:paraId="2DB77440" w14:textId="77777777" w:rsidR="008D6ADF" w:rsidRPr="008D6ADF" w:rsidRDefault="0046110C" w:rsidP="008D6ADF">
      <w:pPr>
        <w:jc w:val="both"/>
        <w:rPr>
          <w:rFonts w:cstheme="minorHAnsi"/>
          <w:b/>
          <w:bCs/>
          <w:sz w:val="21"/>
          <w:szCs w:val="21"/>
          <w:lang w:val="it-IT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</w:t>
      </w:r>
      <w:proofErr w:type="spellStart"/>
      <w:r w:rsidR="008D6ADF" w:rsidRPr="008D6ADF">
        <w:rPr>
          <w:rFonts w:cstheme="minorHAnsi"/>
          <w:b/>
          <w:bCs/>
          <w:sz w:val="21"/>
          <w:szCs w:val="21"/>
          <w:lang w:val="it-IT"/>
        </w:rPr>
        <w:t>DELla</w:t>
      </w:r>
      <w:proofErr w:type="spellEnd"/>
      <w:r w:rsidR="008D6ADF" w:rsidRPr="008D6ADF">
        <w:rPr>
          <w:rFonts w:cstheme="minorHAnsi"/>
          <w:b/>
          <w:bCs/>
          <w:sz w:val="21"/>
          <w:szCs w:val="21"/>
          <w:lang w:val="it-IT"/>
        </w:rPr>
        <w:t xml:space="preserve"> FORNITURA DI ATTREZZATURE VARIE PER LA SEDE DI CATANIA DELL’ISTITUTO DI SCIENZE DEL PATRIMONIO CULTURALE DEL CONSIGLIO NAZIONALE DELLE RICERCHE NELL’AMBITO DEL PROGETTO MANHICULT DUS.AD.014.021</w:t>
      </w:r>
    </w:p>
    <w:p w14:paraId="151A75BF" w14:textId="1CA2D44E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7F5B846E" w14:textId="77777777" w:rsidR="003549B5" w:rsidRDefault="0046110C" w:rsidP="003549B5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F40BB49" w14:textId="77777777" w:rsidR="003549B5" w:rsidRDefault="003549B5" w:rsidP="003549B5">
      <w:pPr>
        <w:jc w:val="center"/>
        <w:rPr>
          <w:rFonts w:cstheme="minorHAnsi"/>
        </w:rPr>
      </w:pPr>
    </w:p>
    <w:p w14:paraId="049179FB" w14:textId="74F467D8" w:rsidR="0046110C" w:rsidRPr="008F6C7A" w:rsidRDefault="0046110C" w:rsidP="003549B5">
      <w:pPr>
        <w:jc w:val="center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3997C206" w14:textId="6CE69187" w:rsidR="0046110C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6469D237" w14:textId="77777777" w:rsidR="008D6ADF" w:rsidRPr="008F6C7A" w:rsidRDefault="008D6ADF" w:rsidP="0046110C">
      <w:pPr>
        <w:jc w:val="both"/>
        <w:rPr>
          <w:rFonts w:cstheme="minorHAnsi"/>
          <w:sz w:val="21"/>
          <w:szCs w:val="21"/>
        </w:rPr>
      </w:pPr>
    </w:p>
    <w:p w14:paraId="39CFDB6F" w14:textId="4AB270A8" w:rsidR="003549B5" w:rsidRDefault="0046110C" w:rsidP="008D6ADF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3A98AD5B" w14:textId="77777777" w:rsidR="008D6ADF" w:rsidRPr="00370A30" w:rsidRDefault="008D6ADF" w:rsidP="008D6ADF">
      <w:pPr>
        <w:jc w:val="center"/>
        <w:rPr>
          <w:rFonts w:cstheme="minorHAnsi"/>
          <w:b/>
          <w:bCs/>
          <w:sz w:val="21"/>
          <w:szCs w:val="21"/>
        </w:rPr>
      </w:pPr>
      <w:bookmarkStart w:id="0" w:name="_GoBack"/>
      <w:bookmarkEnd w:id="0"/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56D14435" w14:textId="35327CB2" w:rsidR="008D6ADF" w:rsidRPr="008F6C7A" w:rsidRDefault="008D6ADF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lastRenderedPageBreak/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7EE2CD81" w14:textId="2F5C3534" w:rsidR="00FF4296" w:rsidRPr="003549B5" w:rsidRDefault="0046110C" w:rsidP="003549B5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sectPr w:rsidR="00FF4296" w:rsidRPr="003549B5" w:rsidSect="008D6ADF">
      <w:headerReference w:type="default" r:id="rId11"/>
      <w:footerReference w:type="default" r:id="rId12"/>
      <w:pgSz w:w="11900" w:h="16840"/>
      <w:pgMar w:top="1985" w:right="703" w:bottom="1843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4C74A" w14:textId="77777777" w:rsidR="00DF1FE1" w:rsidRDefault="00DF1FE1" w:rsidP="000151A3">
      <w:r>
        <w:separator/>
      </w:r>
    </w:p>
  </w:endnote>
  <w:endnote w:type="continuationSeparator" w:id="0">
    <w:p w14:paraId="65FD6AD2" w14:textId="77777777" w:rsidR="00DF1FE1" w:rsidRDefault="00DF1FE1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altName w:val="Lucida Sans Unicode"/>
    <w:charset w:val="B1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8D6ADF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F3577" w14:textId="77777777" w:rsidR="00DF1FE1" w:rsidRDefault="00DF1FE1" w:rsidP="000151A3">
      <w:r>
        <w:separator/>
      </w:r>
    </w:p>
  </w:footnote>
  <w:footnote w:type="continuationSeparator" w:id="0">
    <w:p w14:paraId="570E972F" w14:textId="77777777" w:rsidR="00DF1FE1" w:rsidRDefault="00DF1FE1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39E93818" w:rsidR="00615898" w:rsidRDefault="00615898" w:rsidP="00E64429">
    <w:pPr>
      <w:pStyle w:val="Intestazione"/>
      <w:tabs>
        <w:tab w:val="clear" w:pos="9638"/>
      </w:tabs>
      <w:ind w:right="-1134"/>
      <w:rPr>
        <w:noProof/>
        <w:lang w:eastAsia="it-IT"/>
      </w:rPr>
    </w:pPr>
  </w:p>
  <w:p w14:paraId="42528795" w14:textId="77777777" w:rsidR="000151A3" w:rsidRPr="008D6ADF" w:rsidRDefault="000151A3" w:rsidP="00607F5B">
    <w:pPr>
      <w:pStyle w:val="Intestazione"/>
      <w:tabs>
        <w:tab w:val="clear" w:pos="9638"/>
      </w:tabs>
      <w:spacing w:after="120"/>
      <w:ind w:right="-113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0D42"/>
    <w:rsid w:val="000151A3"/>
    <w:rsid w:val="00020721"/>
    <w:rsid w:val="000E3B01"/>
    <w:rsid w:val="00146C2F"/>
    <w:rsid w:val="001B242E"/>
    <w:rsid w:val="00250D90"/>
    <w:rsid w:val="002A3B53"/>
    <w:rsid w:val="002A4F33"/>
    <w:rsid w:val="002B11E7"/>
    <w:rsid w:val="002B7997"/>
    <w:rsid w:val="002D6A3C"/>
    <w:rsid w:val="002E1B39"/>
    <w:rsid w:val="002F320B"/>
    <w:rsid w:val="003549B5"/>
    <w:rsid w:val="00370A30"/>
    <w:rsid w:val="003D0F78"/>
    <w:rsid w:val="003D2EDB"/>
    <w:rsid w:val="003F2E4F"/>
    <w:rsid w:val="0044601D"/>
    <w:rsid w:val="004470E9"/>
    <w:rsid w:val="0046110C"/>
    <w:rsid w:val="00480F97"/>
    <w:rsid w:val="004C4ABF"/>
    <w:rsid w:val="005731C1"/>
    <w:rsid w:val="005A6DB4"/>
    <w:rsid w:val="005B3460"/>
    <w:rsid w:val="005C1961"/>
    <w:rsid w:val="005C4EB9"/>
    <w:rsid w:val="00607F5B"/>
    <w:rsid w:val="00615898"/>
    <w:rsid w:val="00624D2D"/>
    <w:rsid w:val="00637396"/>
    <w:rsid w:val="0065461F"/>
    <w:rsid w:val="00694A66"/>
    <w:rsid w:val="007052EE"/>
    <w:rsid w:val="00717EDE"/>
    <w:rsid w:val="00731922"/>
    <w:rsid w:val="007E10F1"/>
    <w:rsid w:val="00821A84"/>
    <w:rsid w:val="008B7A5E"/>
    <w:rsid w:val="008D6ADF"/>
    <w:rsid w:val="008E1EEE"/>
    <w:rsid w:val="008F64C1"/>
    <w:rsid w:val="00947C43"/>
    <w:rsid w:val="00976A11"/>
    <w:rsid w:val="009F2615"/>
    <w:rsid w:val="009F41F2"/>
    <w:rsid w:val="00A073A2"/>
    <w:rsid w:val="00A4104B"/>
    <w:rsid w:val="00A73D07"/>
    <w:rsid w:val="00AA1B90"/>
    <w:rsid w:val="00AC554D"/>
    <w:rsid w:val="00AD6A16"/>
    <w:rsid w:val="00AE2240"/>
    <w:rsid w:val="00AE2E23"/>
    <w:rsid w:val="00B35837"/>
    <w:rsid w:val="00B4223E"/>
    <w:rsid w:val="00B96FCA"/>
    <w:rsid w:val="00BB1F7C"/>
    <w:rsid w:val="00BD0AF8"/>
    <w:rsid w:val="00BF4487"/>
    <w:rsid w:val="00C3710B"/>
    <w:rsid w:val="00C46C62"/>
    <w:rsid w:val="00C61143"/>
    <w:rsid w:val="00D174AF"/>
    <w:rsid w:val="00D80EBC"/>
    <w:rsid w:val="00D80EBE"/>
    <w:rsid w:val="00D92AD7"/>
    <w:rsid w:val="00D97F59"/>
    <w:rsid w:val="00DB5F45"/>
    <w:rsid w:val="00DF1FE1"/>
    <w:rsid w:val="00E57107"/>
    <w:rsid w:val="00E64429"/>
    <w:rsid w:val="00E751ED"/>
    <w:rsid w:val="00E85723"/>
    <w:rsid w:val="00E8655F"/>
    <w:rsid w:val="00E95910"/>
    <w:rsid w:val="00EA6153"/>
    <w:rsid w:val="00EB7B21"/>
    <w:rsid w:val="00EE6D62"/>
    <w:rsid w:val="00F211B6"/>
    <w:rsid w:val="00F46B1C"/>
    <w:rsid w:val="00F87F08"/>
    <w:rsid w:val="00F9146C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Revisione">
    <w:name w:val="Revision"/>
    <w:hidden/>
    <w:uiPriority w:val="99"/>
    <w:semiHidden/>
    <w:rsid w:val="008D6ADF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61673-5A03-4C07-85B1-25C2DAED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33</cp:revision>
  <dcterms:created xsi:type="dcterms:W3CDTF">2023-10-17T14:41:00Z</dcterms:created>
  <dcterms:modified xsi:type="dcterms:W3CDTF">2024-05-03T11:05:00Z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