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DEA52" w14:textId="4472E335" w:rsidR="00BB2FD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BB2FD4">
        <w:rPr>
          <w:rFonts w:eastAsia="Calibri" w:cstheme="minorHAnsi"/>
          <w:i/>
          <w:iCs/>
          <w:sz w:val="20"/>
          <w:szCs w:val="20"/>
        </w:rPr>
        <w:t>CNR IRIB</w:t>
      </w:r>
    </w:p>
    <w:p w14:paraId="1B9A0B0B" w14:textId="403FDD67" w:rsidR="00F100E4" w:rsidRDefault="00BB2FD4" w:rsidP="008F6C7A">
      <w:pPr>
        <w:pStyle w:val="Intestazione"/>
        <w:tabs>
          <w:tab w:val="left" w:pos="5245"/>
          <w:tab w:val="left" w:pos="5387"/>
        </w:tabs>
        <w:ind w:right="27"/>
        <w:jc w:val="center"/>
        <w:rPr>
          <w:rFonts w:eastAsia="Calibri" w:cstheme="minorHAnsi"/>
          <w:i/>
          <w:iCs/>
          <w:sz w:val="20"/>
          <w:szCs w:val="20"/>
        </w:rPr>
      </w:pPr>
      <w:r>
        <w:rPr>
          <w:rFonts w:eastAsia="Calibri" w:cstheme="minorHAnsi"/>
          <w:i/>
          <w:iCs/>
          <w:sz w:val="20"/>
          <w:szCs w:val="20"/>
        </w:rPr>
        <w:tab/>
        <w:t xml:space="preserve">                       Via Ugo la Malfa, 153</w:t>
      </w:r>
    </w:p>
    <w:p w14:paraId="2D9AE381" w14:textId="54168847" w:rsidR="00BB2FD4" w:rsidRPr="008F6C7A" w:rsidRDefault="00BB2FD4" w:rsidP="008F6C7A">
      <w:pPr>
        <w:pStyle w:val="Intestazione"/>
        <w:tabs>
          <w:tab w:val="left" w:pos="5245"/>
          <w:tab w:val="left" w:pos="5387"/>
        </w:tabs>
        <w:ind w:right="27"/>
        <w:jc w:val="center"/>
        <w:rPr>
          <w:rFonts w:cstheme="minorHAnsi"/>
          <w:sz w:val="21"/>
          <w:szCs w:val="21"/>
        </w:rPr>
      </w:pPr>
      <w:r>
        <w:rPr>
          <w:rFonts w:eastAsia="Calibri" w:cstheme="minorHAnsi"/>
          <w:i/>
          <w:iCs/>
          <w:sz w:val="20"/>
          <w:szCs w:val="20"/>
        </w:rPr>
        <w:t xml:space="preserve">                                                                                       90146 Palermo</w:t>
      </w:r>
    </w:p>
    <w:p w14:paraId="01EB2EAB" w14:textId="366A0D58" w:rsidR="00F100E4" w:rsidRPr="008F6C7A" w:rsidRDefault="00F100E4" w:rsidP="00281B9E">
      <w:pPr>
        <w:jc w:val="both"/>
        <w:rPr>
          <w:rFonts w:cstheme="minorHAnsi"/>
          <w:sz w:val="21"/>
          <w:szCs w:val="21"/>
        </w:rPr>
      </w:pPr>
    </w:p>
    <w:p w14:paraId="672072C8" w14:textId="686714AC" w:rsidR="00BB2FD4" w:rsidRPr="00BB2FD4" w:rsidRDefault="00281B9E" w:rsidP="00BB2FD4">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w:t>
      </w:r>
      <w:r w:rsidR="00BB2FD4">
        <w:rPr>
          <w:b/>
          <w:bCs/>
          <w:sz w:val="21"/>
          <w:szCs w:val="21"/>
        </w:rPr>
        <w:t xml:space="preserve">DI UN </w:t>
      </w:r>
      <w:r w:rsidR="00BB2FD4" w:rsidRPr="00BB2FD4">
        <w:rPr>
          <w:b/>
          <w:bCs/>
          <w:sz w:val="21"/>
          <w:szCs w:val="21"/>
        </w:rPr>
        <w:t>SERVIZIO FINALIZZATO ALLO SVILUPPO DI “NUTRACEUTICI DI DERIVAZIONE VEGETALE CARATTERIZZATI DA BIOMOLECOLE ANTITUMORALI E CON UN IMPATTO SULLA PROLIFERAZIONE, DIFFERENZIAZIONE, INFIAMMAZIONE E SULLO STRESS OSSIDATIVO” NELL’AMBITO DEL PROGETTO DELLA SEZIONE TUMORI RARI CON CODICE WFR PNRR-TR1- 2023-12378226, DAL TITOLO “SOFT TISSUE SARCOMA: INSTRUMENTED EVALUATION OF MOTOR PERFORMANCE AND IMPACT OF ROBOTIC REHABILITATION, NUTRITION AND EFFICACY OF NUTRACEUTICALS, AND QUALITY OF LIFE ASSESSMENT (</w:t>
      </w:r>
      <w:bookmarkStart w:id="0" w:name="_GoBack"/>
      <w:r w:rsidR="00BB2FD4" w:rsidRPr="00BB2FD4">
        <w:rPr>
          <w:b/>
          <w:bCs/>
          <w:sz w:val="21"/>
          <w:szCs w:val="21"/>
        </w:rPr>
        <w:t>START-RUN</w:t>
      </w:r>
      <w:bookmarkEnd w:id="0"/>
      <w:r w:rsidR="00BB2FD4" w:rsidRPr="00BB2FD4">
        <w:rPr>
          <w:b/>
          <w:bCs/>
          <w:sz w:val="21"/>
          <w:szCs w:val="21"/>
        </w:rPr>
        <w:t>)”,</w:t>
      </w:r>
    </w:p>
    <w:p w14:paraId="3855D198" w14:textId="60E96CC2" w:rsidR="00F3204C" w:rsidRPr="008F6C7A" w:rsidRDefault="00BB2FD4" w:rsidP="00BB2FD4">
      <w:pPr>
        <w:jc w:val="both"/>
        <w:rPr>
          <w:b/>
          <w:bCs/>
          <w:sz w:val="21"/>
          <w:szCs w:val="21"/>
        </w:rPr>
      </w:pPr>
      <w:r w:rsidRPr="00BB2FD4">
        <w:rPr>
          <w:b/>
          <w:bCs/>
          <w:sz w:val="21"/>
          <w:szCs w:val="21"/>
        </w:rPr>
        <w:t>CUP B73C24000500006.</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18D07B90" w:rsidR="009C6FC8" w:rsidRDefault="009C6FC8" w:rsidP="00281B9E">
      <w:pPr>
        <w:jc w:val="both"/>
        <w:rPr>
          <w:rFonts w:cstheme="minorHAnsi"/>
          <w:sz w:val="22"/>
          <w:szCs w:val="22"/>
        </w:rPr>
      </w:pPr>
    </w:p>
    <w:p w14:paraId="112106E7" w14:textId="77777777" w:rsidR="00BB2FD4" w:rsidRPr="00281B9E" w:rsidRDefault="00BB2FD4"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48BF50F7" w:rsidR="009C6FC8" w:rsidRDefault="009C6FC8" w:rsidP="00281B9E">
      <w:pPr>
        <w:jc w:val="center"/>
        <w:rPr>
          <w:rFonts w:cstheme="minorHAnsi"/>
          <w:b/>
          <w:bCs/>
          <w:sz w:val="21"/>
          <w:szCs w:val="21"/>
        </w:rPr>
      </w:pPr>
      <w:r w:rsidRPr="008F6C7A">
        <w:rPr>
          <w:rFonts w:cstheme="minorHAnsi"/>
          <w:b/>
          <w:bCs/>
          <w:sz w:val="21"/>
          <w:szCs w:val="21"/>
        </w:rPr>
        <w:t>DICHIARA</w:t>
      </w:r>
    </w:p>
    <w:p w14:paraId="6E920073" w14:textId="77777777" w:rsidR="00BB2FD4" w:rsidRPr="008F6C7A" w:rsidRDefault="00BB2FD4" w:rsidP="00281B9E">
      <w:pPr>
        <w:jc w:val="center"/>
        <w:rPr>
          <w:rFonts w:cstheme="minorHAnsi"/>
          <w:b/>
          <w:bCs/>
          <w:sz w:val="21"/>
          <w:szCs w:val="21"/>
        </w:rPr>
      </w:pP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644B0D2" w:rsidR="007E32AC" w:rsidRPr="008F6C7A" w:rsidRDefault="57BDDC0F" w:rsidP="6C4CB40E">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3AA10363" w:rsidR="009C6FC8" w:rsidRDefault="009C6FC8" w:rsidP="00281B9E">
      <w:pPr>
        <w:jc w:val="both"/>
        <w:rPr>
          <w:rFonts w:cstheme="minorHAnsi"/>
          <w:sz w:val="21"/>
          <w:szCs w:val="21"/>
        </w:rPr>
      </w:pPr>
    </w:p>
    <w:p w14:paraId="4E0BAF6D" w14:textId="11037D28" w:rsidR="00BB2FD4" w:rsidRDefault="00BB2FD4" w:rsidP="00281B9E">
      <w:pPr>
        <w:jc w:val="both"/>
        <w:rPr>
          <w:rFonts w:cstheme="minorHAnsi"/>
          <w:sz w:val="21"/>
          <w:szCs w:val="21"/>
        </w:rPr>
      </w:pPr>
    </w:p>
    <w:p w14:paraId="4DE51E01" w14:textId="7F834D3A" w:rsidR="00BB2FD4" w:rsidRDefault="00BB2FD4" w:rsidP="00281B9E">
      <w:pPr>
        <w:jc w:val="both"/>
        <w:rPr>
          <w:rFonts w:cstheme="minorHAnsi"/>
          <w:sz w:val="21"/>
          <w:szCs w:val="21"/>
        </w:rPr>
      </w:pPr>
    </w:p>
    <w:p w14:paraId="6B36AE17" w14:textId="102B2263" w:rsidR="00BB2FD4" w:rsidRDefault="00BB2FD4" w:rsidP="00281B9E">
      <w:pPr>
        <w:jc w:val="both"/>
        <w:rPr>
          <w:rFonts w:cstheme="minorHAnsi"/>
          <w:sz w:val="21"/>
          <w:szCs w:val="21"/>
        </w:rPr>
      </w:pPr>
    </w:p>
    <w:p w14:paraId="61D2D9EC" w14:textId="0835C35B" w:rsidR="00BB2FD4" w:rsidRDefault="00BB2FD4" w:rsidP="00281B9E">
      <w:pPr>
        <w:jc w:val="both"/>
        <w:rPr>
          <w:rFonts w:cstheme="minorHAnsi"/>
          <w:sz w:val="21"/>
          <w:szCs w:val="21"/>
        </w:rPr>
      </w:pPr>
    </w:p>
    <w:p w14:paraId="11942C57" w14:textId="799616FD" w:rsidR="00BB2FD4" w:rsidRDefault="00BB2FD4" w:rsidP="00281B9E">
      <w:pPr>
        <w:jc w:val="both"/>
        <w:rPr>
          <w:rFonts w:cstheme="minorHAnsi"/>
          <w:sz w:val="21"/>
          <w:szCs w:val="21"/>
        </w:rPr>
      </w:pPr>
    </w:p>
    <w:p w14:paraId="0DFCF275" w14:textId="1A19386E" w:rsidR="00BB2FD4" w:rsidRDefault="00BB2FD4" w:rsidP="00281B9E">
      <w:pPr>
        <w:jc w:val="both"/>
        <w:rPr>
          <w:rFonts w:cstheme="minorHAnsi"/>
          <w:sz w:val="21"/>
          <w:szCs w:val="21"/>
        </w:rPr>
      </w:pPr>
    </w:p>
    <w:p w14:paraId="549695AC" w14:textId="77777777" w:rsidR="00BB2FD4" w:rsidRPr="008F6C7A" w:rsidRDefault="00BB2FD4"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1AC33" w14:textId="77777777" w:rsidR="000D0F51" w:rsidRDefault="000D0F51" w:rsidP="00A20920">
      <w:r>
        <w:separator/>
      </w:r>
    </w:p>
  </w:endnote>
  <w:endnote w:type="continuationSeparator" w:id="0">
    <w:p w14:paraId="14A9AA31" w14:textId="77777777" w:rsidR="000D0F51" w:rsidRDefault="000D0F5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13FC016E"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BB2FD4">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BB2FD4">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4AC07" w14:textId="77777777" w:rsidR="000D0F51" w:rsidRDefault="000D0F51" w:rsidP="00A20920">
      <w:r>
        <w:separator/>
      </w:r>
    </w:p>
  </w:footnote>
  <w:footnote w:type="continuationSeparator" w:id="0">
    <w:p w14:paraId="58C84E15" w14:textId="77777777" w:rsidR="000D0F51" w:rsidRDefault="000D0F51"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0F51"/>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2FD4"/>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982B4134-8DEB-46B6-8DFE-092D8E09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user</cp:lastModifiedBy>
  <cp:revision>2</cp:revision>
  <cp:lastPrinted>2023-05-30T17:09:00Z</cp:lastPrinted>
  <dcterms:created xsi:type="dcterms:W3CDTF">2024-05-29T09:32:00Z</dcterms:created>
  <dcterms:modified xsi:type="dcterms:W3CDTF">2024-05-29T09:32:00Z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