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0F7E25" w14:textId="29E17520" w:rsidR="00CC55C3" w:rsidRPr="00CC55C3" w:rsidRDefault="007F5082" w:rsidP="00CC55C3">
      <w:pPr>
        <w:jc w:val="both"/>
        <w:rPr>
          <w:rFonts w:cstheme="minorHAnsi"/>
          <w:caps/>
          <w:szCs w:val="20"/>
        </w:rPr>
      </w:pPr>
      <w:r w:rsidRPr="007F5082">
        <w:rPr>
          <w:rFonts w:cstheme="minorHAnsi"/>
          <w:b/>
          <w:bCs/>
          <w:caps/>
        </w:rPr>
        <w:t>RELAZIONE TECNICA</w:t>
      </w:r>
      <w:r>
        <w:rPr>
          <w:rFonts w:cstheme="minorHAnsi"/>
          <w:caps/>
        </w:rPr>
        <w:t xml:space="preserve"> </w:t>
      </w:r>
      <w:r w:rsidR="00752882" w:rsidRPr="00F23075">
        <w:rPr>
          <w:rFonts w:cstheme="minorHAnsi"/>
          <w:caps/>
          <w:szCs w:val="20"/>
        </w:rPr>
        <w:t xml:space="preserve">GARA A PROCEDURA APERTA SOPRA SOGLIA COMUNITARIA AI SENSI </w:t>
      </w:r>
      <w:r w:rsidR="00752882">
        <w:rPr>
          <w:rFonts w:cstheme="minorHAnsi"/>
          <w:caps/>
          <w:szCs w:val="20"/>
        </w:rPr>
        <w:t>DELL’ART. 71</w:t>
      </w:r>
      <w:r w:rsidR="00752882" w:rsidRPr="00F23075">
        <w:rPr>
          <w:rFonts w:cstheme="minorHAnsi"/>
          <w:caps/>
          <w:szCs w:val="20"/>
        </w:rPr>
        <w:t xml:space="preserve"> DEL DECRETO LEGISLATIVO N. </w:t>
      </w:r>
      <w:r w:rsidR="00752882">
        <w:rPr>
          <w:rFonts w:cstheme="minorHAnsi"/>
          <w:caps/>
          <w:szCs w:val="20"/>
        </w:rPr>
        <w:t xml:space="preserve">36/2023 </w:t>
      </w:r>
      <w:r w:rsidR="00752882" w:rsidRPr="00F23075">
        <w:rPr>
          <w:rFonts w:cstheme="minorHAnsi"/>
          <w:caps/>
          <w:szCs w:val="20"/>
        </w:rPr>
        <w:t xml:space="preserve">PER L’AFFIDAMENTO </w:t>
      </w:r>
      <w:r w:rsidR="00CC55C3" w:rsidRPr="00CC55C3">
        <w:rPr>
          <w:rFonts w:cstheme="minorHAnsi"/>
          <w:caps/>
          <w:szCs w:val="20"/>
        </w:rPr>
        <w:t>DELLA FORNITURA DI STRUMENTAZIONE SCIENTIFICA FINALIZZATA AL POTENZIAMENTO DELLE INFRASTRUTTURE DI RICERCA ICOS-ERIC, DANUBIUS-RI, JERICO-RI e eLTER-RI SUDDIVISA IN 2 LOTTI FUNZIONALI CON IL CRITERIO DELL’OFFERTA ECONOMICAMENTE PIÙ VANTAGGIOSA SULLA BASE DEL MIGLIOR RAPPORTO QUALITÀ/PREZZO NELL’AMBITO DEL PIANO NAZIONALE RIPRESA E RESILIENZA (PNRR) MISSIONE 4 COMPONENTE 2 INVESTIMENTO 3.1 PROGETTO “ITINERIS” CUP  B53C22002150006</w:t>
      </w:r>
      <w:r w:rsidR="00BE6D44">
        <w:rPr>
          <w:rFonts w:cstheme="minorHAnsi"/>
          <w:caps/>
          <w:szCs w:val="20"/>
        </w:rPr>
        <w:t xml:space="preserve"> </w:t>
      </w:r>
      <w:r w:rsidR="006F304E" w:rsidRPr="006F304E">
        <w:rPr>
          <w:rFonts w:cstheme="minorHAnsi"/>
          <w:caps/>
          <w:szCs w:val="20"/>
        </w:rPr>
        <w:t>LOTTO 2 CIG B1BB21093C</w:t>
      </w:r>
      <w:r w:rsidR="006F304E">
        <w:rPr>
          <w:rFonts w:cstheme="minorHAnsi"/>
          <w:caps/>
          <w:szCs w:val="20"/>
        </w:rPr>
        <w:t xml:space="preserve"> </w:t>
      </w:r>
    </w:p>
    <w:p w14:paraId="09AE0610" w14:textId="0366FEDA" w:rsidR="007F5082" w:rsidRDefault="007F5082"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469B4A4E" w14:textId="77F3C57F" w:rsidR="00103C57" w:rsidRPr="007D508C" w:rsidRDefault="00103C57" w:rsidP="00103C57">
      <w:pPr>
        <w:jc w:val="center"/>
        <w:rPr>
          <w:rFonts w:cstheme="minorHAnsi"/>
          <w:b/>
          <w:u w:val="single"/>
        </w:rPr>
      </w:pPr>
      <w:r>
        <w:rPr>
          <w:rFonts w:cstheme="minorHAnsi"/>
          <w:b/>
        </w:rPr>
        <w:t xml:space="preserve">DICHIARA DI OFFRIRE PER IL </w:t>
      </w:r>
      <w:r w:rsidRPr="007D508C">
        <w:rPr>
          <w:rFonts w:cstheme="minorHAnsi"/>
          <w:b/>
          <w:u w:val="single"/>
        </w:rPr>
        <w:t>LOTTO</w:t>
      </w:r>
      <w:r w:rsidR="0082579E" w:rsidRPr="007D508C">
        <w:rPr>
          <w:rFonts w:cstheme="minorHAnsi"/>
          <w:b/>
          <w:u w:val="single"/>
        </w:rPr>
        <w:t xml:space="preserve"> </w:t>
      </w:r>
      <w:r w:rsidR="00D2195A">
        <w:rPr>
          <w:rFonts w:cstheme="minorHAnsi"/>
          <w:b/>
          <w:u w:val="single"/>
        </w:rPr>
        <w:t>2</w:t>
      </w:r>
      <w:r w:rsidR="0082579E" w:rsidRPr="007D508C">
        <w:rPr>
          <w:rFonts w:cstheme="minorHAnsi"/>
          <w:b/>
          <w:u w:val="single"/>
        </w:rPr>
        <w:t xml:space="preserve"> </w:t>
      </w:r>
    </w:p>
    <w:p w14:paraId="6295D131" w14:textId="77777777" w:rsidR="00103C57" w:rsidRDefault="00103C57" w:rsidP="00103C57">
      <w:pPr>
        <w:rPr>
          <w:rFonts w:cstheme="minorHAnsi"/>
          <w:b/>
        </w:rPr>
      </w:pPr>
    </w:p>
    <w:tbl>
      <w:tblPr>
        <w:tblStyle w:val="Grigliatabella"/>
        <w:tblW w:w="0" w:type="auto"/>
        <w:tblLook w:val="04A0" w:firstRow="1" w:lastRow="0" w:firstColumn="1" w:lastColumn="0" w:noHBand="0" w:noVBand="1"/>
      </w:tblPr>
      <w:tblGrid>
        <w:gridCol w:w="897"/>
        <w:gridCol w:w="6611"/>
        <w:gridCol w:w="2268"/>
      </w:tblGrid>
      <w:tr w:rsidR="0082579E" w:rsidRPr="002F2D8B" w14:paraId="62332276" w14:textId="77777777" w:rsidTr="0082579E">
        <w:tc>
          <w:tcPr>
            <w:tcW w:w="897" w:type="dxa"/>
            <w:vAlign w:val="center"/>
          </w:tcPr>
          <w:p w14:paraId="6452F85E" w14:textId="7F5B94F0" w:rsidR="0082579E" w:rsidRPr="002F2D8B" w:rsidRDefault="0082579E" w:rsidP="002A60DF">
            <w:pPr>
              <w:jc w:val="center"/>
              <w:rPr>
                <w:rFonts w:cstheme="minorHAnsi"/>
                <w:b/>
                <w:iCs/>
              </w:rPr>
            </w:pPr>
            <w:r w:rsidRPr="002F2D8B">
              <w:rPr>
                <w:rFonts w:cstheme="minorHAnsi"/>
                <w:b/>
                <w:iCs/>
              </w:rPr>
              <w:t>Lotto</w:t>
            </w:r>
          </w:p>
        </w:tc>
        <w:tc>
          <w:tcPr>
            <w:tcW w:w="6611" w:type="dxa"/>
            <w:vAlign w:val="center"/>
          </w:tcPr>
          <w:p w14:paraId="5E0F13AD" w14:textId="77777777" w:rsidR="0082579E" w:rsidRPr="002F2D8B" w:rsidRDefault="0082579E" w:rsidP="002A60DF">
            <w:pPr>
              <w:jc w:val="center"/>
              <w:rPr>
                <w:rFonts w:cstheme="minorHAnsi"/>
                <w:b/>
                <w:iCs/>
              </w:rPr>
            </w:pPr>
            <w:r w:rsidRPr="002F2D8B">
              <w:rPr>
                <w:rFonts w:cstheme="minorHAnsi"/>
                <w:b/>
                <w:iCs/>
              </w:rPr>
              <w:t>Oggetto del lotto</w:t>
            </w:r>
          </w:p>
        </w:tc>
        <w:tc>
          <w:tcPr>
            <w:tcW w:w="2268" w:type="dxa"/>
            <w:vAlign w:val="center"/>
          </w:tcPr>
          <w:p w14:paraId="0372B269" w14:textId="77777777" w:rsidR="0082579E" w:rsidRPr="002F2D8B" w:rsidRDefault="0082579E" w:rsidP="002A60DF">
            <w:pPr>
              <w:jc w:val="center"/>
              <w:rPr>
                <w:rFonts w:cstheme="minorHAnsi"/>
                <w:b/>
                <w:iCs/>
              </w:rPr>
            </w:pPr>
            <w:r w:rsidRPr="002F2D8B">
              <w:rPr>
                <w:rFonts w:cstheme="minorHAnsi"/>
                <w:b/>
                <w:iCs/>
              </w:rPr>
              <w:t>CIG</w:t>
            </w:r>
          </w:p>
        </w:tc>
      </w:tr>
      <w:tr w:rsidR="0082579E" w:rsidRPr="002F2D8B" w14:paraId="75B04829" w14:textId="77777777" w:rsidTr="0082579E">
        <w:tc>
          <w:tcPr>
            <w:tcW w:w="897" w:type="dxa"/>
            <w:vAlign w:val="center"/>
          </w:tcPr>
          <w:p w14:paraId="36F3DCD0" w14:textId="57992334" w:rsidR="0082579E" w:rsidRPr="002F2D8B" w:rsidRDefault="00D2195A" w:rsidP="005F6051">
            <w:pPr>
              <w:jc w:val="center"/>
              <w:rPr>
                <w:rFonts w:cstheme="minorHAnsi"/>
                <w:i/>
                <w:iCs/>
              </w:rPr>
            </w:pPr>
            <w:r>
              <w:rPr>
                <w:rFonts w:cstheme="minorHAnsi"/>
              </w:rPr>
              <w:t>2</w:t>
            </w:r>
          </w:p>
        </w:tc>
        <w:tc>
          <w:tcPr>
            <w:tcW w:w="6611" w:type="dxa"/>
            <w:tcBorders>
              <w:top w:val="single" w:sz="4" w:space="0" w:color="auto"/>
              <w:left w:val="single" w:sz="4" w:space="0" w:color="auto"/>
              <w:bottom w:val="single" w:sz="4" w:space="0" w:color="auto"/>
              <w:right w:val="single" w:sz="4" w:space="0" w:color="auto"/>
            </w:tcBorders>
            <w:vAlign w:val="center"/>
          </w:tcPr>
          <w:p w14:paraId="446AEBA2" w14:textId="208D8B6E" w:rsidR="0082579E" w:rsidRPr="00176117" w:rsidRDefault="00197AA8" w:rsidP="005F6051">
            <w:pPr>
              <w:jc w:val="both"/>
              <w:rPr>
                <w:rFonts w:cstheme="minorHAnsi"/>
                <w:iCs/>
              </w:rPr>
            </w:pPr>
            <w:r w:rsidRPr="00197AA8">
              <w:rPr>
                <w:rFonts w:ascii="Calibri" w:hAnsi="Calibri" w:cs="Calibri"/>
                <w:i/>
                <w:szCs w:val="20"/>
              </w:rPr>
              <w:t>Fornitura di n. 1 sistema di misura ADCP/echosounder per la misura di onde, correnti e turbolenza, n. 1 sistema di misura ADCP per la misura di onde e correnti, n. 1 sistema di misura ADV per la misura 3d single-point delle correnti marine (DANUBIUS-RI), n. 1 sistema di misura ADV per la misura 3d single-point delle correnti marine (eLTER-RI), n. 1 sistema di misura ADCP per la misura di profilo 3d di corrente</w:t>
            </w:r>
          </w:p>
        </w:tc>
        <w:tc>
          <w:tcPr>
            <w:tcW w:w="2268" w:type="dxa"/>
            <w:tcBorders>
              <w:top w:val="single" w:sz="4" w:space="0" w:color="auto"/>
              <w:left w:val="single" w:sz="4" w:space="0" w:color="auto"/>
              <w:bottom w:val="single" w:sz="4" w:space="0" w:color="auto"/>
              <w:right w:val="single" w:sz="4" w:space="0" w:color="auto"/>
            </w:tcBorders>
            <w:vAlign w:val="center"/>
          </w:tcPr>
          <w:p w14:paraId="54DE780C" w14:textId="750752DF" w:rsidR="0082579E" w:rsidRPr="00124E24" w:rsidRDefault="006F304E" w:rsidP="005F6051">
            <w:pPr>
              <w:jc w:val="center"/>
              <w:rPr>
                <w:rFonts w:cstheme="minorHAnsi"/>
                <w:iCs/>
              </w:rPr>
            </w:pPr>
            <w:r w:rsidRPr="006F304E">
              <w:rPr>
                <w:rFonts w:cstheme="minorHAnsi"/>
              </w:rPr>
              <w:t>B1BB21093C</w:t>
            </w:r>
          </w:p>
        </w:tc>
      </w:tr>
    </w:tbl>
    <w:p w14:paraId="49985FAE" w14:textId="77777777" w:rsidR="00103C57" w:rsidRDefault="00103C57" w:rsidP="00103C57">
      <w:pPr>
        <w:rPr>
          <w:rFonts w:cstheme="minorHAnsi"/>
          <w:b/>
        </w:rPr>
      </w:pPr>
    </w:p>
    <w:p w14:paraId="7472242C" w14:textId="77777777" w:rsidR="007F5082" w:rsidRDefault="007F5082" w:rsidP="007F5082">
      <w:pPr>
        <w:rPr>
          <w:rFonts w:cstheme="minorHAnsi"/>
          <w:b/>
        </w:rPr>
      </w:pPr>
    </w:p>
    <w:p w14:paraId="65879B1E" w14:textId="136A10D2" w:rsidR="007F5082" w:rsidRDefault="00292485" w:rsidP="00292485">
      <w:pPr>
        <w:jc w:val="both"/>
        <w:rPr>
          <w:rFonts w:cstheme="minorHAnsi"/>
          <w:i/>
        </w:rPr>
      </w:pPr>
      <w:r w:rsidRPr="00292485">
        <w:rPr>
          <w:rFonts w:cstheme="minorHAnsi"/>
          <w:i/>
        </w:rPr>
        <w:t>(la relazione tecnica deve essere deve essere redatta in lingua italiana e/o inglese,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2B84E692" w14:textId="77777777" w:rsidR="00292485" w:rsidRDefault="00292485" w:rsidP="00292485">
      <w:pPr>
        <w:jc w:val="both"/>
        <w:rPr>
          <w:rFonts w:cstheme="minorHAnsi"/>
          <w:b/>
        </w:rPr>
      </w:pPr>
    </w:p>
    <w:p w14:paraId="4F4A7DC0" w14:textId="77777777" w:rsidR="0039555F" w:rsidRPr="00C51E4B" w:rsidRDefault="0039555F" w:rsidP="0039555F">
      <w:pPr>
        <w:jc w:val="both"/>
        <w:rPr>
          <w:rFonts w:cstheme="minorHAnsi"/>
          <w:b/>
        </w:rPr>
      </w:pPr>
      <w:r w:rsidRPr="00C51E4B">
        <w:rPr>
          <w:rFonts w:cstheme="minorHAnsi"/>
          <w:b/>
        </w:rPr>
        <w:t>Descrizione delle caratteristiche tecniche minime offerte secondo quanto richiesto all’art. 2 del Capitolato Tecnico</w:t>
      </w:r>
    </w:p>
    <w:p w14:paraId="77C7066A" w14:textId="722C4F52" w:rsidR="0039555F" w:rsidRPr="00C51E4B" w:rsidRDefault="0039555F" w:rsidP="0039555F">
      <w:pPr>
        <w:jc w:val="both"/>
        <w:rPr>
          <w:rFonts w:cstheme="minorHAnsi"/>
          <w:b/>
        </w:rPr>
      </w:pPr>
      <w:r w:rsidRPr="00C51E4B">
        <w:rPr>
          <w:rFonts w:cstheme="minorHAnsi"/>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theme="minorHAnsi"/>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theme="minorHAnsi"/>
          <w:b/>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C51E4B">
        <w:rPr>
          <w:rFonts w:cstheme="minorHAnsi"/>
          <w:b/>
        </w:rPr>
        <w:t>________________</w:t>
      </w:r>
      <w:r w:rsidR="007D508C">
        <w:rPr>
          <w:rFonts w:cstheme="minorHAnsi"/>
          <w:b/>
        </w:rPr>
        <w:t>..............................</w:t>
      </w:r>
    </w:p>
    <w:p w14:paraId="2B704D6E" w14:textId="77777777" w:rsidR="00B31917" w:rsidRDefault="00B31917" w:rsidP="0039555F">
      <w:pPr>
        <w:jc w:val="both"/>
        <w:rPr>
          <w:rFonts w:cstheme="minorHAnsi"/>
          <w:b/>
        </w:rPr>
      </w:pPr>
    </w:p>
    <w:p w14:paraId="294DFE48" w14:textId="0E5742F7" w:rsidR="0039555F" w:rsidRPr="00C51E4B" w:rsidRDefault="0039555F" w:rsidP="0039555F">
      <w:pPr>
        <w:jc w:val="both"/>
        <w:rPr>
          <w:rFonts w:cstheme="minorHAnsi"/>
          <w:b/>
        </w:rPr>
      </w:pPr>
      <w:r w:rsidRPr="00C51E4B">
        <w:rPr>
          <w:rFonts w:cstheme="minorHAnsi"/>
          <w:b/>
        </w:rPr>
        <w:t>Caratteristiche tecniche offerte oggetto di valutazione (Rif.§ 1</w:t>
      </w:r>
      <w:r>
        <w:rPr>
          <w:rFonts w:cstheme="minorHAnsi"/>
          <w:b/>
        </w:rPr>
        <w:t>9</w:t>
      </w:r>
      <w:r w:rsidRPr="00C51E4B">
        <w:rPr>
          <w:rFonts w:cstheme="minorHAnsi"/>
          <w:b/>
        </w:rPr>
        <w:t>.1 Disciplinare di gara)</w:t>
      </w:r>
    </w:p>
    <w:p w14:paraId="3020C7AE" w14:textId="77777777" w:rsidR="0039555F" w:rsidRPr="00C51E4B" w:rsidRDefault="0039555F" w:rsidP="0039555F">
      <w:pPr>
        <w:jc w:val="both"/>
        <w:rPr>
          <w:rFonts w:cstheme="minorHAnsi"/>
          <w:b/>
        </w:rPr>
      </w:pPr>
    </w:p>
    <w:p w14:paraId="74992889" w14:textId="5149B761" w:rsidR="0039555F" w:rsidRPr="00AF3604" w:rsidRDefault="0039555F" w:rsidP="0039555F">
      <w:pPr>
        <w:jc w:val="both"/>
        <w:rPr>
          <w:rFonts w:cstheme="minorHAnsi"/>
          <w:b/>
          <w:highlight w:val="yellow"/>
        </w:rPr>
      </w:pPr>
      <w:r w:rsidRPr="00C51E4B">
        <w:rPr>
          <w:rFonts w:cstheme="minorHAnsi"/>
          <w:b/>
        </w:rPr>
        <w:t xml:space="preserve">Lotto n. </w:t>
      </w:r>
      <w:r w:rsidR="00FB40DF">
        <w:rPr>
          <w:rFonts w:cstheme="minorHAnsi"/>
          <w:b/>
        </w:rPr>
        <w:t>2</w:t>
      </w:r>
      <w:r w:rsidRPr="00C51E4B">
        <w:rPr>
          <w:rFonts w:cstheme="minorHAnsi"/>
          <w:b/>
        </w:rPr>
        <w:t xml:space="preserve"> – CIG </w:t>
      </w:r>
      <w:r w:rsidR="006F304E" w:rsidRPr="006F304E">
        <w:rPr>
          <w:rFonts w:cstheme="minorHAnsi"/>
          <w:b/>
        </w:rPr>
        <w:t>B1BB21093C</w:t>
      </w:r>
    </w:p>
    <w:p w14:paraId="684688C9" w14:textId="77777777" w:rsidR="0039555F" w:rsidRDefault="0039555F" w:rsidP="0039555F">
      <w:pPr>
        <w:jc w:val="both"/>
        <w:rPr>
          <w:rFonts w:cstheme="minorHAnsi"/>
          <w:b/>
          <w:i/>
        </w:rPr>
      </w:pPr>
      <w:r w:rsidRPr="00C51E4B">
        <w:rPr>
          <w:rFonts w:cstheme="minorHAnsi"/>
          <w:b/>
          <w:i/>
        </w:rPr>
        <w:t>Tabella dei criteri tabellari (T) di valutazione dell’offerta tecnica</w:t>
      </w:r>
    </w:p>
    <w:tbl>
      <w:tblPr>
        <w:tblW w:w="496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20"/>
        <w:gridCol w:w="3324"/>
        <w:gridCol w:w="728"/>
        <w:gridCol w:w="728"/>
        <w:gridCol w:w="2354"/>
        <w:gridCol w:w="704"/>
        <w:gridCol w:w="1627"/>
      </w:tblGrid>
      <w:tr w:rsidR="009F708F" w:rsidRPr="009F708F" w14:paraId="2D1B12F5" w14:textId="345E9B2D" w:rsidTr="009F708F">
        <w:trPr>
          <w:cantSplit/>
          <w:trHeight w:val="20"/>
        </w:trPr>
        <w:tc>
          <w:tcPr>
            <w:tcW w:w="320" w:type="dxa"/>
            <w:shd w:val="clear" w:color="000000" w:fill="D9D9D9"/>
            <w:vAlign w:val="center"/>
            <w:hideMark/>
          </w:tcPr>
          <w:p w14:paraId="074F5656" w14:textId="77777777" w:rsidR="009F708F" w:rsidRPr="009F708F" w:rsidRDefault="009F708F" w:rsidP="009F708F">
            <w:pPr>
              <w:jc w:val="center"/>
              <w:rPr>
                <w:rFonts w:ascii="Calibri" w:eastAsia="Times New Roman" w:hAnsi="Calibri" w:cs="Calibri"/>
                <w:smallCaps/>
                <w:szCs w:val="20"/>
              </w:rPr>
            </w:pPr>
            <w:r w:rsidRPr="009F708F">
              <w:rPr>
                <w:rFonts w:ascii="Calibri" w:eastAsia="Times New Roman" w:hAnsi="Calibri" w:cs="Calibri"/>
                <w:smallCaps/>
                <w:szCs w:val="20"/>
              </w:rPr>
              <w:t>n°</w:t>
            </w:r>
          </w:p>
        </w:tc>
        <w:tc>
          <w:tcPr>
            <w:tcW w:w="3324" w:type="dxa"/>
            <w:shd w:val="clear" w:color="000000" w:fill="D9D9D9"/>
            <w:vAlign w:val="center"/>
            <w:hideMark/>
          </w:tcPr>
          <w:p w14:paraId="09AFC3B6" w14:textId="77777777" w:rsidR="009F708F" w:rsidRPr="009F708F" w:rsidRDefault="009F708F" w:rsidP="009F708F">
            <w:pPr>
              <w:jc w:val="center"/>
              <w:rPr>
                <w:rFonts w:ascii="Calibri" w:eastAsia="Times New Roman" w:hAnsi="Calibri" w:cs="Calibri"/>
                <w:smallCaps/>
                <w:szCs w:val="20"/>
              </w:rPr>
            </w:pPr>
            <w:r w:rsidRPr="009F708F">
              <w:rPr>
                <w:rFonts w:ascii="Calibri" w:eastAsia="Times New Roman" w:hAnsi="Calibri" w:cs="Calibri"/>
                <w:smallCaps/>
                <w:szCs w:val="20"/>
              </w:rPr>
              <w:t>criteri di valutazione</w:t>
            </w:r>
          </w:p>
        </w:tc>
        <w:tc>
          <w:tcPr>
            <w:tcW w:w="728" w:type="dxa"/>
            <w:shd w:val="clear" w:color="000000" w:fill="D9D9D9"/>
            <w:vAlign w:val="center"/>
            <w:hideMark/>
          </w:tcPr>
          <w:p w14:paraId="36F3E5E0" w14:textId="77777777" w:rsidR="009F708F" w:rsidRPr="009F708F" w:rsidRDefault="009F708F" w:rsidP="009F708F">
            <w:pPr>
              <w:jc w:val="center"/>
              <w:rPr>
                <w:rFonts w:ascii="Calibri" w:eastAsia="Times New Roman" w:hAnsi="Calibri" w:cs="Calibri"/>
                <w:smallCaps/>
                <w:szCs w:val="20"/>
              </w:rPr>
            </w:pPr>
            <w:r w:rsidRPr="009F708F">
              <w:rPr>
                <w:rFonts w:ascii="Calibri" w:eastAsia="Times New Roman" w:hAnsi="Calibri" w:cs="Calibri"/>
                <w:smallCaps/>
                <w:szCs w:val="20"/>
              </w:rPr>
              <w:t>punti max</w:t>
            </w:r>
          </w:p>
        </w:tc>
        <w:tc>
          <w:tcPr>
            <w:tcW w:w="728" w:type="dxa"/>
            <w:shd w:val="clear" w:color="000000" w:fill="D9D9D9"/>
            <w:vAlign w:val="center"/>
            <w:hideMark/>
          </w:tcPr>
          <w:p w14:paraId="45C68429" w14:textId="77777777" w:rsidR="009F708F" w:rsidRPr="009F708F" w:rsidRDefault="009F708F" w:rsidP="009F708F">
            <w:pPr>
              <w:jc w:val="center"/>
              <w:rPr>
                <w:rFonts w:ascii="Calibri" w:eastAsia="Times New Roman" w:hAnsi="Calibri" w:cs="Calibri"/>
                <w:smallCaps/>
                <w:szCs w:val="20"/>
              </w:rPr>
            </w:pPr>
          </w:p>
        </w:tc>
        <w:tc>
          <w:tcPr>
            <w:tcW w:w="2354" w:type="dxa"/>
            <w:shd w:val="clear" w:color="000000" w:fill="D9D9D9"/>
            <w:vAlign w:val="center"/>
            <w:hideMark/>
          </w:tcPr>
          <w:p w14:paraId="6BC9052A" w14:textId="77777777" w:rsidR="009F708F" w:rsidRPr="009F708F" w:rsidRDefault="009F708F" w:rsidP="009F708F">
            <w:pPr>
              <w:jc w:val="center"/>
              <w:rPr>
                <w:rFonts w:ascii="Calibri" w:eastAsia="Times New Roman" w:hAnsi="Calibri" w:cs="Calibri"/>
                <w:smallCaps/>
                <w:szCs w:val="20"/>
              </w:rPr>
            </w:pPr>
            <w:r w:rsidRPr="009F708F">
              <w:rPr>
                <w:rFonts w:ascii="Calibri" w:eastAsia="Times New Roman" w:hAnsi="Calibri" w:cs="Calibri"/>
                <w:smallCaps/>
                <w:szCs w:val="20"/>
              </w:rPr>
              <w:t>sub-criteri di valutazione</w:t>
            </w:r>
          </w:p>
        </w:tc>
        <w:tc>
          <w:tcPr>
            <w:tcW w:w="704" w:type="dxa"/>
            <w:shd w:val="clear" w:color="000000" w:fill="D9D9D9"/>
            <w:vAlign w:val="center"/>
            <w:hideMark/>
          </w:tcPr>
          <w:p w14:paraId="7B05EB26" w14:textId="77777777" w:rsidR="009F708F" w:rsidRPr="009F708F" w:rsidRDefault="009F708F" w:rsidP="009F708F">
            <w:pPr>
              <w:jc w:val="center"/>
              <w:rPr>
                <w:rFonts w:ascii="Calibri" w:eastAsia="Times New Roman" w:hAnsi="Calibri" w:cs="Calibri"/>
                <w:smallCaps/>
                <w:szCs w:val="20"/>
              </w:rPr>
            </w:pPr>
            <w:r w:rsidRPr="009F708F">
              <w:rPr>
                <w:rFonts w:ascii="Calibri" w:eastAsia="Times New Roman" w:hAnsi="Calibri" w:cs="Calibri"/>
                <w:smallCaps/>
                <w:szCs w:val="20"/>
              </w:rPr>
              <w:t>punti T max</w:t>
            </w:r>
          </w:p>
        </w:tc>
        <w:tc>
          <w:tcPr>
            <w:tcW w:w="1627" w:type="dxa"/>
            <w:shd w:val="clear" w:color="000000" w:fill="D9D9D9"/>
          </w:tcPr>
          <w:p w14:paraId="2C73CBEA" w14:textId="0FE438D2" w:rsidR="009F708F" w:rsidRPr="009F708F" w:rsidRDefault="009F708F" w:rsidP="009F708F">
            <w:pPr>
              <w:jc w:val="center"/>
              <w:rPr>
                <w:rFonts w:ascii="Calibri" w:eastAsia="Times New Roman" w:hAnsi="Calibri" w:cs="Calibri"/>
                <w:smallCaps/>
                <w:szCs w:val="20"/>
              </w:rPr>
            </w:pPr>
            <w:r w:rsidRPr="009F708F">
              <w:rPr>
                <w:rFonts w:ascii="Calibri" w:eastAsia="Times New Roman" w:hAnsi="Calibri" w:cs="Calibri"/>
                <w:smallCaps/>
                <w:szCs w:val="20"/>
              </w:rPr>
              <w:t>Nota: indicare con una ‘x’ l’opzione che si intende offrire</w:t>
            </w:r>
          </w:p>
        </w:tc>
      </w:tr>
      <w:tr w:rsidR="009F708F" w:rsidRPr="009F708F" w14:paraId="19449047" w14:textId="5D1C35CE" w:rsidTr="009F708F">
        <w:trPr>
          <w:cantSplit/>
          <w:trHeight w:val="20"/>
        </w:trPr>
        <w:tc>
          <w:tcPr>
            <w:tcW w:w="320" w:type="dxa"/>
            <w:vMerge w:val="restart"/>
            <w:shd w:val="clear" w:color="auto" w:fill="auto"/>
            <w:vAlign w:val="center"/>
            <w:hideMark/>
          </w:tcPr>
          <w:p w14:paraId="218BDAD3" w14:textId="77777777" w:rsidR="009F708F" w:rsidRPr="009F708F" w:rsidRDefault="009F708F" w:rsidP="009F708F">
            <w:pPr>
              <w:jc w:val="both"/>
              <w:rPr>
                <w:rFonts w:ascii="Calibri" w:eastAsia="Times New Roman" w:hAnsi="Calibri" w:cs="Calibri"/>
                <w:b/>
                <w:bCs/>
                <w:smallCaps/>
                <w:szCs w:val="20"/>
              </w:rPr>
            </w:pPr>
            <w:r w:rsidRPr="009F708F">
              <w:rPr>
                <w:rFonts w:ascii="Calibri" w:eastAsia="Times New Roman" w:hAnsi="Calibri" w:cs="Calibri"/>
                <w:b/>
                <w:bCs/>
                <w:smallCaps/>
                <w:szCs w:val="20"/>
              </w:rPr>
              <w:t>2</w:t>
            </w:r>
          </w:p>
        </w:tc>
        <w:tc>
          <w:tcPr>
            <w:tcW w:w="3324" w:type="dxa"/>
            <w:vMerge w:val="restart"/>
            <w:shd w:val="clear" w:color="auto" w:fill="auto"/>
            <w:vAlign w:val="center"/>
          </w:tcPr>
          <w:p w14:paraId="0D5685DB" w14:textId="77777777" w:rsidR="009F708F" w:rsidRPr="009F708F" w:rsidRDefault="009F708F" w:rsidP="009F708F">
            <w:pPr>
              <w:jc w:val="both"/>
              <w:rPr>
                <w:rFonts w:ascii="Calibri" w:eastAsia="Times New Roman" w:hAnsi="Calibri" w:cs="Calibri"/>
                <w:smallCaps/>
                <w:szCs w:val="20"/>
              </w:rPr>
            </w:pPr>
            <w:r w:rsidRPr="009F708F">
              <w:rPr>
                <w:rFonts w:ascii="Calibri" w:eastAsia="Times New Roman" w:hAnsi="Calibri" w:cs="Calibri"/>
                <w:smallCaps/>
                <w:szCs w:val="20"/>
              </w:rPr>
              <w:t>Sistema di misura ADCP/ECHOSOUNDER per la misura di onde, correnti e turbolenza e Sistema di misura ADCP per la misura di onde e correnti:</w:t>
            </w:r>
            <w:r w:rsidRPr="009F708F">
              <w:rPr>
                <w:rFonts w:ascii="Calibri" w:eastAsia="Times New Roman" w:hAnsi="Calibri" w:cs="Calibri"/>
                <w:b/>
                <w:bCs/>
                <w:smallCaps/>
                <w:szCs w:val="20"/>
              </w:rPr>
              <w:t xml:space="preserve"> range di misura altezza onde</w:t>
            </w:r>
          </w:p>
        </w:tc>
        <w:tc>
          <w:tcPr>
            <w:tcW w:w="728" w:type="dxa"/>
            <w:vMerge w:val="restart"/>
            <w:shd w:val="clear" w:color="auto" w:fill="auto"/>
            <w:vAlign w:val="center"/>
          </w:tcPr>
          <w:p w14:paraId="4B59D4AF" w14:textId="77777777" w:rsidR="009F708F" w:rsidRPr="009F708F" w:rsidRDefault="009F708F" w:rsidP="009F708F">
            <w:pPr>
              <w:jc w:val="center"/>
              <w:rPr>
                <w:rFonts w:ascii="Calibri" w:eastAsia="Times New Roman" w:hAnsi="Calibri" w:cs="Calibri"/>
                <w:smallCaps/>
                <w:szCs w:val="20"/>
              </w:rPr>
            </w:pPr>
            <w:r w:rsidRPr="009F708F">
              <w:rPr>
                <w:rFonts w:ascii="Calibri" w:eastAsia="Times New Roman" w:hAnsi="Calibri" w:cs="Calibri"/>
                <w:smallCaps/>
                <w:szCs w:val="20"/>
              </w:rPr>
              <w:t>20</w:t>
            </w:r>
          </w:p>
        </w:tc>
        <w:tc>
          <w:tcPr>
            <w:tcW w:w="728" w:type="dxa"/>
            <w:shd w:val="clear" w:color="auto" w:fill="auto"/>
            <w:vAlign w:val="center"/>
            <w:hideMark/>
          </w:tcPr>
          <w:p w14:paraId="50412B45" w14:textId="77777777" w:rsidR="009F708F" w:rsidRPr="009F708F" w:rsidRDefault="009F708F" w:rsidP="009F708F">
            <w:pPr>
              <w:jc w:val="center"/>
              <w:rPr>
                <w:rFonts w:ascii="Calibri" w:eastAsia="Times New Roman" w:hAnsi="Calibri" w:cs="Calibri"/>
                <w:smallCaps/>
                <w:szCs w:val="20"/>
              </w:rPr>
            </w:pPr>
            <w:r w:rsidRPr="009F708F">
              <w:rPr>
                <w:rFonts w:ascii="Calibri" w:eastAsia="Times New Roman" w:hAnsi="Calibri" w:cs="Calibri"/>
                <w:smallCaps/>
                <w:szCs w:val="20"/>
              </w:rPr>
              <w:t>2.1</w:t>
            </w:r>
          </w:p>
        </w:tc>
        <w:tc>
          <w:tcPr>
            <w:tcW w:w="2354" w:type="dxa"/>
            <w:shd w:val="clear" w:color="auto" w:fill="auto"/>
            <w:vAlign w:val="center"/>
          </w:tcPr>
          <w:p w14:paraId="6F25CCE8" w14:textId="77777777" w:rsidR="009F708F" w:rsidRPr="009F708F" w:rsidRDefault="009F708F" w:rsidP="009F708F">
            <w:pPr>
              <w:jc w:val="both"/>
              <w:rPr>
                <w:rFonts w:ascii="Calibri" w:eastAsia="Times New Roman" w:hAnsi="Calibri" w:cs="Calibri"/>
                <w:smallCaps/>
                <w:szCs w:val="20"/>
              </w:rPr>
            </w:pPr>
            <w:r w:rsidRPr="009F708F">
              <w:rPr>
                <w:rFonts w:ascii="Calibri" w:eastAsia="Times New Roman" w:hAnsi="Calibri" w:cs="Calibri"/>
                <w:smallCaps/>
                <w:szCs w:val="20"/>
              </w:rPr>
              <w:t>Limite inferiore per l’altezza -15 m e limite superiore 15 m</w:t>
            </w:r>
          </w:p>
        </w:tc>
        <w:tc>
          <w:tcPr>
            <w:tcW w:w="704" w:type="dxa"/>
            <w:shd w:val="clear" w:color="auto" w:fill="auto"/>
            <w:vAlign w:val="center"/>
          </w:tcPr>
          <w:p w14:paraId="44A8C2C3" w14:textId="77777777" w:rsidR="009F708F" w:rsidRPr="009F708F" w:rsidRDefault="009F708F" w:rsidP="009F708F">
            <w:pPr>
              <w:jc w:val="center"/>
              <w:rPr>
                <w:rFonts w:ascii="Calibri" w:eastAsia="Times New Roman" w:hAnsi="Calibri" w:cs="Calibri"/>
                <w:bCs/>
                <w:smallCaps/>
                <w:szCs w:val="20"/>
              </w:rPr>
            </w:pPr>
            <w:r w:rsidRPr="009F708F">
              <w:rPr>
                <w:rFonts w:ascii="Calibri" w:eastAsia="Times New Roman" w:hAnsi="Calibri" w:cs="Calibri"/>
                <w:bCs/>
                <w:smallCaps/>
                <w:szCs w:val="20"/>
              </w:rPr>
              <w:t>20</w:t>
            </w:r>
          </w:p>
        </w:tc>
        <w:tc>
          <w:tcPr>
            <w:tcW w:w="1627" w:type="dxa"/>
          </w:tcPr>
          <w:p w14:paraId="1E490285" w14:textId="77777777" w:rsidR="009F708F" w:rsidRPr="009F708F" w:rsidRDefault="009F708F" w:rsidP="009F708F">
            <w:pPr>
              <w:jc w:val="center"/>
              <w:rPr>
                <w:rFonts w:ascii="Calibri" w:eastAsia="Times New Roman" w:hAnsi="Calibri" w:cs="Calibri"/>
                <w:bCs/>
                <w:smallCaps/>
                <w:szCs w:val="20"/>
              </w:rPr>
            </w:pPr>
          </w:p>
        </w:tc>
      </w:tr>
      <w:tr w:rsidR="009F708F" w:rsidRPr="009F708F" w14:paraId="38636C9D" w14:textId="5B6D3BFB" w:rsidTr="009F708F">
        <w:trPr>
          <w:cantSplit/>
          <w:trHeight w:val="20"/>
        </w:trPr>
        <w:tc>
          <w:tcPr>
            <w:tcW w:w="320" w:type="dxa"/>
            <w:vMerge/>
            <w:shd w:val="clear" w:color="auto" w:fill="auto"/>
            <w:vAlign w:val="center"/>
          </w:tcPr>
          <w:p w14:paraId="765FBAAC" w14:textId="77777777" w:rsidR="009F708F" w:rsidRPr="009F708F" w:rsidRDefault="009F708F" w:rsidP="009F708F">
            <w:pPr>
              <w:jc w:val="both"/>
              <w:rPr>
                <w:rFonts w:ascii="Calibri" w:eastAsia="Times New Roman" w:hAnsi="Calibri" w:cs="Calibri"/>
                <w:b/>
                <w:bCs/>
                <w:smallCaps/>
                <w:szCs w:val="20"/>
              </w:rPr>
            </w:pPr>
          </w:p>
        </w:tc>
        <w:tc>
          <w:tcPr>
            <w:tcW w:w="3324" w:type="dxa"/>
            <w:vMerge/>
            <w:shd w:val="clear" w:color="auto" w:fill="auto"/>
            <w:vAlign w:val="center"/>
          </w:tcPr>
          <w:p w14:paraId="5189523E" w14:textId="77777777" w:rsidR="009F708F" w:rsidRPr="009F708F" w:rsidRDefault="009F708F" w:rsidP="009F708F">
            <w:pPr>
              <w:jc w:val="both"/>
              <w:rPr>
                <w:rFonts w:ascii="Calibri" w:eastAsia="Times New Roman" w:hAnsi="Calibri" w:cs="Calibri"/>
                <w:smallCaps/>
                <w:szCs w:val="20"/>
              </w:rPr>
            </w:pPr>
          </w:p>
        </w:tc>
        <w:tc>
          <w:tcPr>
            <w:tcW w:w="728" w:type="dxa"/>
            <w:vMerge/>
            <w:shd w:val="clear" w:color="auto" w:fill="auto"/>
            <w:vAlign w:val="center"/>
          </w:tcPr>
          <w:p w14:paraId="1C24F4CF" w14:textId="77777777" w:rsidR="009F708F" w:rsidRPr="009F708F" w:rsidRDefault="009F708F" w:rsidP="009F708F">
            <w:pPr>
              <w:jc w:val="center"/>
              <w:rPr>
                <w:rFonts w:ascii="Calibri" w:eastAsia="Times New Roman" w:hAnsi="Calibri" w:cs="Calibri"/>
                <w:smallCaps/>
                <w:szCs w:val="20"/>
              </w:rPr>
            </w:pPr>
          </w:p>
        </w:tc>
        <w:tc>
          <w:tcPr>
            <w:tcW w:w="728" w:type="dxa"/>
            <w:shd w:val="clear" w:color="auto" w:fill="auto"/>
            <w:vAlign w:val="center"/>
          </w:tcPr>
          <w:p w14:paraId="50D06C56" w14:textId="77777777" w:rsidR="009F708F" w:rsidRPr="009F708F" w:rsidRDefault="009F708F" w:rsidP="009F708F">
            <w:pPr>
              <w:jc w:val="center"/>
              <w:rPr>
                <w:rFonts w:ascii="Calibri" w:eastAsia="Times New Roman" w:hAnsi="Calibri" w:cs="Calibri"/>
                <w:smallCaps/>
                <w:szCs w:val="20"/>
              </w:rPr>
            </w:pPr>
            <w:r w:rsidRPr="009F708F">
              <w:rPr>
                <w:rFonts w:ascii="Calibri" w:eastAsia="Times New Roman" w:hAnsi="Calibri" w:cs="Calibri"/>
                <w:smallCaps/>
                <w:szCs w:val="20"/>
              </w:rPr>
              <w:t>2.2</w:t>
            </w:r>
          </w:p>
        </w:tc>
        <w:tc>
          <w:tcPr>
            <w:tcW w:w="2354" w:type="dxa"/>
            <w:shd w:val="clear" w:color="auto" w:fill="auto"/>
            <w:vAlign w:val="center"/>
          </w:tcPr>
          <w:p w14:paraId="66D8EF7D" w14:textId="77777777" w:rsidR="009F708F" w:rsidRPr="009F708F" w:rsidRDefault="009F708F" w:rsidP="009F708F">
            <w:pPr>
              <w:jc w:val="both"/>
              <w:rPr>
                <w:rFonts w:ascii="Calibri" w:eastAsia="Times New Roman" w:hAnsi="Calibri" w:cs="Calibri"/>
                <w:smallCaps/>
                <w:szCs w:val="20"/>
              </w:rPr>
            </w:pPr>
            <w:r w:rsidRPr="009F708F">
              <w:rPr>
                <w:rFonts w:ascii="Calibri" w:eastAsia="Times New Roman" w:hAnsi="Calibri" w:cs="Calibri"/>
                <w:smallCaps/>
                <w:szCs w:val="20"/>
              </w:rPr>
              <w:t>Limite inferiore per l’altezza -10 m e limite superiore 10 m</w:t>
            </w:r>
          </w:p>
        </w:tc>
        <w:tc>
          <w:tcPr>
            <w:tcW w:w="704" w:type="dxa"/>
            <w:shd w:val="clear" w:color="auto" w:fill="auto"/>
            <w:vAlign w:val="center"/>
          </w:tcPr>
          <w:p w14:paraId="7D29670E" w14:textId="77777777" w:rsidR="009F708F" w:rsidRPr="009F708F" w:rsidRDefault="009F708F" w:rsidP="009F708F">
            <w:pPr>
              <w:jc w:val="center"/>
              <w:rPr>
                <w:rFonts w:ascii="Calibri" w:eastAsia="Times New Roman" w:hAnsi="Calibri" w:cs="Calibri"/>
                <w:bCs/>
                <w:smallCaps/>
                <w:szCs w:val="20"/>
              </w:rPr>
            </w:pPr>
            <w:r w:rsidRPr="009F708F">
              <w:rPr>
                <w:rFonts w:ascii="Calibri" w:eastAsia="Times New Roman" w:hAnsi="Calibri" w:cs="Calibri"/>
                <w:bCs/>
                <w:smallCaps/>
                <w:szCs w:val="20"/>
              </w:rPr>
              <w:t>0</w:t>
            </w:r>
          </w:p>
        </w:tc>
        <w:tc>
          <w:tcPr>
            <w:tcW w:w="1627" w:type="dxa"/>
          </w:tcPr>
          <w:p w14:paraId="08A2E56D" w14:textId="77777777" w:rsidR="009F708F" w:rsidRPr="009F708F" w:rsidRDefault="009F708F" w:rsidP="009F708F">
            <w:pPr>
              <w:jc w:val="center"/>
              <w:rPr>
                <w:rFonts w:ascii="Calibri" w:eastAsia="Times New Roman" w:hAnsi="Calibri" w:cs="Calibri"/>
                <w:bCs/>
                <w:smallCaps/>
                <w:szCs w:val="20"/>
              </w:rPr>
            </w:pPr>
          </w:p>
        </w:tc>
      </w:tr>
      <w:tr w:rsidR="009F708F" w:rsidRPr="002B75BB" w14:paraId="2F60D346" w14:textId="77777777" w:rsidTr="00206903">
        <w:trPr>
          <w:cantSplit/>
          <w:trHeight w:val="441"/>
        </w:trPr>
        <w:tc>
          <w:tcPr>
            <w:tcW w:w="9785" w:type="dxa"/>
            <w:gridSpan w:val="7"/>
            <w:shd w:val="clear" w:color="auto" w:fill="auto"/>
            <w:vAlign w:val="center"/>
          </w:tcPr>
          <w:p w14:paraId="45322276" w14:textId="77777777" w:rsidR="009F708F" w:rsidRPr="002B75BB" w:rsidRDefault="009F708F" w:rsidP="00206903">
            <w:pPr>
              <w:rPr>
                <w:rFonts w:ascii="Calibri" w:eastAsia="Times New Roman" w:hAnsi="Calibri" w:cs="Calibri"/>
                <w:bCs/>
                <w:smallCaps/>
                <w:szCs w:val="20"/>
              </w:rPr>
            </w:pPr>
            <w:r w:rsidRPr="002B75BB">
              <w:rPr>
                <w:rFonts w:ascii="Calibri" w:eastAsia="Times New Roman" w:hAnsi="Calibri" w:cs="Calibri"/>
                <w:smallCaps/>
                <w:szCs w:val="20"/>
              </w:rPr>
              <w:t>Dettagliare se occorre</w:t>
            </w:r>
          </w:p>
        </w:tc>
      </w:tr>
      <w:tr w:rsidR="009F708F" w:rsidRPr="009F708F" w14:paraId="02FC5C62" w14:textId="099FE82C" w:rsidTr="009F708F">
        <w:trPr>
          <w:cantSplit/>
          <w:trHeight w:val="416"/>
        </w:trPr>
        <w:tc>
          <w:tcPr>
            <w:tcW w:w="320" w:type="dxa"/>
            <w:vMerge w:val="restart"/>
            <w:shd w:val="clear" w:color="auto" w:fill="auto"/>
            <w:vAlign w:val="center"/>
            <w:hideMark/>
          </w:tcPr>
          <w:p w14:paraId="594A857F" w14:textId="77777777" w:rsidR="009F708F" w:rsidRPr="009F708F" w:rsidRDefault="009F708F" w:rsidP="009F708F">
            <w:pPr>
              <w:jc w:val="both"/>
              <w:rPr>
                <w:rFonts w:ascii="Calibri" w:eastAsia="Times New Roman" w:hAnsi="Calibri" w:cs="Calibri"/>
                <w:b/>
                <w:bCs/>
                <w:smallCaps/>
                <w:szCs w:val="20"/>
              </w:rPr>
            </w:pPr>
            <w:r w:rsidRPr="009F708F">
              <w:rPr>
                <w:rFonts w:ascii="Calibri" w:eastAsia="Times New Roman" w:hAnsi="Calibri" w:cs="Calibri"/>
                <w:b/>
                <w:bCs/>
                <w:smallCaps/>
                <w:szCs w:val="20"/>
              </w:rPr>
              <w:t>3</w:t>
            </w:r>
          </w:p>
        </w:tc>
        <w:tc>
          <w:tcPr>
            <w:tcW w:w="3324" w:type="dxa"/>
            <w:vMerge w:val="restart"/>
            <w:shd w:val="clear" w:color="auto" w:fill="auto"/>
            <w:vAlign w:val="center"/>
          </w:tcPr>
          <w:p w14:paraId="1AF03766" w14:textId="77777777" w:rsidR="009F708F" w:rsidRPr="009F708F" w:rsidRDefault="009F708F" w:rsidP="009F708F">
            <w:pPr>
              <w:jc w:val="both"/>
              <w:rPr>
                <w:rFonts w:ascii="Calibri" w:eastAsia="Times New Roman" w:hAnsi="Calibri" w:cs="Calibri"/>
                <w:smallCaps/>
                <w:szCs w:val="20"/>
              </w:rPr>
            </w:pPr>
            <w:r w:rsidRPr="009F708F">
              <w:rPr>
                <w:rFonts w:ascii="Calibri" w:eastAsia="Times New Roman" w:hAnsi="Calibri" w:cs="Calibri"/>
                <w:smallCaps/>
                <w:szCs w:val="20"/>
              </w:rPr>
              <w:t xml:space="preserve">Sistema di misura ADCP/ECHOSOUNDER per la misura di onde, correnti e turbolenza: </w:t>
            </w:r>
            <w:r w:rsidRPr="009F708F">
              <w:rPr>
                <w:rFonts w:ascii="Calibri" w:eastAsia="Times New Roman" w:hAnsi="Calibri" w:cs="Calibri"/>
                <w:b/>
                <w:bCs/>
                <w:smallCaps/>
                <w:szCs w:val="20"/>
              </w:rPr>
              <w:t>Risoluzione minima dell’echo sounder</w:t>
            </w:r>
          </w:p>
        </w:tc>
        <w:tc>
          <w:tcPr>
            <w:tcW w:w="728" w:type="dxa"/>
            <w:vMerge w:val="restart"/>
            <w:shd w:val="clear" w:color="auto" w:fill="auto"/>
            <w:vAlign w:val="center"/>
          </w:tcPr>
          <w:p w14:paraId="0C8A0ADE" w14:textId="77777777" w:rsidR="009F708F" w:rsidRPr="009F708F" w:rsidRDefault="009F708F" w:rsidP="009F708F">
            <w:pPr>
              <w:jc w:val="center"/>
              <w:rPr>
                <w:rFonts w:ascii="Calibri" w:eastAsia="Times New Roman" w:hAnsi="Calibri" w:cs="Calibri"/>
                <w:smallCaps/>
                <w:szCs w:val="20"/>
              </w:rPr>
            </w:pPr>
            <w:r w:rsidRPr="009F708F">
              <w:rPr>
                <w:rFonts w:ascii="Calibri" w:eastAsia="Times New Roman" w:hAnsi="Calibri" w:cs="Calibri"/>
                <w:smallCaps/>
                <w:szCs w:val="20"/>
              </w:rPr>
              <w:t>20</w:t>
            </w:r>
          </w:p>
        </w:tc>
        <w:tc>
          <w:tcPr>
            <w:tcW w:w="728" w:type="dxa"/>
            <w:shd w:val="clear" w:color="auto" w:fill="auto"/>
            <w:vAlign w:val="center"/>
            <w:hideMark/>
          </w:tcPr>
          <w:p w14:paraId="26CF8CB7" w14:textId="77777777" w:rsidR="009F708F" w:rsidRPr="009F708F" w:rsidRDefault="009F708F" w:rsidP="009F708F">
            <w:pPr>
              <w:jc w:val="center"/>
              <w:rPr>
                <w:rFonts w:ascii="Calibri" w:eastAsia="Times New Roman" w:hAnsi="Calibri" w:cs="Calibri"/>
                <w:smallCaps/>
                <w:szCs w:val="20"/>
              </w:rPr>
            </w:pPr>
            <w:r w:rsidRPr="009F708F">
              <w:rPr>
                <w:rFonts w:ascii="Calibri" w:eastAsia="Times New Roman" w:hAnsi="Calibri" w:cs="Calibri"/>
                <w:smallCaps/>
                <w:szCs w:val="20"/>
              </w:rPr>
              <w:t>3.1</w:t>
            </w:r>
          </w:p>
        </w:tc>
        <w:tc>
          <w:tcPr>
            <w:tcW w:w="2354" w:type="dxa"/>
            <w:shd w:val="clear" w:color="auto" w:fill="auto"/>
            <w:vAlign w:val="center"/>
          </w:tcPr>
          <w:p w14:paraId="03560673" w14:textId="77777777" w:rsidR="009F708F" w:rsidRPr="009F708F" w:rsidRDefault="009F708F" w:rsidP="009F708F">
            <w:pPr>
              <w:jc w:val="both"/>
              <w:rPr>
                <w:rFonts w:ascii="Calibri" w:eastAsia="Times New Roman" w:hAnsi="Calibri" w:cs="Calibri"/>
                <w:smallCaps/>
                <w:szCs w:val="20"/>
              </w:rPr>
            </w:pPr>
            <w:r w:rsidRPr="009F708F">
              <w:rPr>
                <w:rFonts w:ascii="Calibri" w:eastAsia="Times New Roman" w:hAnsi="Calibri" w:cs="Calibri"/>
                <w:smallCaps/>
                <w:szCs w:val="20"/>
              </w:rPr>
              <w:t>&lt; 5 mm</w:t>
            </w:r>
          </w:p>
        </w:tc>
        <w:tc>
          <w:tcPr>
            <w:tcW w:w="704" w:type="dxa"/>
            <w:shd w:val="clear" w:color="auto" w:fill="auto"/>
            <w:vAlign w:val="center"/>
          </w:tcPr>
          <w:p w14:paraId="085D6BC7" w14:textId="77777777" w:rsidR="009F708F" w:rsidRPr="009F708F" w:rsidRDefault="009F708F" w:rsidP="009F708F">
            <w:pPr>
              <w:jc w:val="center"/>
              <w:rPr>
                <w:rFonts w:ascii="Calibri" w:eastAsia="Times New Roman" w:hAnsi="Calibri" w:cs="Calibri"/>
                <w:bCs/>
                <w:smallCaps/>
                <w:szCs w:val="20"/>
              </w:rPr>
            </w:pPr>
            <w:r w:rsidRPr="009F708F">
              <w:rPr>
                <w:rFonts w:ascii="Calibri" w:eastAsia="Times New Roman" w:hAnsi="Calibri" w:cs="Calibri"/>
                <w:bCs/>
                <w:smallCaps/>
                <w:szCs w:val="20"/>
              </w:rPr>
              <w:t>20</w:t>
            </w:r>
          </w:p>
        </w:tc>
        <w:tc>
          <w:tcPr>
            <w:tcW w:w="1627" w:type="dxa"/>
          </w:tcPr>
          <w:p w14:paraId="569AA884" w14:textId="77777777" w:rsidR="009F708F" w:rsidRPr="009F708F" w:rsidRDefault="009F708F" w:rsidP="009F708F">
            <w:pPr>
              <w:jc w:val="center"/>
              <w:rPr>
                <w:rFonts w:ascii="Calibri" w:eastAsia="Times New Roman" w:hAnsi="Calibri" w:cs="Calibri"/>
                <w:bCs/>
                <w:smallCaps/>
                <w:szCs w:val="20"/>
              </w:rPr>
            </w:pPr>
          </w:p>
        </w:tc>
      </w:tr>
      <w:tr w:rsidR="009F708F" w:rsidRPr="009F708F" w14:paraId="11E1EA24" w14:textId="7B6C55E1" w:rsidTr="009F708F">
        <w:trPr>
          <w:cantSplit/>
          <w:trHeight w:val="392"/>
        </w:trPr>
        <w:tc>
          <w:tcPr>
            <w:tcW w:w="320" w:type="dxa"/>
            <w:vMerge/>
            <w:shd w:val="clear" w:color="auto" w:fill="auto"/>
            <w:vAlign w:val="center"/>
          </w:tcPr>
          <w:p w14:paraId="2670D0B8" w14:textId="77777777" w:rsidR="009F708F" w:rsidRPr="009F708F" w:rsidRDefault="009F708F" w:rsidP="009F708F">
            <w:pPr>
              <w:jc w:val="both"/>
              <w:rPr>
                <w:rFonts w:ascii="Calibri" w:eastAsia="Times New Roman" w:hAnsi="Calibri" w:cs="Calibri"/>
                <w:b/>
                <w:bCs/>
                <w:smallCaps/>
                <w:szCs w:val="20"/>
              </w:rPr>
            </w:pPr>
          </w:p>
        </w:tc>
        <w:tc>
          <w:tcPr>
            <w:tcW w:w="3324" w:type="dxa"/>
            <w:vMerge/>
            <w:shd w:val="clear" w:color="auto" w:fill="auto"/>
            <w:vAlign w:val="center"/>
          </w:tcPr>
          <w:p w14:paraId="5103E51C" w14:textId="77777777" w:rsidR="009F708F" w:rsidRPr="009F708F" w:rsidRDefault="009F708F" w:rsidP="009F708F">
            <w:pPr>
              <w:jc w:val="both"/>
              <w:rPr>
                <w:rFonts w:ascii="Calibri" w:eastAsia="Times New Roman" w:hAnsi="Calibri" w:cs="Calibri"/>
                <w:smallCaps/>
                <w:szCs w:val="20"/>
              </w:rPr>
            </w:pPr>
          </w:p>
        </w:tc>
        <w:tc>
          <w:tcPr>
            <w:tcW w:w="728" w:type="dxa"/>
            <w:vMerge/>
            <w:shd w:val="clear" w:color="auto" w:fill="auto"/>
            <w:vAlign w:val="center"/>
          </w:tcPr>
          <w:p w14:paraId="1D794AF3" w14:textId="77777777" w:rsidR="009F708F" w:rsidRPr="009F708F" w:rsidRDefault="009F708F" w:rsidP="009F708F">
            <w:pPr>
              <w:jc w:val="center"/>
              <w:rPr>
                <w:rFonts w:ascii="Calibri" w:eastAsia="Times New Roman" w:hAnsi="Calibri" w:cs="Calibri"/>
                <w:smallCaps/>
                <w:szCs w:val="20"/>
              </w:rPr>
            </w:pPr>
          </w:p>
        </w:tc>
        <w:tc>
          <w:tcPr>
            <w:tcW w:w="728" w:type="dxa"/>
            <w:shd w:val="clear" w:color="auto" w:fill="auto"/>
            <w:vAlign w:val="center"/>
          </w:tcPr>
          <w:p w14:paraId="513D15B5" w14:textId="77777777" w:rsidR="009F708F" w:rsidRPr="009F708F" w:rsidRDefault="009F708F" w:rsidP="009F708F">
            <w:pPr>
              <w:jc w:val="center"/>
              <w:rPr>
                <w:rFonts w:ascii="Calibri" w:eastAsia="Times New Roman" w:hAnsi="Calibri" w:cs="Calibri"/>
                <w:smallCaps/>
                <w:szCs w:val="20"/>
              </w:rPr>
            </w:pPr>
            <w:r w:rsidRPr="009F708F">
              <w:rPr>
                <w:rFonts w:ascii="Calibri" w:eastAsia="Times New Roman" w:hAnsi="Calibri" w:cs="Calibri"/>
                <w:smallCaps/>
                <w:szCs w:val="20"/>
              </w:rPr>
              <w:t>3.2</w:t>
            </w:r>
          </w:p>
        </w:tc>
        <w:tc>
          <w:tcPr>
            <w:tcW w:w="2354" w:type="dxa"/>
            <w:shd w:val="clear" w:color="auto" w:fill="auto"/>
            <w:vAlign w:val="center"/>
          </w:tcPr>
          <w:p w14:paraId="2F769AE5" w14:textId="77777777" w:rsidR="009F708F" w:rsidRPr="009F708F" w:rsidRDefault="009F708F" w:rsidP="009F708F">
            <w:pPr>
              <w:jc w:val="both"/>
              <w:rPr>
                <w:rFonts w:ascii="Calibri" w:eastAsia="Times New Roman" w:hAnsi="Calibri" w:cs="Calibri"/>
                <w:smallCaps/>
                <w:szCs w:val="20"/>
              </w:rPr>
            </w:pPr>
            <w:r w:rsidRPr="009F708F">
              <w:rPr>
                <w:rFonts w:ascii="Calibri" w:eastAsia="Times New Roman" w:hAnsi="Calibri" w:cs="Calibri"/>
                <w:smallCaps/>
                <w:szCs w:val="20"/>
              </w:rPr>
              <w:t>≥ 5 mm e &lt;10 mm</w:t>
            </w:r>
          </w:p>
        </w:tc>
        <w:tc>
          <w:tcPr>
            <w:tcW w:w="704" w:type="dxa"/>
            <w:shd w:val="clear" w:color="auto" w:fill="auto"/>
            <w:vAlign w:val="center"/>
          </w:tcPr>
          <w:p w14:paraId="04BE4175" w14:textId="77777777" w:rsidR="009F708F" w:rsidRPr="009F708F" w:rsidRDefault="009F708F" w:rsidP="009F708F">
            <w:pPr>
              <w:jc w:val="center"/>
              <w:rPr>
                <w:rFonts w:ascii="Calibri" w:eastAsia="Times New Roman" w:hAnsi="Calibri" w:cs="Calibri"/>
                <w:bCs/>
                <w:smallCaps/>
                <w:szCs w:val="20"/>
              </w:rPr>
            </w:pPr>
            <w:r w:rsidRPr="009F708F">
              <w:rPr>
                <w:rFonts w:ascii="Calibri" w:eastAsia="Times New Roman" w:hAnsi="Calibri" w:cs="Calibri"/>
                <w:bCs/>
                <w:smallCaps/>
                <w:szCs w:val="20"/>
              </w:rPr>
              <w:t>10</w:t>
            </w:r>
          </w:p>
        </w:tc>
        <w:tc>
          <w:tcPr>
            <w:tcW w:w="1627" w:type="dxa"/>
          </w:tcPr>
          <w:p w14:paraId="062792BA" w14:textId="77777777" w:rsidR="009F708F" w:rsidRPr="009F708F" w:rsidRDefault="009F708F" w:rsidP="009F708F">
            <w:pPr>
              <w:jc w:val="center"/>
              <w:rPr>
                <w:rFonts w:ascii="Calibri" w:eastAsia="Times New Roman" w:hAnsi="Calibri" w:cs="Calibri"/>
                <w:bCs/>
                <w:smallCaps/>
                <w:szCs w:val="20"/>
              </w:rPr>
            </w:pPr>
          </w:p>
        </w:tc>
      </w:tr>
      <w:tr w:rsidR="009F708F" w:rsidRPr="009F708F" w14:paraId="07E1381B" w14:textId="2D547F7B" w:rsidTr="009F708F">
        <w:trPr>
          <w:cantSplit/>
          <w:trHeight w:val="441"/>
        </w:trPr>
        <w:tc>
          <w:tcPr>
            <w:tcW w:w="320" w:type="dxa"/>
            <w:vMerge/>
            <w:shd w:val="clear" w:color="auto" w:fill="auto"/>
            <w:vAlign w:val="center"/>
          </w:tcPr>
          <w:p w14:paraId="22E0293E" w14:textId="77777777" w:rsidR="009F708F" w:rsidRPr="009F708F" w:rsidRDefault="009F708F" w:rsidP="009F708F">
            <w:pPr>
              <w:jc w:val="both"/>
              <w:rPr>
                <w:rFonts w:ascii="Calibri" w:eastAsia="Times New Roman" w:hAnsi="Calibri" w:cs="Calibri"/>
                <w:b/>
                <w:bCs/>
                <w:smallCaps/>
                <w:szCs w:val="20"/>
              </w:rPr>
            </w:pPr>
          </w:p>
        </w:tc>
        <w:tc>
          <w:tcPr>
            <w:tcW w:w="3324" w:type="dxa"/>
            <w:vMerge/>
            <w:shd w:val="clear" w:color="auto" w:fill="auto"/>
            <w:vAlign w:val="center"/>
          </w:tcPr>
          <w:p w14:paraId="0C9AF1EA" w14:textId="77777777" w:rsidR="009F708F" w:rsidRPr="009F708F" w:rsidRDefault="009F708F" w:rsidP="009F708F">
            <w:pPr>
              <w:jc w:val="both"/>
              <w:rPr>
                <w:rFonts w:ascii="Calibri" w:eastAsia="Times New Roman" w:hAnsi="Calibri" w:cs="Calibri"/>
                <w:smallCaps/>
                <w:szCs w:val="20"/>
              </w:rPr>
            </w:pPr>
          </w:p>
        </w:tc>
        <w:tc>
          <w:tcPr>
            <w:tcW w:w="728" w:type="dxa"/>
            <w:vMerge/>
            <w:shd w:val="clear" w:color="auto" w:fill="auto"/>
            <w:vAlign w:val="center"/>
          </w:tcPr>
          <w:p w14:paraId="2F3F4EF0" w14:textId="77777777" w:rsidR="009F708F" w:rsidRPr="009F708F" w:rsidRDefault="009F708F" w:rsidP="009F708F">
            <w:pPr>
              <w:jc w:val="center"/>
              <w:rPr>
                <w:rFonts w:ascii="Calibri" w:eastAsia="Times New Roman" w:hAnsi="Calibri" w:cs="Calibri"/>
                <w:smallCaps/>
                <w:szCs w:val="20"/>
              </w:rPr>
            </w:pPr>
          </w:p>
        </w:tc>
        <w:tc>
          <w:tcPr>
            <w:tcW w:w="728" w:type="dxa"/>
            <w:shd w:val="clear" w:color="auto" w:fill="auto"/>
            <w:vAlign w:val="center"/>
          </w:tcPr>
          <w:p w14:paraId="2AC4181E" w14:textId="77777777" w:rsidR="009F708F" w:rsidRPr="009F708F" w:rsidRDefault="009F708F" w:rsidP="009F708F">
            <w:pPr>
              <w:jc w:val="center"/>
              <w:rPr>
                <w:rFonts w:ascii="Calibri" w:eastAsia="Times New Roman" w:hAnsi="Calibri" w:cs="Calibri"/>
                <w:smallCaps/>
                <w:szCs w:val="20"/>
              </w:rPr>
            </w:pPr>
            <w:r w:rsidRPr="009F708F">
              <w:rPr>
                <w:rFonts w:ascii="Calibri" w:eastAsia="Times New Roman" w:hAnsi="Calibri" w:cs="Calibri"/>
                <w:smallCaps/>
                <w:szCs w:val="20"/>
              </w:rPr>
              <w:t>3.3</w:t>
            </w:r>
          </w:p>
        </w:tc>
        <w:tc>
          <w:tcPr>
            <w:tcW w:w="2354" w:type="dxa"/>
            <w:shd w:val="clear" w:color="auto" w:fill="auto"/>
            <w:vAlign w:val="center"/>
          </w:tcPr>
          <w:p w14:paraId="3FDE02F3" w14:textId="77777777" w:rsidR="009F708F" w:rsidRPr="009F708F" w:rsidRDefault="009F708F" w:rsidP="009F708F">
            <w:pPr>
              <w:jc w:val="both"/>
              <w:rPr>
                <w:rFonts w:ascii="Calibri" w:eastAsia="Times New Roman" w:hAnsi="Calibri" w:cs="Calibri"/>
                <w:smallCaps/>
                <w:szCs w:val="20"/>
              </w:rPr>
            </w:pPr>
            <w:r w:rsidRPr="009F708F">
              <w:rPr>
                <w:rFonts w:ascii="Calibri" w:eastAsia="Times New Roman" w:hAnsi="Calibri" w:cs="Calibri"/>
                <w:smallCaps/>
                <w:szCs w:val="20"/>
              </w:rPr>
              <w:t xml:space="preserve">= 10 mm </w:t>
            </w:r>
          </w:p>
        </w:tc>
        <w:tc>
          <w:tcPr>
            <w:tcW w:w="704" w:type="dxa"/>
            <w:shd w:val="clear" w:color="auto" w:fill="auto"/>
            <w:vAlign w:val="center"/>
          </w:tcPr>
          <w:p w14:paraId="5B8491FB" w14:textId="77777777" w:rsidR="009F708F" w:rsidRPr="009F708F" w:rsidRDefault="009F708F" w:rsidP="009F708F">
            <w:pPr>
              <w:jc w:val="center"/>
              <w:rPr>
                <w:rFonts w:ascii="Calibri" w:eastAsia="Times New Roman" w:hAnsi="Calibri" w:cs="Calibri"/>
                <w:bCs/>
                <w:smallCaps/>
                <w:szCs w:val="20"/>
              </w:rPr>
            </w:pPr>
            <w:r w:rsidRPr="009F708F">
              <w:rPr>
                <w:rFonts w:ascii="Calibri" w:eastAsia="Times New Roman" w:hAnsi="Calibri" w:cs="Calibri"/>
                <w:bCs/>
                <w:smallCaps/>
                <w:szCs w:val="20"/>
              </w:rPr>
              <w:t>0</w:t>
            </w:r>
          </w:p>
        </w:tc>
        <w:tc>
          <w:tcPr>
            <w:tcW w:w="1627" w:type="dxa"/>
          </w:tcPr>
          <w:p w14:paraId="1DAB4EE7" w14:textId="77777777" w:rsidR="009F708F" w:rsidRPr="009F708F" w:rsidRDefault="009F708F" w:rsidP="009F708F">
            <w:pPr>
              <w:jc w:val="center"/>
              <w:rPr>
                <w:rFonts w:ascii="Calibri" w:eastAsia="Times New Roman" w:hAnsi="Calibri" w:cs="Calibri"/>
                <w:bCs/>
                <w:smallCaps/>
                <w:szCs w:val="20"/>
              </w:rPr>
            </w:pPr>
          </w:p>
        </w:tc>
      </w:tr>
      <w:tr w:rsidR="009F708F" w:rsidRPr="002B75BB" w14:paraId="2A46F759" w14:textId="77777777" w:rsidTr="00206903">
        <w:trPr>
          <w:cantSplit/>
          <w:trHeight w:val="441"/>
        </w:trPr>
        <w:tc>
          <w:tcPr>
            <w:tcW w:w="9785" w:type="dxa"/>
            <w:gridSpan w:val="7"/>
            <w:shd w:val="clear" w:color="auto" w:fill="auto"/>
            <w:vAlign w:val="center"/>
          </w:tcPr>
          <w:p w14:paraId="1D56E975" w14:textId="77777777" w:rsidR="009F708F" w:rsidRPr="002B75BB" w:rsidRDefault="009F708F" w:rsidP="00206903">
            <w:pPr>
              <w:rPr>
                <w:rFonts w:ascii="Calibri" w:eastAsia="Times New Roman" w:hAnsi="Calibri" w:cs="Calibri"/>
                <w:bCs/>
                <w:smallCaps/>
                <w:szCs w:val="20"/>
              </w:rPr>
            </w:pPr>
            <w:r w:rsidRPr="002B75BB">
              <w:rPr>
                <w:rFonts w:ascii="Calibri" w:eastAsia="Times New Roman" w:hAnsi="Calibri" w:cs="Calibri"/>
                <w:smallCaps/>
                <w:szCs w:val="20"/>
              </w:rPr>
              <w:t>Dettagliare se occorre</w:t>
            </w:r>
          </w:p>
        </w:tc>
      </w:tr>
      <w:tr w:rsidR="009F708F" w:rsidRPr="009F708F" w14:paraId="254C8B04" w14:textId="521957C3" w:rsidTr="009F708F">
        <w:trPr>
          <w:cantSplit/>
          <w:trHeight w:val="664"/>
        </w:trPr>
        <w:tc>
          <w:tcPr>
            <w:tcW w:w="320" w:type="dxa"/>
            <w:vMerge w:val="restart"/>
            <w:shd w:val="clear" w:color="auto" w:fill="auto"/>
            <w:vAlign w:val="center"/>
            <w:hideMark/>
          </w:tcPr>
          <w:p w14:paraId="66322931" w14:textId="77777777" w:rsidR="009F708F" w:rsidRPr="009F708F" w:rsidRDefault="009F708F" w:rsidP="009F708F">
            <w:pPr>
              <w:jc w:val="both"/>
              <w:rPr>
                <w:rFonts w:ascii="Calibri" w:eastAsia="Times New Roman" w:hAnsi="Calibri" w:cs="Calibri"/>
                <w:b/>
                <w:bCs/>
                <w:smallCaps/>
                <w:szCs w:val="20"/>
              </w:rPr>
            </w:pPr>
            <w:r w:rsidRPr="009F708F">
              <w:rPr>
                <w:rFonts w:ascii="Calibri" w:eastAsia="Times New Roman" w:hAnsi="Calibri" w:cs="Calibri"/>
                <w:b/>
                <w:bCs/>
                <w:smallCaps/>
                <w:szCs w:val="20"/>
              </w:rPr>
              <w:t>4</w:t>
            </w:r>
          </w:p>
        </w:tc>
        <w:tc>
          <w:tcPr>
            <w:tcW w:w="3324" w:type="dxa"/>
            <w:vMerge w:val="restart"/>
            <w:shd w:val="clear" w:color="auto" w:fill="auto"/>
            <w:vAlign w:val="center"/>
          </w:tcPr>
          <w:p w14:paraId="2D631E49" w14:textId="77777777" w:rsidR="009F708F" w:rsidRPr="009F708F" w:rsidRDefault="009F708F" w:rsidP="009F708F">
            <w:pPr>
              <w:jc w:val="both"/>
              <w:rPr>
                <w:rFonts w:ascii="Calibri" w:eastAsia="Times New Roman" w:hAnsi="Calibri" w:cs="Calibri"/>
                <w:smallCaps/>
                <w:szCs w:val="20"/>
              </w:rPr>
            </w:pPr>
            <w:r w:rsidRPr="009F708F">
              <w:rPr>
                <w:rFonts w:ascii="Calibri" w:eastAsia="Times New Roman" w:hAnsi="Calibri" w:cs="Calibri"/>
                <w:smallCaps/>
                <w:szCs w:val="20"/>
              </w:rPr>
              <w:t xml:space="preserve">Sistema di misura ADV per la misura 3D single-point delle correnti marine (DANUBIUS-RI) e Sistema di misura ADV per la misura 3D single-point delle correnti marine (eLTER-RI): </w:t>
            </w:r>
            <w:r w:rsidRPr="009F708F">
              <w:rPr>
                <w:rFonts w:ascii="Calibri" w:eastAsia="Times New Roman" w:hAnsi="Calibri" w:cs="Calibri"/>
                <w:b/>
                <w:bCs/>
                <w:smallCaps/>
                <w:szCs w:val="20"/>
              </w:rPr>
              <w:t>Range di misura della velocità della corrente</w:t>
            </w:r>
          </w:p>
        </w:tc>
        <w:tc>
          <w:tcPr>
            <w:tcW w:w="728" w:type="dxa"/>
            <w:vMerge w:val="restart"/>
            <w:shd w:val="clear" w:color="auto" w:fill="auto"/>
            <w:vAlign w:val="center"/>
          </w:tcPr>
          <w:p w14:paraId="4E8D960F" w14:textId="77777777" w:rsidR="009F708F" w:rsidRPr="009F708F" w:rsidRDefault="009F708F" w:rsidP="009F708F">
            <w:pPr>
              <w:jc w:val="center"/>
              <w:rPr>
                <w:rFonts w:ascii="Calibri" w:eastAsia="Times New Roman" w:hAnsi="Calibri" w:cs="Calibri"/>
                <w:smallCaps/>
                <w:szCs w:val="20"/>
              </w:rPr>
            </w:pPr>
            <w:r w:rsidRPr="009F708F">
              <w:rPr>
                <w:rFonts w:ascii="Calibri" w:eastAsia="Times New Roman" w:hAnsi="Calibri" w:cs="Calibri"/>
                <w:smallCaps/>
                <w:szCs w:val="20"/>
              </w:rPr>
              <w:t>20</w:t>
            </w:r>
          </w:p>
        </w:tc>
        <w:tc>
          <w:tcPr>
            <w:tcW w:w="728" w:type="dxa"/>
            <w:shd w:val="clear" w:color="auto" w:fill="auto"/>
            <w:vAlign w:val="center"/>
            <w:hideMark/>
          </w:tcPr>
          <w:p w14:paraId="28C2987D" w14:textId="77777777" w:rsidR="009F708F" w:rsidRPr="009F708F" w:rsidRDefault="009F708F" w:rsidP="009F708F">
            <w:pPr>
              <w:jc w:val="center"/>
              <w:rPr>
                <w:rFonts w:ascii="Calibri" w:eastAsia="Times New Roman" w:hAnsi="Calibri" w:cs="Calibri"/>
                <w:smallCaps/>
                <w:szCs w:val="20"/>
              </w:rPr>
            </w:pPr>
            <w:r w:rsidRPr="009F708F">
              <w:rPr>
                <w:rFonts w:ascii="Calibri" w:eastAsia="Times New Roman" w:hAnsi="Calibri" w:cs="Calibri"/>
                <w:smallCaps/>
                <w:szCs w:val="20"/>
              </w:rPr>
              <w:t>4.1</w:t>
            </w:r>
          </w:p>
        </w:tc>
        <w:tc>
          <w:tcPr>
            <w:tcW w:w="2354" w:type="dxa"/>
            <w:shd w:val="clear" w:color="auto" w:fill="auto"/>
            <w:vAlign w:val="center"/>
          </w:tcPr>
          <w:p w14:paraId="4C60C17C" w14:textId="77777777" w:rsidR="009F708F" w:rsidRPr="009F708F" w:rsidRDefault="009F708F" w:rsidP="009F708F">
            <w:pPr>
              <w:jc w:val="both"/>
              <w:rPr>
                <w:rFonts w:ascii="Calibri" w:eastAsia="Times New Roman" w:hAnsi="Calibri" w:cs="Calibri"/>
                <w:smallCaps/>
                <w:szCs w:val="20"/>
              </w:rPr>
            </w:pPr>
            <w:r w:rsidRPr="009F708F">
              <w:rPr>
                <w:rFonts w:ascii="Calibri" w:eastAsia="Times New Roman" w:hAnsi="Calibri" w:cs="Calibri"/>
                <w:smallCaps/>
                <w:szCs w:val="20"/>
              </w:rPr>
              <w:t>&gt; 5 m/s</w:t>
            </w:r>
          </w:p>
        </w:tc>
        <w:tc>
          <w:tcPr>
            <w:tcW w:w="704" w:type="dxa"/>
            <w:shd w:val="clear" w:color="auto" w:fill="auto"/>
            <w:vAlign w:val="center"/>
          </w:tcPr>
          <w:p w14:paraId="1A5E0E05" w14:textId="77777777" w:rsidR="009F708F" w:rsidRPr="009F708F" w:rsidRDefault="009F708F" w:rsidP="009F708F">
            <w:pPr>
              <w:jc w:val="center"/>
              <w:rPr>
                <w:rFonts w:ascii="Calibri" w:eastAsia="Times New Roman" w:hAnsi="Calibri" w:cs="Calibri"/>
                <w:bCs/>
                <w:smallCaps/>
                <w:szCs w:val="20"/>
              </w:rPr>
            </w:pPr>
            <w:r w:rsidRPr="009F708F">
              <w:rPr>
                <w:rFonts w:ascii="Calibri" w:eastAsia="Times New Roman" w:hAnsi="Calibri" w:cs="Calibri"/>
                <w:bCs/>
                <w:smallCaps/>
                <w:szCs w:val="20"/>
              </w:rPr>
              <w:t>20</w:t>
            </w:r>
          </w:p>
        </w:tc>
        <w:tc>
          <w:tcPr>
            <w:tcW w:w="1627" w:type="dxa"/>
          </w:tcPr>
          <w:p w14:paraId="3148A24A" w14:textId="77777777" w:rsidR="009F708F" w:rsidRPr="009F708F" w:rsidRDefault="009F708F" w:rsidP="009F708F">
            <w:pPr>
              <w:jc w:val="center"/>
              <w:rPr>
                <w:rFonts w:ascii="Calibri" w:eastAsia="Times New Roman" w:hAnsi="Calibri" w:cs="Calibri"/>
                <w:bCs/>
                <w:smallCaps/>
                <w:szCs w:val="20"/>
              </w:rPr>
            </w:pPr>
          </w:p>
        </w:tc>
      </w:tr>
      <w:tr w:rsidR="009F708F" w:rsidRPr="009F708F" w14:paraId="56E6F207" w14:textId="6D62F12D" w:rsidTr="009F708F">
        <w:trPr>
          <w:cantSplit/>
          <w:trHeight w:val="20"/>
        </w:trPr>
        <w:tc>
          <w:tcPr>
            <w:tcW w:w="320" w:type="dxa"/>
            <w:vMerge/>
            <w:shd w:val="clear" w:color="auto" w:fill="auto"/>
            <w:vAlign w:val="center"/>
          </w:tcPr>
          <w:p w14:paraId="047DF0F3" w14:textId="77777777" w:rsidR="009F708F" w:rsidRPr="009F708F" w:rsidRDefault="009F708F" w:rsidP="009F708F">
            <w:pPr>
              <w:jc w:val="both"/>
              <w:rPr>
                <w:rFonts w:ascii="Calibri" w:eastAsia="Times New Roman" w:hAnsi="Calibri" w:cs="Calibri"/>
                <w:b/>
                <w:bCs/>
                <w:smallCaps/>
                <w:szCs w:val="20"/>
              </w:rPr>
            </w:pPr>
          </w:p>
        </w:tc>
        <w:tc>
          <w:tcPr>
            <w:tcW w:w="3324" w:type="dxa"/>
            <w:vMerge/>
            <w:shd w:val="clear" w:color="auto" w:fill="auto"/>
            <w:vAlign w:val="center"/>
          </w:tcPr>
          <w:p w14:paraId="6E913B3E" w14:textId="77777777" w:rsidR="009F708F" w:rsidRPr="009F708F" w:rsidRDefault="009F708F" w:rsidP="009F708F">
            <w:pPr>
              <w:jc w:val="both"/>
              <w:rPr>
                <w:rFonts w:ascii="Calibri" w:eastAsia="Times New Roman" w:hAnsi="Calibri" w:cs="Calibri"/>
                <w:smallCaps/>
                <w:szCs w:val="20"/>
              </w:rPr>
            </w:pPr>
          </w:p>
        </w:tc>
        <w:tc>
          <w:tcPr>
            <w:tcW w:w="728" w:type="dxa"/>
            <w:vMerge/>
            <w:shd w:val="clear" w:color="auto" w:fill="auto"/>
            <w:vAlign w:val="center"/>
          </w:tcPr>
          <w:p w14:paraId="549AB6BA" w14:textId="77777777" w:rsidR="009F708F" w:rsidRPr="009F708F" w:rsidRDefault="009F708F" w:rsidP="009F708F">
            <w:pPr>
              <w:jc w:val="center"/>
              <w:rPr>
                <w:rFonts w:ascii="Calibri" w:eastAsia="Times New Roman" w:hAnsi="Calibri" w:cs="Calibri"/>
                <w:smallCaps/>
                <w:szCs w:val="20"/>
              </w:rPr>
            </w:pPr>
          </w:p>
        </w:tc>
        <w:tc>
          <w:tcPr>
            <w:tcW w:w="728" w:type="dxa"/>
            <w:shd w:val="clear" w:color="auto" w:fill="auto"/>
            <w:vAlign w:val="center"/>
          </w:tcPr>
          <w:p w14:paraId="4E60EB7D" w14:textId="77777777" w:rsidR="009F708F" w:rsidRPr="009F708F" w:rsidRDefault="009F708F" w:rsidP="009F708F">
            <w:pPr>
              <w:jc w:val="center"/>
              <w:rPr>
                <w:rFonts w:ascii="Calibri" w:eastAsia="Times New Roman" w:hAnsi="Calibri" w:cs="Calibri"/>
                <w:smallCaps/>
                <w:szCs w:val="20"/>
              </w:rPr>
            </w:pPr>
            <w:r w:rsidRPr="009F708F">
              <w:rPr>
                <w:rFonts w:ascii="Calibri" w:eastAsia="Times New Roman" w:hAnsi="Calibri" w:cs="Calibri"/>
                <w:smallCaps/>
                <w:szCs w:val="20"/>
              </w:rPr>
              <w:t>4.2</w:t>
            </w:r>
          </w:p>
        </w:tc>
        <w:tc>
          <w:tcPr>
            <w:tcW w:w="2354" w:type="dxa"/>
            <w:shd w:val="clear" w:color="auto" w:fill="auto"/>
            <w:vAlign w:val="center"/>
          </w:tcPr>
          <w:p w14:paraId="77370627" w14:textId="77777777" w:rsidR="009F708F" w:rsidRPr="009F708F" w:rsidRDefault="009F708F" w:rsidP="009F708F">
            <w:pPr>
              <w:jc w:val="both"/>
              <w:rPr>
                <w:rFonts w:ascii="Calibri" w:eastAsia="Times New Roman" w:hAnsi="Calibri" w:cs="Calibri"/>
                <w:smallCaps/>
                <w:szCs w:val="20"/>
              </w:rPr>
            </w:pPr>
            <w:r w:rsidRPr="009F708F">
              <w:rPr>
                <w:rFonts w:ascii="Calibri" w:eastAsia="Times New Roman" w:hAnsi="Calibri" w:cs="Calibri"/>
                <w:smallCaps/>
                <w:szCs w:val="20"/>
              </w:rPr>
              <w:t>≤ 5 m/s</w:t>
            </w:r>
          </w:p>
        </w:tc>
        <w:tc>
          <w:tcPr>
            <w:tcW w:w="704" w:type="dxa"/>
            <w:shd w:val="clear" w:color="auto" w:fill="auto"/>
            <w:vAlign w:val="center"/>
          </w:tcPr>
          <w:p w14:paraId="7E13C12E" w14:textId="77777777" w:rsidR="009F708F" w:rsidRPr="009F708F" w:rsidRDefault="009F708F" w:rsidP="009F708F">
            <w:pPr>
              <w:jc w:val="center"/>
              <w:rPr>
                <w:rFonts w:ascii="Calibri" w:eastAsia="Times New Roman" w:hAnsi="Calibri" w:cs="Calibri"/>
                <w:bCs/>
                <w:smallCaps/>
                <w:szCs w:val="20"/>
              </w:rPr>
            </w:pPr>
            <w:r w:rsidRPr="009F708F">
              <w:rPr>
                <w:rFonts w:ascii="Calibri" w:eastAsia="Times New Roman" w:hAnsi="Calibri" w:cs="Calibri"/>
                <w:bCs/>
                <w:smallCaps/>
                <w:szCs w:val="20"/>
              </w:rPr>
              <w:t>0</w:t>
            </w:r>
          </w:p>
        </w:tc>
        <w:tc>
          <w:tcPr>
            <w:tcW w:w="1627" w:type="dxa"/>
          </w:tcPr>
          <w:p w14:paraId="07CB3BAB" w14:textId="77777777" w:rsidR="009F708F" w:rsidRPr="009F708F" w:rsidRDefault="009F708F" w:rsidP="009F708F">
            <w:pPr>
              <w:jc w:val="center"/>
              <w:rPr>
                <w:rFonts w:ascii="Calibri" w:eastAsia="Times New Roman" w:hAnsi="Calibri" w:cs="Calibri"/>
                <w:bCs/>
                <w:smallCaps/>
                <w:szCs w:val="20"/>
              </w:rPr>
            </w:pPr>
          </w:p>
        </w:tc>
      </w:tr>
      <w:tr w:rsidR="009F708F" w:rsidRPr="002B75BB" w14:paraId="32F3F950" w14:textId="77777777" w:rsidTr="00206903">
        <w:trPr>
          <w:cantSplit/>
          <w:trHeight w:val="441"/>
        </w:trPr>
        <w:tc>
          <w:tcPr>
            <w:tcW w:w="9785" w:type="dxa"/>
            <w:gridSpan w:val="7"/>
            <w:shd w:val="clear" w:color="auto" w:fill="auto"/>
            <w:vAlign w:val="center"/>
          </w:tcPr>
          <w:p w14:paraId="7F8BD840" w14:textId="77777777" w:rsidR="009F708F" w:rsidRPr="002B75BB" w:rsidRDefault="009F708F" w:rsidP="00206903">
            <w:pPr>
              <w:rPr>
                <w:rFonts w:ascii="Calibri" w:eastAsia="Times New Roman" w:hAnsi="Calibri" w:cs="Calibri"/>
                <w:bCs/>
                <w:smallCaps/>
                <w:szCs w:val="20"/>
              </w:rPr>
            </w:pPr>
            <w:r w:rsidRPr="002B75BB">
              <w:rPr>
                <w:rFonts w:ascii="Calibri" w:eastAsia="Times New Roman" w:hAnsi="Calibri" w:cs="Calibri"/>
                <w:smallCaps/>
                <w:szCs w:val="20"/>
              </w:rPr>
              <w:t>Dettagliare se occorre</w:t>
            </w:r>
          </w:p>
        </w:tc>
      </w:tr>
      <w:tr w:rsidR="009F708F" w:rsidRPr="009F708F" w14:paraId="411C4541" w14:textId="6476DC42" w:rsidTr="009F708F">
        <w:trPr>
          <w:cantSplit/>
          <w:trHeight w:val="303"/>
        </w:trPr>
        <w:tc>
          <w:tcPr>
            <w:tcW w:w="320" w:type="dxa"/>
            <w:vMerge w:val="restart"/>
            <w:shd w:val="clear" w:color="auto" w:fill="auto"/>
            <w:vAlign w:val="center"/>
            <w:hideMark/>
          </w:tcPr>
          <w:p w14:paraId="74DFDB2B" w14:textId="77777777" w:rsidR="009F708F" w:rsidRPr="009F708F" w:rsidRDefault="009F708F" w:rsidP="009F708F">
            <w:pPr>
              <w:jc w:val="both"/>
              <w:rPr>
                <w:rFonts w:ascii="Calibri" w:eastAsia="Times New Roman" w:hAnsi="Calibri" w:cs="Calibri"/>
                <w:b/>
                <w:bCs/>
                <w:smallCaps/>
                <w:szCs w:val="20"/>
              </w:rPr>
            </w:pPr>
            <w:r w:rsidRPr="009F708F">
              <w:rPr>
                <w:rFonts w:ascii="Calibri" w:eastAsia="Times New Roman" w:hAnsi="Calibri" w:cs="Calibri"/>
                <w:b/>
                <w:bCs/>
                <w:smallCaps/>
                <w:szCs w:val="20"/>
              </w:rPr>
              <w:t>5</w:t>
            </w:r>
          </w:p>
        </w:tc>
        <w:tc>
          <w:tcPr>
            <w:tcW w:w="3324" w:type="dxa"/>
            <w:vMerge w:val="restart"/>
            <w:shd w:val="clear" w:color="auto" w:fill="auto"/>
            <w:vAlign w:val="center"/>
          </w:tcPr>
          <w:p w14:paraId="4AE7FEA6" w14:textId="77777777" w:rsidR="009F708F" w:rsidRPr="009F708F" w:rsidRDefault="009F708F" w:rsidP="009F708F">
            <w:pPr>
              <w:jc w:val="both"/>
              <w:rPr>
                <w:rFonts w:ascii="Calibri" w:eastAsia="Times New Roman" w:hAnsi="Calibri" w:cs="Calibri"/>
                <w:smallCaps/>
                <w:szCs w:val="20"/>
              </w:rPr>
            </w:pPr>
            <w:r w:rsidRPr="009F708F">
              <w:rPr>
                <w:rFonts w:ascii="Calibri" w:eastAsia="Times New Roman" w:hAnsi="Calibri" w:cs="Calibri"/>
                <w:smallCaps/>
                <w:szCs w:val="20"/>
              </w:rPr>
              <w:t xml:space="preserve">Tutti gli strumenti del lotto: </w:t>
            </w:r>
            <w:r w:rsidRPr="009F708F">
              <w:rPr>
                <w:rFonts w:ascii="Calibri" w:eastAsia="Times New Roman" w:hAnsi="Calibri" w:cs="Calibri"/>
                <w:b/>
                <w:bCs/>
                <w:smallCaps/>
                <w:szCs w:val="20"/>
              </w:rPr>
              <w:t>Estensione temporale garanzia sulla fornitura (dalla data di certificazione di conformità)</w:t>
            </w:r>
          </w:p>
        </w:tc>
        <w:tc>
          <w:tcPr>
            <w:tcW w:w="728" w:type="dxa"/>
            <w:vMerge w:val="restart"/>
            <w:shd w:val="clear" w:color="auto" w:fill="auto"/>
            <w:vAlign w:val="center"/>
          </w:tcPr>
          <w:p w14:paraId="4121143A" w14:textId="77777777" w:rsidR="009F708F" w:rsidRPr="009F708F" w:rsidRDefault="009F708F" w:rsidP="009F708F">
            <w:pPr>
              <w:jc w:val="center"/>
              <w:rPr>
                <w:rFonts w:ascii="Calibri" w:eastAsia="Times New Roman" w:hAnsi="Calibri" w:cs="Calibri"/>
                <w:smallCaps/>
                <w:szCs w:val="20"/>
              </w:rPr>
            </w:pPr>
            <w:r w:rsidRPr="009F708F">
              <w:rPr>
                <w:rFonts w:ascii="Calibri" w:eastAsia="Times New Roman" w:hAnsi="Calibri" w:cs="Calibri"/>
                <w:smallCaps/>
                <w:szCs w:val="20"/>
              </w:rPr>
              <w:t>10</w:t>
            </w:r>
          </w:p>
        </w:tc>
        <w:tc>
          <w:tcPr>
            <w:tcW w:w="728" w:type="dxa"/>
            <w:shd w:val="clear" w:color="auto" w:fill="auto"/>
            <w:vAlign w:val="center"/>
            <w:hideMark/>
          </w:tcPr>
          <w:p w14:paraId="2D11BA75" w14:textId="77777777" w:rsidR="009F708F" w:rsidRPr="009F708F" w:rsidRDefault="009F708F" w:rsidP="009F708F">
            <w:pPr>
              <w:jc w:val="center"/>
              <w:rPr>
                <w:rFonts w:ascii="Calibri" w:eastAsia="Times New Roman" w:hAnsi="Calibri" w:cs="Calibri"/>
                <w:smallCaps/>
                <w:szCs w:val="20"/>
              </w:rPr>
            </w:pPr>
            <w:r w:rsidRPr="009F708F">
              <w:rPr>
                <w:rFonts w:ascii="Calibri" w:eastAsia="Times New Roman" w:hAnsi="Calibri" w:cs="Calibri"/>
                <w:smallCaps/>
                <w:szCs w:val="20"/>
              </w:rPr>
              <w:t>5.1</w:t>
            </w:r>
          </w:p>
        </w:tc>
        <w:tc>
          <w:tcPr>
            <w:tcW w:w="2354" w:type="dxa"/>
            <w:shd w:val="clear" w:color="auto" w:fill="auto"/>
            <w:vAlign w:val="center"/>
          </w:tcPr>
          <w:p w14:paraId="1C2AD5A0" w14:textId="77777777" w:rsidR="009F708F" w:rsidRPr="009F708F" w:rsidRDefault="009F708F" w:rsidP="009F708F">
            <w:pPr>
              <w:jc w:val="both"/>
              <w:rPr>
                <w:rFonts w:ascii="Calibri" w:eastAsia="Times New Roman" w:hAnsi="Calibri" w:cs="Calibri"/>
                <w:smallCaps/>
                <w:szCs w:val="20"/>
              </w:rPr>
            </w:pPr>
            <w:r w:rsidRPr="009F708F">
              <w:rPr>
                <w:rFonts w:ascii="Calibri" w:eastAsia="Times New Roman" w:hAnsi="Calibri" w:cs="Calibri"/>
                <w:smallCaps/>
                <w:szCs w:val="20"/>
              </w:rPr>
              <w:t>24 mesi</w:t>
            </w:r>
          </w:p>
        </w:tc>
        <w:tc>
          <w:tcPr>
            <w:tcW w:w="704" w:type="dxa"/>
            <w:shd w:val="clear" w:color="auto" w:fill="auto"/>
            <w:vAlign w:val="center"/>
          </w:tcPr>
          <w:p w14:paraId="2E384E30" w14:textId="77777777" w:rsidR="009F708F" w:rsidRPr="009F708F" w:rsidRDefault="009F708F" w:rsidP="009F708F">
            <w:pPr>
              <w:jc w:val="center"/>
              <w:rPr>
                <w:rFonts w:ascii="Calibri" w:eastAsia="Times New Roman" w:hAnsi="Calibri" w:cs="Calibri"/>
                <w:bCs/>
                <w:smallCaps/>
                <w:szCs w:val="20"/>
              </w:rPr>
            </w:pPr>
            <w:r w:rsidRPr="009F708F">
              <w:rPr>
                <w:rFonts w:ascii="Calibri" w:eastAsia="Times New Roman" w:hAnsi="Calibri" w:cs="Calibri"/>
                <w:bCs/>
                <w:smallCaps/>
                <w:szCs w:val="20"/>
              </w:rPr>
              <w:t>10</w:t>
            </w:r>
          </w:p>
        </w:tc>
        <w:tc>
          <w:tcPr>
            <w:tcW w:w="1627" w:type="dxa"/>
          </w:tcPr>
          <w:p w14:paraId="3EECADCA" w14:textId="77777777" w:rsidR="009F708F" w:rsidRPr="009F708F" w:rsidRDefault="009F708F" w:rsidP="009F708F">
            <w:pPr>
              <w:jc w:val="center"/>
              <w:rPr>
                <w:rFonts w:ascii="Calibri" w:eastAsia="Times New Roman" w:hAnsi="Calibri" w:cs="Calibri"/>
                <w:bCs/>
                <w:smallCaps/>
                <w:szCs w:val="20"/>
              </w:rPr>
            </w:pPr>
          </w:p>
        </w:tc>
      </w:tr>
      <w:tr w:rsidR="009F708F" w:rsidRPr="009F708F" w14:paraId="6D8F01A2" w14:textId="67876F6D" w:rsidTr="009F708F">
        <w:trPr>
          <w:cantSplit/>
          <w:trHeight w:val="320"/>
        </w:trPr>
        <w:tc>
          <w:tcPr>
            <w:tcW w:w="320" w:type="dxa"/>
            <w:vMerge/>
            <w:shd w:val="clear" w:color="auto" w:fill="auto"/>
            <w:vAlign w:val="center"/>
          </w:tcPr>
          <w:p w14:paraId="7499A2D4" w14:textId="77777777" w:rsidR="009F708F" w:rsidRPr="009F708F" w:rsidRDefault="009F708F" w:rsidP="009F708F">
            <w:pPr>
              <w:jc w:val="both"/>
              <w:rPr>
                <w:rFonts w:ascii="Calibri" w:eastAsia="Times New Roman" w:hAnsi="Calibri" w:cs="Calibri"/>
                <w:b/>
                <w:bCs/>
                <w:smallCaps/>
                <w:szCs w:val="20"/>
              </w:rPr>
            </w:pPr>
          </w:p>
        </w:tc>
        <w:tc>
          <w:tcPr>
            <w:tcW w:w="3324" w:type="dxa"/>
            <w:vMerge/>
            <w:shd w:val="clear" w:color="auto" w:fill="auto"/>
            <w:vAlign w:val="center"/>
          </w:tcPr>
          <w:p w14:paraId="4508A583" w14:textId="77777777" w:rsidR="009F708F" w:rsidRPr="009F708F" w:rsidRDefault="009F708F" w:rsidP="009F708F">
            <w:pPr>
              <w:jc w:val="both"/>
              <w:rPr>
                <w:rFonts w:ascii="Calibri" w:eastAsia="Times New Roman" w:hAnsi="Calibri" w:cs="Calibri"/>
                <w:smallCaps/>
                <w:szCs w:val="20"/>
              </w:rPr>
            </w:pPr>
          </w:p>
        </w:tc>
        <w:tc>
          <w:tcPr>
            <w:tcW w:w="728" w:type="dxa"/>
            <w:vMerge/>
            <w:shd w:val="clear" w:color="auto" w:fill="auto"/>
            <w:vAlign w:val="center"/>
          </w:tcPr>
          <w:p w14:paraId="77C26E39" w14:textId="77777777" w:rsidR="009F708F" w:rsidRPr="009F708F" w:rsidRDefault="009F708F" w:rsidP="009F708F">
            <w:pPr>
              <w:jc w:val="center"/>
              <w:rPr>
                <w:rFonts w:ascii="Calibri" w:eastAsia="Times New Roman" w:hAnsi="Calibri" w:cs="Calibri"/>
                <w:smallCaps/>
                <w:szCs w:val="20"/>
              </w:rPr>
            </w:pPr>
          </w:p>
        </w:tc>
        <w:tc>
          <w:tcPr>
            <w:tcW w:w="728" w:type="dxa"/>
            <w:shd w:val="clear" w:color="auto" w:fill="auto"/>
            <w:vAlign w:val="center"/>
          </w:tcPr>
          <w:p w14:paraId="790B8687" w14:textId="77777777" w:rsidR="009F708F" w:rsidRPr="009F708F" w:rsidRDefault="009F708F" w:rsidP="009F708F">
            <w:pPr>
              <w:jc w:val="center"/>
              <w:rPr>
                <w:rFonts w:ascii="Calibri" w:eastAsia="Times New Roman" w:hAnsi="Calibri" w:cs="Calibri"/>
                <w:smallCaps/>
                <w:szCs w:val="20"/>
              </w:rPr>
            </w:pPr>
            <w:r w:rsidRPr="009F708F">
              <w:rPr>
                <w:rFonts w:ascii="Calibri" w:eastAsia="Times New Roman" w:hAnsi="Calibri" w:cs="Calibri"/>
                <w:smallCaps/>
                <w:szCs w:val="20"/>
              </w:rPr>
              <w:t>5.2</w:t>
            </w:r>
          </w:p>
        </w:tc>
        <w:tc>
          <w:tcPr>
            <w:tcW w:w="2354" w:type="dxa"/>
            <w:shd w:val="clear" w:color="auto" w:fill="auto"/>
            <w:vAlign w:val="center"/>
          </w:tcPr>
          <w:p w14:paraId="4A34D2C4" w14:textId="77777777" w:rsidR="009F708F" w:rsidRPr="009F708F" w:rsidRDefault="009F708F" w:rsidP="009F708F">
            <w:pPr>
              <w:jc w:val="both"/>
              <w:rPr>
                <w:rFonts w:ascii="Calibri" w:eastAsia="Times New Roman" w:hAnsi="Calibri" w:cs="Calibri"/>
                <w:smallCaps/>
                <w:szCs w:val="20"/>
              </w:rPr>
            </w:pPr>
            <w:r w:rsidRPr="009F708F">
              <w:rPr>
                <w:rFonts w:ascii="Calibri" w:eastAsia="Times New Roman" w:hAnsi="Calibri" w:cs="Calibri"/>
                <w:smallCaps/>
                <w:szCs w:val="20"/>
              </w:rPr>
              <w:t>18 mesi</w:t>
            </w:r>
          </w:p>
        </w:tc>
        <w:tc>
          <w:tcPr>
            <w:tcW w:w="704" w:type="dxa"/>
            <w:shd w:val="clear" w:color="auto" w:fill="auto"/>
            <w:vAlign w:val="center"/>
          </w:tcPr>
          <w:p w14:paraId="63346EE4" w14:textId="77777777" w:rsidR="009F708F" w:rsidRPr="009F708F" w:rsidRDefault="009F708F" w:rsidP="009F708F">
            <w:pPr>
              <w:jc w:val="center"/>
              <w:rPr>
                <w:rFonts w:ascii="Calibri" w:eastAsia="Times New Roman" w:hAnsi="Calibri" w:cs="Calibri"/>
                <w:bCs/>
                <w:smallCaps/>
                <w:szCs w:val="20"/>
              </w:rPr>
            </w:pPr>
            <w:r w:rsidRPr="009F708F">
              <w:rPr>
                <w:rFonts w:ascii="Calibri" w:eastAsia="Times New Roman" w:hAnsi="Calibri" w:cs="Calibri"/>
                <w:bCs/>
                <w:smallCaps/>
                <w:szCs w:val="20"/>
              </w:rPr>
              <w:t>6</w:t>
            </w:r>
          </w:p>
        </w:tc>
        <w:tc>
          <w:tcPr>
            <w:tcW w:w="1627" w:type="dxa"/>
          </w:tcPr>
          <w:p w14:paraId="51CA9FE2" w14:textId="77777777" w:rsidR="009F708F" w:rsidRPr="009F708F" w:rsidRDefault="009F708F" w:rsidP="009F708F">
            <w:pPr>
              <w:jc w:val="center"/>
              <w:rPr>
                <w:rFonts w:ascii="Calibri" w:eastAsia="Times New Roman" w:hAnsi="Calibri" w:cs="Calibri"/>
                <w:bCs/>
                <w:smallCaps/>
                <w:szCs w:val="20"/>
              </w:rPr>
            </w:pPr>
          </w:p>
        </w:tc>
      </w:tr>
      <w:tr w:rsidR="009F708F" w:rsidRPr="009F708F" w14:paraId="42E70EAD" w14:textId="77806779" w:rsidTr="009F708F">
        <w:trPr>
          <w:cantSplit/>
          <w:trHeight w:val="20"/>
        </w:trPr>
        <w:tc>
          <w:tcPr>
            <w:tcW w:w="320" w:type="dxa"/>
            <w:vMerge/>
            <w:shd w:val="clear" w:color="auto" w:fill="auto"/>
            <w:vAlign w:val="center"/>
          </w:tcPr>
          <w:p w14:paraId="223E97C5" w14:textId="77777777" w:rsidR="009F708F" w:rsidRPr="009F708F" w:rsidRDefault="009F708F" w:rsidP="009F708F">
            <w:pPr>
              <w:jc w:val="both"/>
              <w:rPr>
                <w:rFonts w:ascii="Calibri" w:eastAsia="Times New Roman" w:hAnsi="Calibri" w:cs="Calibri"/>
                <w:b/>
                <w:bCs/>
                <w:smallCaps/>
                <w:szCs w:val="20"/>
              </w:rPr>
            </w:pPr>
          </w:p>
        </w:tc>
        <w:tc>
          <w:tcPr>
            <w:tcW w:w="3324" w:type="dxa"/>
            <w:vMerge/>
            <w:shd w:val="clear" w:color="auto" w:fill="auto"/>
            <w:vAlign w:val="center"/>
          </w:tcPr>
          <w:p w14:paraId="5651140B" w14:textId="77777777" w:rsidR="009F708F" w:rsidRPr="009F708F" w:rsidRDefault="009F708F" w:rsidP="009F708F">
            <w:pPr>
              <w:jc w:val="both"/>
              <w:rPr>
                <w:rFonts w:ascii="Calibri" w:eastAsia="Times New Roman" w:hAnsi="Calibri" w:cs="Calibri"/>
                <w:smallCaps/>
                <w:szCs w:val="20"/>
              </w:rPr>
            </w:pPr>
          </w:p>
        </w:tc>
        <w:tc>
          <w:tcPr>
            <w:tcW w:w="728" w:type="dxa"/>
            <w:vMerge/>
            <w:shd w:val="clear" w:color="auto" w:fill="auto"/>
            <w:vAlign w:val="center"/>
          </w:tcPr>
          <w:p w14:paraId="7F7ABBAA" w14:textId="77777777" w:rsidR="009F708F" w:rsidRPr="009F708F" w:rsidRDefault="009F708F" w:rsidP="009F708F">
            <w:pPr>
              <w:jc w:val="center"/>
              <w:rPr>
                <w:rFonts w:ascii="Calibri" w:eastAsia="Times New Roman" w:hAnsi="Calibri" w:cs="Calibri"/>
                <w:smallCaps/>
                <w:szCs w:val="20"/>
              </w:rPr>
            </w:pPr>
          </w:p>
        </w:tc>
        <w:tc>
          <w:tcPr>
            <w:tcW w:w="728" w:type="dxa"/>
            <w:shd w:val="clear" w:color="auto" w:fill="auto"/>
            <w:vAlign w:val="center"/>
          </w:tcPr>
          <w:p w14:paraId="227E6883" w14:textId="77777777" w:rsidR="009F708F" w:rsidRPr="009F708F" w:rsidRDefault="009F708F" w:rsidP="009F708F">
            <w:pPr>
              <w:jc w:val="center"/>
              <w:rPr>
                <w:rFonts w:ascii="Calibri" w:eastAsia="Times New Roman" w:hAnsi="Calibri" w:cs="Calibri"/>
                <w:smallCaps/>
                <w:szCs w:val="20"/>
              </w:rPr>
            </w:pPr>
            <w:r w:rsidRPr="009F708F">
              <w:rPr>
                <w:rFonts w:ascii="Calibri" w:eastAsia="Times New Roman" w:hAnsi="Calibri" w:cs="Calibri"/>
                <w:smallCaps/>
                <w:szCs w:val="20"/>
              </w:rPr>
              <w:t>5.3</w:t>
            </w:r>
          </w:p>
        </w:tc>
        <w:tc>
          <w:tcPr>
            <w:tcW w:w="2354" w:type="dxa"/>
            <w:shd w:val="clear" w:color="auto" w:fill="auto"/>
            <w:vAlign w:val="center"/>
          </w:tcPr>
          <w:p w14:paraId="667C37E3" w14:textId="77777777" w:rsidR="009F708F" w:rsidRPr="009F708F" w:rsidRDefault="009F708F" w:rsidP="009F708F">
            <w:pPr>
              <w:jc w:val="both"/>
              <w:rPr>
                <w:rFonts w:ascii="Calibri" w:eastAsia="Times New Roman" w:hAnsi="Calibri" w:cs="Calibri"/>
                <w:smallCaps/>
                <w:szCs w:val="20"/>
              </w:rPr>
            </w:pPr>
            <w:r w:rsidRPr="009F708F">
              <w:rPr>
                <w:rFonts w:ascii="Calibri" w:eastAsia="Times New Roman" w:hAnsi="Calibri" w:cs="Calibri"/>
                <w:smallCaps/>
                <w:szCs w:val="20"/>
              </w:rPr>
              <w:t xml:space="preserve">12 mesi </w:t>
            </w:r>
          </w:p>
        </w:tc>
        <w:tc>
          <w:tcPr>
            <w:tcW w:w="704" w:type="dxa"/>
            <w:shd w:val="clear" w:color="auto" w:fill="auto"/>
            <w:vAlign w:val="center"/>
          </w:tcPr>
          <w:p w14:paraId="2B0A3D86" w14:textId="77777777" w:rsidR="009F708F" w:rsidRPr="009F708F" w:rsidRDefault="009F708F" w:rsidP="009F708F">
            <w:pPr>
              <w:jc w:val="center"/>
              <w:rPr>
                <w:rFonts w:ascii="Calibri" w:eastAsia="Times New Roman" w:hAnsi="Calibri" w:cs="Calibri"/>
                <w:bCs/>
                <w:smallCaps/>
                <w:szCs w:val="20"/>
              </w:rPr>
            </w:pPr>
            <w:r w:rsidRPr="009F708F">
              <w:rPr>
                <w:rFonts w:ascii="Calibri" w:eastAsia="Times New Roman" w:hAnsi="Calibri" w:cs="Calibri"/>
                <w:bCs/>
                <w:smallCaps/>
                <w:szCs w:val="20"/>
              </w:rPr>
              <w:t>0</w:t>
            </w:r>
          </w:p>
        </w:tc>
        <w:tc>
          <w:tcPr>
            <w:tcW w:w="1627" w:type="dxa"/>
          </w:tcPr>
          <w:p w14:paraId="140E7C27" w14:textId="77777777" w:rsidR="009F708F" w:rsidRPr="009F708F" w:rsidRDefault="009F708F" w:rsidP="009F708F">
            <w:pPr>
              <w:jc w:val="center"/>
              <w:rPr>
                <w:rFonts w:ascii="Calibri" w:eastAsia="Times New Roman" w:hAnsi="Calibri" w:cs="Calibri"/>
                <w:bCs/>
                <w:smallCaps/>
                <w:szCs w:val="20"/>
              </w:rPr>
            </w:pPr>
          </w:p>
        </w:tc>
      </w:tr>
      <w:tr w:rsidR="009F708F" w:rsidRPr="002B75BB" w14:paraId="08238833" w14:textId="77777777" w:rsidTr="00206903">
        <w:trPr>
          <w:cantSplit/>
          <w:trHeight w:val="441"/>
        </w:trPr>
        <w:tc>
          <w:tcPr>
            <w:tcW w:w="9785" w:type="dxa"/>
            <w:gridSpan w:val="7"/>
            <w:shd w:val="clear" w:color="auto" w:fill="auto"/>
            <w:vAlign w:val="center"/>
          </w:tcPr>
          <w:p w14:paraId="54B03D11" w14:textId="77777777" w:rsidR="009F708F" w:rsidRPr="002B75BB" w:rsidRDefault="009F708F" w:rsidP="00206903">
            <w:pPr>
              <w:rPr>
                <w:rFonts w:ascii="Calibri" w:eastAsia="Times New Roman" w:hAnsi="Calibri" w:cs="Calibri"/>
                <w:bCs/>
                <w:smallCaps/>
                <w:szCs w:val="20"/>
              </w:rPr>
            </w:pPr>
            <w:r w:rsidRPr="002B75BB">
              <w:rPr>
                <w:rFonts w:ascii="Calibri" w:eastAsia="Times New Roman" w:hAnsi="Calibri" w:cs="Calibri"/>
                <w:smallCaps/>
                <w:szCs w:val="20"/>
              </w:rPr>
              <w:t>Dettagliare se occorre</w:t>
            </w:r>
          </w:p>
        </w:tc>
      </w:tr>
      <w:tr w:rsidR="009F708F" w:rsidRPr="009F708F" w14:paraId="4B184843" w14:textId="70DDE75F" w:rsidTr="009F708F">
        <w:trPr>
          <w:cantSplit/>
          <w:trHeight w:val="20"/>
        </w:trPr>
        <w:tc>
          <w:tcPr>
            <w:tcW w:w="320" w:type="dxa"/>
            <w:shd w:val="clear" w:color="000000" w:fill="D9D9D9"/>
            <w:vAlign w:val="center"/>
            <w:hideMark/>
          </w:tcPr>
          <w:p w14:paraId="352AEA40" w14:textId="77777777" w:rsidR="009F708F" w:rsidRPr="009F708F" w:rsidRDefault="009F708F" w:rsidP="009F708F">
            <w:pPr>
              <w:jc w:val="both"/>
              <w:rPr>
                <w:rFonts w:ascii="Calibri" w:eastAsia="Times New Roman" w:hAnsi="Calibri" w:cs="Calibri"/>
                <w:smallCaps/>
                <w:szCs w:val="20"/>
              </w:rPr>
            </w:pPr>
            <w:r w:rsidRPr="009F708F">
              <w:rPr>
                <w:rFonts w:ascii="Calibri" w:eastAsia="Times New Roman" w:hAnsi="Calibri" w:cs="Calibri"/>
                <w:smallCaps/>
                <w:szCs w:val="20"/>
              </w:rPr>
              <w:t> </w:t>
            </w:r>
          </w:p>
        </w:tc>
        <w:tc>
          <w:tcPr>
            <w:tcW w:w="3324" w:type="dxa"/>
            <w:shd w:val="clear" w:color="000000" w:fill="D9D9D9"/>
            <w:vAlign w:val="center"/>
            <w:hideMark/>
          </w:tcPr>
          <w:p w14:paraId="4A696633" w14:textId="77777777" w:rsidR="009F708F" w:rsidRPr="009F708F" w:rsidRDefault="009F708F" w:rsidP="009F708F">
            <w:pPr>
              <w:jc w:val="right"/>
              <w:rPr>
                <w:rFonts w:ascii="Calibri" w:eastAsia="Times New Roman" w:hAnsi="Calibri" w:cs="Calibri"/>
                <w:b/>
                <w:bCs/>
                <w:smallCaps/>
                <w:szCs w:val="20"/>
              </w:rPr>
            </w:pPr>
            <w:r w:rsidRPr="009F708F">
              <w:rPr>
                <w:rFonts w:ascii="Calibri" w:eastAsia="Times New Roman" w:hAnsi="Calibri" w:cs="Calibri"/>
                <w:b/>
                <w:bCs/>
                <w:smallCaps/>
                <w:szCs w:val="20"/>
              </w:rPr>
              <w:t>TOTALE</w:t>
            </w:r>
          </w:p>
        </w:tc>
        <w:tc>
          <w:tcPr>
            <w:tcW w:w="728" w:type="dxa"/>
            <w:shd w:val="clear" w:color="000000" w:fill="D9D9D9"/>
            <w:vAlign w:val="center"/>
            <w:hideMark/>
          </w:tcPr>
          <w:p w14:paraId="4882A145" w14:textId="5C453284" w:rsidR="009F708F" w:rsidRPr="009F708F" w:rsidRDefault="00FB40DF" w:rsidP="009F708F">
            <w:pPr>
              <w:jc w:val="center"/>
              <w:rPr>
                <w:rFonts w:ascii="Calibri" w:eastAsia="Times New Roman" w:hAnsi="Calibri" w:cs="Calibri"/>
                <w:b/>
                <w:bCs/>
                <w:smallCaps/>
                <w:szCs w:val="20"/>
              </w:rPr>
            </w:pPr>
            <w:r>
              <w:rPr>
                <w:rFonts w:ascii="Calibri" w:eastAsia="Times New Roman" w:hAnsi="Calibri" w:cs="Calibri"/>
                <w:b/>
                <w:bCs/>
                <w:smallCaps/>
                <w:szCs w:val="20"/>
              </w:rPr>
              <w:t>7</w:t>
            </w:r>
            <w:r w:rsidR="009F708F" w:rsidRPr="009F708F">
              <w:rPr>
                <w:rFonts w:ascii="Calibri" w:eastAsia="Times New Roman" w:hAnsi="Calibri" w:cs="Calibri"/>
                <w:b/>
                <w:bCs/>
                <w:smallCaps/>
                <w:szCs w:val="20"/>
              </w:rPr>
              <w:t>0</w:t>
            </w:r>
          </w:p>
        </w:tc>
        <w:tc>
          <w:tcPr>
            <w:tcW w:w="728" w:type="dxa"/>
            <w:shd w:val="clear" w:color="000000" w:fill="D9D9D9"/>
            <w:vAlign w:val="center"/>
            <w:hideMark/>
          </w:tcPr>
          <w:p w14:paraId="5671BFBD" w14:textId="77777777" w:rsidR="009F708F" w:rsidRPr="009F708F" w:rsidRDefault="009F708F" w:rsidP="009F708F">
            <w:pPr>
              <w:jc w:val="center"/>
              <w:rPr>
                <w:rFonts w:ascii="Calibri" w:eastAsia="Times New Roman" w:hAnsi="Calibri" w:cs="Calibri"/>
                <w:b/>
                <w:bCs/>
                <w:smallCaps/>
                <w:szCs w:val="20"/>
              </w:rPr>
            </w:pPr>
          </w:p>
        </w:tc>
        <w:tc>
          <w:tcPr>
            <w:tcW w:w="2354" w:type="dxa"/>
            <w:shd w:val="clear" w:color="000000" w:fill="D9D9D9"/>
            <w:vAlign w:val="center"/>
            <w:hideMark/>
          </w:tcPr>
          <w:p w14:paraId="64D5902C" w14:textId="77777777" w:rsidR="009F708F" w:rsidRPr="009F708F" w:rsidRDefault="009F708F" w:rsidP="009F708F">
            <w:pPr>
              <w:jc w:val="center"/>
              <w:rPr>
                <w:rFonts w:ascii="Calibri" w:eastAsia="Times New Roman" w:hAnsi="Calibri" w:cs="Calibri"/>
                <w:b/>
                <w:bCs/>
                <w:smallCaps/>
                <w:szCs w:val="20"/>
              </w:rPr>
            </w:pPr>
            <w:r w:rsidRPr="009F708F">
              <w:rPr>
                <w:rFonts w:ascii="Calibri" w:eastAsia="Times New Roman" w:hAnsi="Calibri" w:cs="Calibri"/>
                <w:b/>
                <w:bCs/>
                <w:smallCaps/>
                <w:szCs w:val="20"/>
              </w:rPr>
              <w:t> </w:t>
            </w:r>
          </w:p>
        </w:tc>
        <w:tc>
          <w:tcPr>
            <w:tcW w:w="704" w:type="dxa"/>
            <w:shd w:val="clear" w:color="000000" w:fill="D9D9D9"/>
            <w:vAlign w:val="center"/>
            <w:hideMark/>
          </w:tcPr>
          <w:p w14:paraId="0AA3DB14" w14:textId="77777777" w:rsidR="009F708F" w:rsidRPr="009F708F" w:rsidRDefault="009F708F" w:rsidP="009F708F">
            <w:pPr>
              <w:jc w:val="center"/>
              <w:rPr>
                <w:rFonts w:ascii="Calibri" w:eastAsia="Times New Roman" w:hAnsi="Calibri" w:cs="Calibri"/>
                <w:b/>
                <w:bCs/>
                <w:smallCaps/>
                <w:szCs w:val="20"/>
              </w:rPr>
            </w:pPr>
            <w:r w:rsidRPr="009F708F">
              <w:rPr>
                <w:rFonts w:ascii="Calibri" w:eastAsia="Times New Roman" w:hAnsi="Calibri" w:cs="Calibri"/>
                <w:b/>
                <w:bCs/>
                <w:smallCaps/>
                <w:szCs w:val="20"/>
              </w:rPr>
              <w:t>70</w:t>
            </w:r>
          </w:p>
        </w:tc>
        <w:tc>
          <w:tcPr>
            <w:tcW w:w="1627" w:type="dxa"/>
            <w:shd w:val="clear" w:color="000000" w:fill="D9D9D9"/>
          </w:tcPr>
          <w:p w14:paraId="0C021369" w14:textId="77777777" w:rsidR="009F708F" w:rsidRPr="009F708F" w:rsidRDefault="009F708F" w:rsidP="009F708F">
            <w:pPr>
              <w:jc w:val="center"/>
              <w:rPr>
                <w:rFonts w:ascii="Calibri" w:eastAsia="Times New Roman" w:hAnsi="Calibri" w:cs="Calibri"/>
                <w:b/>
                <w:bCs/>
                <w:smallCaps/>
                <w:szCs w:val="20"/>
              </w:rPr>
            </w:pPr>
          </w:p>
        </w:tc>
      </w:tr>
    </w:tbl>
    <w:p w14:paraId="7D98FC71" w14:textId="77777777" w:rsidR="009F708F" w:rsidRPr="009F708F" w:rsidRDefault="009F708F" w:rsidP="009F708F">
      <w:pPr>
        <w:jc w:val="both"/>
        <w:rPr>
          <w:rFonts w:ascii="Calibri" w:eastAsia="Times New Roman" w:hAnsi="Calibri" w:cs="Calibri"/>
          <w:sz w:val="22"/>
          <w:szCs w:val="22"/>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sectPr w:rsidR="007F5082" w:rsidSect="00EE2070">
      <w:headerReference w:type="even" r:id="rId11"/>
      <w:headerReference w:type="default" r:id="rId12"/>
      <w:footerReference w:type="even" r:id="rId13"/>
      <w:footerReference w:type="default" r:id="rId14"/>
      <w:headerReference w:type="first" r:id="rId15"/>
      <w:footerReference w:type="first" r:id="rId16"/>
      <w:pgSz w:w="11906" w:h="16838"/>
      <w:pgMar w:top="1719"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88A6AC" w14:textId="77777777" w:rsidR="00F518AC" w:rsidRDefault="00F518AC" w:rsidP="00F91270">
      <w:r>
        <w:separator/>
      </w:r>
    </w:p>
  </w:endnote>
  <w:endnote w:type="continuationSeparator" w:id="0">
    <w:p w14:paraId="3DA2FB5F" w14:textId="77777777" w:rsidR="00F518AC" w:rsidRDefault="00F518AC"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2F560B" w14:textId="77777777" w:rsidR="00292485" w:rsidRDefault="0029248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F99F97B" w:rsidR="00FB1BA1" w:rsidRPr="00CA7995" w:rsidRDefault="00FB1BA1">
    <w:pPr>
      <w:pStyle w:val="Pidipagina"/>
      <w:jc w:val="right"/>
      <w:rPr>
        <w:szCs w:val="20"/>
      </w:rPr>
    </w:pPr>
    <w:r w:rsidRPr="00CA7995">
      <w:rPr>
        <w:szCs w:val="20"/>
      </w:rPr>
      <w:t xml:space="preserve">Pag. </w:t>
    </w:r>
    <w:r w:rsidRPr="00CA7995">
      <w:rPr>
        <w:szCs w:val="20"/>
      </w:rPr>
      <w:fldChar w:fldCharType="begin"/>
    </w:r>
    <w:r w:rsidRPr="00CA7995">
      <w:rPr>
        <w:szCs w:val="20"/>
      </w:rPr>
      <w:instrText>PAGE   \* MERGEFORMAT</w:instrText>
    </w:r>
    <w:r w:rsidRPr="00CA7995">
      <w:rPr>
        <w:szCs w:val="20"/>
      </w:rPr>
      <w:fldChar w:fldCharType="separate"/>
    </w:r>
    <w:r w:rsidR="00161F26">
      <w:rPr>
        <w:noProof/>
        <w:szCs w:val="20"/>
      </w:rPr>
      <w:t>1</w:t>
    </w:r>
    <w:r w:rsidRPr="00CA7995">
      <w:rPr>
        <w:szCs w:val="20"/>
      </w:rPr>
      <w:fldChar w:fldCharType="end"/>
    </w:r>
  </w:p>
  <w:p w14:paraId="1176F2E0" w14:textId="03CBA632" w:rsidR="00CE5C64" w:rsidRPr="00821158" w:rsidRDefault="00335120" w:rsidP="00CE5C64">
    <w:pPr>
      <w:pStyle w:val="Pidipagina"/>
      <w:ind w:right="360"/>
      <w:rPr>
        <w:sz w:val="24"/>
        <w:szCs w:val="24"/>
      </w:rPr>
    </w:pPr>
    <w:r w:rsidRPr="00292485">
      <w:rPr>
        <w:noProof/>
        <w:sz w:val="24"/>
        <w:szCs w:val="24"/>
      </w:rPr>
      <w:drawing>
        <wp:inline distT="0" distB="0" distL="0" distR="0" wp14:anchorId="40D381AB" wp14:editId="31E52872">
          <wp:extent cx="6267450" cy="341630"/>
          <wp:effectExtent l="0" t="0" r="0" b="1270"/>
          <wp:docPr id="96039755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7450" cy="341630"/>
                  </a:xfrm>
                  <a:prstGeom prst="rect">
                    <a:avLst/>
                  </a:prstGeom>
                  <a:noFill/>
                </pic:spPr>
              </pic:pic>
            </a:graphicData>
          </a:graphic>
        </wp:inline>
      </w:drawing>
    </w:r>
    <w:r w:rsidR="00CE5C64" w:rsidRPr="00292485">
      <w:rPr>
        <w:sz w:val="24"/>
        <w:szCs w:val="24"/>
      </w:rPr>
      <w:t xml:space="preserve"> </w:t>
    </w:r>
  </w:p>
  <w:p w14:paraId="7ED1E373" w14:textId="77777777" w:rsidR="00FB1BA1" w:rsidRDefault="00FB1BA1">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FF47A3" w14:textId="77777777" w:rsidR="00292485" w:rsidRDefault="0029248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1F2319E" w14:textId="77777777" w:rsidR="00F518AC" w:rsidRDefault="00F518AC" w:rsidP="00F91270">
      <w:r>
        <w:separator/>
      </w:r>
    </w:p>
  </w:footnote>
  <w:footnote w:type="continuationSeparator" w:id="0">
    <w:p w14:paraId="632E4E35" w14:textId="77777777" w:rsidR="00F518AC" w:rsidRDefault="00F518AC"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1EC1F8" w14:textId="77777777" w:rsidR="00292485" w:rsidRDefault="0029248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19220475" w:rsidR="00CA76B0" w:rsidRDefault="00EE2070" w:rsidP="00CA76B0">
    <w:pPr>
      <w:pStyle w:val="Intestazione"/>
      <w:tabs>
        <w:tab w:val="clear" w:pos="9638"/>
        <w:tab w:val="right" w:pos="9864"/>
      </w:tabs>
      <w:ind w:left="-1021" w:right="-1021" w:firstLine="28"/>
    </w:pPr>
    <w:r>
      <w:rPr>
        <w:noProof/>
        <w:lang w:eastAsia="en-US"/>
      </w:rPr>
      <w:drawing>
        <wp:anchor distT="0" distB="0" distL="114300" distR="114300" simplePos="0" relativeHeight="251659264" behindDoc="1" locked="0" layoutInCell="1" allowOverlap="1" wp14:anchorId="4911CB41" wp14:editId="1497C5AE">
          <wp:simplePos x="0" y="0"/>
          <wp:positionH relativeFrom="column">
            <wp:posOffset>-629285</wp:posOffset>
          </wp:positionH>
          <wp:positionV relativeFrom="paragraph">
            <wp:posOffset>-27940</wp:posOffset>
          </wp:positionV>
          <wp:extent cx="7515225" cy="1038225"/>
          <wp:effectExtent l="0" t="0" r="9525" b="9525"/>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0451" cy="1038947"/>
                  </a:xfrm>
                  <a:prstGeom prst="rect">
                    <a:avLst/>
                  </a:prstGeom>
                  <a:noFill/>
                </pic:spPr>
              </pic:pic>
            </a:graphicData>
          </a:graphic>
          <wp14:sizeRelH relativeFrom="page">
            <wp14:pctWidth>0</wp14:pctWidth>
          </wp14:sizeRelH>
          <wp14:sizeRelV relativeFrom="page">
            <wp14:pctHeight>0</wp14:pctHeight>
          </wp14:sizeRelV>
        </wp:anchor>
      </w:drawing>
    </w:r>
  </w:p>
  <w:p w14:paraId="0A0E727B" w14:textId="77777777" w:rsidR="00CA76B0" w:rsidRDefault="00CA76B0">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F1C74" w14:textId="77777777" w:rsidR="00292485" w:rsidRDefault="0029248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14C96"/>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9365D"/>
    <w:rsid w:val="000A2BD7"/>
    <w:rsid w:val="000B1AAC"/>
    <w:rsid w:val="000B5DC9"/>
    <w:rsid w:val="000C1782"/>
    <w:rsid w:val="000C184E"/>
    <w:rsid w:val="000D046A"/>
    <w:rsid w:val="000D56FB"/>
    <w:rsid w:val="000E55FF"/>
    <w:rsid w:val="000F13F6"/>
    <w:rsid w:val="000F15EB"/>
    <w:rsid w:val="000F2794"/>
    <w:rsid w:val="000F4976"/>
    <w:rsid w:val="00103C57"/>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97AA8"/>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6DA8"/>
    <w:rsid w:val="00290D18"/>
    <w:rsid w:val="00292485"/>
    <w:rsid w:val="00293B7F"/>
    <w:rsid w:val="00294429"/>
    <w:rsid w:val="00296A5A"/>
    <w:rsid w:val="002A494D"/>
    <w:rsid w:val="002A527F"/>
    <w:rsid w:val="002B2CB7"/>
    <w:rsid w:val="002B35B7"/>
    <w:rsid w:val="002B75BB"/>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5120"/>
    <w:rsid w:val="003361FE"/>
    <w:rsid w:val="00343109"/>
    <w:rsid w:val="00346D03"/>
    <w:rsid w:val="0035407A"/>
    <w:rsid w:val="00361A01"/>
    <w:rsid w:val="003636BE"/>
    <w:rsid w:val="003676F0"/>
    <w:rsid w:val="0037390A"/>
    <w:rsid w:val="0037682F"/>
    <w:rsid w:val="00377AEE"/>
    <w:rsid w:val="00385615"/>
    <w:rsid w:val="003940DF"/>
    <w:rsid w:val="0039449C"/>
    <w:rsid w:val="0039555F"/>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5EA3"/>
    <w:rsid w:val="005360CF"/>
    <w:rsid w:val="00542F42"/>
    <w:rsid w:val="00550CBC"/>
    <w:rsid w:val="005553EE"/>
    <w:rsid w:val="005559B5"/>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5F6051"/>
    <w:rsid w:val="005F6106"/>
    <w:rsid w:val="00601EE8"/>
    <w:rsid w:val="00602F7E"/>
    <w:rsid w:val="00602F87"/>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E45E2"/>
    <w:rsid w:val="006F2A3E"/>
    <w:rsid w:val="006F304E"/>
    <w:rsid w:val="006F56CE"/>
    <w:rsid w:val="00701C3C"/>
    <w:rsid w:val="00703850"/>
    <w:rsid w:val="00710D11"/>
    <w:rsid w:val="007115EF"/>
    <w:rsid w:val="0071299E"/>
    <w:rsid w:val="00717963"/>
    <w:rsid w:val="007207A6"/>
    <w:rsid w:val="007210B6"/>
    <w:rsid w:val="007227FE"/>
    <w:rsid w:val="0072498E"/>
    <w:rsid w:val="007277BC"/>
    <w:rsid w:val="007353D6"/>
    <w:rsid w:val="00736754"/>
    <w:rsid w:val="00737BF7"/>
    <w:rsid w:val="007418FB"/>
    <w:rsid w:val="007419ED"/>
    <w:rsid w:val="00741F62"/>
    <w:rsid w:val="00745314"/>
    <w:rsid w:val="00746E91"/>
    <w:rsid w:val="0075228F"/>
    <w:rsid w:val="00752882"/>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102B"/>
    <w:rsid w:val="007C2C9E"/>
    <w:rsid w:val="007C32B0"/>
    <w:rsid w:val="007C75EA"/>
    <w:rsid w:val="007D508C"/>
    <w:rsid w:val="007D5702"/>
    <w:rsid w:val="007D7979"/>
    <w:rsid w:val="007E0CD8"/>
    <w:rsid w:val="007E2818"/>
    <w:rsid w:val="007E44EC"/>
    <w:rsid w:val="007E6A8A"/>
    <w:rsid w:val="007F2030"/>
    <w:rsid w:val="007F37C6"/>
    <w:rsid w:val="007F5082"/>
    <w:rsid w:val="007F5092"/>
    <w:rsid w:val="007F5A44"/>
    <w:rsid w:val="007F6CE0"/>
    <w:rsid w:val="00804AE2"/>
    <w:rsid w:val="008053D0"/>
    <w:rsid w:val="0080703A"/>
    <w:rsid w:val="00815310"/>
    <w:rsid w:val="008219A6"/>
    <w:rsid w:val="00823C43"/>
    <w:rsid w:val="0082579E"/>
    <w:rsid w:val="00836D6B"/>
    <w:rsid w:val="008403F3"/>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330F"/>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08F"/>
    <w:rsid w:val="009F76D4"/>
    <w:rsid w:val="00A000C2"/>
    <w:rsid w:val="00A00F91"/>
    <w:rsid w:val="00A113CC"/>
    <w:rsid w:val="00A14F74"/>
    <w:rsid w:val="00A16246"/>
    <w:rsid w:val="00A17AAB"/>
    <w:rsid w:val="00A17F09"/>
    <w:rsid w:val="00A2428C"/>
    <w:rsid w:val="00A35434"/>
    <w:rsid w:val="00A40EF7"/>
    <w:rsid w:val="00A44E6C"/>
    <w:rsid w:val="00A45ACF"/>
    <w:rsid w:val="00A51326"/>
    <w:rsid w:val="00A5359F"/>
    <w:rsid w:val="00A53ACA"/>
    <w:rsid w:val="00A54911"/>
    <w:rsid w:val="00A55BE3"/>
    <w:rsid w:val="00A610CF"/>
    <w:rsid w:val="00A616EA"/>
    <w:rsid w:val="00A6190D"/>
    <w:rsid w:val="00A63918"/>
    <w:rsid w:val="00A665C6"/>
    <w:rsid w:val="00A70D0E"/>
    <w:rsid w:val="00A73E90"/>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1310"/>
    <w:rsid w:val="00AF4EB2"/>
    <w:rsid w:val="00AF5863"/>
    <w:rsid w:val="00AF5CCF"/>
    <w:rsid w:val="00AF5E4C"/>
    <w:rsid w:val="00AF7552"/>
    <w:rsid w:val="00B0127A"/>
    <w:rsid w:val="00B0197D"/>
    <w:rsid w:val="00B05DFA"/>
    <w:rsid w:val="00B1275C"/>
    <w:rsid w:val="00B15B88"/>
    <w:rsid w:val="00B21E19"/>
    <w:rsid w:val="00B2556D"/>
    <w:rsid w:val="00B31917"/>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A77DE"/>
    <w:rsid w:val="00BB143A"/>
    <w:rsid w:val="00BB265C"/>
    <w:rsid w:val="00BB346F"/>
    <w:rsid w:val="00BC03F3"/>
    <w:rsid w:val="00BC5CCB"/>
    <w:rsid w:val="00BC65D3"/>
    <w:rsid w:val="00BC6AB3"/>
    <w:rsid w:val="00BD4F90"/>
    <w:rsid w:val="00BD554F"/>
    <w:rsid w:val="00BD7A64"/>
    <w:rsid w:val="00BE6D4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970E3"/>
    <w:rsid w:val="00CA1A07"/>
    <w:rsid w:val="00CA4A8C"/>
    <w:rsid w:val="00CA76B0"/>
    <w:rsid w:val="00CA7995"/>
    <w:rsid w:val="00CB1D49"/>
    <w:rsid w:val="00CB5A8F"/>
    <w:rsid w:val="00CB727A"/>
    <w:rsid w:val="00CC1093"/>
    <w:rsid w:val="00CC5223"/>
    <w:rsid w:val="00CC55C3"/>
    <w:rsid w:val="00CD026A"/>
    <w:rsid w:val="00CD6D73"/>
    <w:rsid w:val="00CD7D61"/>
    <w:rsid w:val="00CE26F8"/>
    <w:rsid w:val="00CE343D"/>
    <w:rsid w:val="00CE5C64"/>
    <w:rsid w:val="00CF3C80"/>
    <w:rsid w:val="00D04B68"/>
    <w:rsid w:val="00D10953"/>
    <w:rsid w:val="00D20E3C"/>
    <w:rsid w:val="00D2195A"/>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1C4B"/>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800EF"/>
    <w:rsid w:val="00E85064"/>
    <w:rsid w:val="00E91C63"/>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18AC"/>
    <w:rsid w:val="00F53CD9"/>
    <w:rsid w:val="00F557DF"/>
    <w:rsid w:val="00F63A60"/>
    <w:rsid w:val="00F63C8D"/>
    <w:rsid w:val="00F645E2"/>
    <w:rsid w:val="00F75355"/>
    <w:rsid w:val="00F84F81"/>
    <w:rsid w:val="00F86AFF"/>
    <w:rsid w:val="00F87DF5"/>
    <w:rsid w:val="00F91270"/>
    <w:rsid w:val="00F91AB7"/>
    <w:rsid w:val="00F96799"/>
    <w:rsid w:val="00FA4EF4"/>
    <w:rsid w:val="00FA6804"/>
    <w:rsid w:val="00FB1473"/>
    <w:rsid w:val="00FB1BA1"/>
    <w:rsid w:val="00FB40DF"/>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3" ma:contentTypeDescription="Creare un nuovo documento." ma:contentTypeScope="" ma:versionID="f1c17a3e0dbc0cd9dc635b29e56c3359">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8ff67a967ac24c7c3e2798f5915cecc"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DEAB0543-FCB2-4673-A78E-1CBB5DB0C2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864</Words>
  <Characters>4930</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PAOLA FOCACCIA</cp:lastModifiedBy>
  <cp:revision>29</cp:revision>
  <cp:lastPrinted>2017-10-24T09:03:00Z</cp:lastPrinted>
  <dcterms:created xsi:type="dcterms:W3CDTF">2024-02-07T10:19:00Z</dcterms:created>
  <dcterms:modified xsi:type="dcterms:W3CDTF">2024-05-17T13:18:00Z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