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37409AEA"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987AB5">
        <w:rPr>
          <w:rFonts w:eastAsia="Calibri" w:cstheme="minorHAnsi"/>
          <w:i/>
          <w:iCs/>
          <w:sz w:val="20"/>
          <w:szCs w:val="20"/>
        </w:rPr>
        <w:t>CNR IAS PA</w:t>
      </w:r>
      <w:bookmarkStart w:id="0" w:name="_GoBack"/>
      <w:bookmarkEnd w:id="0"/>
    </w:p>
    <w:p w14:paraId="01EB2EAB" w14:textId="366A0D58" w:rsidR="00F100E4" w:rsidRPr="008F6C7A" w:rsidRDefault="00F100E4" w:rsidP="00281B9E">
      <w:pPr>
        <w:jc w:val="both"/>
        <w:rPr>
          <w:rFonts w:cstheme="minorHAnsi"/>
          <w:sz w:val="21"/>
          <w:szCs w:val="21"/>
        </w:rPr>
      </w:pPr>
    </w:p>
    <w:p w14:paraId="6C5B75E5" w14:textId="2BA92581" w:rsidR="000A1C87" w:rsidRPr="00987AB5" w:rsidRDefault="00281B9E" w:rsidP="00987AB5">
      <w:pPr>
        <w:jc w:val="both"/>
        <w:rPr>
          <w:b/>
          <w:bCs/>
          <w:sz w:val="21"/>
          <w:szCs w:val="21"/>
        </w:rPr>
      </w:pPr>
      <w:r w:rsidRPr="7B4E4830">
        <w:rPr>
          <w:b/>
          <w:bCs/>
          <w:sz w:val="21"/>
          <w:szCs w:val="21"/>
        </w:rPr>
        <w:t>OGGETTO</w:t>
      </w:r>
      <w:r w:rsidRPr="00987AB5">
        <w:rPr>
          <w:b/>
          <w:bCs/>
          <w:sz w:val="21"/>
          <w:szCs w:val="21"/>
        </w:rPr>
        <w:t xml:space="preserve">: </w:t>
      </w:r>
      <w:r w:rsidR="00987AB5" w:rsidRPr="00987AB5">
        <w:rPr>
          <w:b/>
          <w:bCs/>
          <w:sz w:val="21"/>
          <w:szCs w:val="21"/>
        </w:rPr>
        <w:t>INDAGINE ESPLORATIVA DI MERCATO VOLTA A RACCOGLIERE PREVENTIVI FINALIZZATI ALL’AFFIDAMENTO PER L’ATTIVAZIONE DI SERVIZI DI ACQUISIZIONE DI DATI CORRENTOMETRICI NELL’AMBITO DEL CONTRATTO SOLVAY” ATTIVITÀ DI INDAGINE MIRATE ALLA COMPRENSIONE DELL’IMPATTO DELLA CONTAMINAZIONE STORICA SULL’AMBIENTE MARINO ATTUALE ANTISTANTE L’AREA DI ROSIGNANO SOLVAY” CUP B18I22004860007</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43159" w14:textId="77777777" w:rsidR="00CA4BC5" w:rsidRDefault="00CA4BC5" w:rsidP="00A20920">
      <w:r>
        <w:separator/>
      </w:r>
    </w:p>
  </w:endnote>
  <w:endnote w:type="continuationSeparator" w:id="0">
    <w:p w14:paraId="0D79ACC9" w14:textId="77777777" w:rsidR="00CA4BC5" w:rsidRDefault="00CA4BC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499D3E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87AB5">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87AB5">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EB23" w14:textId="77777777" w:rsidR="00CA4BC5" w:rsidRDefault="00CA4BC5" w:rsidP="00A20920">
      <w:r>
        <w:separator/>
      </w:r>
    </w:p>
  </w:footnote>
  <w:footnote w:type="continuationSeparator" w:id="0">
    <w:p w14:paraId="536B61E5" w14:textId="77777777" w:rsidR="00CA4BC5" w:rsidRDefault="00CA4BC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87AB5"/>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A4BC5"/>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92401-5CE1-47E4-8FAD-FD385296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luisa carelli</cp:lastModifiedBy>
  <cp:revision>2</cp:revision>
  <cp:lastPrinted>2023-05-30T17:09:00Z</cp:lastPrinted>
  <dcterms:created xsi:type="dcterms:W3CDTF">2024-06-24T11:41:00Z</dcterms:created>
  <dcterms:modified xsi:type="dcterms:W3CDTF">2024-06-24T11:41:00Z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