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7433" w14:textId="77777777" w:rsidR="008076A0" w:rsidRDefault="008076A0" w:rsidP="008076A0">
      <w:pPr>
        <w:pStyle w:val="Intestazione"/>
        <w:tabs>
          <w:tab w:val="left" w:pos="5245"/>
          <w:tab w:val="left" w:pos="5387"/>
        </w:tabs>
        <w:ind w:right="27"/>
        <w:jc w:val="right"/>
        <w:rPr>
          <w:rFonts w:cstheme="minorHAnsi"/>
          <w:i/>
          <w:sz w:val="21"/>
          <w:szCs w:val="21"/>
        </w:rPr>
      </w:pPr>
    </w:p>
    <w:p w14:paraId="0264A4E9" w14:textId="77777777" w:rsidR="008076A0" w:rsidRDefault="008076A0" w:rsidP="008076A0">
      <w:pPr>
        <w:pStyle w:val="Intestazione"/>
        <w:tabs>
          <w:tab w:val="left" w:pos="5245"/>
          <w:tab w:val="left" w:pos="5387"/>
        </w:tabs>
        <w:ind w:right="27"/>
        <w:jc w:val="right"/>
        <w:rPr>
          <w:rFonts w:cstheme="minorHAnsi"/>
          <w:i/>
          <w:sz w:val="21"/>
          <w:szCs w:val="21"/>
        </w:rPr>
      </w:pPr>
    </w:p>
    <w:p w14:paraId="33628787" w14:textId="430DC5A8" w:rsidR="008076A0" w:rsidRPr="00C672D1" w:rsidRDefault="008076A0" w:rsidP="008076A0">
      <w:pPr>
        <w:pStyle w:val="Intestazione"/>
        <w:tabs>
          <w:tab w:val="left" w:pos="5245"/>
          <w:tab w:val="left" w:pos="5387"/>
        </w:tabs>
        <w:ind w:right="27"/>
        <w:jc w:val="right"/>
        <w:rPr>
          <w:rFonts w:cstheme="minorHAnsi"/>
          <w:i/>
          <w:sz w:val="21"/>
          <w:szCs w:val="21"/>
        </w:rPr>
      </w:pPr>
      <w:r w:rsidRPr="00C672D1">
        <w:rPr>
          <w:rFonts w:cstheme="minorHAnsi"/>
          <w:i/>
          <w:sz w:val="21"/>
          <w:szCs w:val="21"/>
        </w:rPr>
        <w:t>CNR, Istituto di Ricerca sulle Acque, Sede di Taranto</w:t>
      </w:r>
    </w:p>
    <w:p w14:paraId="65F60B20" w14:textId="77777777" w:rsidR="008076A0" w:rsidRPr="00C672D1" w:rsidRDefault="008076A0" w:rsidP="008076A0">
      <w:pPr>
        <w:pStyle w:val="Intestazione"/>
        <w:tabs>
          <w:tab w:val="left" w:pos="5245"/>
          <w:tab w:val="left" w:pos="5387"/>
        </w:tabs>
        <w:ind w:right="27"/>
        <w:jc w:val="right"/>
        <w:rPr>
          <w:rFonts w:cstheme="minorHAnsi"/>
          <w:i/>
          <w:sz w:val="21"/>
          <w:szCs w:val="21"/>
        </w:rPr>
      </w:pPr>
      <w:r w:rsidRPr="00C672D1">
        <w:rPr>
          <w:rFonts w:cstheme="minorHAnsi"/>
          <w:i/>
          <w:sz w:val="21"/>
          <w:szCs w:val="21"/>
        </w:rPr>
        <w:t>Via Roma 3, 74123 Taranto</w:t>
      </w:r>
    </w:p>
    <w:p w14:paraId="2B15B699" w14:textId="77777777" w:rsidR="008076A0" w:rsidRDefault="008076A0" w:rsidP="008076A0">
      <w:pPr>
        <w:pStyle w:val="Intestazione"/>
        <w:tabs>
          <w:tab w:val="left" w:pos="5245"/>
          <w:tab w:val="left" w:pos="5387"/>
        </w:tabs>
        <w:ind w:right="27"/>
        <w:jc w:val="right"/>
        <w:rPr>
          <w:rFonts w:cstheme="minorHAnsi"/>
          <w:i/>
          <w:sz w:val="21"/>
          <w:szCs w:val="21"/>
        </w:rPr>
      </w:pPr>
    </w:p>
    <w:p w14:paraId="7B0ADB9A" w14:textId="77777777" w:rsidR="008076A0" w:rsidRPr="00C672D1" w:rsidRDefault="008076A0" w:rsidP="008076A0">
      <w:pPr>
        <w:pStyle w:val="Intestazione"/>
        <w:tabs>
          <w:tab w:val="left" w:pos="5245"/>
          <w:tab w:val="left" w:pos="5387"/>
        </w:tabs>
        <w:ind w:right="27"/>
        <w:jc w:val="right"/>
        <w:rPr>
          <w:rFonts w:cstheme="minorHAnsi"/>
          <w:i/>
          <w:sz w:val="21"/>
          <w:szCs w:val="21"/>
        </w:rPr>
      </w:pPr>
      <w:hyperlink r:id="rId8" w:history="1">
        <w:r w:rsidRPr="00C672D1">
          <w:rPr>
            <w:i/>
            <w:sz w:val="21"/>
            <w:szCs w:val="21"/>
          </w:rPr>
          <w:t>protocollo.irsa@pec.cnr.it</w:t>
        </w:r>
      </w:hyperlink>
    </w:p>
    <w:p w14:paraId="6A97A2D8" w14:textId="77777777" w:rsidR="008076A0" w:rsidRPr="00C672D1" w:rsidRDefault="008076A0" w:rsidP="008076A0">
      <w:pPr>
        <w:jc w:val="both"/>
        <w:rPr>
          <w:rFonts w:cstheme="minorHAnsi"/>
          <w:sz w:val="21"/>
          <w:szCs w:val="21"/>
        </w:rPr>
      </w:pPr>
    </w:p>
    <w:p w14:paraId="564F3B11" w14:textId="77777777" w:rsidR="008076A0" w:rsidRPr="00C672D1" w:rsidRDefault="008076A0" w:rsidP="008076A0">
      <w:pPr>
        <w:ind w:left="993" w:hanging="993"/>
        <w:jc w:val="both"/>
        <w:rPr>
          <w:rFonts w:cstheme="minorHAnsi"/>
          <w:b/>
          <w:sz w:val="21"/>
          <w:szCs w:val="21"/>
        </w:rPr>
      </w:pPr>
      <w:r w:rsidRPr="008F6C7A">
        <w:rPr>
          <w:rFonts w:cstheme="minorHAnsi"/>
          <w:b/>
          <w:bCs/>
          <w:sz w:val="21"/>
          <w:szCs w:val="21"/>
        </w:rPr>
        <w:t>OGGETTO</w:t>
      </w:r>
      <w:r w:rsidRPr="008F6C7A">
        <w:rPr>
          <w:rFonts w:cstheme="minorHAnsi"/>
          <w:sz w:val="21"/>
          <w:szCs w:val="21"/>
        </w:rPr>
        <w:t>:</w:t>
      </w:r>
      <w:r>
        <w:rPr>
          <w:rFonts w:cstheme="minorHAnsi"/>
          <w:sz w:val="21"/>
          <w:szCs w:val="21"/>
        </w:rPr>
        <w:tab/>
      </w:r>
      <w:r w:rsidRPr="00C672D1">
        <w:rPr>
          <w:rFonts w:cstheme="minorHAnsi"/>
          <w:b/>
          <w:sz w:val="21"/>
          <w:szCs w:val="21"/>
        </w:rPr>
        <w:t>INDAGINE ESPLORATIVA DI MERCATO VOLTA A RACCOGLIERE PREVENTIVI INFORMALI FINALIZZATI ALL’AFFIDAMENTO DI FORNITURA DI “n.1 TRAPANO ELETTRICO SUBACQUEO MARTELLANTE, A BATTERIA, E RELATIVI ACCESSORI” NELL’AMBITO DEL PIANO NAZIONALE RIPRESA E RESILIENZA (PNRR) MISSIONE 4, COMPONENTE 2, INVESTIMENTO 1.4,</w:t>
      </w:r>
      <w:r>
        <w:rPr>
          <w:rFonts w:cstheme="minorHAnsi"/>
          <w:b/>
          <w:sz w:val="21"/>
          <w:szCs w:val="21"/>
        </w:rPr>
        <w:t xml:space="preserve"> </w:t>
      </w:r>
      <w:r w:rsidRPr="00C672D1">
        <w:rPr>
          <w:rFonts w:cstheme="minorHAnsi"/>
          <w:b/>
          <w:sz w:val="21"/>
          <w:szCs w:val="21"/>
        </w:rPr>
        <w:t>PROGETTO NBFC, CUP B83C22002930006.</w:t>
      </w:r>
    </w:p>
    <w:p w14:paraId="3899EC05" w14:textId="77777777" w:rsidR="008076A0" w:rsidRPr="008F6C7A" w:rsidRDefault="008076A0" w:rsidP="008076A0">
      <w:pPr>
        <w:jc w:val="both"/>
        <w:rPr>
          <w:rFonts w:cstheme="minorHAnsi"/>
          <w:b/>
          <w:bCs/>
          <w:sz w:val="21"/>
          <w:szCs w:val="21"/>
        </w:rPr>
      </w:pPr>
    </w:p>
    <w:p w14:paraId="0400446D" w14:textId="77777777" w:rsidR="008076A0" w:rsidRPr="00DE027D" w:rsidRDefault="008076A0" w:rsidP="008076A0">
      <w:pPr>
        <w:jc w:val="both"/>
        <w:rPr>
          <w:rFonts w:cstheme="minorHAnsi"/>
          <w:sz w:val="22"/>
          <w:szCs w:val="22"/>
        </w:rPr>
      </w:pPr>
    </w:p>
    <w:p w14:paraId="194DBD73" w14:textId="77777777" w:rsidR="008076A0" w:rsidRPr="00281B9E" w:rsidRDefault="008076A0" w:rsidP="008076A0">
      <w:pPr>
        <w:jc w:val="center"/>
        <w:rPr>
          <w:rFonts w:cstheme="minorHAnsi"/>
          <w:sz w:val="22"/>
          <w:szCs w:val="22"/>
        </w:rPr>
      </w:pPr>
      <w:r w:rsidRPr="00281B9E">
        <w:rPr>
          <w:rFonts w:cstheme="minorHAnsi"/>
          <w:sz w:val="22"/>
          <w:szCs w:val="22"/>
        </w:rPr>
        <w:t>DICHIARAZIONE SOSTITUTIVA DELL’ATTO DI NOTORIETA’</w:t>
      </w:r>
    </w:p>
    <w:p w14:paraId="5669B2ED" w14:textId="77777777" w:rsidR="008076A0" w:rsidRPr="00C672D1" w:rsidRDefault="008076A0" w:rsidP="008076A0">
      <w:pPr>
        <w:jc w:val="center"/>
        <w:rPr>
          <w:rFonts w:cstheme="minorHAnsi"/>
          <w:sz w:val="22"/>
          <w:szCs w:val="22"/>
        </w:rPr>
      </w:pPr>
      <w:r w:rsidRPr="00C672D1">
        <w:rPr>
          <w:rFonts w:cstheme="minorHAnsi"/>
          <w:sz w:val="22"/>
          <w:szCs w:val="22"/>
        </w:rPr>
        <w:t>(resa ai sensi D.P.R. 28 dicembre 2000, n. 445)</w:t>
      </w:r>
    </w:p>
    <w:p w14:paraId="3002193F" w14:textId="77777777" w:rsidR="008076A0" w:rsidRPr="00C672D1" w:rsidRDefault="008076A0" w:rsidP="008076A0">
      <w:pPr>
        <w:jc w:val="both"/>
        <w:rPr>
          <w:rFonts w:cstheme="minorHAnsi"/>
          <w:sz w:val="22"/>
          <w:szCs w:val="22"/>
        </w:rPr>
      </w:pPr>
    </w:p>
    <w:p w14:paraId="5B8F55FC" w14:textId="77777777" w:rsidR="008076A0" w:rsidRPr="00C672D1" w:rsidRDefault="008076A0" w:rsidP="008076A0">
      <w:pPr>
        <w:jc w:val="both"/>
        <w:rPr>
          <w:rFonts w:cstheme="minorHAnsi"/>
          <w:sz w:val="21"/>
          <w:szCs w:val="21"/>
        </w:rPr>
      </w:pPr>
      <w:r w:rsidRPr="00C672D1">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4E2850E" w14:textId="77777777" w:rsidR="008076A0" w:rsidRPr="00C672D1" w:rsidRDefault="008076A0" w:rsidP="008076A0">
      <w:pPr>
        <w:jc w:val="both"/>
        <w:rPr>
          <w:rFonts w:cstheme="minorHAnsi"/>
          <w:sz w:val="21"/>
          <w:szCs w:val="21"/>
        </w:rPr>
      </w:pPr>
    </w:p>
    <w:p w14:paraId="21174221" w14:textId="77777777" w:rsidR="008076A0" w:rsidRPr="00C672D1" w:rsidRDefault="008076A0" w:rsidP="008076A0">
      <w:pPr>
        <w:jc w:val="both"/>
        <w:rPr>
          <w:rFonts w:cstheme="minorHAnsi"/>
          <w:sz w:val="21"/>
          <w:szCs w:val="21"/>
        </w:rPr>
      </w:pPr>
      <w:r w:rsidRPr="00C672D1">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450AFE0" w14:textId="77777777" w:rsidR="008076A0" w:rsidRPr="00C672D1" w:rsidRDefault="008076A0" w:rsidP="008076A0">
      <w:pPr>
        <w:jc w:val="both"/>
        <w:rPr>
          <w:rFonts w:cstheme="minorHAnsi"/>
          <w:sz w:val="21"/>
          <w:szCs w:val="21"/>
        </w:rPr>
      </w:pPr>
    </w:p>
    <w:p w14:paraId="7677ED94" w14:textId="77777777" w:rsidR="008076A0" w:rsidRPr="00C672D1" w:rsidRDefault="008076A0" w:rsidP="008076A0">
      <w:pPr>
        <w:jc w:val="center"/>
        <w:rPr>
          <w:rFonts w:cstheme="minorHAnsi"/>
          <w:b/>
          <w:bCs/>
          <w:sz w:val="21"/>
          <w:szCs w:val="21"/>
        </w:rPr>
      </w:pPr>
      <w:r w:rsidRPr="00C672D1">
        <w:rPr>
          <w:rFonts w:cstheme="minorHAnsi"/>
          <w:b/>
          <w:bCs/>
          <w:sz w:val="21"/>
          <w:szCs w:val="21"/>
        </w:rPr>
        <w:t>DICHIARA</w:t>
      </w:r>
    </w:p>
    <w:p w14:paraId="71E2325C" w14:textId="77777777" w:rsidR="008076A0" w:rsidRPr="00C672D1" w:rsidRDefault="008076A0" w:rsidP="008076A0">
      <w:pPr>
        <w:jc w:val="both"/>
        <w:rPr>
          <w:rFonts w:cstheme="minorHAnsi"/>
          <w:sz w:val="21"/>
          <w:szCs w:val="21"/>
        </w:rPr>
      </w:pPr>
    </w:p>
    <w:p w14:paraId="0DB2ED55" w14:textId="77777777" w:rsidR="008076A0" w:rsidRPr="00C672D1" w:rsidRDefault="008076A0" w:rsidP="008076A0">
      <w:pPr>
        <w:jc w:val="both"/>
        <w:rPr>
          <w:rFonts w:cstheme="minorHAnsi"/>
          <w:sz w:val="21"/>
          <w:szCs w:val="21"/>
        </w:rPr>
      </w:pPr>
      <w:r w:rsidRPr="00C672D1">
        <w:rPr>
          <w:rFonts w:cstheme="minorHAnsi"/>
          <w:sz w:val="21"/>
          <w:szCs w:val="21"/>
        </w:rPr>
        <w:t>Di essere in possesso dei requisiti di cui all’avviso di indagine di mercato, e nello specifico:</w:t>
      </w:r>
    </w:p>
    <w:p w14:paraId="24479DBD" w14:textId="77777777" w:rsidR="008076A0" w:rsidRPr="00C672D1" w:rsidRDefault="008076A0" w:rsidP="008076A0">
      <w:pPr>
        <w:pStyle w:val="Default"/>
        <w:numPr>
          <w:ilvl w:val="0"/>
          <w:numId w:val="14"/>
        </w:numPr>
        <w:spacing w:after="18"/>
        <w:rPr>
          <w:sz w:val="21"/>
          <w:szCs w:val="21"/>
        </w:rPr>
      </w:pPr>
      <w:r w:rsidRPr="00C672D1">
        <w:rPr>
          <w:sz w:val="21"/>
          <w:szCs w:val="21"/>
        </w:rPr>
        <w:t xml:space="preserve">requisiti di ordine generale di cui al Capo II, Titolo IV del D.lgs. 36/2023; </w:t>
      </w:r>
    </w:p>
    <w:p w14:paraId="6A7B168D" w14:textId="77777777" w:rsidR="008076A0" w:rsidRPr="00C672D1" w:rsidRDefault="008076A0" w:rsidP="008076A0">
      <w:pPr>
        <w:pStyle w:val="Default"/>
        <w:numPr>
          <w:ilvl w:val="0"/>
          <w:numId w:val="14"/>
        </w:numPr>
        <w:spacing w:after="18"/>
        <w:jc w:val="both"/>
        <w:rPr>
          <w:sz w:val="21"/>
          <w:szCs w:val="21"/>
        </w:rPr>
      </w:pPr>
      <w:r w:rsidRPr="00C672D1">
        <w:rPr>
          <w:sz w:val="21"/>
          <w:szCs w:val="21"/>
        </w:rPr>
        <w:t>requisiti</w:t>
      </w:r>
      <w:r w:rsidRPr="00C672D1">
        <w:rPr>
          <w:b/>
          <w:bCs/>
          <w:sz w:val="21"/>
          <w:szCs w:val="21"/>
        </w:rPr>
        <w:t xml:space="preserve"> </w:t>
      </w:r>
      <w:r w:rsidRPr="00C672D1">
        <w:rPr>
          <w:sz w:val="21"/>
          <w:szCs w:val="21"/>
        </w:rPr>
        <w:t xml:space="preserve">d’idoneità professionale come specificato all’art. 100, comma 3 del D.lgs. n. 36/2023 quali: </w:t>
      </w:r>
    </w:p>
    <w:p w14:paraId="0F1D1696" w14:textId="77777777" w:rsidR="008076A0" w:rsidRPr="00C672D1" w:rsidRDefault="008076A0" w:rsidP="008076A0">
      <w:pPr>
        <w:pStyle w:val="Default"/>
        <w:spacing w:after="18"/>
        <w:ind w:left="720"/>
        <w:jc w:val="both"/>
        <w:rPr>
          <w:sz w:val="21"/>
          <w:szCs w:val="21"/>
        </w:rPr>
      </w:pPr>
      <w:r w:rsidRPr="00C672D1">
        <w:rPr>
          <w:sz w:val="21"/>
          <w:szCs w:val="21"/>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C672D1">
        <w:rPr>
          <w:rFonts w:cstheme="minorHAnsi"/>
          <w:sz w:val="21"/>
          <w:szCs w:val="21"/>
        </w:rPr>
        <w:t>di essere iscritto in uno dei registri professionali o commerciali di cui all’allegato II.11 del D.lgs. 36/2023</w:t>
      </w:r>
      <w:r w:rsidRPr="00C672D1">
        <w:rPr>
          <w:sz w:val="21"/>
          <w:szCs w:val="21"/>
        </w:rPr>
        <w:t xml:space="preserve">; </w:t>
      </w:r>
    </w:p>
    <w:p w14:paraId="69F83987" w14:textId="77777777" w:rsidR="008076A0" w:rsidRPr="00C672D1" w:rsidRDefault="008076A0" w:rsidP="008076A0">
      <w:pPr>
        <w:pStyle w:val="Default"/>
        <w:spacing w:after="18"/>
        <w:ind w:left="720"/>
        <w:jc w:val="both"/>
        <w:rPr>
          <w:sz w:val="21"/>
          <w:szCs w:val="21"/>
        </w:rPr>
      </w:pPr>
      <w:r w:rsidRPr="00C672D1">
        <w:rPr>
          <w:sz w:val="21"/>
          <w:szCs w:val="21"/>
        </w:rPr>
        <w:t xml:space="preserve">- </w:t>
      </w:r>
      <w:r w:rsidRPr="00C672D1">
        <w:rPr>
          <w:i/>
          <w:iCs/>
          <w:sz w:val="21"/>
          <w:szCs w:val="21"/>
        </w:rPr>
        <w:t>(eventuale)</w:t>
      </w:r>
      <w:r w:rsidRPr="00C672D1">
        <w:rPr>
          <w:sz w:val="21"/>
          <w:szCs w:val="21"/>
        </w:rPr>
        <w:t xml:space="preserve"> requisiti di capacità economico-finanziaria;</w:t>
      </w:r>
    </w:p>
    <w:p w14:paraId="72C3E35B" w14:textId="77777777" w:rsidR="008076A0" w:rsidRPr="00C672D1" w:rsidRDefault="008076A0" w:rsidP="008076A0">
      <w:pPr>
        <w:pStyle w:val="Default"/>
        <w:spacing w:after="18"/>
        <w:ind w:left="720"/>
        <w:jc w:val="both"/>
        <w:rPr>
          <w:sz w:val="21"/>
          <w:szCs w:val="21"/>
        </w:rPr>
      </w:pPr>
      <w:r w:rsidRPr="00C672D1">
        <w:rPr>
          <w:sz w:val="21"/>
          <w:szCs w:val="21"/>
        </w:rPr>
        <w:t xml:space="preserve">- </w:t>
      </w:r>
      <w:r w:rsidRPr="00C672D1">
        <w:rPr>
          <w:i/>
          <w:iCs/>
          <w:sz w:val="21"/>
          <w:szCs w:val="21"/>
        </w:rPr>
        <w:t>(eventuale)</w:t>
      </w:r>
      <w:r w:rsidRPr="00C672D1">
        <w:rPr>
          <w:sz w:val="21"/>
          <w:szCs w:val="21"/>
        </w:rPr>
        <w:t xml:space="preserve"> requisiti di capacità tecnico-organizzativa;</w:t>
      </w:r>
    </w:p>
    <w:p w14:paraId="5FF608CD" w14:textId="77777777" w:rsidR="008076A0" w:rsidRPr="00C672D1" w:rsidRDefault="008076A0" w:rsidP="008076A0">
      <w:pPr>
        <w:pStyle w:val="Default"/>
        <w:numPr>
          <w:ilvl w:val="0"/>
          <w:numId w:val="14"/>
        </w:numPr>
        <w:jc w:val="both"/>
        <w:rPr>
          <w:sz w:val="22"/>
          <w:szCs w:val="22"/>
        </w:rPr>
      </w:pPr>
      <w:r w:rsidRPr="00C672D1">
        <w:rPr>
          <w:sz w:val="22"/>
          <w:szCs w:val="22"/>
        </w:rPr>
        <w:t>requisiti previsti dall’art.47 del decreto 77/2021, convertito con modificazioni con la legge 108/2021, emanato al fine di effettuare gli acquisti nel rispetto dei principi stabiliti nel PNRR;</w:t>
      </w:r>
    </w:p>
    <w:p w14:paraId="7CBC8C24" w14:textId="77777777" w:rsidR="008076A0" w:rsidRPr="00C672D1" w:rsidRDefault="008076A0" w:rsidP="008076A0">
      <w:pPr>
        <w:pStyle w:val="Paragrafoelenco"/>
        <w:numPr>
          <w:ilvl w:val="0"/>
          <w:numId w:val="13"/>
        </w:numPr>
        <w:tabs>
          <w:tab w:val="left" w:pos="284"/>
        </w:tabs>
        <w:spacing w:after="0" w:line="240" w:lineRule="auto"/>
        <w:jc w:val="both"/>
        <w:rPr>
          <w:rFonts w:eastAsia="Times New Roman" w:cstheme="minorHAnsi"/>
          <w:sz w:val="21"/>
          <w:szCs w:val="21"/>
          <w:lang w:eastAsia="it-IT"/>
        </w:rPr>
      </w:pPr>
      <w:r w:rsidRPr="00C672D1">
        <w:rPr>
          <w:rFonts w:cstheme="minorHAnsi"/>
          <w:i/>
          <w:iCs/>
          <w:sz w:val="21"/>
          <w:szCs w:val="21"/>
        </w:rPr>
        <w:t xml:space="preserve"> (nel caso di operatori economici residenti in Paesi terzi firmatari dell'AAP o di altri accordi internazionali di cui all'art. 69 del </w:t>
      </w:r>
      <w:proofErr w:type="spellStart"/>
      <w:r w:rsidRPr="00C672D1">
        <w:rPr>
          <w:rFonts w:cstheme="minorHAnsi"/>
          <w:i/>
          <w:iCs/>
          <w:sz w:val="21"/>
          <w:szCs w:val="21"/>
        </w:rPr>
        <w:t>D.Lgs</w:t>
      </w:r>
      <w:proofErr w:type="spellEnd"/>
      <w:r w:rsidRPr="00C672D1">
        <w:rPr>
          <w:rFonts w:cstheme="minorHAnsi"/>
          <w:i/>
          <w:iCs/>
          <w:sz w:val="21"/>
          <w:szCs w:val="21"/>
        </w:rPr>
        <w:t xml:space="preserve"> 36/2023)</w:t>
      </w:r>
      <w:r w:rsidRPr="00C672D1">
        <w:rPr>
          <w:rFonts w:cstheme="minorHAnsi"/>
          <w:sz w:val="21"/>
          <w:szCs w:val="21"/>
        </w:rPr>
        <w:t xml:space="preserve"> di essere iscritto </w:t>
      </w:r>
      <w:r w:rsidRPr="00C672D1">
        <w:rPr>
          <w:rFonts w:eastAsia="Times New Roman" w:cstheme="minorHAnsi"/>
          <w:sz w:val="21"/>
          <w:szCs w:val="21"/>
          <w:lang w:eastAsia="it-IT"/>
        </w:rPr>
        <w:t>in uno dei registri professionali e commerciali istituiti nel Paese in cui è residente;</w:t>
      </w:r>
    </w:p>
    <w:p w14:paraId="685941F4" w14:textId="77777777" w:rsidR="008076A0" w:rsidRPr="00C672D1" w:rsidRDefault="008076A0" w:rsidP="008076A0">
      <w:pPr>
        <w:pStyle w:val="Default"/>
        <w:numPr>
          <w:ilvl w:val="0"/>
          <w:numId w:val="13"/>
        </w:numPr>
        <w:jc w:val="both"/>
        <w:rPr>
          <w:rFonts w:asciiTheme="minorHAnsi" w:hAnsiTheme="minorHAnsi" w:cstheme="minorHAnsi"/>
          <w:sz w:val="21"/>
          <w:szCs w:val="21"/>
        </w:rPr>
      </w:pPr>
      <w:r w:rsidRPr="00C672D1">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34417AA" w14:textId="77777777" w:rsidR="008076A0" w:rsidRPr="008F6C7A" w:rsidRDefault="008076A0" w:rsidP="008076A0">
      <w:pPr>
        <w:jc w:val="both"/>
        <w:rPr>
          <w:rFonts w:cstheme="minorHAnsi"/>
          <w:sz w:val="21"/>
          <w:szCs w:val="21"/>
        </w:rPr>
      </w:pPr>
    </w:p>
    <w:p w14:paraId="264CAF6C" w14:textId="77777777" w:rsidR="008076A0" w:rsidRPr="008F6C7A" w:rsidRDefault="008076A0" w:rsidP="008076A0">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AC3779D" w14:textId="78A7BFA1" w:rsidR="00DA28FE" w:rsidRDefault="00DA28FE" w:rsidP="008F2B2E">
      <w:pPr>
        <w:spacing w:before="100" w:beforeAutospacing="1" w:after="100" w:afterAutospacing="1"/>
        <w:ind w:left="4248"/>
        <w:contextualSpacing/>
        <w:jc w:val="both"/>
        <w:rPr>
          <w:rFonts w:ascii="Calibri" w:hAnsi="Calibri" w:cs="Calibri"/>
          <w:b/>
          <w:color w:val="000000"/>
        </w:rPr>
      </w:pPr>
    </w:p>
    <w:p w14:paraId="742D4BBD" w14:textId="77777777" w:rsidR="008076A0" w:rsidRDefault="008076A0" w:rsidP="008F2B2E">
      <w:pPr>
        <w:spacing w:before="100" w:beforeAutospacing="1" w:after="100" w:afterAutospacing="1"/>
        <w:ind w:left="4248"/>
        <w:contextualSpacing/>
        <w:jc w:val="both"/>
        <w:rPr>
          <w:rFonts w:ascii="Calibri" w:hAnsi="Calibri" w:cs="Calibri"/>
          <w:b/>
          <w:color w:val="000000"/>
        </w:rPr>
      </w:pPr>
    </w:p>
    <w:p w14:paraId="192C66F2" w14:textId="0FDC3F21" w:rsidR="008076A0" w:rsidRPr="008076A0" w:rsidRDefault="008076A0" w:rsidP="008076A0">
      <w:pPr>
        <w:jc w:val="both"/>
        <w:rPr>
          <w:rFonts w:cstheme="minorHAnsi"/>
          <w:sz w:val="22"/>
          <w:szCs w:val="22"/>
        </w:rPr>
      </w:pPr>
      <w:r w:rsidRPr="008F6C7A">
        <w:rPr>
          <w:rFonts w:cstheme="minorHAnsi"/>
          <w:sz w:val="21"/>
          <w:szCs w:val="21"/>
        </w:rPr>
        <w:t xml:space="preserve">Luogo e data, _________________ </w:t>
      </w:r>
      <w:r>
        <w:rPr>
          <w:rFonts w:cstheme="minorHAnsi"/>
          <w:sz w:val="21"/>
          <w:szCs w:val="21"/>
        </w:rPr>
        <w:tab/>
      </w:r>
      <w:r>
        <w:rPr>
          <w:rFonts w:cstheme="minorHAnsi"/>
          <w:sz w:val="21"/>
          <w:szCs w:val="21"/>
        </w:rPr>
        <w:tab/>
      </w:r>
      <w:r>
        <w:rPr>
          <w:rFonts w:cstheme="minorHAnsi"/>
          <w:sz w:val="21"/>
          <w:szCs w:val="21"/>
        </w:rPr>
        <w:tab/>
      </w: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8076A0" w:rsidRPr="008076A0" w:rsidSect="00832D4E">
      <w:headerReference w:type="default" r:id="rId9"/>
      <w:footerReference w:type="default" r:id="rId10"/>
      <w:pgSz w:w="11906" w:h="16838"/>
      <w:pgMar w:top="1418" w:right="1134" w:bottom="1134" w:left="1134" w:header="709"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D9C2" w14:textId="77777777" w:rsidR="002717DF" w:rsidRDefault="002717DF" w:rsidP="006F5F5D">
      <w:r>
        <w:separator/>
      </w:r>
    </w:p>
  </w:endnote>
  <w:endnote w:type="continuationSeparator" w:id="0">
    <w:p w14:paraId="681F1E66" w14:textId="77777777" w:rsidR="002717DF" w:rsidRDefault="002717DF" w:rsidP="006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sansLight">
    <w:altName w:val="Rockwell"/>
    <w:panose1 w:val="020B0604020202020204"/>
    <w:charset w:val="00"/>
    <w:family w:val="auto"/>
    <w:pitch w:val="variable"/>
    <w:sig w:usb0="8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ook w:val="0420" w:firstRow="1" w:lastRow="0" w:firstColumn="0" w:lastColumn="0" w:noHBand="0" w:noVBand="1"/>
    </w:tblPr>
    <w:tblGrid>
      <w:gridCol w:w="3402"/>
      <w:gridCol w:w="6237"/>
    </w:tblGrid>
    <w:tr w:rsidR="00DE1460" w:rsidRPr="00ED20F1" w14:paraId="36B7DBE5" w14:textId="77777777">
      <w:trPr>
        <w:jc w:val="center"/>
      </w:trPr>
      <w:tc>
        <w:tcPr>
          <w:tcW w:w="3402" w:type="dxa"/>
          <w:shd w:val="clear" w:color="auto" w:fill="auto"/>
        </w:tcPr>
        <w:p w14:paraId="34CDC7A0" w14:textId="77777777" w:rsidR="00DE1460" w:rsidRDefault="00DE1460" w:rsidP="00DE1460">
          <w:pPr>
            <w:tabs>
              <w:tab w:val="center" w:pos="4819"/>
              <w:tab w:val="right" w:pos="9781"/>
            </w:tabs>
            <w:ind w:right="-143"/>
            <w:rPr>
              <w:rFonts w:ascii="Source Sans Pro" w:hAnsi="Source Sans Pro"/>
              <w:b/>
              <w:noProof/>
              <w:color w:val="323E4F"/>
              <w:sz w:val="16"/>
              <w:szCs w:val="16"/>
            </w:rPr>
          </w:pPr>
          <w:r>
            <w:rPr>
              <w:rFonts w:ascii="Source Sans Pro" w:hAnsi="Source Sans Pro"/>
              <w:b/>
              <w:noProof/>
              <w:color w:val="323E4F"/>
              <w:sz w:val="16"/>
              <w:szCs w:val="16"/>
            </w:rPr>
            <w:t>CNR-IRSA</w:t>
          </w:r>
        </w:p>
        <w:p w14:paraId="557005CA" w14:textId="77777777" w:rsidR="00DE1460" w:rsidRDefault="00DE1460" w:rsidP="00DE1460">
          <w:pPr>
            <w:tabs>
              <w:tab w:val="center" w:pos="4819"/>
              <w:tab w:val="right" w:pos="9781"/>
            </w:tabs>
            <w:ind w:right="-143"/>
            <w:rPr>
              <w:rFonts w:ascii="Source Sans Pro" w:hAnsi="Source Sans Pro"/>
              <w:b/>
              <w:noProof/>
              <w:color w:val="323E4F"/>
              <w:sz w:val="16"/>
              <w:szCs w:val="16"/>
            </w:rPr>
          </w:pPr>
          <w:r>
            <w:rPr>
              <w:rFonts w:ascii="Source Sans Pro" w:hAnsi="Source Sans Pro"/>
              <w:b/>
              <w:noProof/>
              <w:color w:val="323E4F"/>
              <w:sz w:val="16"/>
              <w:szCs w:val="16"/>
            </w:rPr>
            <w:t>Istituto di Ricerca Sulle Acque</w:t>
          </w:r>
        </w:p>
        <w:p w14:paraId="459AE6DB" w14:textId="77777777" w:rsidR="00DE1460" w:rsidRDefault="00DE1460" w:rsidP="00DE1460">
          <w:pPr>
            <w:tabs>
              <w:tab w:val="center" w:pos="4819"/>
              <w:tab w:val="right" w:pos="9638"/>
              <w:tab w:val="right" w:pos="9781"/>
            </w:tabs>
            <w:ind w:right="-143"/>
            <w:rPr>
              <w:rFonts w:ascii="Source Sans Pro" w:hAnsi="Source Sans Pro"/>
              <w:noProof/>
              <w:color w:val="323E4F"/>
              <w:sz w:val="16"/>
              <w:szCs w:val="16"/>
            </w:rPr>
          </w:pPr>
          <w:r>
            <w:rPr>
              <w:rFonts w:ascii="Source Sans Pro" w:hAnsi="Source Sans Pro"/>
              <w:noProof/>
              <w:color w:val="323E4F"/>
              <w:sz w:val="16"/>
              <w:szCs w:val="16"/>
            </w:rPr>
            <w:t>C. F.: 80054330586 · P. IVA: 02118311006</w:t>
          </w:r>
        </w:p>
        <w:p w14:paraId="62973C8B" w14:textId="77777777" w:rsidR="00DE1460" w:rsidRDefault="00000000" w:rsidP="00DE1460">
          <w:pPr>
            <w:tabs>
              <w:tab w:val="center" w:pos="4819"/>
              <w:tab w:val="right" w:pos="9781"/>
            </w:tabs>
            <w:ind w:right="-143"/>
            <w:rPr>
              <w:rFonts w:ascii="Source Sans Pro" w:hAnsi="Source Sans Pro"/>
              <w:noProof/>
              <w:color w:val="323E4F"/>
              <w:sz w:val="16"/>
              <w:szCs w:val="16"/>
            </w:rPr>
          </w:pPr>
          <w:hyperlink r:id="rId1" w:history="1">
            <w:r w:rsidR="00DE1460">
              <w:rPr>
                <w:rFonts w:ascii="Source Sans Pro" w:hAnsi="Source Sans Pro"/>
                <w:color w:val="323E4F"/>
                <w:sz w:val="16"/>
                <w:szCs w:val="16"/>
              </w:rPr>
              <w:t>www.irsa.cnr.it</w:t>
            </w:r>
          </w:hyperlink>
        </w:p>
        <w:p w14:paraId="5EFA8A4B" w14:textId="77777777" w:rsidR="00DE1460" w:rsidRDefault="00000000" w:rsidP="00DE1460">
          <w:pPr>
            <w:tabs>
              <w:tab w:val="center" w:pos="4819"/>
              <w:tab w:val="right" w:pos="9781"/>
            </w:tabs>
            <w:ind w:right="-143"/>
            <w:rPr>
              <w:rFonts w:ascii="Source Sans Pro" w:hAnsi="Source Sans Pro"/>
              <w:noProof/>
              <w:color w:val="323E4F"/>
              <w:sz w:val="16"/>
              <w:szCs w:val="16"/>
            </w:rPr>
          </w:pPr>
          <w:hyperlink r:id="rId2" w:history="1">
            <w:r w:rsidR="00DE1460">
              <w:rPr>
                <w:rFonts w:ascii="Source Sans Pro" w:hAnsi="Source Sans Pro"/>
                <w:color w:val="323E4F"/>
                <w:sz w:val="16"/>
                <w:szCs w:val="16"/>
              </w:rPr>
              <w:t>direzione@irsa.cnr.it</w:t>
            </w:r>
          </w:hyperlink>
        </w:p>
        <w:p w14:paraId="4C984B5E" w14:textId="77777777" w:rsidR="00DE1460" w:rsidRDefault="00DE1460" w:rsidP="00DE1460">
          <w:pPr>
            <w:tabs>
              <w:tab w:val="center" w:pos="4819"/>
              <w:tab w:val="right" w:pos="9781"/>
            </w:tabs>
            <w:ind w:right="-143"/>
            <w:rPr>
              <w:rFonts w:ascii="GeosansLight" w:hAnsi="GeosansLight"/>
              <w:noProof/>
              <w:color w:val="323E4F"/>
              <w:sz w:val="16"/>
              <w:szCs w:val="16"/>
            </w:rPr>
          </w:pPr>
          <w:r>
            <w:rPr>
              <w:rFonts w:ascii="Source Sans Pro" w:hAnsi="Source Sans Pro"/>
              <w:noProof/>
              <w:color w:val="323E4F"/>
              <w:sz w:val="16"/>
              <w:szCs w:val="16"/>
            </w:rPr>
            <w:t xml:space="preserve">PEC: </w:t>
          </w:r>
          <w:hyperlink r:id="rId3" w:history="1">
            <w:r>
              <w:rPr>
                <w:rFonts w:ascii="Source Sans Pro" w:hAnsi="Source Sans Pro"/>
                <w:color w:val="323E4F"/>
                <w:sz w:val="16"/>
                <w:szCs w:val="16"/>
              </w:rPr>
              <w:t>protocollo.irsa@pec.cnr.it</w:t>
            </w:r>
          </w:hyperlink>
        </w:p>
      </w:tc>
      <w:tc>
        <w:tcPr>
          <w:tcW w:w="6237" w:type="dxa"/>
          <w:shd w:val="clear" w:color="auto" w:fill="auto"/>
        </w:tcPr>
        <w:p w14:paraId="0990331D" w14:textId="77777777" w:rsidR="00DE1460" w:rsidRDefault="00DE1460" w:rsidP="00DE1460">
          <w:pPr>
            <w:tabs>
              <w:tab w:val="center" w:pos="4819"/>
              <w:tab w:val="right" w:pos="9781"/>
            </w:tabs>
            <w:ind w:left="35" w:right="-143"/>
            <w:rPr>
              <w:rFonts w:ascii="Source Sans Pro" w:hAnsi="Source Sans Pro"/>
              <w:b/>
              <w:noProof/>
              <w:color w:val="323E4F"/>
              <w:sz w:val="16"/>
              <w:szCs w:val="16"/>
            </w:rPr>
          </w:pPr>
          <w:r>
            <w:rPr>
              <w:rFonts w:ascii="Source Sans Pro" w:hAnsi="Source Sans Pro"/>
              <w:b/>
              <w:noProof/>
              <w:color w:val="323E4F"/>
              <w:sz w:val="16"/>
              <w:szCs w:val="16"/>
            </w:rPr>
            <w:t>Sedi</w:t>
          </w:r>
        </w:p>
        <w:p w14:paraId="7C058A77" w14:textId="77777777" w:rsidR="00DE1460" w:rsidRDefault="00DE1460" w:rsidP="00DE1460">
          <w:pPr>
            <w:tabs>
              <w:tab w:val="center" w:pos="4819"/>
              <w:tab w:val="right" w:pos="9781"/>
            </w:tabs>
            <w:ind w:left="35" w:right="-143"/>
            <w:rPr>
              <w:rFonts w:ascii="Source Sans Pro" w:hAnsi="Source Sans Pro"/>
              <w:noProof/>
              <w:color w:val="323E4F"/>
              <w:sz w:val="16"/>
              <w:szCs w:val="16"/>
            </w:rPr>
          </w:pPr>
          <w:r>
            <w:rPr>
              <w:rFonts w:ascii="Source Sans Pro" w:hAnsi="Source Sans Pro"/>
              <w:b/>
              <w:noProof/>
              <w:color w:val="323E4F"/>
              <w:sz w:val="16"/>
              <w:szCs w:val="16"/>
            </w:rPr>
            <w:t>Roma (Sede Istituzionale)</w:t>
          </w:r>
          <w:r>
            <w:rPr>
              <w:rFonts w:ascii="Source Sans Pro" w:hAnsi="Source Sans Pro"/>
              <w:noProof/>
              <w:color w:val="323E4F"/>
              <w:sz w:val="16"/>
              <w:szCs w:val="16"/>
            </w:rPr>
            <w:t>: Area della Ricerca di Roma 1, Strada Provinciale 35d, 9</w:t>
          </w:r>
        </w:p>
        <w:p w14:paraId="7B9DFA80" w14:textId="77777777" w:rsidR="00DE1460" w:rsidRDefault="00DE1460" w:rsidP="00DE1460">
          <w:pPr>
            <w:tabs>
              <w:tab w:val="center" w:pos="4819"/>
              <w:tab w:val="right" w:pos="9781"/>
            </w:tabs>
            <w:ind w:left="35" w:right="-143"/>
            <w:rPr>
              <w:rFonts w:ascii="Source Sans Pro" w:hAnsi="Source Sans Pro"/>
              <w:noProof/>
              <w:color w:val="323E4F"/>
              <w:sz w:val="16"/>
              <w:szCs w:val="16"/>
            </w:rPr>
          </w:pPr>
          <w:r>
            <w:rPr>
              <w:rFonts w:ascii="Source Sans Pro" w:hAnsi="Source Sans Pro"/>
              <w:noProof/>
              <w:color w:val="323E4F"/>
              <w:sz w:val="16"/>
              <w:szCs w:val="16"/>
            </w:rPr>
            <w:t xml:space="preserve">00010 Montelibretti (RM) - IT, </w:t>
          </w:r>
          <w:r>
            <w:rPr>
              <w:rFonts w:ascii="Source Sans Pro" w:hAnsi="Source Sans Pro"/>
              <w:noProof/>
              <w:color w:val="323E4F"/>
              <w:sz w:val="16"/>
              <w:szCs w:val="16"/>
            </w:rPr>
            <w:sym w:font="Wingdings" w:char="F028"/>
          </w:r>
          <w:r>
            <w:rPr>
              <w:rFonts w:ascii="Source Sans Pro" w:hAnsi="Source Sans Pro"/>
              <w:noProof/>
              <w:color w:val="323E4F"/>
              <w:sz w:val="16"/>
              <w:szCs w:val="16"/>
            </w:rPr>
            <w:t xml:space="preserve"> (+39) 06 90672850</w:t>
          </w:r>
        </w:p>
        <w:p w14:paraId="76A009B1" w14:textId="77777777" w:rsidR="00DE1460" w:rsidRDefault="00DE1460" w:rsidP="00DE1460">
          <w:pPr>
            <w:tabs>
              <w:tab w:val="center" w:pos="4819"/>
              <w:tab w:val="right" w:pos="9781"/>
            </w:tabs>
            <w:ind w:left="35" w:right="-143"/>
            <w:rPr>
              <w:rFonts w:ascii="Source Sans Pro" w:hAnsi="Source Sans Pro"/>
              <w:noProof/>
              <w:color w:val="323E4F"/>
              <w:sz w:val="16"/>
              <w:szCs w:val="16"/>
            </w:rPr>
          </w:pPr>
          <w:r>
            <w:rPr>
              <w:rFonts w:ascii="Source Sans Pro" w:hAnsi="Source Sans Pro"/>
              <w:b/>
              <w:noProof/>
              <w:color w:val="323E4F"/>
              <w:sz w:val="16"/>
              <w:szCs w:val="16"/>
            </w:rPr>
            <w:t>Bari</w:t>
          </w:r>
          <w:r>
            <w:rPr>
              <w:rFonts w:ascii="Source Sans Pro" w:hAnsi="Source Sans Pro"/>
              <w:noProof/>
              <w:color w:val="323E4F"/>
              <w:sz w:val="16"/>
              <w:szCs w:val="16"/>
            </w:rPr>
            <w:t xml:space="preserve">: Viale Francesco De Blasio, 5 - 70132 Bari (BA) - IT, </w:t>
          </w:r>
          <w:r>
            <w:rPr>
              <w:rFonts w:ascii="Source Sans Pro" w:hAnsi="Source Sans Pro"/>
              <w:noProof/>
              <w:color w:val="323E4F"/>
              <w:sz w:val="16"/>
              <w:szCs w:val="16"/>
            </w:rPr>
            <w:sym w:font="Wingdings" w:char="F028"/>
          </w:r>
          <w:r>
            <w:rPr>
              <w:rFonts w:ascii="Source Sans Pro" w:hAnsi="Source Sans Pro"/>
              <w:noProof/>
              <w:color w:val="323E4F"/>
              <w:sz w:val="16"/>
              <w:szCs w:val="16"/>
            </w:rPr>
            <w:t xml:space="preserve"> (+39) 080 5820511</w:t>
          </w:r>
        </w:p>
        <w:p w14:paraId="74A0BB9E" w14:textId="77777777" w:rsidR="00DE1460" w:rsidRDefault="00DE1460" w:rsidP="00DE1460">
          <w:pPr>
            <w:tabs>
              <w:tab w:val="center" w:pos="4819"/>
              <w:tab w:val="right" w:pos="9781"/>
            </w:tabs>
            <w:ind w:left="35" w:right="-143"/>
            <w:rPr>
              <w:rFonts w:ascii="Source Sans Pro" w:hAnsi="Source Sans Pro"/>
              <w:noProof/>
              <w:color w:val="323E4F"/>
              <w:sz w:val="16"/>
              <w:szCs w:val="16"/>
            </w:rPr>
          </w:pPr>
          <w:r>
            <w:rPr>
              <w:rFonts w:ascii="Source Sans Pro" w:hAnsi="Source Sans Pro"/>
              <w:b/>
              <w:noProof/>
              <w:color w:val="323E4F"/>
              <w:sz w:val="16"/>
              <w:szCs w:val="16"/>
            </w:rPr>
            <w:t>Brugherio</w:t>
          </w:r>
          <w:r>
            <w:rPr>
              <w:rFonts w:ascii="Source Sans Pro" w:hAnsi="Source Sans Pro"/>
              <w:noProof/>
              <w:color w:val="323E4F"/>
              <w:sz w:val="16"/>
              <w:szCs w:val="16"/>
            </w:rPr>
            <w:t xml:space="preserve">: Via del Mulino, 19 - 20861 Brugherio (MB) - IT, </w:t>
          </w:r>
          <w:r>
            <w:rPr>
              <w:rFonts w:ascii="Source Sans Pro" w:hAnsi="Source Sans Pro"/>
              <w:noProof/>
              <w:color w:val="323E4F"/>
              <w:sz w:val="16"/>
              <w:szCs w:val="16"/>
            </w:rPr>
            <w:sym w:font="Wingdings" w:char="F028"/>
          </w:r>
          <w:r>
            <w:rPr>
              <w:rFonts w:ascii="Source Sans Pro" w:hAnsi="Source Sans Pro"/>
              <w:noProof/>
              <w:color w:val="323E4F"/>
              <w:sz w:val="16"/>
              <w:szCs w:val="16"/>
            </w:rPr>
            <w:t xml:space="preserve"> (+39) 039 216941</w:t>
          </w:r>
        </w:p>
        <w:p w14:paraId="554A8107" w14:textId="77777777" w:rsidR="00DE1460" w:rsidRDefault="00DE1460" w:rsidP="00DE1460">
          <w:pPr>
            <w:tabs>
              <w:tab w:val="center" w:pos="4819"/>
              <w:tab w:val="right" w:pos="9781"/>
            </w:tabs>
            <w:ind w:left="35" w:right="-143"/>
            <w:rPr>
              <w:rFonts w:ascii="Source Sans Pro" w:hAnsi="Source Sans Pro"/>
              <w:noProof/>
              <w:color w:val="323E4F"/>
              <w:sz w:val="16"/>
              <w:szCs w:val="16"/>
            </w:rPr>
          </w:pPr>
          <w:r>
            <w:rPr>
              <w:rFonts w:ascii="Source Sans Pro" w:hAnsi="Source Sans Pro"/>
              <w:b/>
              <w:noProof/>
              <w:color w:val="323E4F"/>
              <w:sz w:val="16"/>
              <w:szCs w:val="16"/>
            </w:rPr>
            <w:t>Taranto</w:t>
          </w:r>
          <w:r>
            <w:rPr>
              <w:rFonts w:ascii="Source Sans Pro" w:hAnsi="Source Sans Pro"/>
              <w:noProof/>
              <w:color w:val="323E4F"/>
              <w:sz w:val="16"/>
              <w:szCs w:val="16"/>
            </w:rPr>
            <w:t xml:space="preserve">: Via Roma, 3 - 74100 Taranto (TA) - IT, </w:t>
          </w:r>
          <w:r>
            <w:rPr>
              <w:rFonts w:ascii="Source Sans Pro" w:hAnsi="Source Sans Pro"/>
              <w:noProof/>
              <w:color w:val="323E4F"/>
              <w:sz w:val="16"/>
              <w:szCs w:val="16"/>
            </w:rPr>
            <w:sym w:font="Wingdings" w:char="F028"/>
          </w:r>
          <w:r>
            <w:rPr>
              <w:rFonts w:ascii="Source Sans Pro" w:hAnsi="Source Sans Pro"/>
              <w:noProof/>
              <w:color w:val="323E4F"/>
              <w:sz w:val="16"/>
              <w:szCs w:val="16"/>
            </w:rPr>
            <w:t xml:space="preserve"> (+39) 099 4542202</w:t>
          </w:r>
        </w:p>
        <w:p w14:paraId="2644C149" w14:textId="77777777" w:rsidR="00DE1460" w:rsidRDefault="00DE1460" w:rsidP="00DE1460">
          <w:pPr>
            <w:tabs>
              <w:tab w:val="center" w:pos="4819"/>
              <w:tab w:val="right" w:pos="9781"/>
            </w:tabs>
            <w:ind w:left="35" w:right="-143"/>
            <w:rPr>
              <w:rFonts w:ascii="Calibri" w:hAnsi="Calibri"/>
              <w:color w:val="17365D"/>
              <w:sz w:val="16"/>
              <w:szCs w:val="16"/>
            </w:rPr>
          </w:pPr>
          <w:r>
            <w:rPr>
              <w:rFonts w:ascii="Source Sans Pro" w:hAnsi="Source Sans Pro"/>
              <w:b/>
              <w:noProof/>
              <w:color w:val="323E4F"/>
              <w:sz w:val="16"/>
              <w:szCs w:val="16"/>
            </w:rPr>
            <w:t>Verbania</w:t>
          </w:r>
          <w:r>
            <w:rPr>
              <w:rFonts w:ascii="Source Sans Pro" w:hAnsi="Source Sans Pro"/>
              <w:noProof/>
              <w:color w:val="323E4F"/>
              <w:sz w:val="16"/>
              <w:szCs w:val="16"/>
            </w:rPr>
            <w:t xml:space="preserve">: Corso Tonolli, 50 - 28922 Verbania Pallanza (VB) - IT, </w:t>
          </w:r>
          <w:r>
            <w:rPr>
              <w:rFonts w:ascii="Source Sans Pro" w:hAnsi="Source Sans Pro"/>
              <w:noProof/>
              <w:color w:val="323E4F"/>
              <w:sz w:val="16"/>
              <w:szCs w:val="16"/>
            </w:rPr>
            <w:sym w:font="Wingdings" w:char="F028"/>
          </w:r>
          <w:r>
            <w:rPr>
              <w:rFonts w:ascii="Source Sans Pro" w:hAnsi="Source Sans Pro"/>
              <w:noProof/>
              <w:color w:val="323E4F"/>
              <w:sz w:val="16"/>
              <w:szCs w:val="16"/>
            </w:rPr>
            <w:t xml:space="preserve"> (+39) 0323 518300</w:t>
          </w:r>
        </w:p>
      </w:tc>
    </w:tr>
  </w:tbl>
  <w:p w14:paraId="467BB9E1" w14:textId="77777777" w:rsidR="00BA1478" w:rsidRPr="00DE1460" w:rsidRDefault="00BA1478" w:rsidP="00DE1460">
    <w:pPr>
      <w:pStyle w:val="Nessunaspaziatura"/>
      <w:rPr>
        <w:rFonts w:ascii="Source Sans Pro" w:hAnsi="Source Sans Pro"/>
        <w:b/>
        <w:color w:val="17365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3D26" w14:textId="77777777" w:rsidR="002717DF" w:rsidRDefault="002717DF" w:rsidP="006F5F5D">
      <w:r>
        <w:separator/>
      </w:r>
    </w:p>
  </w:footnote>
  <w:footnote w:type="continuationSeparator" w:id="0">
    <w:p w14:paraId="22DF4EEA" w14:textId="77777777" w:rsidR="002717DF" w:rsidRDefault="002717DF" w:rsidP="006F5F5D">
      <w:r>
        <w:continuationSeparator/>
      </w:r>
    </w:p>
  </w:footnote>
  <w:footnote w:id="1">
    <w:p w14:paraId="4088C89C" w14:textId="77777777" w:rsidR="008076A0" w:rsidRPr="008F6C7A" w:rsidRDefault="008076A0" w:rsidP="008076A0">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A84D625" w14:textId="77777777" w:rsidR="008076A0" w:rsidRPr="008F6C7A" w:rsidRDefault="008076A0" w:rsidP="008076A0">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426" w:type="dxa"/>
      <w:tblLook w:val="04A0" w:firstRow="1" w:lastRow="0" w:firstColumn="1" w:lastColumn="0" w:noHBand="0" w:noVBand="1"/>
    </w:tblPr>
    <w:tblGrid>
      <w:gridCol w:w="2236"/>
      <w:gridCol w:w="2083"/>
      <w:gridCol w:w="2114"/>
      <w:gridCol w:w="2092"/>
      <w:gridCol w:w="2107"/>
    </w:tblGrid>
    <w:tr w:rsidR="00DE1460" w14:paraId="5D9AE398" w14:textId="77777777" w:rsidTr="00F003A0">
      <w:trPr>
        <w:trHeight w:val="993"/>
      </w:trPr>
      <w:tc>
        <w:tcPr>
          <w:tcW w:w="2236" w:type="dxa"/>
          <w:shd w:val="clear" w:color="auto" w:fill="auto"/>
          <w:vAlign w:val="center"/>
        </w:tcPr>
        <w:p w14:paraId="218FFF24" w14:textId="77777777" w:rsidR="00DE1460" w:rsidRDefault="00967FD9" w:rsidP="00DE1460">
          <w:pPr>
            <w:pStyle w:val="Intestazione"/>
            <w:jc w:val="center"/>
          </w:pPr>
          <w:r w:rsidRPr="00D83085">
            <w:rPr>
              <w:noProof/>
            </w:rPr>
            <w:drawing>
              <wp:inline distT="0" distB="0" distL="0" distR="0" wp14:anchorId="065F8E38" wp14:editId="1ADFB7DD">
                <wp:extent cx="1282700" cy="279400"/>
                <wp:effectExtent l="0" t="0" r="0" b="0"/>
                <wp:docPr id="1" name="Immagine 14" descr="Immagine che contiene testo, Blu elettric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4" descr="Immagine che contiene testo, Blu elettrico, Carattere, schermata&#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279400"/>
                        </a:xfrm>
                        <a:prstGeom prst="rect">
                          <a:avLst/>
                        </a:prstGeom>
                        <a:noFill/>
                        <a:ln>
                          <a:noFill/>
                        </a:ln>
                      </pic:spPr>
                    </pic:pic>
                  </a:graphicData>
                </a:graphic>
              </wp:inline>
            </w:drawing>
          </w:r>
        </w:p>
      </w:tc>
      <w:tc>
        <w:tcPr>
          <w:tcW w:w="2083" w:type="dxa"/>
          <w:shd w:val="clear" w:color="auto" w:fill="auto"/>
          <w:vAlign w:val="center"/>
        </w:tcPr>
        <w:p w14:paraId="2C3BDCBE" w14:textId="77777777" w:rsidR="00DE1460" w:rsidRDefault="00967FD9" w:rsidP="00DE1460">
          <w:pPr>
            <w:pStyle w:val="Intestazione"/>
            <w:jc w:val="center"/>
            <w:rPr>
              <w:noProof/>
            </w:rPr>
          </w:pPr>
          <w:r w:rsidRPr="00495DEF">
            <w:rPr>
              <w:noProof/>
            </w:rPr>
            <w:drawing>
              <wp:inline distT="0" distB="0" distL="0" distR="0" wp14:anchorId="139D51A2" wp14:editId="15517E1C">
                <wp:extent cx="838200" cy="254000"/>
                <wp:effectExtent l="0" t="0" r="0" b="0"/>
                <wp:docPr id="2" name="Immagine 16" descr="Immagine che contiene testo, Carattere, Elementi grafici,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 descr="Immagine che contiene testo, Carattere, Elementi grafici, log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54000"/>
                        </a:xfrm>
                        <a:prstGeom prst="rect">
                          <a:avLst/>
                        </a:prstGeom>
                        <a:noFill/>
                        <a:ln>
                          <a:noFill/>
                        </a:ln>
                      </pic:spPr>
                    </pic:pic>
                  </a:graphicData>
                </a:graphic>
              </wp:inline>
            </w:drawing>
          </w:r>
        </w:p>
      </w:tc>
      <w:tc>
        <w:tcPr>
          <w:tcW w:w="2114" w:type="dxa"/>
          <w:shd w:val="clear" w:color="auto" w:fill="auto"/>
          <w:vAlign w:val="center"/>
        </w:tcPr>
        <w:p w14:paraId="0F9040F7" w14:textId="77777777" w:rsidR="00DE1460" w:rsidRDefault="00967FD9" w:rsidP="00DE1460">
          <w:pPr>
            <w:pStyle w:val="Intestazione"/>
            <w:jc w:val="center"/>
            <w:rPr>
              <w:noProof/>
            </w:rPr>
          </w:pPr>
          <w:r w:rsidRPr="00DB2F45">
            <w:rPr>
              <w:noProof/>
            </w:rPr>
            <w:drawing>
              <wp:inline distT="0" distB="0" distL="0" distR="0" wp14:anchorId="725FABDF" wp14:editId="5B517096">
                <wp:extent cx="1104900" cy="342900"/>
                <wp:effectExtent l="0" t="0" r="0" b="0"/>
                <wp:docPr id="3" name="Immagine 18" descr="Immagine che contiene testo, Elementi grafici, log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 Elementi grafici, logo, Carattere&#10;&#10;Descrizione generata automaticamente"/>
                        <pic:cNvPicPr>
                          <a:picLocks/>
                        </pic:cNvPicPr>
                      </pic:nvPicPr>
                      <pic:blipFill>
                        <a:blip r:embed="rId3">
                          <a:extLst>
                            <a:ext uri="{28A0092B-C50C-407E-A947-70E740481C1C}">
                              <a14:useLocalDpi xmlns:a14="http://schemas.microsoft.com/office/drawing/2010/main" val="0"/>
                            </a:ext>
                          </a:extLst>
                        </a:blip>
                        <a:srcRect l="12424" t="31261" r="13438" b="35214"/>
                        <a:stretch>
                          <a:fillRect/>
                        </a:stretch>
                      </pic:blipFill>
                      <pic:spPr bwMode="auto">
                        <a:xfrm>
                          <a:off x="0" y="0"/>
                          <a:ext cx="1104900" cy="342900"/>
                        </a:xfrm>
                        <a:prstGeom prst="rect">
                          <a:avLst/>
                        </a:prstGeom>
                        <a:noFill/>
                        <a:ln>
                          <a:noFill/>
                        </a:ln>
                      </pic:spPr>
                    </pic:pic>
                  </a:graphicData>
                </a:graphic>
              </wp:inline>
            </w:drawing>
          </w:r>
        </w:p>
      </w:tc>
      <w:tc>
        <w:tcPr>
          <w:tcW w:w="2092" w:type="dxa"/>
          <w:shd w:val="clear" w:color="auto" w:fill="auto"/>
          <w:vAlign w:val="center"/>
        </w:tcPr>
        <w:p w14:paraId="2C18F256" w14:textId="77777777" w:rsidR="00DE1460" w:rsidRDefault="00967FD9" w:rsidP="00DE1460">
          <w:pPr>
            <w:pStyle w:val="Intestazione"/>
            <w:jc w:val="center"/>
            <w:rPr>
              <w:noProof/>
            </w:rPr>
          </w:pPr>
          <w:r w:rsidRPr="005254E7">
            <w:rPr>
              <w:noProof/>
            </w:rPr>
            <w:drawing>
              <wp:inline distT="0" distB="0" distL="0" distR="0" wp14:anchorId="5E591DF5" wp14:editId="1BDF1653">
                <wp:extent cx="914400" cy="241300"/>
                <wp:effectExtent l="0" t="0" r="0" b="0"/>
                <wp:docPr id="4" name="Immagine 20" descr="Immagine che contiene arte, design&#10;&#10;Descrizione generata automaticamente con attendibilità bas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descr="Immagine che contiene arte, design&#10;&#10;Descrizione generata automaticamente con attendibilità bass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p>
      </w:tc>
      <w:tc>
        <w:tcPr>
          <w:tcW w:w="2107" w:type="dxa"/>
          <w:shd w:val="clear" w:color="auto" w:fill="auto"/>
          <w:vAlign w:val="center"/>
        </w:tcPr>
        <w:p w14:paraId="5415A655" w14:textId="77777777" w:rsidR="00DE1460" w:rsidRDefault="00967FD9" w:rsidP="00DE1460">
          <w:pPr>
            <w:pStyle w:val="Intestazione"/>
            <w:jc w:val="center"/>
            <w:rPr>
              <w:noProof/>
            </w:rPr>
          </w:pPr>
          <w:r w:rsidRPr="00076DBA">
            <w:rPr>
              <w:noProof/>
            </w:rPr>
            <w:drawing>
              <wp:inline distT="0" distB="0" distL="0" distR="0" wp14:anchorId="58682B38" wp14:editId="2F4EDE9C">
                <wp:extent cx="1041400" cy="279400"/>
                <wp:effectExtent l="0" t="0" r="0" b="0"/>
                <wp:docPr id="5" name="Immagine 1" descr="Immagine che contiene Carattere, Elementi grafici, testo,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Carattere, Elementi grafici, testo, logo&#10;&#10;Descrizione generata automaticament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279400"/>
                        </a:xfrm>
                        <a:prstGeom prst="rect">
                          <a:avLst/>
                        </a:prstGeom>
                        <a:noFill/>
                        <a:ln>
                          <a:noFill/>
                        </a:ln>
                      </pic:spPr>
                    </pic:pic>
                  </a:graphicData>
                </a:graphic>
              </wp:inline>
            </w:drawing>
          </w:r>
        </w:p>
      </w:tc>
    </w:tr>
  </w:tbl>
  <w:p w14:paraId="1A1A1A75" w14:textId="3B322CC4" w:rsidR="004434EA" w:rsidRPr="008A5A4F" w:rsidRDefault="00052049" w:rsidP="004434EA">
    <w:pPr>
      <w:pStyle w:val="Intestazione"/>
      <w:spacing w:line="360" w:lineRule="auto"/>
      <w:jc w:val="center"/>
      <w:rPr>
        <w:rFonts w:ascii="GeosansLight" w:hAnsi="GeosansLight"/>
        <w:noProof/>
        <w:color w:val="17365D"/>
      </w:rPr>
    </w:pPr>
    <w:r w:rsidRPr="008A5A4F">
      <w:rPr>
        <w:rFonts w:ascii="GeosansLight" w:hAnsi="GeosansLight"/>
        <w:color w:val="17365D"/>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0D1"/>
    <w:multiLevelType w:val="hybridMultilevel"/>
    <w:tmpl w:val="CA26A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40E58"/>
    <w:multiLevelType w:val="hybridMultilevel"/>
    <w:tmpl w:val="B51C8196"/>
    <w:lvl w:ilvl="0" w:tplc="7E363CB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E012116"/>
    <w:multiLevelType w:val="hybridMultilevel"/>
    <w:tmpl w:val="E2602464"/>
    <w:lvl w:ilvl="0" w:tplc="737AB4BC">
      <w:start w:val="1"/>
      <w:numFmt w:val="bullet"/>
      <w:lvlText w:val="-"/>
      <w:lvlJc w:val="left"/>
      <w:pPr>
        <w:ind w:left="643" w:hanging="360"/>
      </w:pPr>
      <w:rPr>
        <w:rFonts w:ascii="Times New Roman" w:eastAsia="Times New Roman" w:hAnsi="Times New Roman" w:cs="Times New Roman" w:hint="default"/>
      </w:rPr>
    </w:lvl>
    <w:lvl w:ilvl="1" w:tplc="14A2E70C">
      <w:start w:val="1"/>
      <w:numFmt w:val="bullet"/>
      <w:lvlText w:val="o"/>
      <w:lvlJc w:val="left"/>
      <w:pPr>
        <w:ind w:left="1363" w:hanging="360"/>
      </w:pPr>
      <w:rPr>
        <w:rFonts w:ascii="Courier New" w:hAnsi="Courier New" w:cs="Courier New" w:hint="default"/>
      </w:rPr>
    </w:lvl>
    <w:lvl w:ilvl="2" w:tplc="58005F0C">
      <w:start w:val="1"/>
      <w:numFmt w:val="bullet"/>
      <w:lvlText w:val=""/>
      <w:lvlJc w:val="left"/>
      <w:pPr>
        <w:ind w:left="2083" w:hanging="360"/>
      </w:pPr>
      <w:rPr>
        <w:rFonts w:ascii="Wingdings" w:hAnsi="Wingdings" w:hint="default"/>
      </w:rPr>
    </w:lvl>
    <w:lvl w:ilvl="3" w:tplc="B48E3D30">
      <w:start w:val="1"/>
      <w:numFmt w:val="bullet"/>
      <w:lvlText w:val=""/>
      <w:lvlJc w:val="left"/>
      <w:pPr>
        <w:ind w:left="2803" w:hanging="360"/>
      </w:pPr>
      <w:rPr>
        <w:rFonts w:ascii="Symbol" w:hAnsi="Symbol" w:hint="default"/>
      </w:rPr>
    </w:lvl>
    <w:lvl w:ilvl="4" w:tplc="D4066C0A">
      <w:start w:val="1"/>
      <w:numFmt w:val="bullet"/>
      <w:lvlText w:val="o"/>
      <w:lvlJc w:val="left"/>
      <w:pPr>
        <w:ind w:left="3523" w:hanging="360"/>
      </w:pPr>
      <w:rPr>
        <w:rFonts w:ascii="Courier New" w:hAnsi="Courier New" w:cs="Courier New" w:hint="default"/>
      </w:rPr>
    </w:lvl>
    <w:lvl w:ilvl="5" w:tplc="48E29666">
      <w:start w:val="1"/>
      <w:numFmt w:val="bullet"/>
      <w:lvlText w:val=""/>
      <w:lvlJc w:val="left"/>
      <w:pPr>
        <w:ind w:left="4243" w:hanging="360"/>
      </w:pPr>
      <w:rPr>
        <w:rFonts w:ascii="Wingdings" w:hAnsi="Wingdings" w:hint="default"/>
      </w:rPr>
    </w:lvl>
    <w:lvl w:ilvl="6" w:tplc="5B98626E">
      <w:start w:val="1"/>
      <w:numFmt w:val="bullet"/>
      <w:lvlText w:val=""/>
      <w:lvlJc w:val="left"/>
      <w:pPr>
        <w:ind w:left="4963" w:hanging="360"/>
      </w:pPr>
      <w:rPr>
        <w:rFonts w:ascii="Symbol" w:hAnsi="Symbol" w:hint="default"/>
      </w:rPr>
    </w:lvl>
    <w:lvl w:ilvl="7" w:tplc="833E86F2">
      <w:start w:val="1"/>
      <w:numFmt w:val="bullet"/>
      <w:lvlText w:val="o"/>
      <w:lvlJc w:val="left"/>
      <w:pPr>
        <w:ind w:left="5683" w:hanging="360"/>
      </w:pPr>
      <w:rPr>
        <w:rFonts w:ascii="Courier New" w:hAnsi="Courier New" w:cs="Courier New" w:hint="default"/>
      </w:rPr>
    </w:lvl>
    <w:lvl w:ilvl="8" w:tplc="76EE021A">
      <w:start w:val="1"/>
      <w:numFmt w:val="bullet"/>
      <w:lvlText w:val=""/>
      <w:lvlJc w:val="left"/>
      <w:pPr>
        <w:ind w:left="6403" w:hanging="360"/>
      </w:pPr>
      <w:rPr>
        <w:rFonts w:ascii="Wingdings" w:hAnsi="Wingdings" w:hint="default"/>
      </w:rPr>
    </w:lvl>
  </w:abstractNum>
  <w:abstractNum w:abstractNumId="5" w15:restartNumberingAfterBreak="0">
    <w:nsid w:val="33AE4B8B"/>
    <w:multiLevelType w:val="hybridMultilevel"/>
    <w:tmpl w:val="A3F8C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910E47"/>
    <w:multiLevelType w:val="multilevel"/>
    <w:tmpl w:val="B9CA0B0E"/>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E65F1"/>
    <w:multiLevelType w:val="hybridMultilevel"/>
    <w:tmpl w:val="2658681C"/>
    <w:lvl w:ilvl="0" w:tplc="04100013">
      <w:start w:val="1"/>
      <w:numFmt w:val="upp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501F7CA1"/>
    <w:multiLevelType w:val="hybridMultilevel"/>
    <w:tmpl w:val="7520B5A0"/>
    <w:lvl w:ilvl="0" w:tplc="E44837DE">
      <w:start w:val="1"/>
      <w:numFmt w:val="decimal"/>
      <w:lvlText w:val="%1."/>
      <w:lvlJc w:val="left"/>
      <w:pPr>
        <w:ind w:left="40" w:hanging="360"/>
      </w:pPr>
      <w:rPr>
        <w:rFonts w:ascii="Calibri" w:hAnsi="Calibri" w:cs="Calibri" w:hint="default"/>
        <w:sz w:val="20"/>
      </w:rPr>
    </w:lvl>
    <w:lvl w:ilvl="1" w:tplc="3918AB12">
      <w:start w:val="1"/>
      <w:numFmt w:val="bullet"/>
      <w:lvlText w:val="-"/>
      <w:lvlJc w:val="left"/>
      <w:pPr>
        <w:ind w:left="760" w:hanging="360"/>
      </w:pPr>
      <w:rPr>
        <w:rFonts w:ascii="Aptos" w:eastAsia="Times New Roman" w:hAnsi="Aptos" w:cs="Times New Roman" w:hint="default"/>
        <w:b/>
      </w:rPr>
    </w:lvl>
    <w:lvl w:ilvl="2" w:tplc="0410001B" w:tentative="1">
      <w:start w:val="1"/>
      <w:numFmt w:val="lowerRoman"/>
      <w:lvlText w:val="%3."/>
      <w:lvlJc w:val="right"/>
      <w:pPr>
        <w:ind w:left="1480" w:hanging="180"/>
      </w:pPr>
    </w:lvl>
    <w:lvl w:ilvl="3" w:tplc="0410000F" w:tentative="1">
      <w:start w:val="1"/>
      <w:numFmt w:val="decimal"/>
      <w:lvlText w:val="%4."/>
      <w:lvlJc w:val="left"/>
      <w:pPr>
        <w:ind w:left="2200" w:hanging="360"/>
      </w:pPr>
    </w:lvl>
    <w:lvl w:ilvl="4" w:tplc="04100019" w:tentative="1">
      <w:start w:val="1"/>
      <w:numFmt w:val="lowerLetter"/>
      <w:lvlText w:val="%5."/>
      <w:lvlJc w:val="left"/>
      <w:pPr>
        <w:ind w:left="2920" w:hanging="360"/>
      </w:pPr>
    </w:lvl>
    <w:lvl w:ilvl="5" w:tplc="0410001B" w:tentative="1">
      <w:start w:val="1"/>
      <w:numFmt w:val="lowerRoman"/>
      <w:lvlText w:val="%6."/>
      <w:lvlJc w:val="right"/>
      <w:pPr>
        <w:ind w:left="3640" w:hanging="180"/>
      </w:pPr>
    </w:lvl>
    <w:lvl w:ilvl="6" w:tplc="0410000F" w:tentative="1">
      <w:start w:val="1"/>
      <w:numFmt w:val="decimal"/>
      <w:lvlText w:val="%7."/>
      <w:lvlJc w:val="left"/>
      <w:pPr>
        <w:ind w:left="4360" w:hanging="360"/>
      </w:pPr>
    </w:lvl>
    <w:lvl w:ilvl="7" w:tplc="04100019" w:tentative="1">
      <w:start w:val="1"/>
      <w:numFmt w:val="lowerLetter"/>
      <w:lvlText w:val="%8."/>
      <w:lvlJc w:val="left"/>
      <w:pPr>
        <w:ind w:left="5080" w:hanging="360"/>
      </w:pPr>
    </w:lvl>
    <w:lvl w:ilvl="8" w:tplc="0410001B" w:tentative="1">
      <w:start w:val="1"/>
      <w:numFmt w:val="lowerRoman"/>
      <w:lvlText w:val="%9."/>
      <w:lvlJc w:val="right"/>
      <w:pPr>
        <w:ind w:left="5800" w:hanging="180"/>
      </w:pPr>
    </w:lvl>
  </w:abstractNum>
  <w:abstractNum w:abstractNumId="9" w15:restartNumberingAfterBreak="0">
    <w:nsid w:val="532036E3"/>
    <w:multiLevelType w:val="hybridMultilevel"/>
    <w:tmpl w:val="A9548D58"/>
    <w:lvl w:ilvl="0" w:tplc="02E4212C">
      <w:start w:val="1"/>
      <w:numFmt w:val="bullet"/>
      <w:lvlText w:val="-"/>
      <w:lvlJc w:val="left"/>
      <w:pPr>
        <w:ind w:left="643" w:hanging="360"/>
      </w:pPr>
      <w:rPr>
        <w:rFonts w:ascii="Times New Roman" w:eastAsia="Times New Roman" w:hAnsi="Times New Roman" w:cs="Times New Roman" w:hint="default"/>
      </w:rPr>
    </w:lvl>
    <w:lvl w:ilvl="1" w:tplc="D8E8EDA2">
      <w:start w:val="1"/>
      <w:numFmt w:val="bullet"/>
      <w:lvlText w:val="o"/>
      <w:lvlJc w:val="left"/>
      <w:pPr>
        <w:ind w:left="1363" w:hanging="360"/>
      </w:pPr>
      <w:rPr>
        <w:rFonts w:ascii="Courier New" w:hAnsi="Courier New" w:cs="Courier New" w:hint="default"/>
      </w:rPr>
    </w:lvl>
    <w:lvl w:ilvl="2" w:tplc="EA4ADCFE">
      <w:start w:val="1"/>
      <w:numFmt w:val="bullet"/>
      <w:lvlText w:val=""/>
      <w:lvlJc w:val="left"/>
      <w:pPr>
        <w:ind w:left="2083" w:hanging="360"/>
      </w:pPr>
      <w:rPr>
        <w:rFonts w:ascii="Wingdings" w:hAnsi="Wingdings" w:hint="default"/>
      </w:rPr>
    </w:lvl>
    <w:lvl w:ilvl="3" w:tplc="82DC98CA">
      <w:start w:val="1"/>
      <w:numFmt w:val="bullet"/>
      <w:lvlText w:val=""/>
      <w:lvlJc w:val="left"/>
      <w:pPr>
        <w:ind w:left="2803" w:hanging="360"/>
      </w:pPr>
      <w:rPr>
        <w:rFonts w:ascii="Symbol" w:hAnsi="Symbol" w:hint="default"/>
      </w:rPr>
    </w:lvl>
    <w:lvl w:ilvl="4" w:tplc="04FC89C6">
      <w:start w:val="1"/>
      <w:numFmt w:val="bullet"/>
      <w:lvlText w:val="o"/>
      <w:lvlJc w:val="left"/>
      <w:pPr>
        <w:ind w:left="3523" w:hanging="360"/>
      </w:pPr>
      <w:rPr>
        <w:rFonts w:ascii="Courier New" w:hAnsi="Courier New" w:cs="Courier New" w:hint="default"/>
      </w:rPr>
    </w:lvl>
    <w:lvl w:ilvl="5" w:tplc="089CBECC">
      <w:start w:val="1"/>
      <w:numFmt w:val="bullet"/>
      <w:lvlText w:val=""/>
      <w:lvlJc w:val="left"/>
      <w:pPr>
        <w:ind w:left="4243" w:hanging="360"/>
      </w:pPr>
      <w:rPr>
        <w:rFonts w:ascii="Wingdings" w:hAnsi="Wingdings" w:hint="default"/>
      </w:rPr>
    </w:lvl>
    <w:lvl w:ilvl="6" w:tplc="2ABA7470">
      <w:start w:val="1"/>
      <w:numFmt w:val="bullet"/>
      <w:lvlText w:val=""/>
      <w:lvlJc w:val="left"/>
      <w:pPr>
        <w:ind w:left="4963" w:hanging="360"/>
      </w:pPr>
      <w:rPr>
        <w:rFonts w:ascii="Symbol" w:hAnsi="Symbol" w:hint="default"/>
      </w:rPr>
    </w:lvl>
    <w:lvl w:ilvl="7" w:tplc="81148596">
      <w:start w:val="1"/>
      <w:numFmt w:val="bullet"/>
      <w:lvlText w:val="o"/>
      <w:lvlJc w:val="left"/>
      <w:pPr>
        <w:ind w:left="5683" w:hanging="360"/>
      </w:pPr>
      <w:rPr>
        <w:rFonts w:ascii="Courier New" w:hAnsi="Courier New" w:cs="Courier New" w:hint="default"/>
      </w:rPr>
    </w:lvl>
    <w:lvl w:ilvl="8" w:tplc="6038979E">
      <w:start w:val="1"/>
      <w:numFmt w:val="bullet"/>
      <w:lvlText w:val=""/>
      <w:lvlJc w:val="left"/>
      <w:pPr>
        <w:ind w:left="6403" w:hanging="360"/>
      </w:pPr>
      <w:rPr>
        <w:rFonts w:ascii="Wingdings" w:hAnsi="Wingdings" w:hint="default"/>
      </w:rPr>
    </w:lvl>
  </w:abstractNum>
  <w:abstractNum w:abstractNumId="10" w15:restartNumberingAfterBreak="0">
    <w:nsid w:val="568B51CE"/>
    <w:multiLevelType w:val="hybridMultilevel"/>
    <w:tmpl w:val="CF46395A"/>
    <w:lvl w:ilvl="0" w:tplc="7E363CB8">
      <w:start w:val="1"/>
      <w:numFmt w:val="bullet"/>
      <w:lvlText w:val="­"/>
      <w:lvlJc w:val="left"/>
      <w:pPr>
        <w:ind w:left="720" w:hanging="360"/>
      </w:pPr>
      <w:rPr>
        <w:rFonts w:ascii="Courier New" w:hAnsi="Courier New"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985633"/>
    <w:multiLevelType w:val="multilevel"/>
    <w:tmpl w:val="6B3C5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124BE5"/>
    <w:multiLevelType w:val="hybridMultilevel"/>
    <w:tmpl w:val="F6827E8C"/>
    <w:lvl w:ilvl="0" w:tplc="2458B82E">
      <w:start w:val="2"/>
      <w:numFmt w:val="bullet"/>
      <w:lvlText w:val="-"/>
      <w:lvlJc w:val="left"/>
      <w:pPr>
        <w:tabs>
          <w:tab w:val="num" w:pos="720"/>
        </w:tabs>
        <w:ind w:left="720" w:hanging="360"/>
      </w:pPr>
      <w:rPr>
        <w:rFonts w:ascii="Arial" w:eastAsia="Times New Roman" w:hAnsi="Arial" w:cs="Arial" w:hint="default"/>
      </w:rPr>
    </w:lvl>
    <w:lvl w:ilvl="1" w:tplc="0410000F">
      <w:start w:val="1"/>
      <w:numFmt w:val="decimal"/>
      <w:lvlText w:val="%2."/>
      <w:lvlJc w:val="left"/>
      <w:pPr>
        <w:tabs>
          <w:tab w:val="num" w:pos="786"/>
        </w:tabs>
        <w:ind w:left="786"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378626457">
    <w:abstractNumId w:val="13"/>
  </w:num>
  <w:num w:numId="2" w16cid:durableId="63190798">
    <w:abstractNumId w:val="3"/>
  </w:num>
  <w:num w:numId="3" w16cid:durableId="985086180">
    <w:abstractNumId w:val="10"/>
  </w:num>
  <w:num w:numId="4" w16cid:durableId="721559496">
    <w:abstractNumId w:val="7"/>
  </w:num>
  <w:num w:numId="5" w16cid:durableId="1717778987">
    <w:abstractNumId w:val="0"/>
  </w:num>
  <w:num w:numId="6" w16cid:durableId="127550710">
    <w:abstractNumId w:val="4"/>
  </w:num>
  <w:num w:numId="7" w16cid:durableId="1010522298">
    <w:abstractNumId w:val="5"/>
  </w:num>
  <w:num w:numId="8" w16cid:durableId="401368064">
    <w:abstractNumId w:val="9"/>
  </w:num>
  <w:num w:numId="9" w16cid:durableId="1781608827">
    <w:abstractNumId w:val="6"/>
  </w:num>
  <w:num w:numId="10" w16cid:durableId="1625572127">
    <w:abstractNumId w:val="11"/>
  </w:num>
  <w:num w:numId="11" w16cid:durableId="1034845702">
    <w:abstractNumId w:val="1"/>
  </w:num>
  <w:num w:numId="12" w16cid:durableId="1842349467">
    <w:abstractNumId w:val="8"/>
  </w:num>
  <w:num w:numId="13" w16cid:durableId="1095204726">
    <w:abstractNumId w:val="12"/>
  </w:num>
  <w:num w:numId="14"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5D"/>
    <w:rsid w:val="000000CE"/>
    <w:rsid w:val="00015507"/>
    <w:rsid w:val="00036F12"/>
    <w:rsid w:val="000452FE"/>
    <w:rsid w:val="00052049"/>
    <w:rsid w:val="000575CB"/>
    <w:rsid w:val="00064CB8"/>
    <w:rsid w:val="0007002A"/>
    <w:rsid w:val="00092FEF"/>
    <w:rsid w:val="000C5D47"/>
    <w:rsid w:val="00141DCB"/>
    <w:rsid w:val="00194137"/>
    <w:rsid w:val="001A5599"/>
    <w:rsid w:val="001B5CD7"/>
    <w:rsid w:val="001E2FFE"/>
    <w:rsid w:val="001F7B56"/>
    <w:rsid w:val="00212C13"/>
    <w:rsid w:val="00223C50"/>
    <w:rsid w:val="002269F2"/>
    <w:rsid w:val="00233E26"/>
    <w:rsid w:val="00235672"/>
    <w:rsid w:val="00237D86"/>
    <w:rsid w:val="002717DF"/>
    <w:rsid w:val="00272BB9"/>
    <w:rsid w:val="002736EA"/>
    <w:rsid w:val="00280FB9"/>
    <w:rsid w:val="0028335A"/>
    <w:rsid w:val="00287B82"/>
    <w:rsid w:val="002A45E4"/>
    <w:rsid w:val="002B5463"/>
    <w:rsid w:val="002B5E9B"/>
    <w:rsid w:val="002B76D7"/>
    <w:rsid w:val="002D5EF1"/>
    <w:rsid w:val="002E26CD"/>
    <w:rsid w:val="002E54FF"/>
    <w:rsid w:val="00300163"/>
    <w:rsid w:val="00302F16"/>
    <w:rsid w:val="00302F54"/>
    <w:rsid w:val="003057D7"/>
    <w:rsid w:val="003246BD"/>
    <w:rsid w:val="003250AE"/>
    <w:rsid w:val="0034411D"/>
    <w:rsid w:val="00360D2F"/>
    <w:rsid w:val="00365B23"/>
    <w:rsid w:val="00391442"/>
    <w:rsid w:val="00391A4D"/>
    <w:rsid w:val="003956C9"/>
    <w:rsid w:val="003C1B5D"/>
    <w:rsid w:val="003C2685"/>
    <w:rsid w:val="003E0AC5"/>
    <w:rsid w:val="003E1031"/>
    <w:rsid w:val="00401F61"/>
    <w:rsid w:val="00406EAC"/>
    <w:rsid w:val="0041539E"/>
    <w:rsid w:val="00422513"/>
    <w:rsid w:val="004434EA"/>
    <w:rsid w:val="00443F33"/>
    <w:rsid w:val="00451F4B"/>
    <w:rsid w:val="00452403"/>
    <w:rsid w:val="00486D8F"/>
    <w:rsid w:val="00491149"/>
    <w:rsid w:val="00494433"/>
    <w:rsid w:val="00496236"/>
    <w:rsid w:val="004A084D"/>
    <w:rsid w:val="004C0F21"/>
    <w:rsid w:val="004C7197"/>
    <w:rsid w:val="004E6449"/>
    <w:rsid w:val="004F22F7"/>
    <w:rsid w:val="00520FEE"/>
    <w:rsid w:val="0053421B"/>
    <w:rsid w:val="00540876"/>
    <w:rsid w:val="00553CBE"/>
    <w:rsid w:val="005614C7"/>
    <w:rsid w:val="005755D3"/>
    <w:rsid w:val="00597562"/>
    <w:rsid w:val="005A1AC7"/>
    <w:rsid w:val="005B1984"/>
    <w:rsid w:val="005B34D9"/>
    <w:rsid w:val="005C34EC"/>
    <w:rsid w:val="005D0504"/>
    <w:rsid w:val="005F294D"/>
    <w:rsid w:val="005F2C6E"/>
    <w:rsid w:val="006220C7"/>
    <w:rsid w:val="006273C5"/>
    <w:rsid w:val="0063066F"/>
    <w:rsid w:val="006322E0"/>
    <w:rsid w:val="006554F6"/>
    <w:rsid w:val="0069271F"/>
    <w:rsid w:val="006B0B08"/>
    <w:rsid w:val="006B4B03"/>
    <w:rsid w:val="006B7545"/>
    <w:rsid w:val="006C4069"/>
    <w:rsid w:val="006C7A1E"/>
    <w:rsid w:val="006D7F1E"/>
    <w:rsid w:val="006E4A4B"/>
    <w:rsid w:val="006F5F5D"/>
    <w:rsid w:val="00705CC4"/>
    <w:rsid w:val="00706CBD"/>
    <w:rsid w:val="00714932"/>
    <w:rsid w:val="00736E0A"/>
    <w:rsid w:val="00750D67"/>
    <w:rsid w:val="007639ED"/>
    <w:rsid w:val="00776A1B"/>
    <w:rsid w:val="00783302"/>
    <w:rsid w:val="007C1305"/>
    <w:rsid w:val="007D3B9E"/>
    <w:rsid w:val="007D7016"/>
    <w:rsid w:val="007E2637"/>
    <w:rsid w:val="007F55C2"/>
    <w:rsid w:val="00807394"/>
    <w:rsid w:val="008076A0"/>
    <w:rsid w:val="008115BF"/>
    <w:rsid w:val="0081547E"/>
    <w:rsid w:val="00827A7E"/>
    <w:rsid w:val="00832D4E"/>
    <w:rsid w:val="00840B5B"/>
    <w:rsid w:val="00865C0C"/>
    <w:rsid w:val="00882093"/>
    <w:rsid w:val="00894A2A"/>
    <w:rsid w:val="008A5A4B"/>
    <w:rsid w:val="008A5A4F"/>
    <w:rsid w:val="008B03AA"/>
    <w:rsid w:val="008B46AE"/>
    <w:rsid w:val="008D0C52"/>
    <w:rsid w:val="008F2B2E"/>
    <w:rsid w:val="008F5E98"/>
    <w:rsid w:val="0093282C"/>
    <w:rsid w:val="00934050"/>
    <w:rsid w:val="00951ECF"/>
    <w:rsid w:val="009659FB"/>
    <w:rsid w:val="00967FD9"/>
    <w:rsid w:val="00970DC2"/>
    <w:rsid w:val="00974B31"/>
    <w:rsid w:val="00975311"/>
    <w:rsid w:val="00982188"/>
    <w:rsid w:val="00982386"/>
    <w:rsid w:val="00991F0C"/>
    <w:rsid w:val="009A011E"/>
    <w:rsid w:val="009A3015"/>
    <w:rsid w:val="009D41E3"/>
    <w:rsid w:val="009E180E"/>
    <w:rsid w:val="009E396B"/>
    <w:rsid w:val="009E73B4"/>
    <w:rsid w:val="009F1A17"/>
    <w:rsid w:val="009F6656"/>
    <w:rsid w:val="009F7A75"/>
    <w:rsid w:val="00A038B7"/>
    <w:rsid w:val="00A03A38"/>
    <w:rsid w:val="00A12622"/>
    <w:rsid w:val="00A13BFE"/>
    <w:rsid w:val="00A15C6C"/>
    <w:rsid w:val="00A4528E"/>
    <w:rsid w:val="00A57BE2"/>
    <w:rsid w:val="00A643DE"/>
    <w:rsid w:val="00A761A4"/>
    <w:rsid w:val="00A81D75"/>
    <w:rsid w:val="00AA1FB5"/>
    <w:rsid w:val="00AA28DF"/>
    <w:rsid w:val="00AA3FB2"/>
    <w:rsid w:val="00AA76C1"/>
    <w:rsid w:val="00AB5DD7"/>
    <w:rsid w:val="00AD0F10"/>
    <w:rsid w:val="00AF27B5"/>
    <w:rsid w:val="00B10EEF"/>
    <w:rsid w:val="00B25261"/>
    <w:rsid w:val="00B6076A"/>
    <w:rsid w:val="00B73FE8"/>
    <w:rsid w:val="00B75C7F"/>
    <w:rsid w:val="00BA1478"/>
    <w:rsid w:val="00BC07AD"/>
    <w:rsid w:val="00BC0EC7"/>
    <w:rsid w:val="00BC3C90"/>
    <w:rsid w:val="00BF1A4C"/>
    <w:rsid w:val="00BF32DB"/>
    <w:rsid w:val="00BF6DC3"/>
    <w:rsid w:val="00C27FDD"/>
    <w:rsid w:val="00C35895"/>
    <w:rsid w:val="00C42612"/>
    <w:rsid w:val="00C71503"/>
    <w:rsid w:val="00C725D9"/>
    <w:rsid w:val="00C73476"/>
    <w:rsid w:val="00C945DF"/>
    <w:rsid w:val="00C972FE"/>
    <w:rsid w:val="00CC1B5F"/>
    <w:rsid w:val="00CF724A"/>
    <w:rsid w:val="00D06A2C"/>
    <w:rsid w:val="00D13B5E"/>
    <w:rsid w:val="00D160D2"/>
    <w:rsid w:val="00D24F64"/>
    <w:rsid w:val="00D26A4B"/>
    <w:rsid w:val="00D274E7"/>
    <w:rsid w:val="00D27789"/>
    <w:rsid w:val="00D301CB"/>
    <w:rsid w:val="00D33FAA"/>
    <w:rsid w:val="00D36010"/>
    <w:rsid w:val="00D40A0E"/>
    <w:rsid w:val="00D56281"/>
    <w:rsid w:val="00D7051C"/>
    <w:rsid w:val="00D74B5F"/>
    <w:rsid w:val="00D75FCB"/>
    <w:rsid w:val="00D90E54"/>
    <w:rsid w:val="00D918DA"/>
    <w:rsid w:val="00D94B32"/>
    <w:rsid w:val="00D95BEE"/>
    <w:rsid w:val="00DA28FE"/>
    <w:rsid w:val="00DA3E93"/>
    <w:rsid w:val="00DB0B6A"/>
    <w:rsid w:val="00DB6FBB"/>
    <w:rsid w:val="00DC7085"/>
    <w:rsid w:val="00DC712E"/>
    <w:rsid w:val="00DE1460"/>
    <w:rsid w:val="00DE4766"/>
    <w:rsid w:val="00E21F5D"/>
    <w:rsid w:val="00E31156"/>
    <w:rsid w:val="00E359D0"/>
    <w:rsid w:val="00E43DE0"/>
    <w:rsid w:val="00E56ED4"/>
    <w:rsid w:val="00E572CF"/>
    <w:rsid w:val="00EC366B"/>
    <w:rsid w:val="00ED3948"/>
    <w:rsid w:val="00ED6A8A"/>
    <w:rsid w:val="00EF1282"/>
    <w:rsid w:val="00EF3E5A"/>
    <w:rsid w:val="00EF543F"/>
    <w:rsid w:val="00EF75C7"/>
    <w:rsid w:val="00F003A0"/>
    <w:rsid w:val="00F22347"/>
    <w:rsid w:val="00F52092"/>
    <w:rsid w:val="00F61044"/>
    <w:rsid w:val="00F61A2F"/>
    <w:rsid w:val="00F652AB"/>
    <w:rsid w:val="00F74966"/>
    <w:rsid w:val="00F8249D"/>
    <w:rsid w:val="00FA7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6C5B3"/>
  <w15:docId w15:val="{A8CC4C93-83AF-FF44-9679-5995F324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F5D"/>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6F5F5D"/>
    <w:pPr>
      <w:spacing w:after="120"/>
      <w:ind w:left="283"/>
    </w:pPr>
    <w:rPr>
      <w:sz w:val="20"/>
      <w:szCs w:val="20"/>
    </w:rPr>
  </w:style>
  <w:style w:type="character" w:customStyle="1" w:styleId="RientrocorpodeltestoCarattere">
    <w:name w:val="Rientro corpo del testo Carattere"/>
    <w:link w:val="Rientrocorpodeltesto"/>
    <w:rsid w:val="006F5F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6F5F5D"/>
    <w:pPr>
      <w:tabs>
        <w:tab w:val="center" w:pos="4819"/>
        <w:tab w:val="right" w:pos="9638"/>
      </w:tabs>
    </w:pPr>
  </w:style>
  <w:style w:type="character" w:customStyle="1" w:styleId="IntestazioneCarattere">
    <w:name w:val="Intestazione Carattere"/>
    <w:link w:val="Intestazione"/>
    <w:uiPriority w:val="99"/>
    <w:rsid w:val="006F5F5D"/>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6F5F5D"/>
    <w:pPr>
      <w:tabs>
        <w:tab w:val="center" w:pos="4819"/>
        <w:tab w:val="right" w:pos="9638"/>
      </w:tabs>
    </w:pPr>
  </w:style>
  <w:style w:type="character" w:customStyle="1" w:styleId="PidipaginaCarattere">
    <w:name w:val="Piè di pagina Carattere"/>
    <w:link w:val="Pidipagina"/>
    <w:rsid w:val="006F5F5D"/>
    <w:rPr>
      <w:rFonts w:ascii="Times New Roman" w:eastAsia="Times New Roman" w:hAnsi="Times New Roman" w:cs="Times New Roman"/>
      <w:sz w:val="24"/>
      <w:szCs w:val="24"/>
      <w:lang w:eastAsia="it-IT"/>
    </w:rPr>
  </w:style>
  <w:style w:type="character" w:styleId="Collegamentoipertestuale">
    <w:name w:val="Hyperlink"/>
    <w:rsid w:val="006F5F5D"/>
    <w:rPr>
      <w:color w:val="0000FF"/>
      <w:u w:val="single"/>
    </w:rPr>
  </w:style>
  <w:style w:type="paragraph" w:styleId="Corpotesto">
    <w:name w:val="Body Text"/>
    <w:basedOn w:val="Normale"/>
    <w:link w:val="CorpotestoCarattere"/>
    <w:uiPriority w:val="99"/>
    <w:semiHidden/>
    <w:unhideWhenUsed/>
    <w:rsid w:val="003E0AC5"/>
    <w:pPr>
      <w:spacing w:after="120"/>
    </w:pPr>
  </w:style>
  <w:style w:type="character" w:customStyle="1" w:styleId="CorpotestoCarattere">
    <w:name w:val="Corpo testo Carattere"/>
    <w:link w:val="Corpotesto"/>
    <w:uiPriority w:val="99"/>
    <w:semiHidden/>
    <w:rsid w:val="003E0AC5"/>
    <w:rPr>
      <w:rFonts w:ascii="Times New Roman" w:eastAsia="Times New Roman" w:hAnsi="Times New Roman" w:cs="Times New Roman"/>
      <w:sz w:val="24"/>
      <w:szCs w:val="24"/>
      <w:lang w:eastAsia="it-IT"/>
    </w:rPr>
  </w:style>
  <w:style w:type="paragraph" w:styleId="Mappadocumento">
    <w:name w:val="Document Map"/>
    <w:basedOn w:val="Normale"/>
    <w:link w:val="MappadocumentoCarattere"/>
    <w:uiPriority w:val="99"/>
    <w:semiHidden/>
    <w:unhideWhenUsed/>
    <w:rsid w:val="0063066F"/>
  </w:style>
  <w:style w:type="character" w:customStyle="1" w:styleId="MappadocumentoCarattere">
    <w:name w:val="Mappa documento Carattere"/>
    <w:link w:val="Mappadocumento"/>
    <w:uiPriority w:val="99"/>
    <w:semiHidden/>
    <w:rsid w:val="0063066F"/>
    <w:rPr>
      <w:rFonts w:ascii="Times New Roman" w:eastAsia="Times New Roman" w:hAnsi="Times New Roman" w:cs="Times New Roman"/>
      <w:sz w:val="24"/>
      <w:szCs w:val="24"/>
      <w:lang w:eastAsia="it-IT"/>
    </w:rPr>
  </w:style>
  <w:style w:type="paragraph" w:styleId="Nessunaspaziatura">
    <w:name w:val="No Spacing"/>
    <w:uiPriority w:val="1"/>
    <w:qFormat/>
    <w:rsid w:val="00452403"/>
    <w:rPr>
      <w:rFonts w:ascii="Times New Roman" w:eastAsia="Times New Roman" w:hAnsi="Times New Roman"/>
      <w:sz w:val="24"/>
      <w:szCs w:val="24"/>
    </w:rPr>
  </w:style>
  <w:style w:type="table" w:styleId="Grigliatabella">
    <w:name w:val="Table Grid"/>
    <w:basedOn w:val="Tabellanormale"/>
    <w:uiPriority w:val="59"/>
    <w:rsid w:val="00A1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28FE"/>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semiHidden/>
    <w:unhideWhenUsed/>
    <w:rsid w:val="00882093"/>
  </w:style>
  <w:style w:type="character" w:styleId="Collegamentovisitato">
    <w:name w:val="FollowedHyperlink"/>
    <w:uiPriority w:val="99"/>
    <w:semiHidden/>
    <w:unhideWhenUsed/>
    <w:rsid w:val="009F6656"/>
    <w:rPr>
      <w:color w:val="954F72"/>
      <w:u w:val="single"/>
    </w:rPr>
  </w:style>
  <w:style w:type="character" w:customStyle="1" w:styleId="apple-converted-space">
    <w:name w:val="apple-converted-space"/>
    <w:basedOn w:val="Carpredefinitoparagrafo"/>
    <w:rsid w:val="00BC3C90"/>
  </w:style>
  <w:style w:type="paragraph" w:customStyle="1" w:styleId="Default">
    <w:name w:val="Default"/>
    <w:rsid w:val="008076A0"/>
    <w:pPr>
      <w:autoSpaceDE w:val="0"/>
      <w:autoSpaceDN w:val="0"/>
      <w:adjustRightInd w:val="0"/>
    </w:pPr>
    <w:rPr>
      <w:rFonts w:eastAsiaTheme="minorHAnsi" w:cs="Calibri"/>
      <w:color w:val="000000"/>
      <w:sz w:val="24"/>
      <w:szCs w:val="24"/>
      <w:lang w:eastAsia="en-US"/>
    </w:rPr>
  </w:style>
  <w:style w:type="paragraph" w:styleId="Testonotaapidipagina">
    <w:name w:val="footnote text"/>
    <w:basedOn w:val="Normale"/>
    <w:link w:val="TestonotaapidipaginaCarattere"/>
    <w:uiPriority w:val="99"/>
    <w:rsid w:val="008076A0"/>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8076A0"/>
    <w:rPr>
      <w:rFonts w:ascii="Times New Roman" w:eastAsia="Times New Roman" w:hAnsi="Times New Roman"/>
    </w:rPr>
  </w:style>
  <w:style w:type="character" w:styleId="Rimandonotaapidipagina">
    <w:name w:val="footnote reference"/>
    <w:uiPriority w:val="99"/>
    <w:rsid w:val="00807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4077">
      <w:bodyDiv w:val="1"/>
      <w:marLeft w:val="0"/>
      <w:marRight w:val="0"/>
      <w:marTop w:val="0"/>
      <w:marBottom w:val="0"/>
      <w:divBdr>
        <w:top w:val="none" w:sz="0" w:space="0" w:color="auto"/>
        <w:left w:val="none" w:sz="0" w:space="0" w:color="auto"/>
        <w:bottom w:val="none" w:sz="0" w:space="0" w:color="auto"/>
        <w:right w:val="none" w:sz="0" w:space="0" w:color="auto"/>
      </w:divBdr>
      <w:divsChild>
        <w:div w:id="2048598569">
          <w:marLeft w:val="0"/>
          <w:marRight w:val="0"/>
          <w:marTop w:val="0"/>
          <w:marBottom w:val="0"/>
          <w:divBdr>
            <w:top w:val="none" w:sz="0" w:space="0" w:color="auto"/>
            <w:left w:val="none" w:sz="0" w:space="0" w:color="auto"/>
            <w:bottom w:val="none" w:sz="0" w:space="0" w:color="auto"/>
            <w:right w:val="none" w:sz="0" w:space="0" w:color="auto"/>
          </w:divBdr>
          <w:divsChild>
            <w:div w:id="372199653">
              <w:marLeft w:val="0"/>
              <w:marRight w:val="0"/>
              <w:marTop w:val="0"/>
              <w:marBottom w:val="0"/>
              <w:divBdr>
                <w:top w:val="none" w:sz="0" w:space="0" w:color="auto"/>
                <w:left w:val="none" w:sz="0" w:space="0" w:color="auto"/>
                <w:bottom w:val="none" w:sz="0" w:space="0" w:color="auto"/>
                <w:right w:val="none" w:sz="0" w:space="0" w:color="auto"/>
              </w:divBdr>
              <w:divsChild>
                <w:div w:id="1613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2498">
      <w:bodyDiv w:val="1"/>
      <w:marLeft w:val="0"/>
      <w:marRight w:val="0"/>
      <w:marTop w:val="0"/>
      <w:marBottom w:val="0"/>
      <w:divBdr>
        <w:top w:val="none" w:sz="0" w:space="0" w:color="auto"/>
        <w:left w:val="none" w:sz="0" w:space="0" w:color="auto"/>
        <w:bottom w:val="none" w:sz="0" w:space="0" w:color="auto"/>
        <w:right w:val="none" w:sz="0" w:space="0" w:color="auto"/>
      </w:divBdr>
      <w:divsChild>
        <w:div w:id="359088913">
          <w:marLeft w:val="0"/>
          <w:marRight w:val="0"/>
          <w:marTop w:val="0"/>
          <w:marBottom w:val="0"/>
          <w:divBdr>
            <w:top w:val="none" w:sz="0" w:space="0" w:color="auto"/>
            <w:left w:val="none" w:sz="0" w:space="0" w:color="auto"/>
            <w:bottom w:val="none" w:sz="0" w:space="0" w:color="auto"/>
            <w:right w:val="none" w:sz="0" w:space="0" w:color="auto"/>
          </w:divBdr>
          <w:divsChild>
            <w:div w:id="1376389041">
              <w:marLeft w:val="0"/>
              <w:marRight w:val="0"/>
              <w:marTop w:val="0"/>
              <w:marBottom w:val="0"/>
              <w:divBdr>
                <w:top w:val="none" w:sz="0" w:space="0" w:color="auto"/>
                <w:left w:val="none" w:sz="0" w:space="0" w:color="auto"/>
                <w:bottom w:val="none" w:sz="0" w:space="0" w:color="auto"/>
                <w:right w:val="none" w:sz="0" w:space="0" w:color="auto"/>
              </w:divBdr>
              <w:divsChild>
                <w:div w:id="1148519166">
                  <w:marLeft w:val="0"/>
                  <w:marRight w:val="0"/>
                  <w:marTop w:val="0"/>
                  <w:marBottom w:val="0"/>
                  <w:divBdr>
                    <w:top w:val="none" w:sz="0" w:space="0" w:color="auto"/>
                    <w:left w:val="none" w:sz="0" w:space="0" w:color="auto"/>
                    <w:bottom w:val="none" w:sz="0" w:space="0" w:color="auto"/>
                    <w:right w:val="none" w:sz="0" w:space="0" w:color="auto"/>
                  </w:divBdr>
                  <w:divsChild>
                    <w:div w:id="224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4108">
      <w:bodyDiv w:val="1"/>
      <w:marLeft w:val="0"/>
      <w:marRight w:val="0"/>
      <w:marTop w:val="0"/>
      <w:marBottom w:val="0"/>
      <w:divBdr>
        <w:top w:val="none" w:sz="0" w:space="0" w:color="auto"/>
        <w:left w:val="none" w:sz="0" w:space="0" w:color="auto"/>
        <w:bottom w:val="none" w:sz="0" w:space="0" w:color="auto"/>
        <w:right w:val="none" w:sz="0" w:space="0" w:color="auto"/>
      </w:divBdr>
      <w:divsChild>
        <w:div w:id="1251966281">
          <w:marLeft w:val="0"/>
          <w:marRight w:val="0"/>
          <w:marTop w:val="0"/>
          <w:marBottom w:val="0"/>
          <w:divBdr>
            <w:top w:val="none" w:sz="0" w:space="0" w:color="auto"/>
            <w:left w:val="none" w:sz="0" w:space="0" w:color="auto"/>
            <w:bottom w:val="none" w:sz="0" w:space="0" w:color="auto"/>
            <w:right w:val="none" w:sz="0" w:space="0" w:color="auto"/>
          </w:divBdr>
          <w:divsChild>
            <w:div w:id="88742612">
              <w:marLeft w:val="0"/>
              <w:marRight w:val="0"/>
              <w:marTop w:val="0"/>
              <w:marBottom w:val="0"/>
              <w:divBdr>
                <w:top w:val="none" w:sz="0" w:space="0" w:color="auto"/>
                <w:left w:val="none" w:sz="0" w:space="0" w:color="auto"/>
                <w:bottom w:val="none" w:sz="0" w:space="0" w:color="auto"/>
                <w:right w:val="none" w:sz="0" w:space="0" w:color="auto"/>
              </w:divBdr>
              <w:divsChild>
                <w:div w:id="6519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7678">
      <w:bodyDiv w:val="1"/>
      <w:marLeft w:val="0"/>
      <w:marRight w:val="0"/>
      <w:marTop w:val="0"/>
      <w:marBottom w:val="0"/>
      <w:divBdr>
        <w:top w:val="none" w:sz="0" w:space="0" w:color="auto"/>
        <w:left w:val="none" w:sz="0" w:space="0" w:color="auto"/>
        <w:bottom w:val="none" w:sz="0" w:space="0" w:color="auto"/>
        <w:right w:val="none" w:sz="0" w:space="0" w:color="auto"/>
      </w:divBdr>
      <w:divsChild>
        <w:div w:id="1901356490">
          <w:marLeft w:val="0"/>
          <w:marRight w:val="0"/>
          <w:marTop w:val="0"/>
          <w:marBottom w:val="0"/>
          <w:divBdr>
            <w:top w:val="none" w:sz="0" w:space="0" w:color="auto"/>
            <w:left w:val="none" w:sz="0" w:space="0" w:color="auto"/>
            <w:bottom w:val="none" w:sz="0" w:space="0" w:color="auto"/>
            <w:right w:val="none" w:sz="0" w:space="0" w:color="auto"/>
          </w:divBdr>
          <w:divsChild>
            <w:div w:id="712654982">
              <w:marLeft w:val="0"/>
              <w:marRight w:val="0"/>
              <w:marTop w:val="0"/>
              <w:marBottom w:val="0"/>
              <w:divBdr>
                <w:top w:val="none" w:sz="0" w:space="0" w:color="auto"/>
                <w:left w:val="none" w:sz="0" w:space="0" w:color="auto"/>
                <w:bottom w:val="none" w:sz="0" w:space="0" w:color="auto"/>
                <w:right w:val="none" w:sz="0" w:space="0" w:color="auto"/>
              </w:divBdr>
              <w:divsChild>
                <w:div w:id="4031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6016">
      <w:bodyDiv w:val="1"/>
      <w:marLeft w:val="0"/>
      <w:marRight w:val="0"/>
      <w:marTop w:val="0"/>
      <w:marBottom w:val="0"/>
      <w:divBdr>
        <w:top w:val="none" w:sz="0" w:space="0" w:color="auto"/>
        <w:left w:val="none" w:sz="0" w:space="0" w:color="auto"/>
        <w:bottom w:val="none" w:sz="0" w:space="0" w:color="auto"/>
        <w:right w:val="none" w:sz="0" w:space="0" w:color="auto"/>
      </w:divBdr>
      <w:divsChild>
        <w:div w:id="939025922">
          <w:marLeft w:val="0"/>
          <w:marRight w:val="0"/>
          <w:marTop w:val="0"/>
          <w:marBottom w:val="0"/>
          <w:divBdr>
            <w:top w:val="none" w:sz="0" w:space="0" w:color="auto"/>
            <w:left w:val="none" w:sz="0" w:space="0" w:color="auto"/>
            <w:bottom w:val="none" w:sz="0" w:space="0" w:color="auto"/>
            <w:right w:val="none" w:sz="0" w:space="0" w:color="auto"/>
          </w:divBdr>
          <w:divsChild>
            <w:div w:id="472218884">
              <w:marLeft w:val="0"/>
              <w:marRight w:val="0"/>
              <w:marTop w:val="0"/>
              <w:marBottom w:val="0"/>
              <w:divBdr>
                <w:top w:val="none" w:sz="0" w:space="0" w:color="auto"/>
                <w:left w:val="none" w:sz="0" w:space="0" w:color="auto"/>
                <w:bottom w:val="none" w:sz="0" w:space="0" w:color="auto"/>
                <w:right w:val="none" w:sz="0" w:space="0" w:color="auto"/>
              </w:divBdr>
              <w:divsChild>
                <w:div w:id="12529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8093">
      <w:bodyDiv w:val="1"/>
      <w:marLeft w:val="0"/>
      <w:marRight w:val="0"/>
      <w:marTop w:val="0"/>
      <w:marBottom w:val="0"/>
      <w:divBdr>
        <w:top w:val="none" w:sz="0" w:space="0" w:color="auto"/>
        <w:left w:val="none" w:sz="0" w:space="0" w:color="auto"/>
        <w:bottom w:val="none" w:sz="0" w:space="0" w:color="auto"/>
        <w:right w:val="none" w:sz="0" w:space="0" w:color="auto"/>
      </w:divBdr>
    </w:div>
    <w:div w:id="367876840">
      <w:bodyDiv w:val="1"/>
      <w:marLeft w:val="0"/>
      <w:marRight w:val="0"/>
      <w:marTop w:val="0"/>
      <w:marBottom w:val="0"/>
      <w:divBdr>
        <w:top w:val="none" w:sz="0" w:space="0" w:color="auto"/>
        <w:left w:val="none" w:sz="0" w:space="0" w:color="auto"/>
        <w:bottom w:val="none" w:sz="0" w:space="0" w:color="auto"/>
        <w:right w:val="none" w:sz="0" w:space="0" w:color="auto"/>
      </w:divBdr>
      <w:divsChild>
        <w:div w:id="1934047967">
          <w:marLeft w:val="0"/>
          <w:marRight w:val="0"/>
          <w:marTop w:val="0"/>
          <w:marBottom w:val="0"/>
          <w:divBdr>
            <w:top w:val="none" w:sz="0" w:space="0" w:color="auto"/>
            <w:left w:val="none" w:sz="0" w:space="0" w:color="auto"/>
            <w:bottom w:val="none" w:sz="0" w:space="0" w:color="auto"/>
            <w:right w:val="none" w:sz="0" w:space="0" w:color="auto"/>
          </w:divBdr>
          <w:divsChild>
            <w:div w:id="527913279">
              <w:marLeft w:val="0"/>
              <w:marRight w:val="0"/>
              <w:marTop w:val="0"/>
              <w:marBottom w:val="0"/>
              <w:divBdr>
                <w:top w:val="none" w:sz="0" w:space="0" w:color="auto"/>
                <w:left w:val="none" w:sz="0" w:space="0" w:color="auto"/>
                <w:bottom w:val="none" w:sz="0" w:space="0" w:color="auto"/>
                <w:right w:val="none" w:sz="0" w:space="0" w:color="auto"/>
              </w:divBdr>
              <w:divsChild>
                <w:div w:id="8817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8940">
      <w:bodyDiv w:val="1"/>
      <w:marLeft w:val="0"/>
      <w:marRight w:val="0"/>
      <w:marTop w:val="0"/>
      <w:marBottom w:val="0"/>
      <w:divBdr>
        <w:top w:val="none" w:sz="0" w:space="0" w:color="auto"/>
        <w:left w:val="none" w:sz="0" w:space="0" w:color="auto"/>
        <w:bottom w:val="none" w:sz="0" w:space="0" w:color="auto"/>
        <w:right w:val="none" w:sz="0" w:space="0" w:color="auto"/>
      </w:divBdr>
      <w:divsChild>
        <w:div w:id="1166826483">
          <w:marLeft w:val="0"/>
          <w:marRight w:val="0"/>
          <w:marTop w:val="0"/>
          <w:marBottom w:val="0"/>
          <w:divBdr>
            <w:top w:val="none" w:sz="0" w:space="0" w:color="auto"/>
            <w:left w:val="none" w:sz="0" w:space="0" w:color="auto"/>
            <w:bottom w:val="none" w:sz="0" w:space="0" w:color="auto"/>
            <w:right w:val="none" w:sz="0" w:space="0" w:color="auto"/>
          </w:divBdr>
          <w:divsChild>
            <w:div w:id="523052810">
              <w:marLeft w:val="0"/>
              <w:marRight w:val="0"/>
              <w:marTop w:val="0"/>
              <w:marBottom w:val="0"/>
              <w:divBdr>
                <w:top w:val="none" w:sz="0" w:space="0" w:color="auto"/>
                <w:left w:val="none" w:sz="0" w:space="0" w:color="auto"/>
                <w:bottom w:val="none" w:sz="0" w:space="0" w:color="auto"/>
                <w:right w:val="none" w:sz="0" w:space="0" w:color="auto"/>
              </w:divBdr>
              <w:divsChild>
                <w:div w:id="1319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0273">
      <w:bodyDiv w:val="1"/>
      <w:marLeft w:val="0"/>
      <w:marRight w:val="0"/>
      <w:marTop w:val="0"/>
      <w:marBottom w:val="0"/>
      <w:divBdr>
        <w:top w:val="none" w:sz="0" w:space="0" w:color="auto"/>
        <w:left w:val="none" w:sz="0" w:space="0" w:color="auto"/>
        <w:bottom w:val="none" w:sz="0" w:space="0" w:color="auto"/>
        <w:right w:val="none" w:sz="0" w:space="0" w:color="auto"/>
      </w:divBdr>
      <w:divsChild>
        <w:div w:id="1669600498">
          <w:marLeft w:val="0"/>
          <w:marRight w:val="0"/>
          <w:marTop w:val="0"/>
          <w:marBottom w:val="0"/>
          <w:divBdr>
            <w:top w:val="none" w:sz="0" w:space="0" w:color="auto"/>
            <w:left w:val="none" w:sz="0" w:space="0" w:color="auto"/>
            <w:bottom w:val="none" w:sz="0" w:space="0" w:color="auto"/>
            <w:right w:val="none" w:sz="0" w:space="0" w:color="auto"/>
          </w:divBdr>
          <w:divsChild>
            <w:div w:id="1945310469">
              <w:marLeft w:val="0"/>
              <w:marRight w:val="0"/>
              <w:marTop w:val="0"/>
              <w:marBottom w:val="0"/>
              <w:divBdr>
                <w:top w:val="none" w:sz="0" w:space="0" w:color="auto"/>
                <w:left w:val="none" w:sz="0" w:space="0" w:color="auto"/>
                <w:bottom w:val="none" w:sz="0" w:space="0" w:color="auto"/>
                <w:right w:val="none" w:sz="0" w:space="0" w:color="auto"/>
              </w:divBdr>
              <w:divsChild>
                <w:div w:id="12846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189">
      <w:bodyDiv w:val="1"/>
      <w:marLeft w:val="0"/>
      <w:marRight w:val="0"/>
      <w:marTop w:val="0"/>
      <w:marBottom w:val="0"/>
      <w:divBdr>
        <w:top w:val="none" w:sz="0" w:space="0" w:color="auto"/>
        <w:left w:val="none" w:sz="0" w:space="0" w:color="auto"/>
        <w:bottom w:val="none" w:sz="0" w:space="0" w:color="auto"/>
        <w:right w:val="none" w:sz="0" w:space="0" w:color="auto"/>
      </w:divBdr>
      <w:divsChild>
        <w:div w:id="895240752">
          <w:marLeft w:val="0"/>
          <w:marRight w:val="0"/>
          <w:marTop w:val="0"/>
          <w:marBottom w:val="0"/>
          <w:divBdr>
            <w:top w:val="none" w:sz="0" w:space="0" w:color="auto"/>
            <w:left w:val="none" w:sz="0" w:space="0" w:color="auto"/>
            <w:bottom w:val="none" w:sz="0" w:space="0" w:color="auto"/>
            <w:right w:val="none" w:sz="0" w:space="0" w:color="auto"/>
          </w:divBdr>
          <w:divsChild>
            <w:div w:id="1965647714">
              <w:marLeft w:val="0"/>
              <w:marRight w:val="0"/>
              <w:marTop w:val="0"/>
              <w:marBottom w:val="0"/>
              <w:divBdr>
                <w:top w:val="none" w:sz="0" w:space="0" w:color="auto"/>
                <w:left w:val="none" w:sz="0" w:space="0" w:color="auto"/>
                <w:bottom w:val="none" w:sz="0" w:space="0" w:color="auto"/>
                <w:right w:val="none" w:sz="0" w:space="0" w:color="auto"/>
              </w:divBdr>
              <w:divsChild>
                <w:div w:id="17989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875">
      <w:bodyDiv w:val="1"/>
      <w:marLeft w:val="0"/>
      <w:marRight w:val="0"/>
      <w:marTop w:val="0"/>
      <w:marBottom w:val="0"/>
      <w:divBdr>
        <w:top w:val="none" w:sz="0" w:space="0" w:color="auto"/>
        <w:left w:val="none" w:sz="0" w:space="0" w:color="auto"/>
        <w:bottom w:val="none" w:sz="0" w:space="0" w:color="auto"/>
        <w:right w:val="none" w:sz="0" w:space="0" w:color="auto"/>
      </w:divBdr>
      <w:divsChild>
        <w:div w:id="1872255977">
          <w:marLeft w:val="0"/>
          <w:marRight w:val="0"/>
          <w:marTop w:val="0"/>
          <w:marBottom w:val="0"/>
          <w:divBdr>
            <w:top w:val="none" w:sz="0" w:space="0" w:color="auto"/>
            <w:left w:val="none" w:sz="0" w:space="0" w:color="auto"/>
            <w:bottom w:val="none" w:sz="0" w:space="0" w:color="auto"/>
            <w:right w:val="none" w:sz="0" w:space="0" w:color="auto"/>
          </w:divBdr>
          <w:divsChild>
            <w:div w:id="1530486066">
              <w:marLeft w:val="0"/>
              <w:marRight w:val="0"/>
              <w:marTop w:val="0"/>
              <w:marBottom w:val="0"/>
              <w:divBdr>
                <w:top w:val="none" w:sz="0" w:space="0" w:color="auto"/>
                <w:left w:val="none" w:sz="0" w:space="0" w:color="auto"/>
                <w:bottom w:val="none" w:sz="0" w:space="0" w:color="auto"/>
                <w:right w:val="none" w:sz="0" w:space="0" w:color="auto"/>
              </w:divBdr>
              <w:divsChild>
                <w:div w:id="17565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1770">
      <w:bodyDiv w:val="1"/>
      <w:marLeft w:val="0"/>
      <w:marRight w:val="0"/>
      <w:marTop w:val="0"/>
      <w:marBottom w:val="0"/>
      <w:divBdr>
        <w:top w:val="none" w:sz="0" w:space="0" w:color="auto"/>
        <w:left w:val="none" w:sz="0" w:space="0" w:color="auto"/>
        <w:bottom w:val="none" w:sz="0" w:space="0" w:color="auto"/>
        <w:right w:val="none" w:sz="0" w:space="0" w:color="auto"/>
      </w:divBdr>
      <w:divsChild>
        <w:div w:id="1680111505">
          <w:marLeft w:val="0"/>
          <w:marRight w:val="0"/>
          <w:marTop w:val="0"/>
          <w:marBottom w:val="0"/>
          <w:divBdr>
            <w:top w:val="none" w:sz="0" w:space="0" w:color="auto"/>
            <w:left w:val="none" w:sz="0" w:space="0" w:color="auto"/>
            <w:bottom w:val="none" w:sz="0" w:space="0" w:color="auto"/>
            <w:right w:val="none" w:sz="0" w:space="0" w:color="auto"/>
          </w:divBdr>
          <w:divsChild>
            <w:div w:id="161287738">
              <w:marLeft w:val="0"/>
              <w:marRight w:val="0"/>
              <w:marTop w:val="0"/>
              <w:marBottom w:val="0"/>
              <w:divBdr>
                <w:top w:val="none" w:sz="0" w:space="0" w:color="auto"/>
                <w:left w:val="none" w:sz="0" w:space="0" w:color="auto"/>
                <w:bottom w:val="none" w:sz="0" w:space="0" w:color="auto"/>
                <w:right w:val="none" w:sz="0" w:space="0" w:color="auto"/>
              </w:divBdr>
              <w:divsChild>
                <w:div w:id="20305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8736">
      <w:bodyDiv w:val="1"/>
      <w:marLeft w:val="0"/>
      <w:marRight w:val="0"/>
      <w:marTop w:val="0"/>
      <w:marBottom w:val="0"/>
      <w:divBdr>
        <w:top w:val="none" w:sz="0" w:space="0" w:color="auto"/>
        <w:left w:val="none" w:sz="0" w:space="0" w:color="auto"/>
        <w:bottom w:val="none" w:sz="0" w:space="0" w:color="auto"/>
        <w:right w:val="none" w:sz="0" w:space="0" w:color="auto"/>
      </w:divBdr>
      <w:divsChild>
        <w:div w:id="1681616191">
          <w:marLeft w:val="0"/>
          <w:marRight w:val="0"/>
          <w:marTop w:val="0"/>
          <w:marBottom w:val="0"/>
          <w:divBdr>
            <w:top w:val="none" w:sz="0" w:space="0" w:color="auto"/>
            <w:left w:val="none" w:sz="0" w:space="0" w:color="auto"/>
            <w:bottom w:val="none" w:sz="0" w:space="0" w:color="auto"/>
            <w:right w:val="none" w:sz="0" w:space="0" w:color="auto"/>
          </w:divBdr>
          <w:divsChild>
            <w:div w:id="410008806">
              <w:marLeft w:val="0"/>
              <w:marRight w:val="0"/>
              <w:marTop w:val="0"/>
              <w:marBottom w:val="0"/>
              <w:divBdr>
                <w:top w:val="none" w:sz="0" w:space="0" w:color="auto"/>
                <w:left w:val="none" w:sz="0" w:space="0" w:color="auto"/>
                <w:bottom w:val="none" w:sz="0" w:space="0" w:color="auto"/>
                <w:right w:val="none" w:sz="0" w:space="0" w:color="auto"/>
              </w:divBdr>
              <w:divsChild>
                <w:div w:id="124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0593">
      <w:bodyDiv w:val="1"/>
      <w:marLeft w:val="0"/>
      <w:marRight w:val="0"/>
      <w:marTop w:val="0"/>
      <w:marBottom w:val="0"/>
      <w:divBdr>
        <w:top w:val="none" w:sz="0" w:space="0" w:color="auto"/>
        <w:left w:val="none" w:sz="0" w:space="0" w:color="auto"/>
        <w:bottom w:val="none" w:sz="0" w:space="0" w:color="auto"/>
        <w:right w:val="none" w:sz="0" w:space="0" w:color="auto"/>
      </w:divBdr>
    </w:div>
    <w:div w:id="805121080">
      <w:bodyDiv w:val="1"/>
      <w:marLeft w:val="0"/>
      <w:marRight w:val="0"/>
      <w:marTop w:val="0"/>
      <w:marBottom w:val="0"/>
      <w:divBdr>
        <w:top w:val="none" w:sz="0" w:space="0" w:color="auto"/>
        <w:left w:val="none" w:sz="0" w:space="0" w:color="auto"/>
        <w:bottom w:val="none" w:sz="0" w:space="0" w:color="auto"/>
        <w:right w:val="none" w:sz="0" w:space="0" w:color="auto"/>
      </w:divBdr>
    </w:div>
    <w:div w:id="818885820">
      <w:bodyDiv w:val="1"/>
      <w:marLeft w:val="0"/>
      <w:marRight w:val="0"/>
      <w:marTop w:val="0"/>
      <w:marBottom w:val="0"/>
      <w:divBdr>
        <w:top w:val="none" w:sz="0" w:space="0" w:color="auto"/>
        <w:left w:val="none" w:sz="0" w:space="0" w:color="auto"/>
        <w:bottom w:val="none" w:sz="0" w:space="0" w:color="auto"/>
        <w:right w:val="none" w:sz="0" w:space="0" w:color="auto"/>
      </w:divBdr>
    </w:div>
    <w:div w:id="841242504">
      <w:bodyDiv w:val="1"/>
      <w:marLeft w:val="0"/>
      <w:marRight w:val="0"/>
      <w:marTop w:val="0"/>
      <w:marBottom w:val="0"/>
      <w:divBdr>
        <w:top w:val="none" w:sz="0" w:space="0" w:color="auto"/>
        <w:left w:val="none" w:sz="0" w:space="0" w:color="auto"/>
        <w:bottom w:val="none" w:sz="0" w:space="0" w:color="auto"/>
        <w:right w:val="none" w:sz="0" w:space="0" w:color="auto"/>
      </w:divBdr>
      <w:divsChild>
        <w:div w:id="1913855273">
          <w:marLeft w:val="0"/>
          <w:marRight w:val="0"/>
          <w:marTop w:val="0"/>
          <w:marBottom w:val="0"/>
          <w:divBdr>
            <w:top w:val="none" w:sz="0" w:space="0" w:color="auto"/>
            <w:left w:val="none" w:sz="0" w:space="0" w:color="auto"/>
            <w:bottom w:val="none" w:sz="0" w:space="0" w:color="auto"/>
            <w:right w:val="none" w:sz="0" w:space="0" w:color="auto"/>
          </w:divBdr>
          <w:divsChild>
            <w:div w:id="1851024084">
              <w:marLeft w:val="0"/>
              <w:marRight w:val="0"/>
              <w:marTop w:val="0"/>
              <w:marBottom w:val="0"/>
              <w:divBdr>
                <w:top w:val="none" w:sz="0" w:space="0" w:color="auto"/>
                <w:left w:val="none" w:sz="0" w:space="0" w:color="auto"/>
                <w:bottom w:val="none" w:sz="0" w:space="0" w:color="auto"/>
                <w:right w:val="none" w:sz="0" w:space="0" w:color="auto"/>
              </w:divBdr>
              <w:divsChild>
                <w:div w:id="7487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1111">
      <w:bodyDiv w:val="1"/>
      <w:marLeft w:val="0"/>
      <w:marRight w:val="0"/>
      <w:marTop w:val="0"/>
      <w:marBottom w:val="0"/>
      <w:divBdr>
        <w:top w:val="none" w:sz="0" w:space="0" w:color="auto"/>
        <w:left w:val="none" w:sz="0" w:space="0" w:color="auto"/>
        <w:bottom w:val="none" w:sz="0" w:space="0" w:color="auto"/>
        <w:right w:val="none" w:sz="0" w:space="0" w:color="auto"/>
      </w:divBdr>
    </w:div>
    <w:div w:id="1225484404">
      <w:bodyDiv w:val="1"/>
      <w:marLeft w:val="0"/>
      <w:marRight w:val="0"/>
      <w:marTop w:val="0"/>
      <w:marBottom w:val="0"/>
      <w:divBdr>
        <w:top w:val="none" w:sz="0" w:space="0" w:color="auto"/>
        <w:left w:val="none" w:sz="0" w:space="0" w:color="auto"/>
        <w:bottom w:val="none" w:sz="0" w:space="0" w:color="auto"/>
        <w:right w:val="none" w:sz="0" w:space="0" w:color="auto"/>
      </w:divBdr>
      <w:divsChild>
        <w:div w:id="1095370140">
          <w:marLeft w:val="0"/>
          <w:marRight w:val="0"/>
          <w:marTop w:val="0"/>
          <w:marBottom w:val="0"/>
          <w:divBdr>
            <w:top w:val="none" w:sz="0" w:space="0" w:color="auto"/>
            <w:left w:val="none" w:sz="0" w:space="0" w:color="auto"/>
            <w:bottom w:val="none" w:sz="0" w:space="0" w:color="auto"/>
            <w:right w:val="none" w:sz="0" w:space="0" w:color="auto"/>
          </w:divBdr>
          <w:divsChild>
            <w:div w:id="20075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31">
      <w:bodyDiv w:val="1"/>
      <w:marLeft w:val="0"/>
      <w:marRight w:val="0"/>
      <w:marTop w:val="0"/>
      <w:marBottom w:val="0"/>
      <w:divBdr>
        <w:top w:val="none" w:sz="0" w:space="0" w:color="auto"/>
        <w:left w:val="none" w:sz="0" w:space="0" w:color="auto"/>
        <w:bottom w:val="none" w:sz="0" w:space="0" w:color="auto"/>
        <w:right w:val="none" w:sz="0" w:space="0" w:color="auto"/>
      </w:divBdr>
      <w:divsChild>
        <w:div w:id="273178619">
          <w:marLeft w:val="0"/>
          <w:marRight w:val="0"/>
          <w:marTop w:val="0"/>
          <w:marBottom w:val="0"/>
          <w:divBdr>
            <w:top w:val="none" w:sz="0" w:space="0" w:color="auto"/>
            <w:left w:val="none" w:sz="0" w:space="0" w:color="auto"/>
            <w:bottom w:val="none" w:sz="0" w:space="0" w:color="auto"/>
            <w:right w:val="none" w:sz="0" w:space="0" w:color="auto"/>
          </w:divBdr>
          <w:divsChild>
            <w:div w:id="1762028232">
              <w:marLeft w:val="0"/>
              <w:marRight w:val="0"/>
              <w:marTop w:val="0"/>
              <w:marBottom w:val="0"/>
              <w:divBdr>
                <w:top w:val="none" w:sz="0" w:space="0" w:color="auto"/>
                <w:left w:val="none" w:sz="0" w:space="0" w:color="auto"/>
                <w:bottom w:val="none" w:sz="0" w:space="0" w:color="auto"/>
                <w:right w:val="none" w:sz="0" w:space="0" w:color="auto"/>
              </w:divBdr>
              <w:divsChild>
                <w:div w:id="694307758">
                  <w:marLeft w:val="0"/>
                  <w:marRight w:val="0"/>
                  <w:marTop w:val="0"/>
                  <w:marBottom w:val="0"/>
                  <w:divBdr>
                    <w:top w:val="none" w:sz="0" w:space="0" w:color="auto"/>
                    <w:left w:val="none" w:sz="0" w:space="0" w:color="auto"/>
                    <w:bottom w:val="none" w:sz="0" w:space="0" w:color="auto"/>
                    <w:right w:val="none" w:sz="0" w:space="0" w:color="auto"/>
                  </w:divBdr>
                  <w:divsChild>
                    <w:div w:id="5477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188">
      <w:bodyDiv w:val="1"/>
      <w:marLeft w:val="0"/>
      <w:marRight w:val="0"/>
      <w:marTop w:val="0"/>
      <w:marBottom w:val="0"/>
      <w:divBdr>
        <w:top w:val="none" w:sz="0" w:space="0" w:color="auto"/>
        <w:left w:val="none" w:sz="0" w:space="0" w:color="auto"/>
        <w:bottom w:val="none" w:sz="0" w:space="0" w:color="auto"/>
        <w:right w:val="none" w:sz="0" w:space="0" w:color="auto"/>
      </w:divBdr>
      <w:divsChild>
        <w:div w:id="1644655983">
          <w:marLeft w:val="0"/>
          <w:marRight w:val="0"/>
          <w:marTop w:val="0"/>
          <w:marBottom w:val="0"/>
          <w:divBdr>
            <w:top w:val="none" w:sz="0" w:space="0" w:color="auto"/>
            <w:left w:val="none" w:sz="0" w:space="0" w:color="auto"/>
            <w:bottom w:val="none" w:sz="0" w:space="0" w:color="auto"/>
            <w:right w:val="none" w:sz="0" w:space="0" w:color="auto"/>
          </w:divBdr>
          <w:divsChild>
            <w:div w:id="1564410169">
              <w:marLeft w:val="0"/>
              <w:marRight w:val="0"/>
              <w:marTop w:val="0"/>
              <w:marBottom w:val="0"/>
              <w:divBdr>
                <w:top w:val="none" w:sz="0" w:space="0" w:color="auto"/>
                <w:left w:val="none" w:sz="0" w:space="0" w:color="auto"/>
                <w:bottom w:val="none" w:sz="0" w:space="0" w:color="auto"/>
                <w:right w:val="none" w:sz="0" w:space="0" w:color="auto"/>
              </w:divBdr>
              <w:divsChild>
                <w:div w:id="2056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1883">
      <w:bodyDiv w:val="1"/>
      <w:marLeft w:val="0"/>
      <w:marRight w:val="0"/>
      <w:marTop w:val="0"/>
      <w:marBottom w:val="0"/>
      <w:divBdr>
        <w:top w:val="none" w:sz="0" w:space="0" w:color="auto"/>
        <w:left w:val="none" w:sz="0" w:space="0" w:color="auto"/>
        <w:bottom w:val="none" w:sz="0" w:space="0" w:color="auto"/>
        <w:right w:val="none" w:sz="0" w:space="0" w:color="auto"/>
      </w:divBdr>
      <w:divsChild>
        <w:div w:id="1641379280">
          <w:marLeft w:val="0"/>
          <w:marRight w:val="0"/>
          <w:marTop w:val="0"/>
          <w:marBottom w:val="0"/>
          <w:divBdr>
            <w:top w:val="none" w:sz="0" w:space="0" w:color="auto"/>
            <w:left w:val="none" w:sz="0" w:space="0" w:color="auto"/>
            <w:bottom w:val="none" w:sz="0" w:space="0" w:color="auto"/>
            <w:right w:val="none" w:sz="0" w:space="0" w:color="auto"/>
          </w:divBdr>
          <w:divsChild>
            <w:div w:id="179316131">
              <w:marLeft w:val="0"/>
              <w:marRight w:val="0"/>
              <w:marTop w:val="0"/>
              <w:marBottom w:val="0"/>
              <w:divBdr>
                <w:top w:val="none" w:sz="0" w:space="0" w:color="auto"/>
                <w:left w:val="none" w:sz="0" w:space="0" w:color="auto"/>
                <w:bottom w:val="none" w:sz="0" w:space="0" w:color="auto"/>
                <w:right w:val="none" w:sz="0" w:space="0" w:color="auto"/>
              </w:divBdr>
              <w:divsChild>
                <w:div w:id="5232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0059">
      <w:bodyDiv w:val="1"/>
      <w:marLeft w:val="0"/>
      <w:marRight w:val="0"/>
      <w:marTop w:val="0"/>
      <w:marBottom w:val="0"/>
      <w:divBdr>
        <w:top w:val="none" w:sz="0" w:space="0" w:color="auto"/>
        <w:left w:val="none" w:sz="0" w:space="0" w:color="auto"/>
        <w:bottom w:val="none" w:sz="0" w:space="0" w:color="auto"/>
        <w:right w:val="none" w:sz="0" w:space="0" w:color="auto"/>
      </w:divBdr>
      <w:divsChild>
        <w:div w:id="826701220">
          <w:marLeft w:val="0"/>
          <w:marRight w:val="0"/>
          <w:marTop w:val="0"/>
          <w:marBottom w:val="0"/>
          <w:divBdr>
            <w:top w:val="none" w:sz="0" w:space="0" w:color="auto"/>
            <w:left w:val="none" w:sz="0" w:space="0" w:color="auto"/>
            <w:bottom w:val="none" w:sz="0" w:space="0" w:color="auto"/>
            <w:right w:val="none" w:sz="0" w:space="0" w:color="auto"/>
          </w:divBdr>
          <w:divsChild>
            <w:div w:id="285625114">
              <w:marLeft w:val="0"/>
              <w:marRight w:val="0"/>
              <w:marTop w:val="0"/>
              <w:marBottom w:val="0"/>
              <w:divBdr>
                <w:top w:val="none" w:sz="0" w:space="0" w:color="auto"/>
                <w:left w:val="none" w:sz="0" w:space="0" w:color="auto"/>
                <w:bottom w:val="none" w:sz="0" w:space="0" w:color="auto"/>
                <w:right w:val="none" w:sz="0" w:space="0" w:color="auto"/>
              </w:divBdr>
              <w:divsChild>
                <w:div w:id="10243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6036">
      <w:bodyDiv w:val="1"/>
      <w:marLeft w:val="0"/>
      <w:marRight w:val="0"/>
      <w:marTop w:val="0"/>
      <w:marBottom w:val="0"/>
      <w:divBdr>
        <w:top w:val="none" w:sz="0" w:space="0" w:color="auto"/>
        <w:left w:val="none" w:sz="0" w:space="0" w:color="auto"/>
        <w:bottom w:val="none" w:sz="0" w:space="0" w:color="auto"/>
        <w:right w:val="none" w:sz="0" w:space="0" w:color="auto"/>
      </w:divBdr>
      <w:divsChild>
        <w:div w:id="2050957750">
          <w:marLeft w:val="0"/>
          <w:marRight w:val="0"/>
          <w:marTop w:val="0"/>
          <w:marBottom w:val="0"/>
          <w:divBdr>
            <w:top w:val="none" w:sz="0" w:space="0" w:color="auto"/>
            <w:left w:val="none" w:sz="0" w:space="0" w:color="auto"/>
            <w:bottom w:val="none" w:sz="0" w:space="0" w:color="auto"/>
            <w:right w:val="none" w:sz="0" w:space="0" w:color="auto"/>
          </w:divBdr>
          <w:divsChild>
            <w:div w:id="1332760358">
              <w:marLeft w:val="0"/>
              <w:marRight w:val="0"/>
              <w:marTop w:val="0"/>
              <w:marBottom w:val="0"/>
              <w:divBdr>
                <w:top w:val="none" w:sz="0" w:space="0" w:color="auto"/>
                <w:left w:val="none" w:sz="0" w:space="0" w:color="auto"/>
                <w:bottom w:val="none" w:sz="0" w:space="0" w:color="auto"/>
                <w:right w:val="none" w:sz="0" w:space="0" w:color="auto"/>
              </w:divBdr>
              <w:divsChild>
                <w:div w:id="14002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3517">
      <w:bodyDiv w:val="1"/>
      <w:marLeft w:val="0"/>
      <w:marRight w:val="0"/>
      <w:marTop w:val="0"/>
      <w:marBottom w:val="0"/>
      <w:divBdr>
        <w:top w:val="none" w:sz="0" w:space="0" w:color="auto"/>
        <w:left w:val="none" w:sz="0" w:space="0" w:color="auto"/>
        <w:bottom w:val="none" w:sz="0" w:space="0" w:color="auto"/>
        <w:right w:val="none" w:sz="0" w:space="0" w:color="auto"/>
      </w:divBdr>
      <w:divsChild>
        <w:div w:id="1277715175">
          <w:marLeft w:val="0"/>
          <w:marRight w:val="0"/>
          <w:marTop w:val="0"/>
          <w:marBottom w:val="0"/>
          <w:divBdr>
            <w:top w:val="none" w:sz="0" w:space="0" w:color="auto"/>
            <w:left w:val="none" w:sz="0" w:space="0" w:color="auto"/>
            <w:bottom w:val="none" w:sz="0" w:space="0" w:color="auto"/>
            <w:right w:val="none" w:sz="0" w:space="0" w:color="auto"/>
          </w:divBdr>
          <w:divsChild>
            <w:div w:id="131755605">
              <w:marLeft w:val="0"/>
              <w:marRight w:val="0"/>
              <w:marTop w:val="0"/>
              <w:marBottom w:val="0"/>
              <w:divBdr>
                <w:top w:val="none" w:sz="0" w:space="0" w:color="auto"/>
                <w:left w:val="none" w:sz="0" w:space="0" w:color="auto"/>
                <w:bottom w:val="none" w:sz="0" w:space="0" w:color="auto"/>
                <w:right w:val="none" w:sz="0" w:space="0" w:color="auto"/>
              </w:divBdr>
              <w:divsChild>
                <w:div w:id="12351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3052">
      <w:bodyDiv w:val="1"/>
      <w:marLeft w:val="0"/>
      <w:marRight w:val="0"/>
      <w:marTop w:val="0"/>
      <w:marBottom w:val="0"/>
      <w:divBdr>
        <w:top w:val="none" w:sz="0" w:space="0" w:color="auto"/>
        <w:left w:val="none" w:sz="0" w:space="0" w:color="auto"/>
        <w:bottom w:val="none" w:sz="0" w:space="0" w:color="auto"/>
        <w:right w:val="none" w:sz="0" w:space="0" w:color="auto"/>
      </w:divBdr>
      <w:divsChild>
        <w:div w:id="262956672">
          <w:marLeft w:val="0"/>
          <w:marRight w:val="0"/>
          <w:marTop w:val="0"/>
          <w:marBottom w:val="0"/>
          <w:divBdr>
            <w:top w:val="none" w:sz="0" w:space="0" w:color="auto"/>
            <w:left w:val="none" w:sz="0" w:space="0" w:color="auto"/>
            <w:bottom w:val="none" w:sz="0" w:space="0" w:color="auto"/>
            <w:right w:val="none" w:sz="0" w:space="0" w:color="auto"/>
          </w:divBdr>
          <w:divsChild>
            <w:div w:id="1085999799">
              <w:marLeft w:val="0"/>
              <w:marRight w:val="0"/>
              <w:marTop w:val="0"/>
              <w:marBottom w:val="0"/>
              <w:divBdr>
                <w:top w:val="none" w:sz="0" w:space="0" w:color="auto"/>
                <w:left w:val="none" w:sz="0" w:space="0" w:color="auto"/>
                <w:bottom w:val="none" w:sz="0" w:space="0" w:color="auto"/>
                <w:right w:val="none" w:sz="0" w:space="0" w:color="auto"/>
              </w:divBdr>
              <w:divsChild>
                <w:div w:id="6675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2843">
      <w:bodyDiv w:val="1"/>
      <w:marLeft w:val="0"/>
      <w:marRight w:val="0"/>
      <w:marTop w:val="0"/>
      <w:marBottom w:val="0"/>
      <w:divBdr>
        <w:top w:val="none" w:sz="0" w:space="0" w:color="auto"/>
        <w:left w:val="none" w:sz="0" w:space="0" w:color="auto"/>
        <w:bottom w:val="none" w:sz="0" w:space="0" w:color="auto"/>
        <w:right w:val="none" w:sz="0" w:space="0" w:color="auto"/>
      </w:divBdr>
    </w:div>
    <w:div w:id="1497261713">
      <w:bodyDiv w:val="1"/>
      <w:marLeft w:val="0"/>
      <w:marRight w:val="0"/>
      <w:marTop w:val="0"/>
      <w:marBottom w:val="0"/>
      <w:divBdr>
        <w:top w:val="none" w:sz="0" w:space="0" w:color="auto"/>
        <w:left w:val="none" w:sz="0" w:space="0" w:color="auto"/>
        <w:bottom w:val="none" w:sz="0" w:space="0" w:color="auto"/>
        <w:right w:val="none" w:sz="0" w:space="0" w:color="auto"/>
      </w:divBdr>
      <w:divsChild>
        <w:div w:id="478110566">
          <w:marLeft w:val="0"/>
          <w:marRight w:val="0"/>
          <w:marTop w:val="0"/>
          <w:marBottom w:val="0"/>
          <w:divBdr>
            <w:top w:val="none" w:sz="0" w:space="0" w:color="auto"/>
            <w:left w:val="none" w:sz="0" w:space="0" w:color="auto"/>
            <w:bottom w:val="none" w:sz="0" w:space="0" w:color="auto"/>
            <w:right w:val="none" w:sz="0" w:space="0" w:color="auto"/>
          </w:divBdr>
          <w:divsChild>
            <w:div w:id="1515611814">
              <w:marLeft w:val="0"/>
              <w:marRight w:val="0"/>
              <w:marTop w:val="0"/>
              <w:marBottom w:val="0"/>
              <w:divBdr>
                <w:top w:val="none" w:sz="0" w:space="0" w:color="auto"/>
                <w:left w:val="none" w:sz="0" w:space="0" w:color="auto"/>
                <w:bottom w:val="none" w:sz="0" w:space="0" w:color="auto"/>
                <w:right w:val="none" w:sz="0" w:space="0" w:color="auto"/>
              </w:divBdr>
              <w:divsChild>
                <w:div w:id="13934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0817">
      <w:bodyDiv w:val="1"/>
      <w:marLeft w:val="0"/>
      <w:marRight w:val="0"/>
      <w:marTop w:val="0"/>
      <w:marBottom w:val="0"/>
      <w:divBdr>
        <w:top w:val="none" w:sz="0" w:space="0" w:color="auto"/>
        <w:left w:val="none" w:sz="0" w:space="0" w:color="auto"/>
        <w:bottom w:val="none" w:sz="0" w:space="0" w:color="auto"/>
        <w:right w:val="none" w:sz="0" w:space="0" w:color="auto"/>
      </w:divBdr>
      <w:divsChild>
        <w:div w:id="647635806">
          <w:marLeft w:val="0"/>
          <w:marRight w:val="0"/>
          <w:marTop w:val="0"/>
          <w:marBottom w:val="0"/>
          <w:divBdr>
            <w:top w:val="none" w:sz="0" w:space="0" w:color="auto"/>
            <w:left w:val="none" w:sz="0" w:space="0" w:color="auto"/>
            <w:bottom w:val="none" w:sz="0" w:space="0" w:color="auto"/>
            <w:right w:val="none" w:sz="0" w:space="0" w:color="auto"/>
          </w:divBdr>
          <w:divsChild>
            <w:div w:id="1701709772">
              <w:marLeft w:val="0"/>
              <w:marRight w:val="0"/>
              <w:marTop w:val="0"/>
              <w:marBottom w:val="0"/>
              <w:divBdr>
                <w:top w:val="none" w:sz="0" w:space="0" w:color="auto"/>
                <w:left w:val="none" w:sz="0" w:space="0" w:color="auto"/>
                <w:bottom w:val="none" w:sz="0" w:space="0" w:color="auto"/>
                <w:right w:val="none" w:sz="0" w:space="0" w:color="auto"/>
              </w:divBdr>
              <w:divsChild>
                <w:div w:id="18729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5522">
      <w:bodyDiv w:val="1"/>
      <w:marLeft w:val="0"/>
      <w:marRight w:val="0"/>
      <w:marTop w:val="0"/>
      <w:marBottom w:val="0"/>
      <w:divBdr>
        <w:top w:val="none" w:sz="0" w:space="0" w:color="auto"/>
        <w:left w:val="none" w:sz="0" w:space="0" w:color="auto"/>
        <w:bottom w:val="none" w:sz="0" w:space="0" w:color="auto"/>
        <w:right w:val="none" w:sz="0" w:space="0" w:color="auto"/>
      </w:divBdr>
      <w:divsChild>
        <w:div w:id="493761579">
          <w:marLeft w:val="0"/>
          <w:marRight w:val="0"/>
          <w:marTop w:val="0"/>
          <w:marBottom w:val="0"/>
          <w:divBdr>
            <w:top w:val="none" w:sz="0" w:space="0" w:color="auto"/>
            <w:left w:val="none" w:sz="0" w:space="0" w:color="auto"/>
            <w:bottom w:val="none" w:sz="0" w:space="0" w:color="auto"/>
            <w:right w:val="none" w:sz="0" w:space="0" w:color="auto"/>
          </w:divBdr>
          <w:divsChild>
            <w:div w:id="1763182930">
              <w:marLeft w:val="0"/>
              <w:marRight w:val="0"/>
              <w:marTop w:val="0"/>
              <w:marBottom w:val="0"/>
              <w:divBdr>
                <w:top w:val="none" w:sz="0" w:space="0" w:color="auto"/>
                <w:left w:val="none" w:sz="0" w:space="0" w:color="auto"/>
                <w:bottom w:val="none" w:sz="0" w:space="0" w:color="auto"/>
                <w:right w:val="none" w:sz="0" w:space="0" w:color="auto"/>
              </w:divBdr>
              <w:divsChild>
                <w:div w:id="334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19434">
      <w:bodyDiv w:val="1"/>
      <w:marLeft w:val="0"/>
      <w:marRight w:val="0"/>
      <w:marTop w:val="0"/>
      <w:marBottom w:val="0"/>
      <w:divBdr>
        <w:top w:val="none" w:sz="0" w:space="0" w:color="auto"/>
        <w:left w:val="none" w:sz="0" w:space="0" w:color="auto"/>
        <w:bottom w:val="none" w:sz="0" w:space="0" w:color="auto"/>
        <w:right w:val="none" w:sz="0" w:space="0" w:color="auto"/>
      </w:divBdr>
    </w:div>
    <w:div w:id="1803112470">
      <w:bodyDiv w:val="1"/>
      <w:marLeft w:val="0"/>
      <w:marRight w:val="0"/>
      <w:marTop w:val="0"/>
      <w:marBottom w:val="0"/>
      <w:divBdr>
        <w:top w:val="none" w:sz="0" w:space="0" w:color="auto"/>
        <w:left w:val="none" w:sz="0" w:space="0" w:color="auto"/>
        <w:bottom w:val="none" w:sz="0" w:space="0" w:color="auto"/>
        <w:right w:val="none" w:sz="0" w:space="0" w:color="auto"/>
      </w:divBdr>
      <w:divsChild>
        <w:div w:id="464199952">
          <w:marLeft w:val="0"/>
          <w:marRight w:val="0"/>
          <w:marTop w:val="0"/>
          <w:marBottom w:val="0"/>
          <w:divBdr>
            <w:top w:val="none" w:sz="0" w:space="0" w:color="auto"/>
            <w:left w:val="none" w:sz="0" w:space="0" w:color="auto"/>
            <w:bottom w:val="none" w:sz="0" w:space="0" w:color="auto"/>
            <w:right w:val="none" w:sz="0" w:space="0" w:color="auto"/>
          </w:divBdr>
          <w:divsChild>
            <w:div w:id="6583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586">
      <w:bodyDiv w:val="1"/>
      <w:marLeft w:val="0"/>
      <w:marRight w:val="0"/>
      <w:marTop w:val="0"/>
      <w:marBottom w:val="0"/>
      <w:divBdr>
        <w:top w:val="none" w:sz="0" w:space="0" w:color="auto"/>
        <w:left w:val="none" w:sz="0" w:space="0" w:color="auto"/>
        <w:bottom w:val="none" w:sz="0" w:space="0" w:color="auto"/>
        <w:right w:val="none" w:sz="0" w:space="0" w:color="auto"/>
      </w:divBdr>
      <w:divsChild>
        <w:div w:id="1115909150">
          <w:marLeft w:val="0"/>
          <w:marRight w:val="0"/>
          <w:marTop w:val="0"/>
          <w:marBottom w:val="0"/>
          <w:divBdr>
            <w:top w:val="none" w:sz="0" w:space="0" w:color="auto"/>
            <w:left w:val="none" w:sz="0" w:space="0" w:color="auto"/>
            <w:bottom w:val="none" w:sz="0" w:space="0" w:color="auto"/>
            <w:right w:val="none" w:sz="0" w:space="0" w:color="auto"/>
          </w:divBdr>
          <w:divsChild>
            <w:div w:id="295766565">
              <w:marLeft w:val="0"/>
              <w:marRight w:val="0"/>
              <w:marTop w:val="0"/>
              <w:marBottom w:val="0"/>
              <w:divBdr>
                <w:top w:val="none" w:sz="0" w:space="0" w:color="auto"/>
                <w:left w:val="none" w:sz="0" w:space="0" w:color="auto"/>
                <w:bottom w:val="none" w:sz="0" w:space="0" w:color="auto"/>
                <w:right w:val="none" w:sz="0" w:space="0" w:color="auto"/>
              </w:divBdr>
              <w:divsChild>
                <w:div w:id="1568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3361">
      <w:bodyDiv w:val="1"/>
      <w:marLeft w:val="0"/>
      <w:marRight w:val="0"/>
      <w:marTop w:val="0"/>
      <w:marBottom w:val="0"/>
      <w:divBdr>
        <w:top w:val="none" w:sz="0" w:space="0" w:color="auto"/>
        <w:left w:val="none" w:sz="0" w:space="0" w:color="auto"/>
        <w:bottom w:val="none" w:sz="0" w:space="0" w:color="auto"/>
        <w:right w:val="none" w:sz="0" w:space="0" w:color="auto"/>
      </w:divBdr>
      <w:divsChild>
        <w:div w:id="1862623752">
          <w:marLeft w:val="0"/>
          <w:marRight w:val="0"/>
          <w:marTop w:val="0"/>
          <w:marBottom w:val="0"/>
          <w:divBdr>
            <w:top w:val="none" w:sz="0" w:space="0" w:color="auto"/>
            <w:left w:val="none" w:sz="0" w:space="0" w:color="auto"/>
            <w:bottom w:val="none" w:sz="0" w:space="0" w:color="auto"/>
            <w:right w:val="none" w:sz="0" w:space="0" w:color="auto"/>
          </w:divBdr>
          <w:divsChild>
            <w:div w:id="435710749">
              <w:marLeft w:val="0"/>
              <w:marRight w:val="0"/>
              <w:marTop w:val="0"/>
              <w:marBottom w:val="0"/>
              <w:divBdr>
                <w:top w:val="none" w:sz="0" w:space="0" w:color="auto"/>
                <w:left w:val="none" w:sz="0" w:space="0" w:color="auto"/>
                <w:bottom w:val="none" w:sz="0" w:space="0" w:color="auto"/>
                <w:right w:val="none" w:sz="0" w:space="0" w:color="auto"/>
              </w:divBdr>
              <w:divsChild>
                <w:div w:id="8182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rsa@pec.cn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irsa@pec.cnr.it" TargetMode="External"/><Relationship Id="rId2" Type="http://schemas.openxmlformats.org/officeDocument/2006/relationships/hyperlink" Target="mailto:direzione@irsa.cnr.it" TargetMode="External"/><Relationship Id="rId1" Type="http://schemas.openxmlformats.org/officeDocument/2006/relationships/hyperlink" Target="http://www.irsa.cnr.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C002-62C8-4FF0-AB4B-D144C7B3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3517</CharactersWithSpaces>
  <SharedDoc>false</SharedDoc>
  <HLinks>
    <vt:vector size="18" baseType="variant">
      <vt:variant>
        <vt:i4>4653181</vt:i4>
      </vt:variant>
      <vt:variant>
        <vt:i4>6</vt:i4>
      </vt:variant>
      <vt:variant>
        <vt:i4>0</vt:i4>
      </vt:variant>
      <vt:variant>
        <vt:i4>5</vt:i4>
      </vt:variant>
      <vt:variant>
        <vt:lpwstr>mailto:protocollo.irsa@pec.cnr.it</vt:lpwstr>
      </vt:variant>
      <vt:variant>
        <vt:lpwstr/>
      </vt:variant>
      <vt:variant>
        <vt:i4>262250</vt:i4>
      </vt:variant>
      <vt:variant>
        <vt:i4>3</vt:i4>
      </vt:variant>
      <vt:variant>
        <vt:i4>0</vt:i4>
      </vt:variant>
      <vt:variant>
        <vt:i4>5</vt:i4>
      </vt:variant>
      <vt:variant>
        <vt:lpwstr>mailto:direzione@irsa.cnr.it</vt:lpwstr>
      </vt:variant>
      <vt:variant>
        <vt:lpwstr/>
      </vt:variant>
      <vt:variant>
        <vt:i4>2818107</vt:i4>
      </vt:variant>
      <vt:variant>
        <vt:i4>0</vt:i4>
      </vt:variant>
      <vt:variant>
        <vt:i4>0</vt:i4>
      </vt:variant>
      <vt:variant>
        <vt:i4>5</vt:i4>
      </vt:variant>
      <vt:variant>
        <vt:lpwstr>http://www.irsa.cnr.it/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Massarelli</dc:creator>
  <cp:keywords/>
  <cp:lastModifiedBy>RAMONA RENNA</cp:lastModifiedBy>
  <cp:revision>2</cp:revision>
  <cp:lastPrinted>2024-02-07T14:36:00Z</cp:lastPrinted>
  <dcterms:created xsi:type="dcterms:W3CDTF">2024-06-06T21:43:00Z</dcterms:created>
  <dcterms:modified xsi:type="dcterms:W3CDTF">2024-06-06T21:43:00Z</dcterms:modified>
</cp:coreProperties>
</file>