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8A4878" w14:textId="77777777" w:rsidR="00691DCF" w:rsidRDefault="00691DCF" w:rsidP="00973E17">
      <w:pPr>
        <w:contextualSpacing/>
        <w:jc w:val="center"/>
        <w:rPr>
          <w:rFonts w:ascii="Calibri" w:eastAsia="Times New Roman" w:hAnsi="Calibri" w:cs="Calibri"/>
          <w:szCs w:val="20"/>
        </w:rPr>
      </w:pPr>
    </w:p>
    <w:p w14:paraId="443E854C" w14:textId="77777777" w:rsidR="006A2CA8" w:rsidRPr="006A2CA8" w:rsidRDefault="00AF5E4C" w:rsidP="006A2CA8">
      <w:pPr>
        <w:widowControl w:val="0"/>
        <w:ind w:left="-567" w:right="-463"/>
        <w:jc w:val="both"/>
        <w:rPr>
          <w:rFonts w:ascii="Calibri" w:hAnsi="Calibri" w:cs="Calibri"/>
          <w:bCs/>
          <w:color w:val="000000"/>
          <w:szCs w:val="20"/>
        </w:rPr>
      </w:pPr>
      <w:r w:rsidRPr="006A2CA8">
        <w:rPr>
          <w:rFonts w:ascii="Calibri" w:eastAsia="Times New Roman" w:hAnsi="Calibri" w:cs="Calibri"/>
          <w:b/>
          <w:bCs/>
          <w:szCs w:val="20"/>
          <w:u w:val="single"/>
        </w:rPr>
        <w:t xml:space="preserve">DICHIARAZIONE INTEGRATIVA </w:t>
      </w:r>
      <w:r w:rsidR="003D1FB8" w:rsidRPr="006A2CA8">
        <w:rPr>
          <w:rFonts w:ascii="Calibri" w:eastAsia="Times New Roman" w:hAnsi="Calibri" w:cs="Calibri"/>
          <w:b/>
          <w:bCs/>
          <w:szCs w:val="20"/>
          <w:u w:val="single"/>
        </w:rPr>
        <w:t>AL DGUE</w:t>
      </w:r>
      <w:r w:rsidR="007C5287">
        <w:rPr>
          <w:rFonts w:ascii="Calibri" w:eastAsia="Times New Roman" w:hAnsi="Calibri" w:cs="Calibri"/>
          <w:b/>
          <w:bCs/>
          <w:szCs w:val="20"/>
        </w:rPr>
        <w:t>-</w:t>
      </w:r>
      <w:r w:rsidR="003D1FB8" w:rsidRPr="007C5287">
        <w:rPr>
          <w:rFonts w:ascii="Calibri" w:eastAsia="Times New Roman" w:hAnsi="Calibri" w:cs="Calibri"/>
          <w:szCs w:val="20"/>
        </w:rPr>
        <w:t xml:space="preserve"> </w:t>
      </w:r>
      <w:r w:rsidR="006A2CA8" w:rsidRPr="006A2CA8">
        <w:rPr>
          <w:rFonts w:ascii="Calibri" w:hAnsi="Calibri" w:cs="Calibri"/>
          <w:bCs/>
          <w:color w:val="000000"/>
          <w:szCs w:val="2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006A2CA8" w:rsidRPr="006A2CA8">
        <w:rPr>
          <w:rFonts w:ascii="Calibri" w:hAnsi="Calibri" w:cs="Calibri"/>
          <w:bCs/>
          <w:szCs w:val="20"/>
        </w:rPr>
        <w:t xml:space="preserve">1.170.491,81 </w:t>
      </w:r>
      <w:r w:rsidR="006A2CA8" w:rsidRPr="006A2CA8">
        <w:rPr>
          <w:rFonts w:ascii="Calibri" w:hAnsi="Calibri" w:cs="Calibri"/>
          <w:bCs/>
          <w:color w:val="000000"/>
          <w:szCs w:val="20"/>
        </w:rPr>
        <w:t>IVA ESCLUSA.</w:t>
      </w:r>
    </w:p>
    <w:p w14:paraId="1809BEFD" w14:textId="2D8C97AB" w:rsidR="00271246" w:rsidRDefault="00271246" w:rsidP="00271246">
      <w:pPr>
        <w:contextualSpacing/>
        <w:jc w:val="both"/>
        <w:rPr>
          <w:rFonts w:ascii="Calibri" w:hAnsi="Calibri" w:cs="Calibri"/>
          <w:caps/>
          <w:szCs w:val="20"/>
        </w:rPr>
      </w:pPr>
      <w:r w:rsidRPr="004B6E36">
        <w:rPr>
          <w:rFonts w:ascii="Calibri" w:hAnsi="Calibri" w:cs="Calibri"/>
          <w:caps/>
          <w:szCs w:val="20"/>
        </w:rPr>
        <w:t>.</w:t>
      </w:r>
    </w:p>
    <w:p w14:paraId="33B68D87" w14:textId="48F09D9E" w:rsidR="006473BA" w:rsidRDefault="006473BA" w:rsidP="006473BA">
      <w:pPr>
        <w:jc w:val="both"/>
        <w:rPr>
          <w:rFonts w:ascii="Calibri" w:hAnsi="Calibri" w:cs="Calibri"/>
          <w:b/>
          <w:color w:val="000000"/>
          <w:szCs w:val="20"/>
        </w:rPr>
      </w:pPr>
    </w:p>
    <w:p w14:paraId="73CA4A97" w14:textId="77777777" w:rsidR="007B1C1E" w:rsidRDefault="007B1C1E" w:rsidP="007B1C1E">
      <w:pPr>
        <w:rPr>
          <w:rFonts w:cstheme="minorHAnsi"/>
          <w:b/>
          <w:bCs/>
          <w:caps/>
          <w:szCs w:val="20"/>
        </w:rPr>
      </w:pPr>
      <w:r>
        <w:rPr>
          <w:rFonts w:cstheme="minorHAnsi"/>
          <w:b/>
          <w:bCs/>
          <w:caps/>
          <w:szCs w:val="20"/>
        </w:rPr>
        <w:t>LOTTO 1 “</w:t>
      </w:r>
      <w:r>
        <w:rPr>
          <w:rFonts w:cstheme="minorHAnsi"/>
          <w:color w:val="000000"/>
          <w:szCs w:val="20"/>
        </w:rPr>
        <w:t>Microscopio confocale Raman e a fluorescenza invertito con altissima sensibilità e altissima risoluzione spaziale e spettrale”</w:t>
      </w:r>
      <w:r>
        <w:rPr>
          <w:rFonts w:cstheme="minorHAnsi"/>
          <w:b/>
          <w:bCs/>
          <w:caps/>
          <w:szCs w:val="20"/>
        </w:rPr>
        <w:t xml:space="preserve"> CIG </w:t>
      </w:r>
      <w:r>
        <w:rPr>
          <w:rFonts w:cstheme="minorHAnsi"/>
          <w:b/>
          <w:bCs/>
          <w:color w:val="000000"/>
          <w:szCs w:val="20"/>
        </w:rPr>
        <w:t xml:space="preserve">B173356D2C </w:t>
      </w:r>
    </w:p>
    <w:p w14:paraId="329C847C" w14:textId="77777777" w:rsidR="007B1C1E" w:rsidRDefault="007B1C1E" w:rsidP="007B1C1E">
      <w:pPr>
        <w:rPr>
          <w:rFonts w:ascii="Arial" w:eastAsia="Times New Roman" w:hAnsi="Arial" w:cs="Arial"/>
          <w:color w:val="313840"/>
          <w:sz w:val="21"/>
          <w:szCs w:val="21"/>
        </w:rPr>
      </w:pPr>
      <w:r>
        <w:rPr>
          <w:rFonts w:cstheme="minorHAnsi"/>
          <w:b/>
          <w:bCs/>
          <w:caps/>
          <w:szCs w:val="20"/>
        </w:rPr>
        <w:t>LOTTO 2 “</w:t>
      </w:r>
      <w:r>
        <w:rPr>
          <w:rFonts w:cstheme="minorHAnsi"/>
          <w:color w:val="000000"/>
          <w:szCs w:val="20"/>
        </w:rPr>
        <w:t xml:space="preserve">Microscopio Dark Field” </w:t>
      </w:r>
      <w:r>
        <w:rPr>
          <w:rFonts w:cstheme="minorHAnsi"/>
          <w:b/>
          <w:bCs/>
          <w:caps/>
          <w:szCs w:val="20"/>
        </w:rPr>
        <w:t xml:space="preserve">CIG </w:t>
      </w:r>
      <w:r>
        <w:rPr>
          <w:rFonts w:cstheme="minorHAnsi"/>
          <w:b/>
          <w:bCs/>
          <w:color w:val="000000"/>
          <w:szCs w:val="20"/>
        </w:rPr>
        <w:t>B173355C59</w:t>
      </w:r>
    </w:p>
    <w:p w14:paraId="399345D0" w14:textId="77777777" w:rsidR="007B1C1E" w:rsidRDefault="007B1C1E" w:rsidP="007B1C1E">
      <w:pPr>
        <w:rPr>
          <w:rFonts w:cstheme="minorHAnsi"/>
          <w:b/>
          <w:bCs/>
          <w:caps/>
          <w:szCs w:val="20"/>
        </w:rPr>
      </w:pPr>
      <w:r>
        <w:rPr>
          <w:rFonts w:cstheme="minorHAnsi"/>
          <w:b/>
          <w:bCs/>
          <w:caps/>
          <w:szCs w:val="20"/>
        </w:rPr>
        <w:t>LOTTO 3 “</w:t>
      </w:r>
      <w:proofErr w:type="spellStart"/>
      <w:r>
        <w:rPr>
          <w:rFonts w:cstheme="minorHAnsi"/>
          <w:color w:val="000000"/>
          <w:szCs w:val="20"/>
        </w:rPr>
        <w:t>Citofluorimetro</w:t>
      </w:r>
      <w:proofErr w:type="spellEnd"/>
      <w:r>
        <w:rPr>
          <w:rFonts w:cstheme="minorHAnsi"/>
          <w:color w:val="000000"/>
          <w:szCs w:val="20"/>
        </w:rPr>
        <w:t xml:space="preserve"> compatto e da banco che separa fino a quattro popolazioni cellulari simultaneamente”</w:t>
      </w:r>
      <w:r>
        <w:rPr>
          <w:rFonts w:cstheme="minorHAnsi"/>
          <w:b/>
          <w:bCs/>
          <w:caps/>
          <w:szCs w:val="20"/>
        </w:rPr>
        <w:t xml:space="preserve"> CIG B173357DFF</w:t>
      </w:r>
    </w:p>
    <w:p w14:paraId="61EA2250" w14:textId="77777777" w:rsidR="007B1C1E" w:rsidRDefault="007B1C1E" w:rsidP="007B1C1E">
      <w:pPr>
        <w:rPr>
          <w:rFonts w:cstheme="minorHAnsi"/>
          <w:b/>
          <w:bCs/>
          <w:color w:val="000000"/>
          <w:szCs w:val="20"/>
        </w:rPr>
      </w:pPr>
      <w:r>
        <w:rPr>
          <w:rFonts w:cstheme="minorHAnsi"/>
          <w:b/>
          <w:bCs/>
          <w:caps/>
          <w:szCs w:val="20"/>
        </w:rPr>
        <w:t>LOTTO 4</w:t>
      </w:r>
      <w:r>
        <w:rPr>
          <w:rFonts w:cstheme="minorHAnsi"/>
          <w:color w:val="000000"/>
          <w:szCs w:val="20"/>
        </w:rPr>
        <w:t xml:space="preserve"> “Strumenti di laboratorio per preparazione di campione di microscopia” </w:t>
      </w:r>
      <w:r>
        <w:rPr>
          <w:rFonts w:cstheme="minorHAnsi"/>
          <w:b/>
          <w:bCs/>
          <w:caps/>
          <w:szCs w:val="20"/>
        </w:rPr>
        <w:t xml:space="preserve">CIG </w:t>
      </w:r>
      <w:r>
        <w:rPr>
          <w:rFonts w:cstheme="minorHAnsi"/>
          <w:b/>
          <w:bCs/>
          <w:color w:val="000000"/>
          <w:szCs w:val="20"/>
        </w:rPr>
        <w:t>B173358ED2</w:t>
      </w:r>
    </w:p>
    <w:p w14:paraId="6E334A86" w14:textId="77777777" w:rsidR="007B1C1E" w:rsidRDefault="007B1C1E" w:rsidP="007B1C1E">
      <w:pPr>
        <w:rPr>
          <w:rFonts w:cstheme="minorHAnsi"/>
          <w:b/>
          <w:bCs/>
          <w:color w:val="000000"/>
          <w:szCs w:val="20"/>
        </w:rPr>
      </w:pPr>
      <w:r>
        <w:rPr>
          <w:rFonts w:cstheme="minorHAnsi"/>
          <w:b/>
          <w:bCs/>
          <w:caps/>
          <w:szCs w:val="20"/>
        </w:rPr>
        <w:t>LOTTO 5</w:t>
      </w:r>
      <w:r>
        <w:rPr>
          <w:rFonts w:cstheme="minorHAnsi"/>
          <w:color w:val="000000"/>
          <w:szCs w:val="20"/>
        </w:rPr>
        <w:t xml:space="preserve"> “Microscopi e accessori di laboratorio per preparazione di campione di microscopia” </w:t>
      </w:r>
      <w:r>
        <w:rPr>
          <w:rFonts w:cstheme="minorHAnsi"/>
          <w:b/>
          <w:bCs/>
          <w:caps/>
          <w:szCs w:val="20"/>
        </w:rPr>
        <w:t xml:space="preserve">CIG </w:t>
      </w:r>
      <w:r>
        <w:rPr>
          <w:rFonts w:cstheme="minorHAnsi"/>
          <w:b/>
          <w:bCs/>
          <w:color w:val="000000"/>
          <w:szCs w:val="20"/>
        </w:rPr>
        <w:t>B173354B86</w:t>
      </w:r>
    </w:p>
    <w:p w14:paraId="16F0FE83" w14:textId="40BEF35C" w:rsidR="00E21E18" w:rsidRPr="00D44DFC" w:rsidRDefault="007B1C1E" w:rsidP="007B1C1E">
      <w:pPr>
        <w:jc w:val="both"/>
        <w:rPr>
          <w:rFonts w:cstheme="minorHAnsi"/>
          <w:b/>
          <w:bCs/>
          <w:color w:val="000000"/>
          <w:spacing w:val="-1"/>
          <w:szCs w:val="20"/>
        </w:rPr>
      </w:pPr>
      <w:r>
        <w:rPr>
          <w:rFonts w:cstheme="minorHAnsi"/>
          <w:b/>
          <w:bCs/>
          <w:caps/>
          <w:szCs w:val="20"/>
        </w:rPr>
        <w:t>LOTTO 6</w:t>
      </w:r>
      <w:r>
        <w:rPr>
          <w:rFonts w:cstheme="minorHAnsi"/>
          <w:color w:val="000000"/>
          <w:szCs w:val="20"/>
        </w:rPr>
        <w:t xml:space="preserve"> “Preparazione di campioni per microscopio high-throughput</w:t>
      </w:r>
      <w:r>
        <w:rPr>
          <w:rFonts w:cstheme="minorHAnsi"/>
          <w:b/>
          <w:bCs/>
          <w:caps/>
          <w:szCs w:val="20"/>
        </w:rPr>
        <w:t xml:space="preserve">” CIG </w:t>
      </w:r>
      <w:r>
        <w:rPr>
          <w:rFonts w:cstheme="minorHAnsi"/>
          <w:b/>
          <w:bCs/>
          <w:color w:val="000000"/>
          <w:szCs w:val="20"/>
        </w:rPr>
        <w:t>B173359FA5</w:t>
      </w:r>
    </w:p>
    <w:p w14:paraId="74FBEDC9" w14:textId="7D605359" w:rsidR="004C2DFA" w:rsidRDefault="004C2DFA" w:rsidP="00973E17">
      <w:pPr>
        <w:contextualSpacing/>
        <w:jc w:val="both"/>
        <w:rPr>
          <w:rFonts w:ascii="Calibri" w:eastAsia="Times New Roman" w:hAnsi="Calibri" w:cs="Calibri"/>
          <w:szCs w:val="20"/>
        </w:rPr>
      </w:pPr>
    </w:p>
    <w:p w14:paraId="1779EB44" w14:textId="77777777" w:rsidR="007B1C1E" w:rsidRDefault="007B1C1E" w:rsidP="00973E17">
      <w:pPr>
        <w:contextualSpacing/>
        <w:jc w:val="both"/>
        <w:rPr>
          <w:rFonts w:ascii="Calibri" w:eastAsia="Times New Roman" w:hAnsi="Calibri" w:cs="Calibri"/>
          <w:szCs w:val="20"/>
        </w:rPr>
      </w:pPr>
    </w:p>
    <w:tbl>
      <w:tblPr>
        <w:tblStyle w:val="Grigliatabella"/>
        <w:tblW w:w="0" w:type="auto"/>
        <w:tblLook w:val="04A0" w:firstRow="1" w:lastRow="0" w:firstColumn="1" w:lastColumn="0" w:noHBand="0" w:noVBand="1"/>
      </w:tblPr>
      <w:tblGrid>
        <w:gridCol w:w="421"/>
        <w:gridCol w:w="1984"/>
        <w:gridCol w:w="2280"/>
        <w:gridCol w:w="176"/>
        <w:gridCol w:w="542"/>
        <w:gridCol w:w="4373"/>
      </w:tblGrid>
      <w:tr w:rsidR="00AF5E4C" w:rsidRPr="008D4146" w14:paraId="0AAFAE65" w14:textId="77777777" w:rsidTr="004C2DFA">
        <w:tc>
          <w:tcPr>
            <w:tcW w:w="2405" w:type="dxa"/>
            <w:gridSpan w:val="2"/>
          </w:tcPr>
          <w:p w14:paraId="406E26B0"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Il sottoscritto</w:t>
            </w:r>
          </w:p>
        </w:tc>
        <w:tc>
          <w:tcPr>
            <w:tcW w:w="7371" w:type="dxa"/>
            <w:gridSpan w:val="4"/>
          </w:tcPr>
          <w:p w14:paraId="5CCEF591"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3C0D1539" w14:textId="77777777" w:rsidTr="004C2DFA">
        <w:tc>
          <w:tcPr>
            <w:tcW w:w="2405" w:type="dxa"/>
            <w:gridSpan w:val="2"/>
          </w:tcPr>
          <w:p w14:paraId="10C20FB1"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Pr>
                <w:rFonts w:cstheme="minorHAnsi"/>
                <w:bCs/>
                <w:szCs w:val="20"/>
              </w:rPr>
              <w:t>Nato a</w:t>
            </w:r>
          </w:p>
        </w:tc>
        <w:tc>
          <w:tcPr>
            <w:tcW w:w="2456" w:type="dxa"/>
            <w:gridSpan w:val="2"/>
          </w:tcPr>
          <w:p w14:paraId="7FE0B936"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c>
          <w:tcPr>
            <w:tcW w:w="542" w:type="dxa"/>
          </w:tcPr>
          <w:p w14:paraId="6B2E4A7F"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Pr>
                <w:rFonts w:cstheme="minorHAnsi"/>
                <w:bCs/>
                <w:szCs w:val="20"/>
              </w:rPr>
              <w:t>Il</w:t>
            </w:r>
          </w:p>
        </w:tc>
        <w:tc>
          <w:tcPr>
            <w:tcW w:w="4373" w:type="dxa"/>
          </w:tcPr>
          <w:p w14:paraId="69ECC9F8"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5F498185" w14:textId="77777777" w:rsidTr="004C2DFA">
        <w:tc>
          <w:tcPr>
            <w:tcW w:w="2405" w:type="dxa"/>
            <w:gridSpan w:val="2"/>
          </w:tcPr>
          <w:p w14:paraId="5CF3F549"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Pr>
                <w:rFonts w:cstheme="minorHAnsi"/>
                <w:bCs/>
                <w:szCs w:val="20"/>
              </w:rPr>
              <w:t>Codice fiscale</w:t>
            </w:r>
          </w:p>
        </w:tc>
        <w:tc>
          <w:tcPr>
            <w:tcW w:w="7371" w:type="dxa"/>
            <w:gridSpan w:val="4"/>
          </w:tcPr>
          <w:p w14:paraId="1615D999"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11D130EB" w14:textId="77777777" w:rsidTr="004C2DFA">
        <w:tc>
          <w:tcPr>
            <w:tcW w:w="2405" w:type="dxa"/>
            <w:gridSpan w:val="2"/>
          </w:tcPr>
          <w:p w14:paraId="21FABB56"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Cittadinanza</w:t>
            </w:r>
            <w:r w:rsidRPr="008D4146">
              <w:rPr>
                <w:rStyle w:val="Rimandonotaapidipagina"/>
                <w:rFonts w:cstheme="minorHAnsi"/>
                <w:szCs w:val="20"/>
              </w:rPr>
              <w:footnoteReference w:id="1"/>
            </w:r>
          </w:p>
        </w:tc>
        <w:tc>
          <w:tcPr>
            <w:tcW w:w="7371" w:type="dxa"/>
            <w:gridSpan w:val="4"/>
          </w:tcPr>
          <w:p w14:paraId="2AF19AED"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59614193" w14:textId="77777777" w:rsidTr="004C2DFA">
        <w:tc>
          <w:tcPr>
            <w:tcW w:w="9776" w:type="dxa"/>
            <w:gridSpan w:val="6"/>
          </w:tcPr>
          <w:p w14:paraId="214E7167"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675F33">
              <w:rPr>
                <w:rFonts w:cstheme="minorHAnsi"/>
                <w:bCs/>
                <w:szCs w:val="20"/>
              </w:rPr>
              <w:t>Domiciliato per la carica presso la sede societaria ove appresso, nella sua qualità di</w:t>
            </w:r>
            <w:r w:rsidRPr="008D4146">
              <w:rPr>
                <w:rFonts w:cstheme="minorHAnsi"/>
                <w:bCs/>
                <w:szCs w:val="20"/>
              </w:rPr>
              <w:t>:</w:t>
            </w:r>
          </w:p>
        </w:tc>
      </w:tr>
      <w:tr w:rsidR="00AF5E4C" w:rsidRPr="008D4146" w14:paraId="429702EE" w14:textId="77777777" w:rsidTr="004C2DFA">
        <w:tc>
          <w:tcPr>
            <w:tcW w:w="421" w:type="dxa"/>
          </w:tcPr>
          <w:p w14:paraId="031D9759" w14:textId="77777777" w:rsidR="00AF5E4C" w:rsidRPr="00F310F0" w:rsidRDefault="00AF5E4C" w:rsidP="00973E17">
            <w:pPr>
              <w:pStyle w:val="Corpodeltesto2"/>
              <w:tabs>
                <w:tab w:val="left" w:pos="-1800"/>
                <w:tab w:val="left" w:pos="1080"/>
                <w:tab w:val="left" w:pos="1800"/>
                <w:tab w:val="left" w:pos="6300"/>
              </w:tabs>
              <w:spacing w:after="0" w:line="240" w:lineRule="auto"/>
              <w:jc w:val="center"/>
              <w:rPr>
                <w:rFonts w:cstheme="minorHAnsi"/>
                <w:bCs/>
                <w:i/>
                <w:iCs/>
                <w:sz w:val="32"/>
                <w:szCs w:val="32"/>
              </w:rPr>
            </w:pPr>
            <w:r w:rsidRPr="00C228BC">
              <w:rPr>
                <w:rFonts w:cstheme="minorHAnsi"/>
                <w:bCs/>
                <w:sz w:val="32"/>
                <w:szCs w:val="32"/>
              </w:rPr>
              <w:t>□</w:t>
            </w:r>
          </w:p>
        </w:tc>
        <w:tc>
          <w:tcPr>
            <w:tcW w:w="9355" w:type="dxa"/>
            <w:gridSpan w:val="5"/>
            <w:vAlign w:val="center"/>
          </w:tcPr>
          <w:p w14:paraId="2143D6E0"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Titolare o Legale rappresentante</w:t>
            </w:r>
          </w:p>
        </w:tc>
      </w:tr>
      <w:tr w:rsidR="00AF5E4C" w:rsidRPr="008D4146" w14:paraId="70C5E67E" w14:textId="77777777" w:rsidTr="004C2DFA">
        <w:tc>
          <w:tcPr>
            <w:tcW w:w="421" w:type="dxa"/>
          </w:tcPr>
          <w:p w14:paraId="36582DBE" w14:textId="77777777" w:rsidR="00AF5E4C" w:rsidRPr="00F310F0" w:rsidRDefault="00AF5E4C" w:rsidP="00973E17">
            <w:pPr>
              <w:pStyle w:val="Corpodeltesto2"/>
              <w:tabs>
                <w:tab w:val="left" w:pos="-1800"/>
                <w:tab w:val="left" w:pos="1080"/>
                <w:tab w:val="left" w:pos="1800"/>
                <w:tab w:val="left" w:pos="6300"/>
              </w:tabs>
              <w:spacing w:after="0" w:line="240" w:lineRule="auto"/>
              <w:jc w:val="center"/>
              <w:rPr>
                <w:rFonts w:cstheme="minorHAnsi"/>
                <w:bCs/>
                <w:i/>
                <w:iCs/>
                <w:sz w:val="32"/>
                <w:szCs w:val="32"/>
              </w:rPr>
            </w:pPr>
            <w:r w:rsidRPr="00C228BC">
              <w:rPr>
                <w:rFonts w:cstheme="minorHAnsi"/>
                <w:bCs/>
                <w:sz w:val="32"/>
                <w:szCs w:val="32"/>
              </w:rPr>
              <w:t>□</w:t>
            </w:r>
          </w:p>
        </w:tc>
        <w:tc>
          <w:tcPr>
            <w:tcW w:w="9355" w:type="dxa"/>
            <w:gridSpan w:val="5"/>
            <w:vAlign w:val="center"/>
          </w:tcPr>
          <w:p w14:paraId="6FDF9E39"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Procuratore</w:t>
            </w:r>
          </w:p>
        </w:tc>
      </w:tr>
      <w:tr w:rsidR="00AF5E4C" w:rsidRPr="008D4146" w14:paraId="5FDF4BE9" w14:textId="77777777" w:rsidTr="004C2DFA">
        <w:tc>
          <w:tcPr>
            <w:tcW w:w="2405" w:type="dxa"/>
            <w:gridSpan w:val="2"/>
          </w:tcPr>
          <w:p w14:paraId="73285E4A" w14:textId="039DB2CB"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Pr>
                <w:rFonts w:cstheme="minorHAnsi"/>
                <w:bCs/>
                <w:szCs w:val="20"/>
              </w:rPr>
              <w:t>Dell’operatore economico</w:t>
            </w:r>
          </w:p>
        </w:tc>
        <w:tc>
          <w:tcPr>
            <w:tcW w:w="7371" w:type="dxa"/>
            <w:gridSpan w:val="4"/>
          </w:tcPr>
          <w:p w14:paraId="6EB63A16"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7BE11AFD" w14:textId="77777777" w:rsidTr="004C2DFA">
        <w:tc>
          <w:tcPr>
            <w:tcW w:w="2405" w:type="dxa"/>
            <w:gridSpan w:val="2"/>
          </w:tcPr>
          <w:p w14:paraId="14701578"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Pr>
                <w:rFonts w:cstheme="minorHAnsi"/>
                <w:bCs/>
                <w:szCs w:val="20"/>
              </w:rPr>
              <w:t>Con sede legale in</w:t>
            </w:r>
          </w:p>
        </w:tc>
        <w:tc>
          <w:tcPr>
            <w:tcW w:w="7371" w:type="dxa"/>
            <w:gridSpan w:val="4"/>
          </w:tcPr>
          <w:p w14:paraId="2AF45EAF"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45C4F859" w14:textId="77777777" w:rsidTr="004C2DFA">
        <w:tc>
          <w:tcPr>
            <w:tcW w:w="2405" w:type="dxa"/>
            <w:gridSpan w:val="2"/>
          </w:tcPr>
          <w:p w14:paraId="05D55DB1"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Via/Piazza/…</w:t>
            </w:r>
          </w:p>
        </w:tc>
        <w:tc>
          <w:tcPr>
            <w:tcW w:w="7371" w:type="dxa"/>
            <w:gridSpan w:val="4"/>
          </w:tcPr>
          <w:p w14:paraId="6577F37D"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07A6DE2C" w14:textId="77777777" w:rsidTr="004C2DFA">
        <w:tc>
          <w:tcPr>
            <w:tcW w:w="2405" w:type="dxa"/>
            <w:gridSpan w:val="2"/>
          </w:tcPr>
          <w:p w14:paraId="3078446D"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N° civico</w:t>
            </w:r>
          </w:p>
        </w:tc>
        <w:tc>
          <w:tcPr>
            <w:tcW w:w="2280" w:type="dxa"/>
          </w:tcPr>
          <w:p w14:paraId="10E5D820"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c>
          <w:tcPr>
            <w:tcW w:w="718" w:type="dxa"/>
            <w:gridSpan w:val="2"/>
          </w:tcPr>
          <w:p w14:paraId="5CA104E3"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CAP</w:t>
            </w:r>
          </w:p>
        </w:tc>
        <w:tc>
          <w:tcPr>
            <w:tcW w:w="4373" w:type="dxa"/>
          </w:tcPr>
          <w:p w14:paraId="28455A53"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6B03E6DC" w14:textId="77777777" w:rsidTr="004C2DFA">
        <w:tc>
          <w:tcPr>
            <w:tcW w:w="2405" w:type="dxa"/>
            <w:gridSpan w:val="2"/>
          </w:tcPr>
          <w:p w14:paraId="27A6046B"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Codice fiscale</w:t>
            </w:r>
          </w:p>
        </w:tc>
        <w:tc>
          <w:tcPr>
            <w:tcW w:w="7371" w:type="dxa"/>
            <w:gridSpan w:val="4"/>
          </w:tcPr>
          <w:p w14:paraId="27044CD2"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10962673" w14:textId="77777777" w:rsidTr="004C2DFA">
        <w:tc>
          <w:tcPr>
            <w:tcW w:w="2405" w:type="dxa"/>
            <w:gridSpan w:val="2"/>
          </w:tcPr>
          <w:p w14:paraId="0FBC6635"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Partita IVA</w:t>
            </w:r>
          </w:p>
        </w:tc>
        <w:tc>
          <w:tcPr>
            <w:tcW w:w="7371" w:type="dxa"/>
            <w:gridSpan w:val="4"/>
          </w:tcPr>
          <w:p w14:paraId="49A9C277"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37992201" w14:textId="77777777" w:rsidTr="004C2DFA">
        <w:tc>
          <w:tcPr>
            <w:tcW w:w="2405" w:type="dxa"/>
            <w:gridSpan w:val="2"/>
          </w:tcPr>
          <w:p w14:paraId="6B4DCDBC"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Pr>
                <w:rFonts w:cstheme="minorHAnsi"/>
                <w:bCs/>
                <w:szCs w:val="20"/>
              </w:rPr>
              <w:t>CCNL applicato</w:t>
            </w:r>
          </w:p>
        </w:tc>
        <w:tc>
          <w:tcPr>
            <w:tcW w:w="7371" w:type="dxa"/>
            <w:gridSpan w:val="4"/>
          </w:tcPr>
          <w:p w14:paraId="22DA9BD6"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2CF80601" w14:textId="77777777" w:rsidTr="004C2DFA">
        <w:tc>
          <w:tcPr>
            <w:tcW w:w="5403" w:type="dxa"/>
            <w:gridSpan w:val="5"/>
          </w:tcPr>
          <w:p w14:paraId="08BA6239"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Pr>
                <w:rFonts w:cstheme="minorHAnsi"/>
                <w:bCs/>
                <w:szCs w:val="20"/>
              </w:rPr>
              <w:t>Codice alfanumerico unico (art. 16 quater DL 76/2020)</w:t>
            </w:r>
          </w:p>
        </w:tc>
        <w:tc>
          <w:tcPr>
            <w:tcW w:w="4373" w:type="dxa"/>
          </w:tcPr>
          <w:p w14:paraId="7156E0B9"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12359E23" w14:textId="77777777" w:rsidTr="004C2DFA">
        <w:tc>
          <w:tcPr>
            <w:tcW w:w="2405" w:type="dxa"/>
            <w:gridSpan w:val="2"/>
          </w:tcPr>
          <w:p w14:paraId="420B2450"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PEC</w:t>
            </w:r>
          </w:p>
        </w:tc>
        <w:tc>
          <w:tcPr>
            <w:tcW w:w="7371" w:type="dxa"/>
            <w:gridSpan w:val="4"/>
          </w:tcPr>
          <w:p w14:paraId="407CE3A2"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7E416B7E" w14:textId="77777777" w:rsidTr="004C2DFA">
        <w:tc>
          <w:tcPr>
            <w:tcW w:w="2405" w:type="dxa"/>
            <w:gridSpan w:val="2"/>
          </w:tcPr>
          <w:p w14:paraId="2E0067DA"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sidRPr="008D4146">
              <w:rPr>
                <w:rFonts w:cstheme="minorHAnsi"/>
                <w:bCs/>
                <w:szCs w:val="20"/>
              </w:rPr>
              <w:t>E-mail</w:t>
            </w:r>
          </w:p>
        </w:tc>
        <w:tc>
          <w:tcPr>
            <w:tcW w:w="7371" w:type="dxa"/>
            <w:gridSpan w:val="4"/>
          </w:tcPr>
          <w:p w14:paraId="609CE671"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r w:rsidR="00AF5E4C" w:rsidRPr="008D4146" w14:paraId="323F15B0" w14:textId="77777777" w:rsidTr="004C2DFA">
        <w:tc>
          <w:tcPr>
            <w:tcW w:w="2405" w:type="dxa"/>
            <w:gridSpan w:val="2"/>
          </w:tcPr>
          <w:p w14:paraId="2EC5B6F0" w14:textId="77777777"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r>
              <w:rPr>
                <w:rFonts w:cstheme="minorHAnsi"/>
                <w:bCs/>
                <w:szCs w:val="20"/>
              </w:rPr>
              <w:t>Telefono</w:t>
            </w:r>
          </w:p>
        </w:tc>
        <w:tc>
          <w:tcPr>
            <w:tcW w:w="7371" w:type="dxa"/>
            <w:gridSpan w:val="4"/>
          </w:tcPr>
          <w:p w14:paraId="7207D9E5" w14:textId="5B03CE20" w:rsidR="00AF5E4C" w:rsidRPr="008D4146" w:rsidRDefault="00AF5E4C" w:rsidP="00973E17">
            <w:pPr>
              <w:pStyle w:val="Corpodeltesto2"/>
              <w:tabs>
                <w:tab w:val="left" w:pos="-1800"/>
                <w:tab w:val="left" w:pos="1080"/>
                <w:tab w:val="left" w:pos="1800"/>
                <w:tab w:val="left" w:pos="6300"/>
              </w:tabs>
              <w:spacing w:after="0" w:line="240" w:lineRule="auto"/>
              <w:rPr>
                <w:rFonts w:cstheme="minorHAnsi"/>
                <w:bCs/>
                <w:i/>
                <w:iCs/>
                <w:szCs w:val="20"/>
              </w:rPr>
            </w:pPr>
          </w:p>
        </w:tc>
      </w:tr>
    </w:tbl>
    <w:p w14:paraId="120896F3" w14:textId="3B95B3DD" w:rsidR="00A17AAB" w:rsidRDefault="00A17AAB" w:rsidP="00973E17">
      <w:pPr>
        <w:contextualSpacing/>
        <w:jc w:val="both"/>
        <w:rPr>
          <w:rFonts w:cs="Arial"/>
          <w:smallCaps/>
          <w:bdr w:val="single" w:sz="4" w:space="0" w:color="auto"/>
        </w:rPr>
      </w:pPr>
    </w:p>
    <w:p w14:paraId="6E9396F5" w14:textId="77777777" w:rsidR="00D55B43" w:rsidRDefault="00D55B43" w:rsidP="00973E17">
      <w:pPr>
        <w:pStyle w:val="usoboll1"/>
        <w:spacing w:line="240" w:lineRule="auto"/>
        <w:rPr>
          <w:rFonts w:ascii="Calibri" w:hAnsi="Calibri" w:cs="Arial"/>
          <w:sz w:val="22"/>
          <w:szCs w:val="22"/>
        </w:rPr>
      </w:pPr>
      <w:r w:rsidRPr="009F22DD">
        <w:rPr>
          <w:rFonts w:ascii="Calibri" w:hAnsi="Calibri" w:cs="Arial"/>
          <w:sz w:val="22"/>
          <w:szCs w:val="22"/>
        </w:rPr>
        <w:t xml:space="preserve">ai sensi e per gli effetti dell’art. 76 del D.P.R. n. 445/2000 consapevole della responsabilità e delle conseguenze </w:t>
      </w:r>
      <w:r w:rsidRPr="009F22DD">
        <w:rPr>
          <w:rFonts w:ascii="Calibri" w:hAnsi="Calibri" w:cs="Arial"/>
          <w:sz w:val="22"/>
          <w:szCs w:val="22"/>
        </w:rPr>
        <w:lastRenderedPageBreak/>
        <w:t xml:space="preserve">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w:t>
      </w:r>
      <w:r w:rsidR="00A17AAB">
        <w:rPr>
          <w:rFonts w:ascii="Calibri" w:hAnsi="Calibri" w:cs="Arial"/>
          <w:sz w:val="22"/>
          <w:szCs w:val="22"/>
        </w:rPr>
        <w:t>il concorrente</w:t>
      </w:r>
      <w:r w:rsidRPr="009F22DD">
        <w:rPr>
          <w:rFonts w:ascii="Calibri" w:hAnsi="Calibri" w:cs="Arial"/>
          <w:sz w:val="22"/>
          <w:szCs w:val="22"/>
        </w:rPr>
        <w:t xml:space="preserve"> decadrà dai benefici per </w:t>
      </w:r>
      <w:r w:rsidR="009F22DD">
        <w:rPr>
          <w:rFonts w:ascii="Calibri" w:hAnsi="Calibri" w:cs="Arial"/>
          <w:sz w:val="22"/>
          <w:szCs w:val="22"/>
        </w:rPr>
        <w:t>i quali la stessa è rilasciata</w:t>
      </w:r>
    </w:p>
    <w:p w14:paraId="2F131510" w14:textId="77777777" w:rsidR="00E43BBD" w:rsidRDefault="00A17AAB" w:rsidP="00973E17">
      <w:pPr>
        <w:pStyle w:val="Titolo4"/>
        <w:keepNext w:val="0"/>
        <w:widowControl w:val="0"/>
        <w:spacing w:before="0" w:after="0"/>
        <w:jc w:val="center"/>
        <w:rPr>
          <w:rFonts w:cs="Arial"/>
          <w:sz w:val="22"/>
          <w:szCs w:val="22"/>
        </w:rPr>
      </w:pPr>
      <w:r>
        <w:rPr>
          <w:rFonts w:cs="Arial"/>
          <w:sz w:val="22"/>
          <w:szCs w:val="22"/>
        </w:rPr>
        <w:t>DICHIARA</w:t>
      </w:r>
    </w:p>
    <w:p w14:paraId="0A1BDB8F" w14:textId="77777777" w:rsidR="00AF5863" w:rsidRPr="00AF5863" w:rsidRDefault="00AF5863" w:rsidP="00973E17"/>
    <w:p w14:paraId="69C2C122" w14:textId="6C818903" w:rsidR="00A17AAB" w:rsidRDefault="00CD6D73">
      <w:pPr>
        <w:numPr>
          <w:ilvl w:val="0"/>
          <w:numId w:val="2"/>
        </w:numPr>
        <w:jc w:val="both"/>
      </w:pPr>
      <w:r w:rsidRPr="00475A37">
        <w:rPr>
          <w:b/>
        </w:rPr>
        <w:t>I DATI IDENTIFICATIVI</w:t>
      </w:r>
      <w:r w:rsidRPr="00A17AAB">
        <w:t xml:space="preserve"> </w:t>
      </w:r>
      <w:r w:rsidR="00A17AAB" w:rsidRPr="00A17AAB">
        <w:t>(nome, cognome, data e luogo di nascita, codice f</w:t>
      </w:r>
      <w:r w:rsidR="00CE26F8">
        <w:t>iscale, comune di residenza</w:t>
      </w:r>
      <w:r w:rsidR="00A17AAB" w:rsidRPr="00A17AAB">
        <w:t xml:space="preserve">) dei soggetti di cui all’art. </w:t>
      </w:r>
      <w:r w:rsidR="00841D66">
        <w:t>94</w:t>
      </w:r>
      <w:r w:rsidR="00A17AAB" w:rsidRPr="00A17AAB">
        <w:t xml:space="preserve">, comma 3 del </w:t>
      </w:r>
      <w:r w:rsidR="00AF5863">
        <w:t xml:space="preserve">D. Lgs. </w:t>
      </w:r>
      <w:r w:rsidR="00841D66">
        <w:t>36</w:t>
      </w:r>
      <w:r w:rsidR="00AF5863">
        <w:t>/20</w:t>
      </w:r>
      <w:r w:rsidR="00841D66">
        <w:t>23</w:t>
      </w:r>
      <w:r w:rsidR="005B602A">
        <w:t xml:space="preserve"> (Codice dei contratti pubblici)</w:t>
      </w:r>
      <w:r w:rsidR="00A17AAB" w:rsidRPr="00A17AAB">
        <w:t xml:space="preserve">, </w:t>
      </w:r>
      <w:r w:rsidR="00475A37" w:rsidRPr="00475A37">
        <w:rPr>
          <w:u w:val="single"/>
        </w:rPr>
        <w:t xml:space="preserve">se non già individuati </w:t>
      </w:r>
      <w:r w:rsidR="00475A37" w:rsidRPr="00475A37">
        <w:rPr>
          <w:rFonts w:ascii="Calibri" w:hAnsi="Calibri" w:cs="Arial"/>
          <w:sz w:val="22"/>
          <w:szCs w:val="22"/>
          <w:u w:val="single"/>
        </w:rPr>
        <w:t>nella parte II lett. B del DGUE</w:t>
      </w:r>
      <w:r w:rsidR="00475A37">
        <w:rPr>
          <w:rFonts w:ascii="Calibri" w:hAnsi="Calibri" w:cs="Arial"/>
          <w:sz w:val="22"/>
          <w:szCs w:val="22"/>
        </w:rPr>
        <w:t xml:space="preserve">, </w:t>
      </w:r>
      <w:r w:rsidR="00A17AAB" w:rsidRPr="00A17AAB">
        <w:t>ovvero indica la banca dati ufficiale o il pubblico registro da cui i medesimi possono essere ricavati in modo aggiornato alla data di presentazione dell’offerta</w:t>
      </w:r>
      <w:r w:rsidR="00AF5863">
        <w:t xml:space="preserve"> (</w:t>
      </w:r>
      <w:r w:rsidR="00AF5863" w:rsidRPr="009E0BD0">
        <w:rPr>
          <w:i/>
          <w:u w:val="single"/>
        </w:rPr>
        <w:t>devono essere indicati i dati identificativi dei  seguenti soggetti</w:t>
      </w:r>
      <w:r w:rsidR="00AF5863" w:rsidRPr="00AF5863">
        <w:rPr>
          <w:i/>
        </w:rPr>
        <w:t xml:space="preserve">: titolare o  direttore tecnico, se si tratta di impresa individuale; socio o del direttore tecnico, se si tratta di società in nome collettivo; soci accomandatari o  direttore tecnico, se si tratta di società in accomandita semplice; </w:t>
      </w:r>
      <w:r w:rsidR="007C102B" w:rsidRPr="007C102B">
        <w:rPr>
          <w:i/>
        </w:rPr>
        <w:t>membri del consiglio di amministrazione cui sia stata conferita la legale rappresentanza, ivi compresi institori e procuratori generali, componenti degli organi con poteri di direzione o di vigilanza o soggetti muniti di poteri di rappresentanza, di direzione o di controllo, direttore tecnico o socio unico, amministratore di fatto, amministratori in cui il socio sia una persona giuridica</w:t>
      </w:r>
      <w:r w:rsidR="00AF5863" w:rsidRPr="00AF5863">
        <w:rPr>
          <w:i/>
        </w:rPr>
        <w:t>, se si tratta di altro tipo di società o consorzio</w:t>
      </w:r>
      <w:r w:rsidR="00AF5863">
        <w:t>)</w:t>
      </w:r>
    </w:p>
    <w:p w14:paraId="10C00505" w14:textId="77777777" w:rsidR="00691DCF" w:rsidRDefault="00691DCF" w:rsidP="006C2869">
      <w:pPr>
        <w:jc w:val="both"/>
      </w:pPr>
    </w:p>
    <w:p w14:paraId="14989660" w14:textId="77777777" w:rsidR="00691DCF" w:rsidRDefault="00691DCF" w:rsidP="00973E17">
      <w:pPr>
        <w:ind w:left="454"/>
        <w:jc w:val="both"/>
      </w:pPr>
    </w:p>
    <w:tbl>
      <w:tblPr>
        <w:tblStyle w:val="Grigliatabella"/>
        <w:tblW w:w="0" w:type="auto"/>
        <w:tblInd w:w="454" w:type="dxa"/>
        <w:tblLook w:val="04A0" w:firstRow="1" w:lastRow="0" w:firstColumn="1" w:lastColumn="0" w:noHBand="0" w:noVBand="1"/>
      </w:tblPr>
      <w:tblGrid>
        <w:gridCol w:w="1668"/>
        <w:gridCol w:w="1100"/>
        <w:gridCol w:w="1718"/>
        <w:gridCol w:w="1517"/>
        <w:gridCol w:w="1723"/>
        <w:gridCol w:w="1674"/>
      </w:tblGrid>
      <w:tr w:rsidR="00D7500F" w:rsidRPr="00AF5863" w14:paraId="7EC9B542" w14:textId="05527A95" w:rsidTr="00D7500F">
        <w:tc>
          <w:tcPr>
            <w:tcW w:w="1668" w:type="dxa"/>
            <w:vAlign w:val="center"/>
          </w:tcPr>
          <w:p w14:paraId="6D9AC912" w14:textId="07978CE7" w:rsidR="00D7500F" w:rsidRPr="00AF5863" w:rsidRDefault="00D7500F" w:rsidP="00973E17">
            <w:pPr>
              <w:jc w:val="center"/>
              <w:rPr>
                <w:sz w:val="16"/>
              </w:rPr>
            </w:pPr>
            <w:r w:rsidRPr="00AF5863">
              <w:rPr>
                <w:sz w:val="16"/>
              </w:rPr>
              <w:t>Cognome</w:t>
            </w:r>
            <w:r>
              <w:rPr>
                <w:sz w:val="16"/>
              </w:rPr>
              <w:t xml:space="preserve"> e Nome</w:t>
            </w:r>
          </w:p>
        </w:tc>
        <w:tc>
          <w:tcPr>
            <w:tcW w:w="1100" w:type="dxa"/>
            <w:vAlign w:val="center"/>
          </w:tcPr>
          <w:p w14:paraId="0F7DCE0D" w14:textId="77777777" w:rsidR="00D7500F" w:rsidRPr="00AF5863" w:rsidRDefault="00D7500F" w:rsidP="00973E17">
            <w:pPr>
              <w:jc w:val="center"/>
              <w:rPr>
                <w:sz w:val="16"/>
              </w:rPr>
            </w:pPr>
            <w:r w:rsidRPr="00AF5863">
              <w:rPr>
                <w:sz w:val="16"/>
              </w:rPr>
              <w:t>Data di nascita</w:t>
            </w:r>
          </w:p>
        </w:tc>
        <w:tc>
          <w:tcPr>
            <w:tcW w:w="1718" w:type="dxa"/>
            <w:vAlign w:val="center"/>
          </w:tcPr>
          <w:p w14:paraId="68567DEB" w14:textId="77777777" w:rsidR="00D7500F" w:rsidRPr="00AF5863" w:rsidRDefault="00D7500F" w:rsidP="00973E17">
            <w:pPr>
              <w:jc w:val="center"/>
              <w:rPr>
                <w:sz w:val="16"/>
              </w:rPr>
            </w:pPr>
            <w:r>
              <w:rPr>
                <w:sz w:val="16"/>
              </w:rPr>
              <w:t xml:space="preserve">Luogo / </w:t>
            </w:r>
            <w:r w:rsidRPr="00AF5863">
              <w:rPr>
                <w:sz w:val="16"/>
              </w:rPr>
              <w:t>Stato estero di nascita</w:t>
            </w:r>
          </w:p>
        </w:tc>
        <w:tc>
          <w:tcPr>
            <w:tcW w:w="1517" w:type="dxa"/>
            <w:vAlign w:val="center"/>
          </w:tcPr>
          <w:p w14:paraId="59299F39" w14:textId="77777777" w:rsidR="00D7500F" w:rsidRPr="00AF5863" w:rsidRDefault="00D7500F" w:rsidP="00973E17">
            <w:pPr>
              <w:jc w:val="center"/>
              <w:rPr>
                <w:sz w:val="16"/>
              </w:rPr>
            </w:pPr>
            <w:r w:rsidRPr="00AF5863">
              <w:rPr>
                <w:sz w:val="16"/>
              </w:rPr>
              <w:t>Codice Fiscale</w:t>
            </w:r>
          </w:p>
        </w:tc>
        <w:tc>
          <w:tcPr>
            <w:tcW w:w="1723" w:type="dxa"/>
            <w:vAlign w:val="center"/>
          </w:tcPr>
          <w:p w14:paraId="2CCE3B67" w14:textId="73E2E153" w:rsidR="00D7500F" w:rsidRPr="00AF5863" w:rsidRDefault="00D7500F" w:rsidP="00973E17">
            <w:pPr>
              <w:jc w:val="center"/>
              <w:rPr>
                <w:sz w:val="16"/>
              </w:rPr>
            </w:pPr>
            <w:r>
              <w:rPr>
                <w:sz w:val="16"/>
              </w:rPr>
              <w:t>Qualifica (titolare, legale rappresentante, procuratore, socio, …)</w:t>
            </w:r>
          </w:p>
        </w:tc>
        <w:tc>
          <w:tcPr>
            <w:tcW w:w="1674" w:type="dxa"/>
            <w:vAlign w:val="center"/>
          </w:tcPr>
          <w:p w14:paraId="48354F44" w14:textId="188F547D" w:rsidR="00D7500F" w:rsidRPr="009E4383" w:rsidRDefault="009E4383" w:rsidP="00973E17">
            <w:pPr>
              <w:jc w:val="center"/>
              <w:rPr>
                <w:color w:val="FF0000"/>
                <w:sz w:val="16"/>
              </w:rPr>
            </w:pPr>
            <w:r w:rsidRPr="009E4383">
              <w:rPr>
                <w:sz w:val="16"/>
              </w:rPr>
              <w:t>Residenza</w:t>
            </w:r>
          </w:p>
        </w:tc>
      </w:tr>
      <w:tr w:rsidR="00D7500F" w:rsidRPr="00AF5863" w14:paraId="09B229B6" w14:textId="44D6D7A5" w:rsidTr="00D7500F">
        <w:tc>
          <w:tcPr>
            <w:tcW w:w="1668" w:type="dxa"/>
          </w:tcPr>
          <w:p w14:paraId="1B3B92D3" w14:textId="77777777" w:rsidR="00D7500F" w:rsidRPr="00AF5863" w:rsidRDefault="00D7500F" w:rsidP="00973E17">
            <w:pPr>
              <w:rPr>
                <w:sz w:val="16"/>
              </w:rPr>
            </w:pPr>
          </w:p>
        </w:tc>
        <w:tc>
          <w:tcPr>
            <w:tcW w:w="1100" w:type="dxa"/>
          </w:tcPr>
          <w:p w14:paraId="5A909C85" w14:textId="77777777" w:rsidR="00D7500F" w:rsidRPr="00AF5863" w:rsidRDefault="00D7500F" w:rsidP="00973E17">
            <w:pPr>
              <w:rPr>
                <w:sz w:val="16"/>
              </w:rPr>
            </w:pPr>
          </w:p>
        </w:tc>
        <w:tc>
          <w:tcPr>
            <w:tcW w:w="1718" w:type="dxa"/>
          </w:tcPr>
          <w:p w14:paraId="78D17799" w14:textId="77777777" w:rsidR="00D7500F" w:rsidRPr="00AF5863" w:rsidRDefault="00D7500F" w:rsidP="00973E17">
            <w:pPr>
              <w:rPr>
                <w:sz w:val="16"/>
              </w:rPr>
            </w:pPr>
          </w:p>
        </w:tc>
        <w:tc>
          <w:tcPr>
            <w:tcW w:w="1517" w:type="dxa"/>
          </w:tcPr>
          <w:p w14:paraId="16E62E42" w14:textId="77777777" w:rsidR="00D7500F" w:rsidRPr="00AF5863" w:rsidRDefault="00D7500F" w:rsidP="00973E17">
            <w:pPr>
              <w:rPr>
                <w:sz w:val="16"/>
              </w:rPr>
            </w:pPr>
          </w:p>
        </w:tc>
        <w:tc>
          <w:tcPr>
            <w:tcW w:w="1723" w:type="dxa"/>
          </w:tcPr>
          <w:p w14:paraId="17894F41" w14:textId="77777777" w:rsidR="00D7500F" w:rsidRPr="00AF5863" w:rsidRDefault="00D7500F" w:rsidP="00973E17">
            <w:pPr>
              <w:rPr>
                <w:sz w:val="16"/>
              </w:rPr>
            </w:pPr>
          </w:p>
        </w:tc>
        <w:tc>
          <w:tcPr>
            <w:tcW w:w="1674" w:type="dxa"/>
          </w:tcPr>
          <w:p w14:paraId="011BBA53" w14:textId="77777777" w:rsidR="00D7500F" w:rsidRPr="009E4383" w:rsidRDefault="00D7500F" w:rsidP="00973E17">
            <w:pPr>
              <w:rPr>
                <w:color w:val="FF0000"/>
                <w:sz w:val="16"/>
              </w:rPr>
            </w:pPr>
          </w:p>
        </w:tc>
      </w:tr>
      <w:tr w:rsidR="00D7500F" w:rsidRPr="00AF5863" w14:paraId="3354B94F" w14:textId="6704303B" w:rsidTr="00D7500F">
        <w:tc>
          <w:tcPr>
            <w:tcW w:w="1668" w:type="dxa"/>
          </w:tcPr>
          <w:p w14:paraId="12F6EE55" w14:textId="77777777" w:rsidR="00D7500F" w:rsidRPr="00AF5863" w:rsidRDefault="00D7500F" w:rsidP="00973E17">
            <w:pPr>
              <w:rPr>
                <w:sz w:val="16"/>
              </w:rPr>
            </w:pPr>
          </w:p>
        </w:tc>
        <w:tc>
          <w:tcPr>
            <w:tcW w:w="1100" w:type="dxa"/>
          </w:tcPr>
          <w:p w14:paraId="7D2A6741" w14:textId="77777777" w:rsidR="00D7500F" w:rsidRPr="00AF5863" w:rsidRDefault="00D7500F" w:rsidP="00973E17">
            <w:pPr>
              <w:rPr>
                <w:sz w:val="16"/>
              </w:rPr>
            </w:pPr>
          </w:p>
        </w:tc>
        <w:tc>
          <w:tcPr>
            <w:tcW w:w="1718" w:type="dxa"/>
          </w:tcPr>
          <w:p w14:paraId="5EC81F26" w14:textId="77777777" w:rsidR="00D7500F" w:rsidRPr="00AF5863" w:rsidRDefault="00D7500F" w:rsidP="00973E17">
            <w:pPr>
              <w:rPr>
                <w:sz w:val="16"/>
              </w:rPr>
            </w:pPr>
          </w:p>
        </w:tc>
        <w:tc>
          <w:tcPr>
            <w:tcW w:w="1517" w:type="dxa"/>
          </w:tcPr>
          <w:p w14:paraId="3E5FDC6E" w14:textId="77777777" w:rsidR="00D7500F" w:rsidRPr="00AF5863" w:rsidRDefault="00D7500F" w:rsidP="00973E17">
            <w:pPr>
              <w:rPr>
                <w:sz w:val="16"/>
              </w:rPr>
            </w:pPr>
          </w:p>
        </w:tc>
        <w:tc>
          <w:tcPr>
            <w:tcW w:w="1723" w:type="dxa"/>
          </w:tcPr>
          <w:p w14:paraId="7E9849D0" w14:textId="77777777" w:rsidR="00D7500F" w:rsidRPr="00AF5863" w:rsidRDefault="00D7500F" w:rsidP="00973E17">
            <w:pPr>
              <w:rPr>
                <w:sz w:val="16"/>
              </w:rPr>
            </w:pPr>
          </w:p>
        </w:tc>
        <w:tc>
          <w:tcPr>
            <w:tcW w:w="1674" w:type="dxa"/>
          </w:tcPr>
          <w:p w14:paraId="26BB42EB" w14:textId="77777777" w:rsidR="00D7500F" w:rsidRPr="009E4383" w:rsidRDefault="00D7500F" w:rsidP="00973E17">
            <w:pPr>
              <w:rPr>
                <w:color w:val="FF0000"/>
                <w:sz w:val="16"/>
              </w:rPr>
            </w:pPr>
          </w:p>
        </w:tc>
      </w:tr>
      <w:tr w:rsidR="00D7500F" w:rsidRPr="00AF5863" w14:paraId="63D0FAD0" w14:textId="475E3D29" w:rsidTr="00D7500F">
        <w:tc>
          <w:tcPr>
            <w:tcW w:w="1668" w:type="dxa"/>
          </w:tcPr>
          <w:p w14:paraId="5455D235" w14:textId="77777777" w:rsidR="00D7500F" w:rsidRPr="00AF5863" w:rsidRDefault="00D7500F" w:rsidP="00973E17">
            <w:pPr>
              <w:rPr>
                <w:sz w:val="16"/>
              </w:rPr>
            </w:pPr>
          </w:p>
        </w:tc>
        <w:tc>
          <w:tcPr>
            <w:tcW w:w="1100" w:type="dxa"/>
          </w:tcPr>
          <w:p w14:paraId="48BBF06F" w14:textId="77777777" w:rsidR="00D7500F" w:rsidRPr="00AF5863" w:rsidRDefault="00D7500F" w:rsidP="00973E17">
            <w:pPr>
              <w:rPr>
                <w:sz w:val="16"/>
              </w:rPr>
            </w:pPr>
          </w:p>
        </w:tc>
        <w:tc>
          <w:tcPr>
            <w:tcW w:w="1718" w:type="dxa"/>
          </w:tcPr>
          <w:p w14:paraId="6D03B30E" w14:textId="77777777" w:rsidR="00D7500F" w:rsidRPr="00AF5863" w:rsidRDefault="00D7500F" w:rsidP="00973E17">
            <w:pPr>
              <w:rPr>
                <w:sz w:val="16"/>
              </w:rPr>
            </w:pPr>
          </w:p>
        </w:tc>
        <w:tc>
          <w:tcPr>
            <w:tcW w:w="1517" w:type="dxa"/>
          </w:tcPr>
          <w:p w14:paraId="41F90D08" w14:textId="77777777" w:rsidR="00D7500F" w:rsidRPr="00AF5863" w:rsidRDefault="00D7500F" w:rsidP="00973E17">
            <w:pPr>
              <w:rPr>
                <w:sz w:val="16"/>
              </w:rPr>
            </w:pPr>
          </w:p>
        </w:tc>
        <w:tc>
          <w:tcPr>
            <w:tcW w:w="1723" w:type="dxa"/>
          </w:tcPr>
          <w:p w14:paraId="0A75C9F2" w14:textId="77777777" w:rsidR="00D7500F" w:rsidRPr="00AF5863" w:rsidRDefault="00D7500F" w:rsidP="00973E17">
            <w:pPr>
              <w:rPr>
                <w:sz w:val="16"/>
              </w:rPr>
            </w:pPr>
          </w:p>
        </w:tc>
        <w:tc>
          <w:tcPr>
            <w:tcW w:w="1674" w:type="dxa"/>
          </w:tcPr>
          <w:p w14:paraId="055D1F46" w14:textId="77777777" w:rsidR="00D7500F" w:rsidRPr="009E4383" w:rsidRDefault="00D7500F" w:rsidP="00973E17">
            <w:pPr>
              <w:rPr>
                <w:color w:val="FF0000"/>
                <w:sz w:val="16"/>
              </w:rPr>
            </w:pPr>
          </w:p>
        </w:tc>
      </w:tr>
      <w:tr w:rsidR="00D7500F" w:rsidRPr="00AF5863" w14:paraId="723B6201" w14:textId="3B63C4A2" w:rsidTr="00D7500F">
        <w:tc>
          <w:tcPr>
            <w:tcW w:w="1668" w:type="dxa"/>
          </w:tcPr>
          <w:p w14:paraId="6332FCB7" w14:textId="77777777" w:rsidR="00D7500F" w:rsidRPr="00AF5863" w:rsidRDefault="00D7500F" w:rsidP="00973E17">
            <w:pPr>
              <w:rPr>
                <w:sz w:val="16"/>
              </w:rPr>
            </w:pPr>
          </w:p>
        </w:tc>
        <w:tc>
          <w:tcPr>
            <w:tcW w:w="1100" w:type="dxa"/>
          </w:tcPr>
          <w:p w14:paraId="7F99B54B" w14:textId="77777777" w:rsidR="00D7500F" w:rsidRPr="00AF5863" w:rsidRDefault="00D7500F" w:rsidP="00973E17">
            <w:pPr>
              <w:rPr>
                <w:sz w:val="16"/>
              </w:rPr>
            </w:pPr>
          </w:p>
        </w:tc>
        <w:tc>
          <w:tcPr>
            <w:tcW w:w="1718" w:type="dxa"/>
          </w:tcPr>
          <w:p w14:paraId="46CCED97" w14:textId="77777777" w:rsidR="00D7500F" w:rsidRPr="00AF5863" w:rsidRDefault="00D7500F" w:rsidP="00973E17">
            <w:pPr>
              <w:rPr>
                <w:sz w:val="16"/>
              </w:rPr>
            </w:pPr>
          </w:p>
        </w:tc>
        <w:tc>
          <w:tcPr>
            <w:tcW w:w="1517" w:type="dxa"/>
          </w:tcPr>
          <w:p w14:paraId="3EC390B3" w14:textId="77777777" w:rsidR="00D7500F" w:rsidRPr="00AF5863" w:rsidRDefault="00D7500F" w:rsidP="00973E17">
            <w:pPr>
              <w:rPr>
                <w:sz w:val="16"/>
              </w:rPr>
            </w:pPr>
          </w:p>
        </w:tc>
        <w:tc>
          <w:tcPr>
            <w:tcW w:w="1723" w:type="dxa"/>
          </w:tcPr>
          <w:p w14:paraId="6F92EA82" w14:textId="77777777" w:rsidR="00D7500F" w:rsidRPr="00AF5863" w:rsidRDefault="00D7500F" w:rsidP="00973E17">
            <w:pPr>
              <w:rPr>
                <w:sz w:val="16"/>
              </w:rPr>
            </w:pPr>
          </w:p>
        </w:tc>
        <w:tc>
          <w:tcPr>
            <w:tcW w:w="1674" w:type="dxa"/>
          </w:tcPr>
          <w:p w14:paraId="7D7B4181" w14:textId="77777777" w:rsidR="00D7500F" w:rsidRPr="009E4383" w:rsidRDefault="00D7500F" w:rsidP="00973E17">
            <w:pPr>
              <w:rPr>
                <w:color w:val="FF0000"/>
                <w:sz w:val="16"/>
              </w:rPr>
            </w:pPr>
          </w:p>
        </w:tc>
      </w:tr>
      <w:tr w:rsidR="00D7500F" w:rsidRPr="00AF5863" w14:paraId="633BE9F2" w14:textId="7158B6F6" w:rsidTr="00D7500F">
        <w:tc>
          <w:tcPr>
            <w:tcW w:w="1668" w:type="dxa"/>
          </w:tcPr>
          <w:p w14:paraId="6B2BA60A" w14:textId="77777777" w:rsidR="00D7500F" w:rsidRPr="00AF5863" w:rsidRDefault="00D7500F" w:rsidP="00973E17">
            <w:pPr>
              <w:rPr>
                <w:sz w:val="16"/>
              </w:rPr>
            </w:pPr>
          </w:p>
        </w:tc>
        <w:tc>
          <w:tcPr>
            <w:tcW w:w="1100" w:type="dxa"/>
          </w:tcPr>
          <w:p w14:paraId="4C2D3E5F" w14:textId="77777777" w:rsidR="00D7500F" w:rsidRPr="00AF5863" w:rsidRDefault="00D7500F" w:rsidP="00973E17">
            <w:pPr>
              <w:rPr>
                <w:sz w:val="16"/>
              </w:rPr>
            </w:pPr>
          </w:p>
        </w:tc>
        <w:tc>
          <w:tcPr>
            <w:tcW w:w="1718" w:type="dxa"/>
          </w:tcPr>
          <w:p w14:paraId="7EBEA869" w14:textId="77777777" w:rsidR="00D7500F" w:rsidRPr="00AF5863" w:rsidRDefault="00D7500F" w:rsidP="00973E17">
            <w:pPr>
              <w:rPr>
                <w:sz w:val="16"/>
              </w:rPr>
            </w:pPr>
          </w:p>
        </w:tc>
        <w:tc>
          <w:tcPr>
            <w:tcW w:w="1517" w:type="dxa"/>
          </w:tcPr>
          <w:p w14:paraId="734FC58B" w14:textId="77777777" w:rsidR="00D7500F" w:rsidRPr="00AF5863" w:rsidRDefault="00D7500F" w:rsidP="00973E17">
            <w:pPr>
              <w:rPr>
                <w:sz w:val="16"/>
              </w:rPr>
            </w:pPr>
          </w:p>
        </w:tc>
        <w:tc>
          <w:tcPr>
            <w:tcW w:w="1723" w:type="dxa"/>
          </w:tcPr>
          <w:p w14:paraId="565A5A02" w14:textId="77777777" w:rsidR="00D7500F" w:rsidRPr="00AF5863" w:rsidRDefault="00D7500F" w:rsidP="00973E17">
            <w:pPr>
              <w:rPr>
                <w:sz w:val="16"/>
              </w:rPr>
            </w:pPr>
          </w:p>
        </w:tc>
        <w:tc>
          <w:tcPr>
            <w:tcW w:w="1674" w:type="dxa"/>
          </w:tcPr>
          <w:p w14:paraId="736FFF63" w14:textId="77777777" w:rsidR="00D7500F" w:rsidRPr="009E4383" w:rsidRDefault="00D7500F" w:rsidP="00973E17">
            <w:pPr>
              <w:rPr>
                <w:color w:val="FF0000"/>
                <w:sz w:val="16"/>
              </w:rPr>
            </w:pPr>
          </w:p>
        </w:tc>
      </w:tr>
      <w:tr w:rsidR="00D7500F" w:rsidRPr="00AF5863" w14:paraId="7D626675" w14:textId="4A00E372" w:rsidTr="00D7500F">
        <w:tc>
          <w:tcPr>
            <w:tcW w:w="1668" w:type="dxa"/>
          </w:tcPr>
          <w:p w14:paraId="0C8AE659" w14:textId="77777777" w:rsidR="00D7500F" w:rsidRPr="00AF5863" w:rsidRDefault="00D7500F" w:rsidP="00973E17">
            <w:pPr>
              <w:rPr>
                <w:sz w:val="16"/>
              </w:rPr>
            </w:pPr>
          </w:p>
        </w:tc>
        <w:tc>
          <w:tcPr>
            <w:tcW w:w="1100" w:type="dxa"/>
          </w:tcPr>
          <w:p w14:paraId="50356D79" w14:textId="77777777" w:rsidR="00D7500F" w:rsidRPr="00AF5863" w:rsidRDefault="00D7500F" w:rsidP="00973E17">
            <w:pPr>
              <w:rPr>
                <w:sz w:val="16"/>
              </w:rPr>
            </w:pPr>
          </w:p>
        </w:tc>
        <w:tc>
          <w:tcPr>
            <w:tcW w:w="1718" w:type="dxa"/>
          </w:tcPr>
          <w:p w14:paraId="2CB5A1AF" w14:textId="77777777" w:rsidR="00D7500F" w:rsidRPr="00AF5863" w:rsidRDefault="00D7500F" w:rsidP="00973E17">
            <w:pPr>
              <w:rPr>
                <w:sz w:val="16"/>
              </w:rPr>
            </w:pPr>
          </w:p>
        </w:tc>
        <w:tc>
          <w:tcPr>
            <w:tcW w:w="1517" w:type="dxa"/>
          </w:tcPr>
          <w:p w14:paraId="4F089189" w14:textId="77777777" w:rsidR="00D7500F" w:rsidRPr="00AF5863" w:rsidRDefault="00D7500F" w:rsidP="00973E17">
            <w:pPr>
              <w:rPr>
                <w:sz w:val="16"/>
              </w:rPr>
            </w:pPr>
          </w:p>
        </w:tc>
        <w:tc>
          <w:tcPr>
            <w:tcW w:w="1723" w:type="dxa"/>
          </w:tcPr>
          <w:p w14:paraId="16C4223E" w14:textId="77777777" w:rsidR="00D7500F" w:rsidRPr="00AF5863" w:rsidRDefault="00D7500F" w:rsidP="00973E17">
            <w:pPr>
              <w:rPr>
                <w:sz w:val="16"/>
              </w:rPr>
            </w:pPr>
          </w:p>
        </w:tc>
        <w:tc>
          <w:tcPr>
            <w:tcW w:w="1674" w:type="dxa"/>
          </w:tcPr>
          <w:p w14:paraId="1F226103" w14:textId="77777777" w:rsidR="00D7500F" w:rsidRPr="009E4383" w:rsidRDefault="00D7500F" w:rsidP="00973E17">
            <w:pPr>
              <w:rPr>
                <w:color w:val="FF0000"/>
                <w:sz w:val="16"/>
              </w:rPr>
            </w:pPr>
          </w:p>
        </w:tc>
      </w:tr>
      <w:tr w:rsidR="00D7500F" w:rsidRPr="00AF5863" w14:paraId="5B610678" w14:textId="3E7114AD" w:rsidTr="00D7500F">
        <w:tc>
          <w:tcPr>
            <w:tcW w:w="1668" w:type="dxa"/>
          </w:tcPr>
          <w:p w14:paraId="430190B6" w14:textId="77777777" w:rsidR="00D7500F" w:rsidRPr="00AF5863" w:rsidRDefault="00D7500F" w:rsidP="00973E17">
            <w:pPr>
              <w:rPr>
                <w:sz w:val="16"/>
              </w:rPr>
            </w:pPr>
          </w:p>
        </w:tc>
        <w:tc>
          <w:tcPr>
            <w:tcW w:w="1100" w:type="dxa"/>
          </w:tcPr>
          <w:p w14:paraId="22644A9B" w14:textId="77777777" w:rsidR="00D7500F" w:rsidRPr="00AF5863" w:rsidRDefault="00D7500F" w:rsidP="00973E17">
            <w:pPr>
              <w:rPr>
                <w:sz w:val="16"/>
              </w:rPr>
            </w:pPr>
          </w:p>
        </w:tc>
        <w:tc>
          <w:tcPr>
            <w:tcW w:w="1718" w:type="dxa"/>
          </w:tcPr>
          <w:p w14:paraId="7C8EEECD" w14:textId="77777777" w:rsidR="00D7500F" w:rsidRPr="00AF5863" w:rsidRDefault="00D7500F" w:rsidP="00973E17">
            <w:pPr>
              <w:rPr>
                <w:sz w:val="16"/>
              </w:rPr>
            </w:pPr>
          </w:p>
        </w:tc>
        <w:tc>
          <w:tcPr>
            <w:tcW w:w="1517" w:type="dxa"/>
          </w:tcPr>
          <w:p w14:paraId="126C2E27" w14:textId="77777777" w:rsidR="00D7500F" w:rsidRPr="00AF5863" w:rsidRDefault="00D7500F" w:rsidP="00973E17">
            <w:pPr>
              <w:rPr>
                <w:sz w:val="16"/>
              </w:rPr>
            </w:pPr>
          </w:p>
        </w:tc>
        <w:tc>
          <w:tcPr>
            <w:tcW w:w="1723" w:type="dxa"/>
          </w:tcPr>
          <w:p w14:paraId="5B33556C" w14:textId="77777777" w:rsidR="00D7500F" w:rsidRPr="00AF5863" w:rsidRDefault="00D7500F" w:rsidP="00973E17">
            <w:pPr>
              <w:rPr>
                <w:sz w:val="16"/>
              </w:rPr>
            </w:pPr>
          </w:p>
        </w:tc>
        <w:tc>
          <w:tcPr>
            <w:tcW w:w="1674" w:type="dxa"/>
          </w:tcPr>
          <w:p w14:paraId="13330CF0" w14:textId="77777777" w:rsidR="00D7500F" w:rsidRPr="009E4383" w:rsidRDefault="00D7500F" w:rsidP="00973E17">
            <w:pPr>
              <w:rPr>
                <w:color w:val="FF0000"/>
                <w:sz w:val="16"/>
              </w:rPr>
            </w:pPr>
          </w:p>
        </w:tc>
      </w:tr>
      <w:tr w:rsidR="00D7500F" w:rsidRPr="00AF5863" w14:paraId="75D43FD1" w14:textId="08875720" w:rsidTr="00D7500F">
        <w:tc>
          <w:tcPr>
            <w:tcW w:w="1668" w:type="dxa"/>
          </w:tcPr>
          <w:p w14:paraId="34421B90" w14:textId="77777777" w:rsidR="00D7500F" w:rsidRPr="00AF5863" w:rsidRDefault="00D7500F" w:rsidP="00973E17">
            <w:pPr>
              <w:rPr>
                <w:sz w:val="16"/>
              </w:rPr>
            </w:pPr>
          </w:p>
        </w:tc>
        <w:tc>
          <w:tcPr>
            <w:tcW w:w="1100" w:type="dxa"/>
          </w:tcPr>
          <w:p w14:paraId="099462D3" w14:textId="77777777" w:rsidR="00D7500F" w:rsidRPr="00AF5863" w:rsidRDefault="00D7500F" w:rsidP="00973E17">
            <w:pPr>
              <w:rPr>
                <w:sz w:val="16"/>
              </w:rPr>
            </w:pPr>
          </w:p>
        </w:tc>
        <w:tc>
          <w:tcPr>
            <w:tcW w:w="1718" w:type="dxa"/>
          </w:tcPr>
          <w:p w14:paraId="1C9FE610" w14:textId="77777777" w:rsidR="00D7500F" w:rsidRPr="00AF5863" w:rsidRDefault="00D7500F" w:rsidP="00973E17">
            <w:pPr>
              <w:rPr>
                <w:sz w:val="16"/>
              </w:rPr>
            </w:pPr>
          </w:p>
        </w:tc>
        <w:tc>
          <w:tcPr>
            <w:tcW w:w="1517" w:type="dxa"/>
          </w:tcPr>
          <w:p w14:paraId="3D49AA23" w14:textId="77777777" w:rsidR="00D7500F" w:rsidRPr="00AF5863" w:rsidRDefault="00D7500F" w:rsidP="00973E17">
            <w:pPr>
              <w:rPr>
                <w:sz w:val="16"/>
              </w:rPr>
            </w:pPr>
          </w:p>
        </w:tc>
        <w:tc>
          <w:tcPr>
            <w:tcW w:w="1723" w:type="dxa"/>
          </w:tcPr>
          <w:p w14:paraId="4E10CEA4" w14:textId="77777777" w:rsidR="00D7500F" w:rsidRPr="00AF5863" w:rsidRDefault="00D7500F" w:rsidP="00973E17">
            <w:pPr>
              <w:rPr>
                <w:sz w:val="16"/>
              </w:rPr>
            </w:pPr>
          </w:p>
        </w:tc>
        <w:tc>
          <w:tcPr>
            <w:tcW w:w="1674" w:type="dxa"/>
          </w:tcPr>
          <w:p w14:paraId="4B26159B" w14:textId="77777777" w:rsidR="00D7500F" w:rsidRPr="009E4383" w:rsidRDefault="00D7500F" w:rsidP="00973E17">
            <w:pPr>
              <w:rPr>
                <w:color w:val="FF0000"/>
                <w:sz w:val="16"/>
              </w:rPr>
            </w:pPr>
          </w:p>
        </w:tc>
      </w:tr>
      <w:tr w:rsidR="00D7500F" w:rsidRPr="00AF5863" w14:paraId="49CA5495" w14:textId="07DB41F2" w:rsidTr="00D7500F">
        <w:tc>
          <w:tcPr>
            <w:tcW w:w="1668" w:type="dxa"/>
          </w:tcPr>
          <w:p w14:paraId="6AA137C0" w14:textId="77777777" w:rsidR="00D7500F" w:rsidRPr="00AF5863" w:rsidRDefault="00D7500F" w:rsidP="00973E17">
            <w:pPr>
              <w:rPr>
                <w:sz w:val="16"/>
              </w:rPr>
            </w:pPr>
          </w:p>
        </w:tc>
        <w:tc>
          <w:tcPr>
            <w:tcW w:w="1100" w:type="dxa"/>
          </w:tcPr>
          <w:p w14:paraId="6EE5DAB2" w14:textId="77777777" w:rsidR="00D7500F" w:rsidRPr="00AF5863" w:rsidRDefault="00D7500F" w:rsidP="00973E17">
            <w:pPr>
              <w:rPr>
                <w:sz w:val="16"/>
              </w:rPr>
            </w:pPr>
          </w:p>
        </w:tc>
        <w:tc>
          <w:tcPr>
            <w:tcW w:w="1718" w:type="dxa"/>
          </w:tcPr>
          <w:p w14:paraId="0303D820" w14:textId="77777777" w:rsidR="00D7500F" w:rsidRPr="00AF5863" w:rsidRDefault="00D7500F" w:rsidP="00973E17">
            <w:pPr>
              <w:rPr>
                <w:sz w:val="16"/>
              </w:rPr>
            </w:pPr>
          </w:p>
        </w:tc>
        <w:tc>
          <w:tcPr>
            <w:tcW w:w="1517" w:type="dxa"/>
          </w:tcPr>
          <w:p w14:paraId="45870809" w14:textId="77777777" w:rsidR="00D7500F" w:rsidRPr="00AF5863" w:rsidRDefault="00D7500F" w:rsidP="00973E17">
            <w:pPr>
              <w:rPr>
                <w:sz w:val="16"/>
              </w:rPr>
            </w:pPr>
          </w:p>
        </w:tc>
        <w:tc>
          <w:tcPr>
            <w:tcW w:w="1723" w:type="dxa"/>
          </w:tcPr>
          <w:p w14:paraId="684C14E4" w14:textId="77777777" w:rsidR="00D7500F" w:rsidRPr="00AF5863" w:rsidRDefault="00D7500F" w:rsidP="00973E17">
            <w:pPr>
              <w:rPr>
                <w:sz w:val="16"/>
              </w:rPr>
            </w:pPr>
          </w:p>
        </w:tc>
        <w:tc>
          <w:tcPr>
            <w:tcW w:w="1674" w:type="dxa"/>
          </w:tcPr>
          <w:p w14:paraId="017D99CA" w14:textId="77777777" w:rsidR="00D7500F" w:rsidRPr="009E4383" w:rsidRDefault="00D7500F" w:rsidP="00973E17">
            <w:pPr>
              <w:rPr>
                <w:color w:val="FF0000"/>
                <w:sz w:val="16"/>
              </w:rPr>
            </w:pPr>
          </w:p>
        </w:tc>
      </w:tr>
      <w:tr w:rsidR="00D7500F" w:rsidRPr="00AF5863" w14:paraId="2B314F36" w14:textId="6571DB9D" w:rsidTr="00D7500F">
        <w:tc>
          <w:tcPr>
            <w:tcW w:w="1668" w:type="dxa"/>
          </w:tcPr>
          <w:p w14:paraId="721BA53A" w14:textId="77777777" w:rsidR="00D7500F" w:rsidRPr="00AF5863" w:rsidRDefault="00D7500F" w:rsidP="00973E17">
            <w:pPr>
              <w:rPr>
                <w:sz w:val="16"/>
              </w:rPr>
            </w:pPr>
          </w:p>
        </w:tc>
        <w:tc>
          <w:tcPr>
            <w:tcW w:w="1100" w:type="dxa"/>
          </w:tcPr>
          <w:p w14:paraId="453D0F2E" w14:textId="77777777" w:rsidR="00D7500F" w:rsidRPr="00AF5863" w:rsidRDefault="00D7500F" w:rsidP="00973E17">
            <w:pPr>
              <w:rPr>
                <w:sz w:val="16"/>
              </w:rPr>
            </w:pPr>
          </w:p>
        </w:tc>
        <w:tc>
          <w:tcPr>
            <w:tcW w:w="1718" w:type="dxa"/>
          </w:tcPr>
          <w:p w14:paraId="527C32F9" w14:textId="77777777" w:rsidR="00D7500F" w:rsidRPr="00AF5863" w:rsidRDefault="00D7500F" w:rsidP="00973E17">
            <w:pPr>
              <w:rPr>
                <w:sz w:val="16"/>
              </w:rPr>
            </w:pPr>
          </w:p>
        </w:tc>
        <w:tc>
          <w:tcPr>
            <w:tcW w:w="1517" w:type="dxa"/>
          </w:tcPr>
          <w:p w14:paraId="01BC5D71" w14:textId="77777777" w:rsidR="00D7500F" w:rsidRPr="00AF5863" w:rsidRDefault="00D7500F" w:rsidP="00973E17">
            <w:pPr>
              <w:rPr>
                <w:sz w:val="16"/>
              </w:rPr>
            </w:pPr>
          </w:p>
        </w:tc>
        <w:tc>
          <w:tcPr>
            <w:tcW w:w="1723" w:type="dxa"/>
          </w:tcPr>
          <w:p w14:paraId="32596981" w14:textId="77777777" w:rsidR="00D7500F" w:rsidRPr="00AF5863" w:rsidRDefault="00D7500F" w:rsidP="00973E17">
            <w:pPr>
              <w:rPr>
                <w:sz w:val="16"/>
              </w:rPr>
            </w:pPr>
          </w:p>
        </w:tc>
        <w:tc>
          <w:tcPr>
            <w:tcW w:w="1674" w:type="dxa"/>
          </w:tcPr>
          <w:p w14:paraId="5C030F1E" w14:textId="77777777" w:rsidR="00D7500F" w:rsidRPr="009E4383" w:rsidRDefault="00D7500F" w:rsidP="00973E17">
            <w:pPr>
              <w:rPr>
                <w:color w:val="FF0000"/>
                <w:sz w:val="16"/>
              </w:rPr>
            </w:pPr>
          </w:p>
        </w:tc>
      </w:tr>
      <w:tr w:rsidR="00D7500F" w:rsidRPr="00AF5863" w14:paraId="06AEA7CD" w14:textId="02918FAF" w:rsidTr="00D7500F">
        <w:tc>
          <w:tcPr>
            <w:tcW w:w="1668" w:type="dxa"/>
          </w:tcPr>
          <w:p w14:paraId="75A454E0" w14:textId="77777777" w:rsidR="00D7500F" w:rsidRPr="00AF5863" w:rsidRDefault="00D7500F" w:rsidP="00973E17">
            <w:pPr>
              <w:rPr>
                <w:sz w:val="16"/>
              </w:rPr>
            </w:pPr>
          </w:p>
        </w:tc>
        <w:tc>
          <w:tcPr>
            <w:tcW w:w="1100" w:type="dxa"/>
          </w:tcPr>
          <w:p w14:paraId="406702E5" w14:textId="77777777" w:rsidR="00D7500F" w:rsidRPr="00AF5863" w:rsidRDefault="00D7500F" w:rsidP="00973E17">
            <w:pPr>
              <w:rPr>
                <w:sz w:val="16"/>
              </w:rPr>
            </w:pPr>
          </w:p>
        </w:tc>
        <w:tc>
          <w:tcPr>
            <w:tcW w:w="1718" w:type="dxa"/>
          </w:tcPr>
          <w:p w14:paraId="4AE6E627" w14:textId="77777777" w:rsidR="00D7500F" w:rsidRPr="00AF5863" w:rsidRDefault="00D7500F" w:rsidP="00973E17">
            <w:pPr>
              <w:rPr>
                <w:sz w:val="16"/>
              </w:rPr>
            </w:pPr>
          </w:p>
        </w:tc>
        <w:tc>
          <w:tcPr>
            <w:tcW w:w="1517" w:type="dxa"/>
          </w:tcPr>
          <w:p w14:paraId="171853A4" w14:textId="77777777" w:rsidR="00D7500F" w:rsidRPr="00AF5863" w:rsidRDefault="00D7500F" w:rsidP="00973E17">
            <w:pPr>
              <w:rPr>
                <w:sz w:val="16"/>
              </w:rPr>
            </w:pPr>
          </w:p>
        </w:tc>
        <w:tc>
          <w:tcPr>
            <w:tcW w:w="1723" w:type="dxa"/>
          </w:tcPr>
          <w:p w14:paraId="1B4D7C85" w14:textId="77777777" w:rsidR="00D7500F" w:rsidRPr="00AF5863" w:rsidRDefault="00D7500F" w:rsidP="00973E17">
            <w:pPr>
              <w:rPr>
                <w:sz w:val="16"/>
              </w:rPr>
            </w:pPr>
          </w:p>
        </w:tc>
        <w:tc>
          <w:tcPr>
            <w:tcW w:w="1674" w:type="dxa"/>
          </w:tcPr>
          <w:p w14:paraId="2541D530" w14:textId="77777777" w:rsidR="00D7500F" w:rsidRPr="009E4383" w:rsidRDefault="00D7500F" w:rsidP="00973E17">
            <w:pPr>
              <w:rPr>
                <w:color w:val="FF0000"/>
                <w:sz w:val="16"/>
              </w:rPr>
            </w:pPr>
          </w:p>
        </w:tc>
      </w:tr>
      <w:tr w:rsidR="00D7500F" w:rsidRPr="00AF5863" w14:paraId="2D6E48DE" w14:textId="7370CEBF" w:rsidTr="00D7500F">
        <w:tc>
          <w:tcPr>
            <w:tcW w:w="1668" w:type="dxa"/>
          </w:tcPr>
          <w:p w14:paraId="4823C173" w14:textId="77777777" w:rsidR="00D7500F" w:rsidRPr="00AF5863" w:rsidRDefault="00D7500F" w:rsidP="00973E17">
            <w:pPr>
              <w:rPr>
                <w:sz w:val="16"/>
              </w:rPr>
            </w:pPr>
          </w:p>
        </w:tc>
        <w:tc>
          <w:tcPr>
            <w:tcW w:w="1100" w:type="dxa"/>
          </w:tcPr>
          <w:p w14:paraId="7543E31E" w14:textId="77777777" w:rsidR="00D7500F" w:rsidRPr="00AF5863" w:rsidRDefault="00D7500F" w:rsidP="00973E17">
            <w:pPr>
              <w:rPr>
                <w:sz w:val="16"/>
              </w:rPr>
            </w:pPr>
          </w:p>
        </w:tc>
        <w:tc>
          <w:tcPr>
            <w:tcW w:w="1718" w:type="dxa"/>
          </w:tcPr>
          <w:p w14:paraId="486CF7E6" w14:textId="77777777" w:rsidR="00D7500F" w:rsidRPr="00AF5863" w:rsidRDefault="00D7500F" w:rsidP="00973E17">
            <w:pPr>
              <w:rPr>
                <w:sz w:val="16"/>
              </w:rPr>
            </w:pPr>
          </w:p>
        </w:tc>
        <w:tc>
          <w:tcPr>
            <w:tcW w:w="1517" w:type="dxa"/>
          </w:tcPr>
          <w:p w14:paraId="176F1217" w14:textId="77777777" w:rsidR="00D7500F" w:rsidRPr="00AF5863" w:rsidRDefault="00D7500F" w:rsidP="00973E17">
            <w:pPr>
              <w:rPr>
                <w:sz w:val="16"/>
              </w:rPr>
            </w:pPr>
          </w:p>
        </w:tc>
        <w:tc>
          <w:tcPr>
            <w:tcW w:w="1723" w:type="dxa"/>
          </w:tcPr>
          <w:p w14:paraId="1B15C689" w14:textId="77777777" w:rsidR="00D7500F" w:rsidRPr="00AF5863" w:rsidRDefault="00D7500F" w:rsidP="00973E17">
            <w:pPr>
              <w:rPr>
                <w:sz w:val="16"/>
              </w:rPr>
            </w:pPr>
          </w:p>
        </w:tc>
        <w:tc>
          <w:tcPr>
            <w:tcW w:w="1674" w:type="dxa"/>
          </w:tcPr>
          <w:p w14:paraId="49B8743D" w14:textId="77777777" w:rsidR="00D7500F" w:rsidRPr="009E4383" w:rsidRDefault="00D7500F" w:rsidP="00973E17">
            <w:pPr>
              <w:rPr>
                <w:color w:val="FF0000"/>
                <w:sz w:val="16"/>
              </w:rPr>
            </w:pPr>
          </w:p>
        </w:tc>
      </w:tr>
    </w:tbl>
    <w:p w14:paraId="1E7F66C5" w14:textId="3D9C8F01" w:rsidR="00FB7C9D" w:rsidRDefault="00FB7C9D" w:rsidP="00973E17">
      <w:pPr>
        <w:jc w:val="both"/>
        <w:rPr>
          <w:rFonts w:ascii="Calibri" w:hAnsi="Calibri" w:cs="Arial"/>
          <w:sz w:val="22"/>
          <w:szCs w:val="22"/>
        </w:rPr>
      </w:pPr>
    </w:p>
    <w:p w14:paraId="720BE5CA" w14:textId="1D0B8C01" w:rsidR="2ACF3C3E" w:rsidRDefault="2ACF3C3E" w:rsidP="2ACF3C3E">
      <w:pPr>
        <w:jc w:val="both"/>
        <w:rPr>
          <w:rFonts w:ascii="Calibri" w:hAnsi="Calibri" w:cs="Arial"/>
          <w:b/>
          <w:bCs/>
        </w:rPr>
      </w:pPr>
    </w:p>
    <w:p w14:paraId="6A20C172" w14:textId="47691EA8" w:rsidR="002B7CBA" w:rsidRPr="00B05DFA" w:rsidRDefault="00CD6D73">
      <w:pPr>
        <w:numPr>
          <w:ilvl w:val="0"/>
          <w:numId w:val="2"/>
        </w:numPr>
        <w:jc w:val="both"/>
        <w:rPr>
          <w:rFonts w:ascii="Calibri" w:hAnsi="Calibri" w:cs="Arial"/>
          <w:b/>
          <w:bCs/>
        </w:rPr>
      </w:pPr>
      <w:r w:rsidRPr="2ACF3C3E">
        <w:rPr>
          <w:rFonts w:ascii="Calibri" w:hAnsi="Calibri" w:cs="Arial"/>
          <w:b/>
          <w:bCs/>
        </w:rPr>
        <w:t>CHE LA PARTECIPAZIONE ALLA PRESENTE PROCEDURA NON DETERMINA ALCUNA SITUAZIONE DI CONFLITTO DI INTERESSE</w:t>
      </w:r>
      <w:r w:rsidR="002B7CBA" w:rsidRPr="2ACF3C3E">
        <w:rPr>
          <w:rFonts w:ascii="Calibri" w:hAnsi="Calibri" w:cs="Arial"/>
          <w:b/>
          <w:bCs/>
        </w:rPr>
        <w:t xml:space="preserve">, </w:t>
      </w:r>
      <w:r w:rsidR="002B7CBA" w:rsidRPr="2ACF3C3E">
        <w:rPr>
          <w:rFonts w:ascii="Calibri" w:hAnsi="Calibri" w:cs="Arial"/>
        </w:rPr>
        <w:t xml:space="preserve">anche potenziale, ai sensi dell’articolo </w:t>
      </w:r>
      <w:r w:rsidR="00841D66" w:rsidRPr="2ACF3C3E">
        <w:rPr>
          <w:rFonts w:ascii="Calibri" w:hAnsi="Calibri" w:cs="Arial"/>
        </w:rPr>
        <w:t>16</w:t>
      </w:r>
      <w:r w:rsidR="002B7CBA" w:rsidRPr="2ACF3C3E">
        <w:rPr>
          <w:rFonts w:ascii="Calibri" w:hAnsi="Calibri" w:cs="Arial"/>
        </w:rPr>
        <w:t xml:space="preserve"> del D. Lgs. </w:t>
      </w:r>
      <w:r w:rsidR="00EC1F11" w:rsidRPr="2ACF3C3E">
        <w:rPr>
          <w:rFonts w:ascii="Calibri" w:hAnsi="Calibri" w:cs="Arial"/>
        </w:rPr>
        <w:t>n.</w:t>
      </w:r>
      <w:r w:rsidR="002B7CBA" w:rsidRPr="2ACF3C3E">
        <w:rPr>
          <w:rFonts w:ascii="Calibri" w:hAnsi="Calibri" w:cs="Arial"/>
        </w:rPr>
        <w:t xml:space="preserve"> </w:t>
      </w:r>
      <w:r w:rsidR="00841D66" w:rsidRPr="2ACF3C3E">
        <w:rPr>
          <w:rFonts w:ascii="Calibri" w:hAnsi="Calibri" w:cs="Arial"/>
        </w:rPr>
        <w:t>36</w:t>
      </w:r>
      <w:r w:rsidR="002B7CBA" w:rsidRPr="2ACF3C3E">
        <w:rPr>
          <w:rFonts w:ascii="Calibri" w:hAnsi="Calibri" w:cs="Arial"/>
        </w:rPr>
        <w:t>/20</w:t>
      </w:r>
      <w:r w:rsidR="00841D66" w:rsidRPr="2ACF3C3E">
        <w:rPr>
          <w:rFonts w:ascii="Calibri" w:hAnsi="Calibri" w:cs="Arial"/>
        </w:rPr>
        <w:t>23</w:t>
      </w:r>
      <w:r w:rsidR="002B7CBA" w:rsidRPr="2ACF3C3E">
        <w:rPr>
          <w:rFonts w:ascii="Calibri" w:hAnsi="Calibri" w:cs="Arial"/>
        </w:rPr>
        <w:t xml:space="preserve"> nonché della vigente normativa in materia, tale da ledere l’imparzialità e l’immagine nell’</w:t>
      </w:r>
      <w:r w:rsidR="00154E00" w:rsidRPr="2ACF3C3E">
        <w:rPr>
          <w:rFonts w:ascii="Calibri" w:hAnsi="Calibri" w:cs="Arial"/>
        </w:rPr>
        <w:t>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4B3B834D" w14:textId="77777777" w:rsidR="00B05DFA" w:rsidRPr="00B05DFA" w:rsidRDefault="00B05DFA" w:rsidP="00973E17">
      <w:pPr>
        <w:ind w:left="454"/>
        <w:jc w:val="both"/>
        <w:rPr>
          <w:rFonts w:ascii="Calibri" w:hAnsi="Calibri" w:cs="Arial"/>
          <w:b/>
          <w:szCs w:val="20"/>
        </w:rPr>
      </w:pPr>
    </w:p>
    <w:p w14:paraId="617FF301" w14:textId="4283950F" w:rsidR="00B05DFA" w:rsidRDefault="00B05DFA">
      <w:pPr>
        <w:numPr>
          <w:ilvl w:val="0"/>
          <w:numId w:val="2"/>
        </w:numPr>
        <w:jc w:val="both"/>
        <w:rPr>
          <w:rFonts w:ascii="Calibri" w:hAnsi="Calibri" w:cs="Arial"/>
          <w:szCs w:val="20"/>
        </w:rPr>
      </w:pPr>
      <w:r w:rsidRPr="2ACF3C3E">
        <w:rPr>
          <w:rFonts w:ascii="Calibri" w:hAnsi="Calibri" w:cs="Arial"/>
          <w:b/>
          <w:bCs/>
        </w:rPr>
        <w:t>DI IMPEGNARSI A OTTEMPERARE AL RISPETTO DEI PRINCIPI PER LA SOSTENIBILITÀ AMBIENTALE E PER LA FATTIBILITÀ DELL’INTERVENTO RIGUARDO AL PRINCIPIO ORIZZONTALE DEL “DO NO</w:t>
      </w:r>
      <w:r w:rsidR="00A54911" w:rsidRPr="2ACF3C3E">
        <w:rPr>
          <w:rFonts w:ascii="Calibri" w:hAnsi="Calibri" w:cs="Arial"/>
          <w:b/>
          <w:bCs/>
        </w:rPr>
        <w:t xml:space="preserve"> </w:t>
      </w:r>
      <w:r w:rsidRPr="2ACF3C3E">
        <w:rPr>
          <w:rFonts w:ascii="Calibri" w:hAnsi="Calibri" w:cs="Arial"/>
          <w:b/>
          <w:bCs/>
        </w:rPr>
        <w:t>SIGNIFICANT HARM” (DNSH)</w:t>
      </w:r>
      <w:r w:rsidRPr="2ACF3C3E">
        <w:rPr>
          <w:rFonts w:ascii="Calibri" w:hAnsi="Calibri" w:cs="Arial"/>
        </w:rPr>
        <w:t>, ai sensi dell'articolo 17 del Regolamento (UE) 2020/852 e successivo art. 18 del Regolamento UE 241/2021 e della Circolare del MEF n. 33 del 13.10.2022 “Aggiornamento Guida operativa per il rispetto del principio di non arrecare danno significativo all'ambiente (cd. DNSH)”;</w:t>
      </w:r>
    </w:p>
    <w:p w14:paraId="761E9568" w14:textId="77777777" w:rsidR="00A54911" w:rsidRDefault="00A54911" w:rsidP="00973E17">
      <w:pPr>
        <w:ind w:left="454"/>
        <w:jc w:val="both"/>
        <w:rPr>
          <w:rFonts w:ascii="Calibri" w:hAnsi="Calibri" w:cs="Arial"/>
          <w:szCs w:val="20"/>
        </w:rPr>
      </w:pPr>
    </w:p>
    <w:p w14:paraId="5418689C" w14:textId="44463BD6" w:rsidR="00A54911" w:rsidRPr="00340DD4" w:rsidRDefault="00A54911">
      <w:pPr>
        <w:numPr>
          <w:ilvl w:val="0"/>
          <w:numId w:val="2"/>
        </w:numPr>
        <w:jc w:val="both"/>
        <w:rPr>
          <w:rFonts w:ascii="Calibri" w:hAnsi="Calibri" w:cs="Arial"/>
          <w:b/>
          <w:bCs/>
          <w:szCs w:val="20"/>
        </w:rPr>
      </w:pPr>
      <w:r w:rsidRPr="2ACF3C3E">
        <w:rPr>
          <w:rFonts w:ascii="Calibri" w:hAnsi="Calibri" w:cs="Arial"/>
          <w:b/>
          <w:bCs/>
        </w:rPr>
        <w:t>DI IMPEGNARSI A RISPETTARE I PRINCIPI TRASVERSALI PREVISTI DAL REGOLAMENTO (UE) 12 FEBBRAIO 2021, N. 2021/241</w:t>
      </w:r>
      <w:r w:rsidRPr="2ACF3C3E">
        <w:rPr>
          <w:rFonts w:ascii="Calibri" w:hAnsi="Calibri" w:cs="Arial"/>
        </w:rPr>
        <w:t>, tra i quali, il principio del contributo all’obiettivo climatico e digitale (c.d. tagging), il principio di parità di genere e l’obbligo di protezione e valorizzazione dei giovani nonché l’inclusione lavorativa delle persone con disabilità;</w:t>
      </w:r>
    </w:p>
    <w:p w14:paraId="317CFB6E" w14:textId="4EDE5464" w:rsidR="007C102B" w:rsidRDefault="007C102B" w:rsidP="2ACF3C3E">
      <w:pPr>
        <w:pStyle w:val="NormaleWeb"/>
        <w:spacing w:before="0" w:beforeAutospacing="0" w:after="0" w:afterAutospacing="0"/>
        <w:rPr>
          <w:rFonts w:ascii="Calibri" w:hAnsi="Calibri" w:cs="Arial"/>
        </w:rPr>
      </w:pPr>
    </w:p>
    <w:p w14:paraId="4C0FF628" w14:textId="77777777" w:rsidR="007C102B" w:rsidRPr="007035B0" w:rsidRDefault="007C102B">
      <w:pPr>
        <w:pStyle w:val="NormaleWeb"/>
        <w:numPr>
          <w:ilvl w:val="0"/>
          <w:numId w:val="2"/>
        </w:numPr>
        <w:spacing w:before="0" w:beforeAutospacing="0" w:after="0" w:afterAutospacing="0"/>
        <w:jc w:val="both"/>
        <w:rPr>
          <w:rFonts w:asciiTheme="minorHAnsi" w:hAnsiTheme="minorHAnsi" w:cstheme="minorHAnsi"/>
          <w:sz w:val="20"/>
          <w:szCs w:val="20"/>
        </w:rPr>
      </w:pPr>
      <w:r w:rsidRPr="2ACF3C3E">
        <w:rPr>
          <w:rFonts w:asciiTheme="minorHAnsi" w:hAnsiTheme="minorHAnsi" w:cstheme="minorBidi"/>
          <w:b/>
          <w:bCs/>
          <w:sz w:val="20"/>
          <w:szCs w:val="20"/>
        </w:rPr>
        <w:t>DI COMPROVARE</w:t>
      </w:r>
      <w:r w:rsidRPr="2ACF3C3E">
        <w:rPr>
          <w:rFonts w:asciiTheme="minorHAnsi" w:hAnsiTheme="minorHAnsi" w:cstheme="minorBidi"/>
          <w:sz w:val="20"/>
          <w:szCs w:val="20"/>
        </w:rPr>
        <w:t xml:space="preserve">, in caso di raggruppamenti temporanei, GEIE, aggregazioni di rete o consorzi ordinari </w:t>
      </w:r>
      <w:r w:rsidRPr="2ACF3C3E">
        <w:rPr>
          <w:rFonts w:asciiTheme="minorHAnsi" w:hAnsiTheme="minorHAnsi" w:cstheme="minorBidi"/>
          <w:b/>
          <w:bCs/>
          <w:sz w:val="20"/>
          <w:szCs w:val="20"/>
        </w:rPr>
        <w:t>L’ESTROMISSIONE</w:t>
      </w:r>
      <w:r w:rsidRPr="2ACF3C3E">
        <w:rPr>
          <w:rFonts w:asciiTheme="minorHAnsi" w:hAnsiTheme="minorHAnsi" w:cstheme="minorBidi"/>
          <w:sz w:val="20"/>
          <w:szCs w:val="20"/>
        </w:rPr>
        <w:t xml:space="preserve"> o </w:t>
      </w:r>
      <w:r w:rsidRPr="2ACF3C3E">
        <w:rPr>
          <w:rFonts w:asciiTheme="minorHAnsi" w:hAnsiTheme="minorHAnsi" w:cstheme="minorBidi"/>
          <w:b/>
          <w:bCs/>
          <w:sz w:val="20"/>
          <w:szCs w:val="20"/>
        </w:rPr>
        <w:t>LA SOSTITUZIONE</w:t>
      </w:r>
      <w:r w:rsidRPr="2ACF3C3E">
        <w:rPr>
          <w:rFonts w:asciiTheme="minorHAnsi" w:hAnsiTheme="minorHAnsi" w:cstheme="minorBidi"/>
          <w:sz w:val="20"/>
          <w:szCs w:val="20"/>
        </w:rPr>
        <w:t xml:space="preserve"> di un partecipante al raggruppamento che si trovi in una delle situazioni di cui agli art. 94 e 95 del Codice o non sia in possesso di uno dei requisiti di cui all’art. 100, fatta salva l’immodificabilità sostanziale dell’offerta presentata e perciò la non esclusione del raggruppamento dalla procedura d'appalto ai sensi dell’art. 97 co. 2 del Codice;</w:t>
      </w:r>
    </w:p>
    <w:p w14:paraId="7A0EA523" w14:textId="77777777" w:rsidR="007C102B" w:rsidRPr="007C102B" w:rsidRDefault="007C102B" w:rsidP="00973E17">
      <w:pPr>
        <w:pStyle w:val="NormaleWeb"/>
        <w:spacing w:before="0" w:beforeAutospacing="0" w:after="0" w:afterAutospacing="0"/>
        <w:ind w:left="454"/>
        <w:jc w:val="both"/>
        <w:rPr>
          <w:rFonts w:asciiTheme="minorHAnsi" w:hAnsiTheme="minorHAnsi" w:cstheme="minorHAnsi"/>
          <w:sz w:val="20"/>
          <w:szCs w:val="20"/>
        </w:rPr>
      </w:pPr>
    </w:p>
    <w:p w14:paraId="665964F7" w14:textId="77777777" w:rsidR="006C2869" w:rsidRPr="004C2DFA" w:rsidRDefault="006C2869">
      <w:pPr>
        <w:numPr>
          <w:ilvl w:val="0"/>
          <w:numId w:val="2"/>
        </w:numPr>
        <w:jc w:val="both"/>
        <w:rPr>
          <w:rFonts w:ascii="Calibri" w:hAnsi="Calibri" w:cs="Arial"/>
          <w:szCs w:val="20"/>
        </w:rPr>
      </w:pPr>
      <w:r w:rsidRPr="004C2DFA">
        <w:rPr>
          <w:rFonts w:ascii="Calibri" w:hAnsi="Calibri" w:cs="Arial"/>
          <w:b/>
          <w:szCs w:val="20"/>
        </w:rPr>
        <w:t>CHE L’OPERATORE ECONOMICO OCCUPA UN NUMERO PARI A … DIPENDENTI</w:t>
      </w:r>
      <w:r w:rsidRPr="004C2DFA">
        <w:rPr>
          <w:rFonts w:ascii="Calibri" w:hAnsi="Calibri" w:cs="Arial"/>
          <w:szCs w:val="20"/>
        </w:rPr>
        <w:t>, e che:</w:t>
      </w:r>
    </w:p>
    <w:tbl>
      <w:tblPr>
        <w:tblStyle w:val="Grigliatabella"/>
        <w:tblW w:w="0" w:type="auto"/>
        <w:tblInd w:w="421" w:type="dxa"/>
        <w:tblLook w:val="04A0" w:firstRow="1" w:lastRow="0" w:firstColumn="1" w:lastColumn="0" w:noHBand="0" w:noVBand="1"/>
      </w:tblPr>
      <w:tblGrid>
        <w:gridCol w:w="567"/>
        <w:gridCol w:w="8866"/>
      </w:tblGrid>
      <w:tr w:rsidR="006C2869" w:rsidRPr="004C2DFA" w14:paraId="5AA09597" w14:textId="77777777" w:rsidTr="001F0D0F">
        <w:tc>
          <w:tcPr>
            <w:tcW w:w="567" w:type="dxa"/>
            <w:vAlign w:val="center"/>
          </w:tcPr>
          <w:p w14:paraId="0E833A0A" w14:textId="77777777" w:rsidR="006C2869" w:rsidRPr="004C2DFA" w:rsidRDefault="006C2869" w:rsidP="001F0D0F">
            <w:pPr>
              <w:jc w:val="center"/>
              <w:rPr>
                <w:rFonts w:ascii="Calibri" w:hAnsi="Calibri" w:cs="Arial"/>
                <w:szCs w:val="20"/>
              </w:rPr>
            </w:pPr>
            <w:r w:rsidRPr="004C2DFA">
              <w:rPr>
                <w:rFonts w:ascii="Calibri" w:hAnsi="Calibri" w:cs="Calibri"/>
                <w:szCs w:val="20"/>
              </w:rPr>
              <w:t>⃝</w:t>
            </w:r>
          </w:p>
        </w:tc>
        <w:tc>
          <w:tcPr>
            <w:tcW w:w="8866" w:type="dxa"/>
          </w:tcPr>
          <w:p w14:paraId="5B565119" w14:textId="77777777" w:rsidR="006C2869" w:rsidRPr="004C2DFA" w:rsidRDefault="006C2869" w:rsidP="001F0D0F">
            <w:pPr>
              <w:jc w:val="both"/>
              <w:rPr>
                <w:rFonts w:ascii="Calibri" w:hAnsi="Calibri" w:cs="Arial"/>
                <w:szCs w:val="20"/>
              </w:rPr>
            </w:pPr>
            <w:r w:rsidRPr="004C2DFA">
              <w:rPr>
                <w:rFonts w:ascii="Calibri" w:hAnsi="Calibri" w:cs="Arial"/>
                <w:szCs w:val="20"/>
              </w:rPr>
              <w:t xml:space="preserve">In quanto </w:t>
            </w:r>
            <w:r>
              <w:rPr>
                <w:rFonts w:ascii="Calibri" w:hAnsi="Calibri" w:cs="Arial"/>
                <w:szCs w:val="20"/>
              </w:rPr>
              <w:t>operatore economico</w:t>
            </w:r>
            <w:r w:rsidRPr="004C2DFA">
              <w:rPr>
                <w:rFonts w:ascii="Calibri" w:hAnsi="Calibri" w:cs="Arial"/>
                <w:szCs w:val="20"/>
              </w:rPr>
              <w:t xml:space="preserve"> che occupa </w:t>
            </w:r>
            <w:r>
              <w:rPr>
                <w:rFonts w:ascii="Calibri" w:hAnsi="Calibri" w:cs="Arial"/>
                <w:szCs w:val="20"/>
              </w:rPr>
              <w:t>più di 50 dipendenti, è soggetto</w:t>
            </w:r>
            <w:r w:rsidRPr="004C2DFA">
              <w:rPr>
                <w:rFonts w:ascii="Calibri" w:hAnsi="Calibri" w:cs="Arial"/>
                <w:szCs w:val="20"/>
              </w:rPr>
              <w:t xml:space="preserve"> all’obbligo di redazione del rapporto sulla situazione del personale, ai sensi dell’articolo 46, comma 2, decreto legislativo n. 198/2006. Pertanto:</w:t>
            </w:r>
          </w:p>
          <w:p w14:paraId="19720027" w14:textId="77777777" w:rsidR="006C2869" w:rsidRPr="004C2DFA" w:rsidRDefault="006C2869">
            <w:pPr>
              <w:pStyle w:val="Paragrafoelenco"/>
              <w:numPr>
                <w:ilvl w:val="0"/>
                <w:numId w:val="3"/>
              </w:numPr>
              <w:jc w:val="both"/>
              <w:rPr>
                <w:rFonts w:ascii="Calibri" w:hAnsi="Calibri" w:cs="Arial"/>
                <w:szCs w:val="20"/>
              </w:rPr>
            </w:pPr>
            <w:r w:rsidRPr="004C2DFA">
              <w:rPr>
                <w:rFonts w:ascii="Calibri" w:hAnsi="Calibri" w:cs="Arial"/>
                <w:b/>
                <w:szCs w:val="20"/>
              </w:rPr>
              <w:t>Allega</w:t>
            </w:r>
            <w:r w:rsidRPr="004C2DFA">
              <w:rPr>
                <w:rFonts w:ascii="Calibri" w:hAnsi="Calibri" w:cs="Arial"/>
                <w:szCs w:val="20"/>
              </w:rPr>
              <w:t xml:space="preserve"> all’offerta 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 </w:t>
            </w:r>
            <w:r w:rsidRPr="004C2DFA">
              <w:rPr>
                <w:rFonts w:ascii="Calibri" w:hAnsi="Calibri" w:cs="Arial"/>
                <w:i/>
                <w:szCs w:val="20"/>
                <w:u w:val="single"/>
              </w:rPr>
              <w:t>In aggiunta, nel caso in cui non abbia provveduto alla trasmissione del rapporto nei termini indicati dall'articolo 46 del decreto legislativo n. 198/2006:</w:t>
            </w:r>
            <w:r w:rsidRPr="004C2DFA">
              <w:rPr>
                <w:rFonts w:ascii="Calibri" w:hAnsi="Calibri" w:cs="Arial"/>
                <w:szCs w:val="20"/>
              </w:rPr>
              <w:t xml:space="preserve"> Allega all’offerta l’attestazione dell’avvenuta trasmissione alle rappresentanze sindacali aziendali e alla consigliera e al consigliere regionale di parità, in data anteriore a quella di presentazione dell’offerta.</w:t>
            </w:r>
          </w:p>
          <w:p w14:paraId="457CAA5D" w14:textId="77777777" w:rsidR="006C2869" w:rsidRPr="004C2DFA" w:rsidRDefault="006C2869">
            <w:pPr>
              <w:pStyle w:val="Paragrafoelenco"/>
              <w:numPr>
                <w:ilvl w:val="0"/>
                <w:numId w:val="3"/>
              </w:numPr>
              <w:jc w:val="both"/>
              <w:rPr>
                <w:rFonts w:ascii="Calibri" w:hAnsi="Calibri" w:cs="Arial"/>
                <w:szCs w:val="20"/>
              </w:rPr>
            </w:pPr>
            <w:r w:rsidRPr="004C2DFA">
              <w:rPr>
                <w:rFonts w:ascii="Calibri" w:hAnsi="Calibri" w:cs="Arial"/>
                <w:b/>
                <w:szCs w:val="20"/>
              </w:rPr>
              <w:t>Si impegna</w:t>
            </w:r>
            <w:r w:rsidRPr="004C2DFA">
              <w:rPr>
                <w:rFonts w:ascii="Calibri" w:hAnsi="Calibri" w:cs="Arial"/>
                <w:szCs w:val="20"/>
              </w:rPr>
              <w:t>, in caso di aggiudicazione, a consegnare alla Stazione appaltante, entro 6 mesi dalla stipula del contratto, una relazione relativa all’assolvimento degli obblighi di cui alla Legge n. 68/1999 e alle eventuali sanzioni e provvedimenti disposti a proprio carico nel triennio antecedente la data di scadenza di presentazione delle offerte. La relazione dovrà essere trasmessa entro il medesimo termine anche alle rappresentanze sindacali aziendali.</w:t>
            </w:r>
          </w:p>
        </w:tc>
      </w:tr>
      <w:tr w:rsidR="006C2869" w:rsidRPr="004C2DFA" w14:paraId="72DA7F7C" w14:textId="77777777" w:rsidTr="001F0D0F">
        <w:tc>
          <w:tcPr>
            <w:tcW w:w="567" w:type="dxa"/>
            <w:vAlign w:val="center"/>
          </w:tcPr>
          <w:p w14:paraId="5D979998" w14:textId="77777777" w:rsidR="006C2869" w:rsidRPr="004C2DFA" w:rsidRDefault="006C2869" w:rsidP="001F0D0F">
            <w:pPr>
              <w:jc w:val="center"/>
              <w:rPr>
                <w:rFonts w:ascii="Calibri" w:hAnsi="Calibri" w:cs="Arial"/>
                <w:szCs w:val="20"/>
              </w:rPr>
            </w:pPr>
            <w:r w:rsidRPr="004C2DFA">
              <w:rPr>
                <w:rFonts w:ascii="Calibri" w:hAnsi="Calibri" w:cs="Calibri"/>
                <w:szCs w:val="20"/>
              </w:rPr>
              <w:t>⃝</w:t>
            </w:r>
          </w:p>
        </w:tc>
        <w:tc>
          <w:tcPr>
            <w:tcW w:w="8866" w:type="dxa"/>
          </w:tcPr>
          <w:p w14:paraId="1BEC50F6" w14:textId="77777777" w:rsidR="006C2869" w:rsidRPr="004C2DFA" w:rsidRDefault="006C2869" w:rsidP="001F0D0F">
            <w:pPr>
              <w:jc w:val="both"/>
              <w:rPr>
                <w:rFonts w:ascii="Calibri" w:hAnsi="Calibri" w:cs="Arial"/>
                <w:szCs w:val="20"/>
              </w:rPr>
            </w:pPr>
            <w:r w:rsidRPr="004C2DFA">
              <w:rPr>
                <w:rFonts w:ascii="Calibri" w:hAnsi="Calibri" w:cs="Arial"/>
                <w:szCs w:val="20"/>
              </w:rPr>
              <w:t>In quanto operatore economico che occupa un numero di dipendenti pari o superiore a 15 e non superiore a 50:</w:t>
            </w:r>
          </w:p>
          <w:p w14:paraId="53EAA0B1" w14:textId="77777777" w:rsidR="006C2869" w:rsidRPr="004C2DFA" w:rsidRDefault="006C2869">
            <w:pPr>
              <w:pStyle w:val="Paragrafoelenco"/>
              <w:numPr>
                <w:ilvl w:val="0"/>
                <w:numId w:val="3"/>
              </w:numPr>
              <w:jc w:val="both"/>
              <w:rPr>
                <w:rFonts w:ascii="Calibri" w:hAnsi="Calibri" w:cs="Arial"/>
                <w:szCs w:val="20"/>
              </w:rPr>
            </w:pPr>
            <w:r w:rsidRPr="004C2DFA">
              <w:rPr>
                <w:rFonts w:ascii="Calibri" w:hAnsi="Calibri" w:cs="Arial"/>
                <w:b/>
                <w:szCs w:val="20"/>
              </w:rPr>
              <w:t>Dichiara</w:t>
            </w:r>
            <w:r w:rsidRPr="004C2DFA">
              <w:rPr>
                <w:rFonts w:ascii="Calibri" w:hAnsi="Calibri" w:cs="Arial"/>
                <w:szCs w:val="20"/>
              </w:rPr>
              <w:t xml:space="preserve"> che nei 12 mesi precedenti al termine di presentazione dell’offerta non è incorsa nella violazione dell’obbligo di produrre alla stazione appaltante di un precedente contratto di appalto finanziato in tutto o in parte con fondi P.N.R.R. o P.N.C. la relazione di genere sulla situazione del personale maschile e femminile cui all’art. 47, comma 3, del D.L. n. 77/2021 convertito in L. n. 108/2021. Pertanto:</w:t>
            </w:r>
          </w:p>
          <w:p w14:paraId="6B239066" w14:textId="77777777" w:rsidR="006C2869" w:rsidRPr="004C2DFA" w:rsidRDefault="006C2869">
            <w:pPr>
              <w:pStyle w:val="Paragrafoelenco"/>
              <w:numPr>
                <w:ilvl w:val="0"/>
                <w:numId w:val="3"/>
              </w:numPr>
              <w:jc w:val="both"/>
              <w:rPr>
                <w:rFonts w:ascii="Calibri" w:hAnsi="Calibri" w:cs="Arial"/>
                <w:szCs w:val="20"/>
              </w:rPr>
            </w:pPr>
            <w:r w:rsidRPr="004C2DFA">
              <w:rPr>
                <w:rFonts w:ascii="Calibri" w:hAnsi="Calibri" w:cs="Arial"/>
                <w:b/>
                <w:szCs w:val="20"/>
              </w:rPr>
              <w:t>Si impegna</w:t>
            </w:r>
            <w:r w:rsidRPr="004C2DFA">
              <w:rPr>
                <w:rFonts w:ascii="Calibri" w:hAnsi="Calibri" w:cs="Arial"/>
                <w:szCs w:val="20"/>
              </w:rPr>
              <w:t xml:space="preserve">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w:t>
            </w:r>
            <w:r w:rsidRPr="004C2DFA">
              <w:rPr>
                <w:rFonts w:ascii="Calibri" w:hAnsi="Calibri" w:cs="Arial"/>
                <w:szCs w:val="20"/>
                <w:u w:val="single"/>
              </w:rPr>
              <w:t xml:space="preserve"> </w:t>
            </w:r>
            <w:r w:rsidRPr="004C2DFA">
              <w:rPr>
                <w:rFonts w:ascii="Calibri" w:hAnsi="Calibri" w:cs="Arial"/>
                <w:szCs w:val="20"/>
              </w:rPr>
              <w:t>Stazione appaltante, nonché alle rappresentanze sindacali aziendali, alla consigliera e al consigliere regionale di parità, entro 6 mesi dalla stipula del contratto.</w:t>
            </w:r>
          </w:p>
          <w:p w14:paraId="4E677AB0" w14:textId="77777777" w:rsidR="006C2869" w:rsidRPr="004C2DFA" w:rsidRDefault="006C2869">
            <w:pPr>
              <w:pStyle w:val="Paragrafoelenco"/>
              <w:numPr>
                <w:ilvl w:val="0"/>
                <w:numId w:val="3"/>
              </w:numPr>
              <w:jc w:val="both"/>
              <w:rPr>
                <w:rFonts w:ascii="Calibri" w:hAnsi="Calibri" w:cs="Arial"/>
                <w:szCs w:val="20"/>
              </w:rPr>
            </w:pPr>
            <w:r w:rsidRPr="004C2DFA">
              <w:rPr>
                <w:rFonts w:ascii="Calibri" w:hAnsi="Calibri" w:cs="Arial"/>
                <w:b/>
                <w:szCs w:val="20"/>
              </w:rPr>
              <w:t>Si impegna</w:t>
            </w:r>
            <w:r w:rsidRPr="004C2DFA">
              <w:rPr>
                <w:rFonts w:ascii="Calibri" w:hAnsi="Calibri" w:cs="Arial"/>
                <w:szCs w:val="20"/>
              </w:rPr>
              <w:t>, in caso di aggiudicazione, a consegnare alla Stazione appaltante, entro 6 mesi dalla stipula del contratto, una relazione relativa all’assolvimento degli obblighi di cui alla Legge n. 68/1999 e alle eventuali sanzioni e provvedimenti disposti a proprio carico nel triennio antecedente la data di scadenza di presentazione delle offerte. La relazione dovrà essere trasmessa entro il medesimo termine anche alle rappresentanze sindacali aziendali.</w:t>
            </w:r>
          </w:p>
        </w:tc>
      </w:tr>
      <w:tr w:rsidR="006C2869" w:rsidRPr="004C2DFA" w14:paraId="3DC70D3C" w14:textId="77777777" w:rsidTr="001F0D0F">
        <w:tc>
          <w:tcPr>
            <w:tcW w:w="567" w:type="dxa"/>
            <w:vAlign w:val="center"/>
          </w:tcPr>
          <w:p w14:paraId="4359B82D" w14:textId="77777777" w:rsidR="006C2869" w:rsidRPr="004C2DFA" w:rsidRDefault="006C2869" w:rsidP="001F0D0F">
            <w:pPr>
              <w:jc w:val="center"/>
              <w:rPr>
                <w:rFonts w:ascii="Calibri" w:hAnsi="Calibri" w:cs="Calibri"/>
                <w:szCs w:val="20"/>
              </w:rPr>
            </w:pPr>
            <w:r w:rsidRPr="004C2DFA">
              <w:rPr>
                <w:rFonts w:ascii="Calibri" w:hAnsi="Calibri" w:cs="Calibri"/>
                <w:szCs w:val="20"/>
              </w:rPr>
              <w:t>⃝</w:t>
            </w:r>
          </w:p>
        </w:tc>
        <w:tc>
          <w:tcPr>
            <w:tcW w:w="8866" w:type="dxa"/>
          </w:tcPr>
          <w:p w14:paraId="63FB610D" w14:textId="77777777" w:rsidR="006C2869" w:rsidRPr="004C2DFA" w:rsidRDefault="006C2869" w:rsidP="001F0D0F">
            <w:pPr>
              <w:jc w:val="both"/>
              <w:rPr>
                <w:rFonts w:ascii="Calibri" w:hAnsi="Calibri" w:cs="Arial"/>
                <w:szCs w:val="20"/>
              </w:rPr>
            </w:pPr>
            <w:r w:rsidRPr="004C2DFA">
              <w:rPr>
                <w:rFonts w:ascii="Calibri" w:hAnsi="Calibri" w:cs="Arial"/>
                <w:szCs w:val="20"/>
              </w:rPr>
              <w:t>In quanto operatore economico che occupa un numero di dipendenti inferiore a 15 di non essere tenuta al rispetto di quanto prescritto dall’art. 47, commi 2, 3 e 3bis, del D.L. n. 77/2021 convertito in L. n. 108/2021.</w:t>
            </w:r>
          </w:p>
        </w:tc>
      </w:tr>
    </w:tbl>
    <w:p w14:paraId="7FADD28E" w14:textId="77777777" w:rsidR="006C2869" w:rsidRPr="006C2869" w:rsidRDefault="006C2869" w:rsidP="006C2869">
      <w:pPr>
        <w:pStyle w:val="NormaleWeb"/>
        <w:spacing w:before="0" w:beforeAutospacing="0" w:after="0" w:afterAutospacing="0"/>
        <w:jc w:val="both"/>
        <w:rPr>
          <w:rFonts w:asciiTheme="minorHAnsi" w:hAnsiTheme="minorHAnsi" w:cstheme="minorHAnsi"/>
          <w:sz w:val="20"/>
          <w:szCs w:val="20"/>
        </w:rPr>
      </w:pPr>
    </w:p>
    <w:p w14:paraId="408990D0" w14:textId="0D89EF4B" w:rsidR="00841D66" w:rsidRPr="0091723D" w:rsidRDefault="00841D66">
      <w:pPr>
        <w:pStyle w:val="NormaleWeb"/>
        <w:numPr>
          <w:ilvl w:val="0"/>
          <w:numId w:val="2"/>
        </w:numPr>
        <w:spacing w:before="0" w:beforeAutospacing="0" w:after="0" w:afterAutospacing="0"/>
        <w:jc w:val="both"/>
        <w:rPr>
          <w:rFonts w:asciiTheme="minorHAnsi" w:hAnsiTheme="minorHAnsi" w:cstheme="minorHAnsi"/>
          <w:sz w:val="20"/>
          <w:szCs w:val="20"/>
        </w:rPr>
      </w:pPr>
      <w:r w:rsidRPr="2ACF3C3E">
        <w:rPr>
          <w:rFonts w:asciiTheme="minorHAnsi" w:hAnsiTheme="minorHAnsi" w:cstheme="minorBidi"/>
          <w:b/>
          <w:bCs/>
          <w:sz w:val="20"/>
          <w:szCs w:val="20"/>
        </w:rPr>
        <w:t>DI GARANTIRE l’APPLICAZIONE DEL CONTRATTO COLLETTIVO NAZIONALE E TERRITORIALE</w:t>
      </w:r>
      <w:r w:rsidRPr="2ACF3C3E">
        <w:rPr>
          <w:rFonts w:asciiTheme="minorHAnsi" w:hAnsiTheme="minorHAnsi" w:cstheme="minorBidi"/>
          <w:sz w:val="20"/>
          <w:szCs w:val="20"/>
        </w:rPr>
        <w:t xml:space="preserve"> (o dei contratti collettivi nazionali e territoriali di settore) oppure un altro contratto che garantisca le stesse tutele economiche e normative per i propri lavoratori e per quelli in subappalto</w:t>
      </w:r>
      <w:r w:rsidRPr="2ACF3C3E">
        <w:rPr>
          <w:rFonts w:asciiTheme="minorHAnsi" w:hAnsiTheme="minorHAnsi" w:cstheme="minorBidi"/>
          <w:b/>
          <w:bCs/>
          <w:sz w:val="20"/>
          <w:szCs w:val="20"/>
        </w:rPr>
        <w:t>;</w:t>
      </w:r>
    </w:p>
    <w:p w14:paraId="6108A9A6" w14:textId="720436B7" w:rsidR="00FA6804" w:rsidRPr="004C2DFA" w:rsidRDefault="00FA6804" w:rsidP="00973E17">
      <w:pPr>
        <w:jc w:val="both"/>
        <w:rPr>
          <w:rFonts w:ascii="Calibri" w:hAnsi="Calibri" w:cs="Arial"/>
          <w:szCs w:val="20"/>
        </w:rPr>
      </w:pPr>
    </w:p>
    <w:p w14:paraId="2501F000" w14:textId="14EA4869" w:rsidR="00FA6804" w:rsidRPr="004C2DFA" w:rsidRDefault="00CD6D73">
      <w:pPr>
        <w:numPr>
          <w:ilvl w:val="0"/>
          <w:numId w:val="2"/>
        </w:numPr>
        <w:jc w:val="both"/>
        <w:rPr>
          <w:rFonts w:ascii="Calibri" w:hAnsi="Calibri" w:cs="Arial"/>
          <w:szCs w:val="20"/>
        </w:rPr>
      </w:pPr>
      <w:r w:rsidRPr="2ACF3C3E">
        <w:rPr>
          <w:rFonts w:ascii="Calibri" w:hAnsi="Calibri" w:cs="Arial"/>
          <w:b/>
          <w:bCs/>
        </w:rPr>
        <w:t>DI ESSERE EDOTTO DEGLI OBBLIGHI DERIVANTI DAL CODICE DI COMPORTAMENTO</w:t>
      </w:r>
      <w:r w:rsidRPr="2ACF3C3E">
        <w:rPr>
          <w:rFonts w:ascii="Calibri" w:hAnsi="Calibri" w:cs="Arial"/>
        </w:rPr>
        <w:t xml:space="preserve"> </w:t>
      </w:r>
      <w:r w:rsidR="00FA6804" w:rsidRPr="2ACF3C3E">
        <w:rPr>
          <w:rFonts w:ascii="Calibri" w:hAnsi="Calibri" w:cs="Arial"/>
        </w:rPr>
        <w:t>adottato dall’Amministrazione reperibile sul sito internet www.cnr.it, sezione Amministrazione trasparente, sottosezione Disposizioni generali e di impegnarsi, in caso di aggiudicazione, ad osservare e a far osservare ai propri dipendenti e collaboratori, per quanto applicabile, il suddetto codice, pena la risoluzione del contratto;</w:t>
      </w:r>
    </w:p>
    <w:p w14:paraId="26B3F1CF" w14:textId="4EE8680B" w:rsidR="00FA6804" w:rsidRPr="004C2DFA" w:rsidRDefault="00FA6804" w:rsidP="00973E17">
      <w:pPr>
        <w:jc w:val="both"/>
        <w:rPr>
          <w:rFonts w:ascii="Calibri" w:hAnsi="Calibri" w:cs="Arial"/>
          <w:szCs w:val="20"/>
        </w:rPr>
      </w:pPr>
    </w:p>
    <w:p w14:paraId="0747E632" w14:textId="7E559D71" w:rsidR="00FA6804" w:rsidRPr="004C2DFA" w:rsidRDefault="00CD6D73">
      <w:pPr>
        <w:pStyle w:val="Paragrafoelenco"/>
        <w:numPr>
          <w:ilvl w:val="0"/>
          <w:numId w:val="2"/>
        </w:numPr>
        <w:jc w:val="both"/>
        <w:rPr>
          <w:rFonts w:ascii="Calibri" w:hAnsi="Calibri" w:cs="Arial"/>
          <w:szCs w:val="20"/>
        </w:rPr>
      </w:pPr>
      <w:r w:rsidRPr="2ACF3C3E">
        <w:rPr>
          <w:rFonts w:ascii="Calibri" w:hAnsi="Calibri" w:cs="Arial"/>
          <w:b/>
          <w:bCs/>
        </w:rPr>
        <w:t>DI ACCETTARE IL PATTO DI INTEGRITÀ DEL CONSIGLIO NAZIONALE DELLE RICERCHE</w:t>
      </w:r>
      <w:r w:rsidR="00FA6804" w:rsidRPr="2ACF3C3E">
        <w:rPr>
          <w:rFonts w:ascii="Calibri" w:hAnsi="Calibri" w:cs="Arial"/>
        </w:rPr>
        <w:t xml:space="preserve">, </w:t>
      </w:r>
      <w:r w:rsidR="004C2DFA" w:rsidRPr="2ACF3C3E">
        <w:rPr>
          <w:rFonts w:ascii="Calibri" w:hAnsi="Calibri" w:cs="Arial"/>
        </w:rPr>
        <w:t>allegato alla presente dichiarazione</w:t>
      </w:r>
      <w:r w:rsidR="00FA6804" w:rsidRPr="2ACF3C3E">
        <w:rPr>
          <w:rFonts w:ascii="Calibri" w:hAnsi="Calibri" w:cs="Arial"/>
        </w:rPr>
        <w:t xml:space="preserve">. La mancata accettazione </w:t>
      </w:r>
      <w:r w:rsidR="00385615" w:rsidRPr="2ACF3C3E">
        <w:rPr>
          <w:rFonts w:ascii="Calibri" w:hAnsi="Calibri" w:cs="Arial"/>
        </w:rPr>
        <w:t xml:space="preserve">e/o il mancato rispetto </w:t>
      </w:r>
      <w:r w:rsidR="00FA6804" w:rsidRPr="2ACF3C3E">
        <w:rPr>
          <w:rFonts w:ascii="Calibri" w:hAnsi="Calibri" w:cs="Arial"/>
        </w:rPr>
        <w:t>delle clausole contenute nel protocollo di legalità/patto di integrità costituisce causa di esclusione dalla gara</w:t>
      </w:r>
      <w:r w:rsidR="00385615" w:rsidRPr="2ACF3C3E">
        <w:rPr>
          <w:rFonts w:ascii="Calibri" w:hAnsi="Calibri" w:cs="Arial"/>
        </w:rPr>
        <w:t xml:space="preserve"> o di risoluzione del contratto</w:t>
      </w:r>
      <w:r w:rsidR="00FA6804" w:rsidRPr="2ACF3C3E">
        <w:rPr>
          <w:rFonts w:ascii="Calibri" w:hAnsi="Calibri" w:cs="Arial"/>
        </w:rPr>
        <w:t>, ai sensi dell’articolo 83-bis, del decreto legislativo 159/2011;</w:t>
      </w:r>
    </w:p>
    <w:p w14:paraId="39058CBC" w14:textId="77777777" w:rsidR="00691DCF" w:rsidRPr="00691DCF" w:rsidRDefault="00691DCF" w:rsidP="00973E17">
      <w:pPr>
        <w:jc w:val="both"/>
        <w:rPr>
          <w:rFonts w:ascii="Calibri" w:hAnsi="Calibri" w:cs="Arial"/>
          <w:szCs w:val="20"/>
        </w:rPr>
      </w:pPr>
    </w:p>
    <w:p w14:paraId="5456E8F0" w14:textId="178EE9A1" w:rsidR="007C75EA" w:rsidRPr="004C2DFA" w:rsidRDefault="00CD6D73">
      <w:pPr>
        <w:pStyle w:val="Paragrafoelenco"/>
        <w:numPr>
          <w:ilvl w:val="0"/>
          <w:numId w:val="2"/>
        </w:numPr>
        <w:jc w:val="both"/>
        <w:rPr>
          <w:rFonts w:ascii="Calibri" w:hAnsi="Calibri" w:cs="Arial"/>
          <w:szCs w:val="20"/>
        </w:rPr>
      </w:pPr>
      <w:r w:rsidRPr="2ACF3C3E">
        <w:rPr>
          <w:rFonts w:ascii="Calibri" w:hAnsi="Calibri" w:cs="Arial"/>
          <w:b/>
          <w:bCs/>
        </w:rPr>
        <w:t>PER QUANTO CONCERNE L’ART. 53, COMMA 16-TER, DEL D. LGS. 165/2001</w:t>
      </w:r>
      <w:r w:rsidR="007C75EA" w:rsidRPr="2ACF3C3E">
        <w:rPr>
          <w:rFonts w:ascii="Calibri" w:hAnsi="Calibri" w:cs="Arial"/>
        </w:rPr>
        <w:t>:</w:t>
      </w:r>
    </w:p>
    <w:tbl>
      <w:tblPr>
        <w:tblStyle w:val="Grigliatabella"/>
        <w:tblW w:w="0" w:type="auto"/>
        <w:tblInd w:w="421" w:type="dxa"/>
        <w:tblLook w:val="04A0" w:firstRow="1" w:lastRow="0" w:firstColumn="1" w:lastColumn="0" w:noHBand="0" w:noVBand="1"/>
      </w:tblPr>
      <w:tblGrid>
        <w:gridCol w:w="567"/>
        <w:gridCol w:w="8866"/>
      </w:tblGrid>
      <w:tr w:rsidR="007C75EA" w:rsidRPr="004C2DFA" w14:paraId="4B253A9C" w14:textId="77777777" w:rsidTr="2ACF3C3E">
        <w:tc>
          <w:tcPr>
            <w:tcW w:w="567" w:type="dxa"/>
            <w:vAlign w:val="center"/>
          </w:tcPr>
          <w:p w14:paraId="109C29E1" w14:textId="6FECCF61" w:rsidR="007C75EA" w:rsidRPr="004C2DFA" w:rsidRDefault="007C75EA" w:rsidP="00973E17">
            <w:pPr>
              <w:jc w:val="center"/>
              <w:rPr>
                <w:rFonts w:ascii="Calibri" w:hAnsi="Calibri" w:cs="Arial"/>
                <w:szCs w:val="20"/>
              </w:rPr>
            </w:pPr>
            <w:r w:rsidRPr="004C2DFA">
              <w:rPr>
                <w:rFonts w:ascii="Calibri" w:hAnsi="Calibri" w:cs="Calibri"/>
                <w:szCs w:val="20"/>
              </w:rPr>
              <w:t>⃝</w:t>
            </w:r>
          </w:p>
        </w:tc>
        <w:tc>
          <w:tcPr>
            <w:tcW w:w="8866" w:type="dxa"/>
          </w:tcPr>
          <w:p w14:paraId="51FF5323" w14:textId="02430A32" w:rsidR="007C75EA" w:rsidRPr="004C2DFA" w:rsidRDefault="007C75EA" w:rsidP="00973E17">
            <w:pPr>
              <w:jc w:val="both"/>
              <w:rPr>
                <w:rFonts w:ascii="Calibri" w:hAnsi="Calibri" w:cs="Arial"/>
                <w:szCs w:val="20"/>
              </w:rPr>
            </w:pPr>
            <w:r w:rsidRPr="004C2DFA">
              <w:rPr>
                <w:rFonts w:ascii="Calibri" w:hAnsi="Calibri" w:cs="Arial"/>
                <w:szCs w:val="20"/>
              </w:rPr>
              <w:t>Di non aver conferito incarichi professionali né concluso alcun contratto di lavoro subordinato o autonomo ad ex-dipendenti che hanno cessato il rapporto di lavoro con il Consiglio Nazionale delle Ricerche da meno di tre anni i quali, negli ultimi tre anni di servizio, hanno esercitato poteri autoritativi o negoziali per conto del Consiglio Nazionale delle Ricerche medesimo</w:t>
            </w:r>
          </w:p>
        </w:tc>
      </w:tr>
      <w:tr w:rsidR="007C75EA" w:rsidRPr="004C2DFA" w14:paraId="17EBBC12" w14:textId="77777777" w:rsidTr="2ACF3C3E">
        <w:tc>
          <w:tcPr>
            <w:tcW w:w="567" w:type="dxa"/>
            <w:vAlign w:val="center"/>
          </w:tcPr>
          <w:p w14:paraId="6E4644CA" w14:textId="77777777" w:rsidR="007C75EA" w:rsidRPr="004C2DFA" w:rsidRDefault="007C75EA" w:rsidP="00973E17">
            <w:pPr>
              <w:jc w:val="center"/>
              <w:rPr>
                <w:rFonts w:ascii="Calibri" w:hAnsi="Calibri" w:cs="Arial"/>
                <w:szCs w:val="20"/>
              </w:rPr>
            </w:pPr>
            <w:r w:rsidRPr="004C2DFA">
              <w:rPr>
                <w:rFonts w:ascii="Calibri" w:hAnsi="Calibri" w:cs="Calibri"/>
                <w:szCs w:val="20"/>
              </w:rPr>
              <w:t>⃝</w:t>
            </w:r>
          </w:p>
        </w:tc>
        <w:tc>
          <w:tcPr>
            <w:tcW w:w="8866" w:type="dxa"/>
          </w:tcPr>
          <w:p w14:paraId="18C9FC96" w14:textId="4B6B56C6" w:rsidR="007C75EA" w:rsidRPr="004C2DFA" w:rsidRDefault="007C75EA" w:rsidP="00973E17">
            <w:pPr>
              <w:jc w:val="both"/>
              <w:rPr>
                <w:rFonts w:ascii="Calibri" w:hAnsi="Calibri" w:cs="Arial"/>
                <w:szCs w:val="20"/>
              </w:rPr>
            </w:pPr>
            <w:r w:rsidRPr="004C2DFA">
              <w:rPr>
                <w:rFonts w:ascii="Calibri" w:hAnsi="Calibri" w:cs="Arial"/>
                <w:szCs w:val="20"/>
              </w:rPr>
              <w:t>Di avere conferito incarichi professionali e concluso contratto/i di lavoro subordinato o autonomo ad ex dipendenti del Consiglio Nazionale delle Ricerche che hanno cessato il rapporto di lavoro da meno di tre anni i quali, negli ultimi tre anni di servizio, non hanno esercitato poteri autoritativi o negoziali per conto del Consiglio Nazionale delle Ricerche medesimo</w:t>
            </w:r>
          </w:p>
        </w:tc>
      </w:tr>
      <w:tr w:rsidR="007C75EA" w:rsidRPr="004C2DFA" w14:paraId="590261B6" w14:textId="77777777" w:rsidTr="2ACF3C3E">
        <w:tc>
          <w:tcPr>
            <w:tcW w:w="567" w:type="dxa"/>
            <w:vAlign w:val="center"/>
          </w:tcPr>
          <w:p w14:paraId="011B1EBE" w14:textId="741556EB" w:rsidR="007C75EA" w:rsidRPr="004C2DFA" w:rsidRDefault="007C75EA" w:rsidP="00973E17">
            <w:pPr>
              <w:jc w:val="center"/>
              <w:rPr>
                <w:rFonts w:ascii="Calibri" w:hAnsi="Calibri" w:cs="Calibri"/>
                <w:szCs w:val="20"/>
              </w:rPr>
            </w:pPr>
            <w:r w:rsidRPr="004C2DFA">
              <w:rPr>
                <w:rFonts w:ascii="Calibri" w:hAnsi="Calibri" w:cs="Calibri"/>
                <w:szCs w:val="20"/>
              </w:rPr>
              <w:t>⃝</w:t>
            </w:r>
          </w:p>
        </w:tc>
        <w:tc>
          <w:tcPr>
            <w:tcW w:w="8866" w:type="dxa"/>
          </w:tcPr>
          <w:p w14:paraId="087704DE" w14:textId="649DA586" w:rsidR="007C75EA" w:rsidRPr="004C2DFA" w:rsidRDefault="007C75EA" w:rsidP="00973E17">
            <w:pPr>
              <w:jc w:val="both"/>
              <w:rPr>
                <w:rFonts w:ascii="Calibri" w:hAnsi="Calibri" w:cs="Arial"/>
                <w:szCs w:val="20"/>
              </w:rPr>
            </w:pPr>
            <w:r w:rsidRPr="004C2DFA">
              <w:rPr>
                <w:rFonts w:ascii="Calibri" w:hAnsi="Calibri" w:cs="Arial"/>
                <w:szCs w:val="20"/>
              </w:rPr>
              <w:t>Di avere conferito incarichi professionali e concluso contratto/i di lavoro subordinato o autonomo ad ex dipendenti del Consiglio Nazionale delle Ricerche, dopo tre anni da quando gli stessi hanno cessato il rapporto di lavoro con il Consiglio Nazionale delle Ricerche medesimo e quindi nel rispetto delle previsioni di legge</w:t>
            </w:r>
          </w:p>
        </w:tc>
      </w:tr>
    </w:tbl>
    <w:p w14:paraId="2F292ACB" w14:textId="77777777" w:rsidR="00CD6D73" w:rsidRDefault="00CD6D73" w:rsidP="00973E17">
      <w:pPr>
        <w:pStyle w:val="usoboll1"/>
        <w:spacing w:line="240" w:lineRule="auto"/>
        <w:rPr>
          <w:rFonts w:ascii="Calibri" w:hAnsi="Calibri" w:cs="Calibri"/>
          <w:sz w:val="20"/>
        </w:rPr>
      </w:pPr>
    </w:p>
    <w:p w14:paraId="0B837472" w14:textId="17F827E8" w:rsidR="04EB98E5" w:rsidRDefault="04EB98E5">
      <w:pPr>
        <w:widowControl w:val="0"/>
        <w:numPr>
          <w:ilvl w:val="0"/>
          <w:numId w:val="2"/>
        </w:numPr>
        <w:jc w:val="both"/>
        <w:rPr>
          <w:rFonts w:ascii="Calibri" w:hAnsi="Calibri"/>
          <w:szCs w:val="20"/>
        </w:rPr>
      </w:pPr>
      <w:r w:rsidRPr="2ACF3C3E">
        <w:rPr>
          <w:rFonts w:ascii="Calibri" w:hAnsi="Calibri" w:cs="Calibri"/>
          <w:b/>
          <w:bCs/>
          <w:szCs w:val="20"/>
        </w:rPr>
        <w:t>DI ACCETTARE</w:t>
      </w:r>
      <w:r w:rsidRPr="2ACF3C3E">
        <w:rPr>
          <w:rFonts w:ascii="Calibri" w:hAnsi="Calibri" w:cs="Calibri"/>
          <w:szCs w:val="20"/>
        </w:rPr>
        <w:t xml:space="preserve">, senza condizione o riserva alcuna, tutte le </w:t>
      </w:r>
      <w:r w:rsidRPr="2ACF3C3E">
        <w:rPr>
          <w:rFonts w:ascii="Calibri" w:hAnsi="Calibri" w:cs="Calibri"/>
          <w:b/>
          <w:bCs/>
          <w:szCs w:val="20"/>
        </w:rPr>
        <w:t>NORME E DISPOSIZIONI</w:t>
      </w:r>
      <w:r w:rsidRPr="2ACF3C3E">
        <w:rPr>
          <w:rFonts w:ascii="Calibri" w:hAnsi="Calibri" w:cs="Calibri"/>
          <w:szCs w:val="20"/>
        </w:rPr>
        <w:t xml:space="preserve"> contenute nella documentazione gara </w:t>
      </w:r>
      <w:r w:rsidRPr="2ACF3C3E">
        <w:rPr>
          <w:rFonts w:ascii="Calibri" w:hAnsi="Calibri" w:cs="Calibri"/>
          <w:i/>
          <w:iCs/>
          <w:szCs w:val="20"/>
        </w:rPr>
        <w:t>[inclusi i criteri ambientali minimi di cui al DM]</w:t>
      </w:r>
      <w:r w:rsidRPr="2ACF3C3E">
        <w:rPr>
          <w:rFonts w:ascii="Calibri" w:hAnsi="Calibri" w:cs="Calibri"/>
          <w:szCs w:val="20"/>
        </w:rPr>
        <w:t>;</w:t>
      </w:r>
    </w:p>
    <w:p w14:paraId="3C70EC9A" w14:textId="6873BCD8" w:rsidR="04EB98E5" w:rsidRDefault="04EB98E5" w:rsidP="2ACF3C3E">
      <w:pPr>
        <w:widowControl w:val="0"/>
        <w:jc w:val="both"/>
        <w:rPr>
          <w:rFonts w:ascii="Calibri" w:hAnsi="Calibri"/>
          <w:szCs w:val="20"/>
        </w:rPr>
      </w:pPr>
      <w:r w:rsidRPr="2ACF3C3E">
        <w:rPr>
          <w:rFonts w:ascii="Calibri" w:hAnsi="Calibri" w:cs="Calibri"/>
          <w:szCs w:val="20"/>
        </w:rPr>
        <w:t xml:space="preserve"> </w:t>
      </w:r>
    </w:p>
    <w:p w14:paraId="1CF3AEB5" w14:textId="1AC0BE4E" w:rsidR="04EB98E5" w:rsidRDefault="04EB98E5">
      <w:pPr>
        <w:pStyle w:val="Paragrafoelenco"/>
        <w:numPr>
          <w:ilvl w:val="0"/>
          <w:numId w:val="2"/>
        </w:numPr>
        <w:jc w:val="both"/>
        <w:rPr>
          <w:rFonts w:ascii="Calibri" w:hAnsi="Calibri"/>
          <w:szCs w:val="20"/>
        </w:rPr>
      </w:pPr>
      <w:r w:rsidRPr="2ACF3C3E">
        <w:rPr>
          <w:rFonts w:ascii="Calibri" w:hAnsi="Calibri" w:cs="Calibri"/>
          <w:b/>
          <w:bCs/>
          <w:szCs w:val="20"/>
        </w:rPr>
        <w:t>DI ACCETTARE</w:t>
      </w:r>
      <w:r w:rsidRPr="2ACF3C3E">
        <w:rPr>
          <w:rFonts w:ascii="Calibri" w:hAnsi="Calibri" w:cs="Calibri"/>
          <w:szCs w:val="20"/>
        </w:rPr>
        <w:t xml:space="preserve"> espressamente che la Stazione Appaltante si riserva la facoltà di </w:t>
      </w:r>
      <w:r w:rsidRPr="2ACF3C3E">
        <w:rPr>
          <w:rFonts w:ascii="Calibri" w:hAnsi="Calibri" w:cs="Calibri"/>
          <w:b/>
          <w:bCs/>
          <w:szCs w:val="20"/>
        </w:rPr>
        <w:t>DIFFERIRE LA STIPULA DEL CONTRATTO</w:t>
      </w:r>
      <w:r w:rsidRPr="2ACF3C3E">
        <w:rPr>
          <w:rFonts w:ascii="Calibri" w:hAnsi="Calibri" w:cs="Calibri"/>
          <w:szCs w:val="20"/>
        </w:rPr>
        <w:t xml:space="preserve"> oltre i 60 giorni previsti dall’art. 4, comma 1, del D.L. 76/2020 e come modificato dal D.L. n.77/2021 salvo differimento concordato con l’aggiudicatario ai sensi del comma 4, art. 17 d.lgs. n.36/2023. Decorso tale termine la Stazione Appaltante si riserva di revocare la procedura ai sensi della legge 241/1990, art. 21-quinquies, per ragioni di pubblico interesse ovvero nel caso in cui il finanziamento da parte del soggetto pubblico erogatore non risulti completamente trasferito alla Stazione Appaltante;</w:t>
      </w:r>
    </w:p>
    <w:p w14:paraId="5601897A" w14:textId="27943B35" w:rsidR="04EB98E5" w:rsidRDefault="04EB98E5" w:rsidP="2ACF3C3E">
      <w:pPr>
        <w:jc w:val="both"/>
        <w:rPr>
          <w:rFonts w:ascii="Calibri" w:hAnsi="Calibri"/>
          <w:szCs w:val="20"/>
        </w:rPr>
      </w:pPr>
      <w:r w:rsidRPr="2ACF3C3E">
        <w:rPr>
          <w:rFonts w:ascii="Calibri" w:hAnsi="Calibri" w:cs="Calibri"/>
          <w:szCs w:val="20"/>
        </w:rPr>
        <w:t xml:space="preserve"> </w:t>
      </w:r>
    </w:p>
    <w:p w14:paraId="1AD49BF8" w14:textId="58D333CD" w:rsidR="04EB98E5" w:rsidRDefault="04EB98E5">
      <w:pPr>
        <w:pStyle w:val="Paragrafoelenco"/>
        <w:numPr>
          <w:ilvl w:val="0"/>
          <w:numId w:val="2"/>
        </w:numPr>
        <w:jc w:val="both"/>
        <w:rPr>
          <w:rFonts w:ascii="Calibri" w:hAnsi="Calibri"/>
          <w:szCs w:val="20"/>
        </w:rPr>
      </w:pPr>
      <w:r w:rsidRPr="2ACF3C3E">
        <w:rPr>
          <w:rFonts w:ascii="Calibri" w:hAnsi="Calibri" w:cs="Calibri"/>
          <w:b/>
          <w:bCs/>
          <w:szCs w:val="20"/>
        </w:rPr>
        <w:t>IL NUMERO DI DIPENDENTI OCCUPATI</w:t>
      </w:r>
      <w:r w:rsidRPr="2ACF3C3E">
        <w:rPr>
          <w:rFonts w:ascii="Calibri" w:hAnsi="Calibri" w:cs="Calibri"/>
          <w:szCs w:val="20"/>
        </w:rPr>
        <w:t xml:space="preserve"> e, in funzione di tale numero, si impegna al rispetto degli adempimenti previsti dal D.L. n. 77/2021 convertito in L. n. 108/2021 e del </w:t>
      </w:r>
      <w:proofErr w:type="spellStart"/>
      <w:r w:rsidRPr="2ACF3C3E">
        <w:rPr>
          <w:rFonts w:ascii="Calibri" w:hAnsi="Calibri" w:cs="Calibri"/>
          <w:szCs w:val="20"/>
        </w:rPr>
        <w:t>d.l.</w:t>
      </w:r>
      <w:proofErr w:type="spellEnd"/>
      <w:r w:rsidRPr="2ACF3C3E">
        <w:rPr>
          <w:rFonts w:ascii="Calibri" w:hAnsi="Calibri" w:cs="Calibri"/>
          <w:szCs w:val="20"/>
        </w:rPr>
        <w:t xml:space="preserve"> 13 del 2023 convertito con modificazioni dalla legge n.41;</w:t>
      </w:r>
    </w:p>
    <w:p w14:paraId="78E8C017" w14:textId="24A51667" w:rsidR="04EB98E5" w:rsidRDefault="04EB98E5" w:rsidP="2ACF3C3E">
      <w:pPr>
        <w:jc w:val="both"/>
        <w:rPr>
          <w:rFonts w:ascii="Calibri" w:hAnsi="Calibri"/>
          <w:szCs w:val="20"/>
        </w:rPr>
      </w:pPr>
      <w:r w:rsidRPr="2ACF3C3E">
        <w:rPr>
          <w:rFonts w:ascii="Calibri" w:hAnsi="Calibri" w:cs="Calibri"/>
          <w:szCs w:val="20"/>
        </w:rPr>
        <w:t xml:space="preserve"> </w:t>
      </w:r>
    </w:p>
    <w:p w14:paraId="658B4DE5" w14:textId="556615D3" w:rsidR="04EB98E5" w:rsidRDefault="04EB98E5">
      <w:pPr>
        <w:pStyle w:val="Paragrafoelenco"/>
        <w:numPr>
          <w:ilvl w:val="0"/>
          <w:numId w:val="2"/>
        </w:numPr>
        <w:jc w:val="both"/>
        <w:rPr>
          <w:rFonts w:ascii="Calibri" w:hAnsi="Calibri"/>
          <w:szCs w:val="20"/>
        </w:rPr>
      </w:pPr>
      <w:r w:rsidRPr="2ACF3C3E">
        <w:rPr>
          <w:rFonts w:ascii="Calibri" w:hAnsi="Calibri" w:cs="Calibri"/>
          <w:b/>
          <w:bCs/>
          <w:szCs w:val="20"/>
        </w:rPr>
        <w:t>CHE L’OFFERTA ECONOMICA</w:t>
      </w:r>
      <w:r w:rsidRPr="2ACF3C3E">
        <w:rPr>
          <w:rFonts w:ascii="Calibri" w:hAnsi="Calibri" w:cs="Calibri"/>
          <w:szCs w:val="20"/>
        </w:rPr>
        <w:t xml:space="preserve"> presentata sia </w:t>
      </w:r>
      <w:r w:rsidRPr="2ACF3C3E">
        <w:rPr>
          <w:rFonts w:ascii="Calibri" w:hAnsi="Calibri" w:cs="Calibri"/>
          <w:b/>
          <w:bCs/>
          <w:szCs w:val="20"/>
        </w:rPr>
        <w:t>REMUNERATIVA</w:t>
      </w:r>
      <w:r w:rsidRPr="2ACF3C3E">
        <w:rPr>
          <w:rFonts w:ascii="Calibri" w:hAnsi="Calibri" w:cs="Calibri"/>
          <w:szCs w:val="20"/>
        </w:rPr>
        <w:t xml:space="preserve"> giacché per la sua formulazione ha preso atto e tenuto conto:</w:t>
      </w:r>
    </w:p>
    <w:p w14:paraId="40FAC5EA" w14:textId="741E3309" w:rsidR="04EB98E5" w:rsidRDefault="04EB98E5" w:rsidP="2ACF3C3E">
      <w:pPr>
        <w:pStyle w:val="Paragrafoelenco"/>
        <w:numPr>
          <w:ilvl w:val="0"/>
          <w:numId w:val="1"/>
        </w:numPr>
        <w:jc w:val="both"/>
        <w:rPr>
          <w:rFonts w:ascii="Calibri" w:hAnsi="Calibri"/>
          <w:szCs w:val="20"/>
        </w:rPr>
      </w:pPr>
      <w:r w:rsidRPr="2ACF3C3E">
        <w:rPr>
          <w:rFonts w:ascii="Calibri" w:hAnsi="Calibri" w:cs="Calibri"/>
          <w:szCs w:val="20"/>
        </w:rPr>
        <w:t>Delle condizioni contrattuali e degli oneri compresi quelli eventuali relativi in materia di sicurezza, di assicurazione, di condizioni di lavoro e di previdenza e assistenza in vigore nel luogo dove devono essere svolti i servizi/fornitura;</w:t>
      </w:r>
    </w:p>
    <w:p w14:paraId="584B2973" w14:textId="303F68C6" w:rsidR="04EB98E5" w:rsidRDefault="04EB98E5" w:rsidP="2ACF3C3E">
      <w:pPr>
        <w:pStyle w:val="Paragrafoelenco"/>
        <w:numPr>
          <w:ilvl w:val="0"/>
          <w:numId w:val="1"/>
        </w:numPr>
        <w:jc w:val="both"/>
        <w:rPr>
          <w:rFonts w:ascii="Calibri" w:hAnsi="Calibri"/>
          <w:szCs w:val="20"/>
        </w:rPr>
      </w:pPr>
      <w:r w:rsidRPr="2ACF3C3E">
        <w:rPr>
          <w:rFonts w:ascii="Calibri" w:hAnsi="Calibri" w:cs="Calibri"/>
          <w:szCs w:val="20"/>
        </w:rPr>
        <w:t>Di tutte le circostanze generali, particolari e locali, nessuna esclusa ed eccettuata, che possono avere influito o influire sia sull’esecuzione della fornitura/servizio, sia sulla determinazione della propria offerta.</w:t>
      </w:r>
    </w:p>
    <w:p w14:paraId="06BE7AFA" w14:textId="28D33667" w:rsidR="04EB98E5" w:rsidRDefault="04EB98E5" w:rsidP="2ACF3C3E">
      <w:pPr>
        <w:jc w:val="both"/>
        <w:rPr>
          <w:rFonts w:ascii="Calibri" w:hAnsi="Calibri"/>
          <w:szCs w:val="20"/>
        </w:rPr>
      </w:pPr>
      <w:r w:rsidRPr="2ACF3C3E">
        <w:rPr>
          <w:rFonts w:ascii="Calibri" w:hAnsi="Calibri" w:cs="Calibri"/>
          <w:szCs w:val="20"/>
        </w:rPr>
        <w:t xml:space="preserve"> </w:t>
      </w:r>
    </w:p>
    <w:p w14:paraId="020335EF" w14:textId="6A93087D" w:rsidR="04EB98E5" w:rsidRDefault="04EB98E5">
      <w:pPr>
        <w:pStyle w:val="Paragrafoelenco"/>
        <w:numPr>
          <w:ilvl w:val="0"/>
          <w:numId w:val="2"/>
        </w:numPr>
        <w:jc w:val="both"/>
        <w:rPr>
          <w:rFonts w:ascii="Calibri" w:hAnsi="Calibri"/>
          <w:szCs w:val="20"/>
        </w:rPr>
      </w:pPr>
      <w:r w:rsidRPr="2ACF3C3E">
        <w:rPr>
          <w:rFonts w:ascii="Calibri" w:hAnsi="Calibri" w:cs="Calibri"/>
          <w:i/>
          <w:iCs/>
          <w:szCs w:val="20"/>
        </w:rPr>
        <w:t>[nel caso di operatori economici non residenti e privi di stabile organizzazione in Italia]</w:t>
      </w:r>
      <w:r w:rsidRPr="2ACF3C3E">
        <w:rPr>
          <w:rFonts w:ascii="Calibri" w:hAnsi="Calibri" w:cs="Calibri"/>
          <w:b/>
          <w:bCs/>
          <w:i/>
          <w:iCs/>
          <w:szCs w:val="20"/>
        </w:rPr>
        <w:t xml:space="preserve"> </w:t>
      </w:r>
      <w:r w:rsidRPr="2ACF3C3E">
        <w:rPr>
          <w:rFonts w:ascii="Calibri" w:hAnsi="Calibri" w:cs="Calibri"/>
          <w:b/>
          <w:bCs/>
          <w:szCs w:val="20"/>
        </w:rPr>
        <w:t>DI UNIFORMARSI</w:t>
      </w:r>
      <w:r w:rsidRPr="2ACF3C3E">
        <w:rPr>
          <w:rFonts w:ascii="Calibri" w:hAnsi="Calibri" w:cs="Calibri"/>
          <w:szCs w:val="20"/>
        </w:rPr>
        <w:t>, in caso di aggiudicazione, alla disciplina di cui agli articoli 17, comma 2, e 53, comma 3 del decreto del Presidente della Repubblica 633/72 e a comunicare alla stazione appaltante la nomina del proprio rappresentante fiscale, nelle forme di legge;</w:t>
      </w:r>
    </w:p>
    <w:p w14:paraId="5C5DFA03" w14:textId="13CB9F13" w:rsidR="2ACF3C3E" w:rsidRDefault="2ACF3C3E" w:rsidP="2ACF3C3E">
      <w:pPr>
        <w:jc w:val="both"/>
        <w:rPr>
          <w:rFonts w:ascii="Calibri" w:hAnsi="Calibri"/>
          <w:szCs w:val="20"/>
        </w:rPr>
      </w:pPr>
    </w:p>
    <w:p w14:paraId="05A85130" w14:textId="524CAF59" w:rsidR="04EB98E5" w:rsidRDefault="04EB98E5">
      <w:pPr>
        <w:pStyle w:val="Paragrafoelenco"/>
        <w:numPr>
          <w:ilvl w:val="0"/>
          <w:numId w:val="2"/>
        </w:numPr>
        <w:jc w:val="both"/>
        <w:rPr>
          <w:rFonts w:ascii="Calibri" w:hAnsi="Calibri"/>
          <w:szCs w:val="20"/>
        </w:rPr>
      </w:pPr>
      <w:r w:rsidRPr="2ACF3C3E">
        <w:rPr>
          <w:rFonts w:ascii="Calibri" w:hAnsi="Calibri" w:cs="Calibri"/>
          <w:i/>
          <w:iCs/>
          <w:szCs w:val="20"/>
        </w:rPr>
        <w:t>[nel caso di operatori economici non residenti e privi di stabile organizzazione in Italia]</w:t>
      </w:r>
      <w:r w:rsidRPr="2ACF3C3E">
        <w:rPr>
          <w:rFonts w:ascii="Calibri" w:hAnsi="Calibri" w:cs="Calibri"/>
          <w:szCs w:val="20"/>
        </w:rPr>
        <w:t xml:space="preserve"> </w:t>
      </w:r>
      <w:r w:rsidRPr="2ACF3C3E">
        <w:rPr>
          <w:rFonts w:ascii="Calibri" w:hAnsi="Calibri" w:cs="Calibri"/>
          <w:b/>
          <w:bCs/>
          <w:szCs w:val="20"/>
        </w:rPr>
        <w:t>DI INDICARE</w:t>
      </w:r>
      <w:r w:rsidRPr="2ACF3C3E">
        <w:rPr>
          <w:rFonts w:ascii="Calibri" w:hAnsi="Calibri" w:cs="Calibri"/>
          <w:szCs w:val="20"/>
        </w:rPr>
        <w:t xml:space="preserve"> il domicilio fiscale, il codice fiscale, la partita IVA, l’indirizzo di posta elettronica certificata o strumento analogo negli altri Stati Membri, ai fini delle comunicazioni di cui all’articolo 90 del Nuovo Codice;</w:t>
      </w:r>
    </w:p>
    <w:p w14:paraId="5DFEDF9D" w14:textId="7A0A1F7B" w:rsidR="2ACF3C3E" w:rsidRDefault="2ACF3C3E" w:rsidP="2ACF3C3E">
      <w:pPr>
        <w:jc w:val="both"/>
        <w:rPr>
          <w:rFonts w:ascii="Calibri" w:hAnsi="Calibri"/>
          <w:szCs w:val="20"/>
        </w:rPr>
      </w:pPr>
    </w:p>
    <w:p w14:paraId="3453BB2D" w14:textId="77C26297" w:rsidR="04EB98E5" w:rsidRDefault="04EB98E5" w:rsidP="2ACF3C3E">
      <w:pPr>
        <w:jc w:val="both"/>
        <w:rPr>
          <w:rFonts w:ascii="Calibri" w:hAnsi="Calibri"/>
          <w:szCs w:val="20"/>
        </w:rPr>
      </w:pPr>
      <w:r w:rsidRPr="2ACF3C3E">
        <w:rPr>
          <w:rFonts w:ascii="Calibri" w:hAnsi="Calibri" w:cs="Calibri"/>
          <w:szCs w:val="20"/>
        </w:rPr>
        <w:t>Dichiara, infine, ai sensi dell’art. 13 del Regolamento UE n. 2016/679 relativo alla protezione delle persone fisiche con riguardo al trattamento dei dati personali, nonché alla libera circolazione di tali dati, di essere edotto che i dati personali, anche giudiziari, raccolti saranno trattati, anche con strumenti informatici, esclusivamente nell’ambito della presente procedura e per le finalità ivi descritte e di essere stato informato circa i diritti di cui agli artt. da 15 a 23 del Regolamento UE n. 2016/679.</w:t>
      </w:r>
    </w:p>
    <w:p w14:paraId="6E342884" w14:textId="741474B6" w:rsidR="2ACF3C3E" w:rsidRDefault="2ACF3C3E" w:rsidP="2ACF3C3E">
      <w:pPr>
        <w:jc w:val="both"/>
        <w:rPr>
          <w:rFonts w:ascii="Calibri" w:hAnsi="Calibri"/>
          <w:b/>
          <w:bCs/>
          <w:i/>
          <w:iCs/>
          <w:szCs w:val="20"/>
        </w:rPr>
      </w:pPr>
    </w:p>
    <w:p w14:paraId="03459511" w14:textId="77777777" w:rsidR="00936270" w:rsidRPr="00936270" w:rsidRDefault="00936270" w:rsidP="00973E17">
      <w:pPr>
        <w:jc w:val="both"/>
        <w:rPr>
          <w:rFonts w:ascii="Calibri" w:hAnsi="Calibri" w:cs="Arial"/>
          <w:strike/>
          <w:sz w:val="22"/>
          <w:szCs w:val="22"/>
        </w:rPr>
      </w:pPr>
    </w:p>
    <w:p w14:paraId="60E6522E" w14:textId="77777777" w:rsidR="009E0BD0" w:rsidRDefault="009E0BD0" w:rsidP="00973E17">
      <w:pPr>
        <w:widowControl w:val="0"/>
        <w:jc w:val="both"/>
        <w:rPr>
          <w:rFonts w:cs="Arial"/>
          <w:b/>
          <w:i/>
          <w:u w:val="single"/>
        </w:rPr>
      </w:pPr>
    </w:p>
    <w:p w14:paraId="30D90D3E" w14:textId="72CC4AAD" w:rsidR="009E0BD0" w:rsidRPr="008053D0" w:rsidRDefault="00516C28" w:rsidP="00973E17">
      <w:pPr>
        <w:widowControl w:val="0"/>
        <w:jc w:val="right"/>
        <w:rPr>
          <w:rFonts w:cs="Arial"/>
          <w:b/>
          <w:i/>
          <w:u w:val="single"/>
        </w:rPr>
      </w:pPr>
      <w:r w:rsidRPr="008D4146">
        <w:rPr>
          <w:rFonts w:cstheme="minorHAnsi"/>
          <w:szCs w:val="20"/>
        </w:rPr>
        <w:t>Firma</w:t>
      </w:r>
      <w:r>
        <w:rPr>
          <w:rFonts w:cstheme="minorHAnsi"/>
          <w:szCs w:val="20"/>
        </w:rPr>
        <w:t xml:space="preserve"> digitale</w:t>
      </w:r>
      <w:r>
        <w:rPr>
          <w:rStyle w:val="Rimandonotaapidipagina"/>
          <w:rFonts w:cstheme="minorHAnsi"/>
          <w:szCs w:val="20"/>
        </w:rPr>
        <w:footnoteReference w:id="2"/>
      </w:r>
      <w:r w:rsidRPr="008D4146">
        <w:rPr>
          <w:rFonts w:cstheme="minorHAnsi"/>
          <w:szCs w:val="20"/>
        </w:rPr>
        <w:t xml:space="preserve"> del legale rappresentante/procuratore</w:t>
      </w:r>
      <w:bookmarkStart w:id="0" w:name="_Ref41906052"/>
      <w:r>
        <w:rPr>
          <w:rStyle w:val="Rimandonotaapidipagina"/>
          <w:rFonts w:cstheme="minorHAnsi"/>
          <w:szCs w:val="20"/>
        </w:rPr>
        <w:footnoteReference w:id="3"/>
      </w:r>
      <w:bookmarkEnd w:id="0"/>
    </w:p>
    <w:sectPr w:rsidR="009E0BD0" w:rsidRPr="008053D0" w:rsidSect="00E861AF">
      <w:headerReference w:type="even" r:id="rId11"/>
      <w:headerReference w:type="default" r:id="rId12"/>
      <w:footerReference w:type="even" r:id="rId13"/>
      <w:footerReference w:type="default" r:id="rId14"/>
      <w:headerReference w:type="first" r:id="rId15"/>
      <w:footerReference w:type="first" r:id="rId16"/>
      <w:pgSz w:w="11906" w:h="16838"/>
      <w:pgMar w:top="964" w:right="1021" w:bottom="964" w:left="1021" w:header="5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F2F7DF" w14:textId="77777777" w:rsidR="00E861AF" w:rsidRDefault="00E861AF" w:rsidP="00F91270">
      <w:r>
        <w:separator/>
      </w:r>
    </w:p>
  </w:endnote>
  <w:endnote w:type="continuationSeparator" w:id="0">
    <w:p w14:paraId="3A5B070A" w14:textId="77777777" w:rsidR="00E861AF" w:rsidRDefault="00E861AF" w:rsidP="00F91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sansLight">
    <w:altName w:val="Calibri"/>
    <w:charset w:val="00"/>
    <w:family w:val="auto"/>
    <w:pitch w:val="variable"/>
    <w:sig w:usb0="80000003" w:usb1="00000000" w:usb2="00000000" w:usb3="00000000" w:csb0="00000001"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16D8CB" w14:textId="77777777" w:rsidR="00652E41" w:rsidRDefault="00652E41">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8BCA05" w14:textId="4F99F97B" w:rsidR="00FB1BA1" w:rsidRPr="00821158" w:rsidRDefault="00FB1BA1">
    <w:pPr>
      <w:pStyle w:val="Pidipagina"/>
      <w:jc w:val="right"/>
      <w:rPr>
        <w:sz w:val="24"/>
        <w:szCs w:val="24"/>
      </w:rPr>
    </w:pPr>
    <w:r w:rsidRPr="00821158">
      <w:rPr>
        <w:sz w:val="24"/>
        <w:szCs w:val="24"/>
      </w:rPr>
      <w:t xml:space="preserve">Pag. </w:t>
    </w:r>
    <w:r w:rsidRPr="00821158">
      <w:rPr>
        <w:sz w:val="24"/>
        <w:szCs w:val="24"/>
      </w:rPr>
      <w:fldChar w:fldCharType="begin"/>
    </w:r>
    <w:r w:rsidRPr="00821158">
      <w:rPr>
        <w:sz w:val="24"/>
        <w:szCs w:val="24"/>
      </w:rPr>
      <w:instrText>PAGE   \* MERGEFORMAT</w:instrText>
    </w:r>
    <w:r w:rsidRPr="00821158">
      <w:rPr>
        <w:sz w:val="24"/>
        <w:szCs w:val="24"/>
      </w:rPr>
      <w:fldChar w:fldCharType="separate"/>
    </w:r>
    <w:r w:rsidR="00161F26" w:rsidRPr="00821158">
      <w:rPr>
        <w:noProof/>
        <w:sz w:val="24"/>
        <w:szCs w:val="24"/>
      </w:rPr>
      <w:t>1</w:t>
    </w:r>
    <w:r w:rsidRPr="00821158">
      <w:rPr>
        <w:sz w:val="24"/>
        <w:szCs w:val="24"/>
      </w:rPr>
      <w:fldChar w:fldCharType="end"/>
    </w:r>
  </w:p>
  <w:p w14:paraId="59C4712F" w14:textId="77777777" w:rsidR="00652E41" w:rsidRPr="00CA7995" w:rsidRDefault="00652E41" w:rsidP="00652E41">
    <w:pPr>
      <w:pStyle w:val="Pidipagina"/>
      <w:jc w:val="right"/>
      <w:rPr>
        <w:szCs w:val="20"/>
      </w:rPr>
    </w:pPr>
  </w:p>
  <w:p w14:paraId="71C6CC86" w14:textId="7CC85373" w:rsidR="00652E41" w:rsidRDefault="00652E41" w:rsidP="00652E41">
    <w:pPr>
      <w:pStyle w:val="Pidipagina"/>
      <w:jc w:val="right"/>
      <w:rPr>
        <w:rFonts w:ascii="Titillium" w:hAnsi="Titillium"/>
        <w:color w:val="1F3864" w:themeColor="accent5" w:themeShade="80"/>
        <w:sz w:val="16"/>
      </w:rPr>
    </w:pPr>
    <w:r>
      <w:rPr>
        <w:noProof/>
      </w:rPr>
      <w:drawing>
        <wp:anchor distT="0" distB="0" distL="114300" distR="114300" simplePos="0" relativeHeight="251662336" behindDoc="0" locked="0" layoutInCell="1" allowOverlap="1" wp14:anchorId="6C17CC27" wp14:editId="67FFEA1A">
          <wp:simplePos x="0" y="0"/>
          <wp:positionH relativeFrom="margin">
            <wp:posOffset>3678555</wp:posOffset>
          </wp:positionH>
          <wp:positionV relativeFrom="paragraph">
            <wp:posOffset>7620</wp:posOffset>
          </wp:positionV>
          <wp:extent cx="665979" cy="617629"/>
          <wp:effectExtent l="0" t="0" r="1270" b="0"/>
          <wp:wrapNone/>
          <wp:docPr id="454034045" name="Immagine 454034045"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5FC4E40D" wp14:editId="1F6DA330">
          <wp:simplePos x="0" y="0"/>
          <wp:positionH relativeFrom="margin">
            <wp:posOffset>5069840</wp:posOffset>
          </wp:positionH>
          <wp:positionV relativeFrom="paragraph">
            <wp:posOffset>6350</wp:posOffset>
          </wp:positionV>
          <wp:extent cx="903829" cy="637498"/>
          <wp:effectExtent l="0" t="0" r="0" b="0"/>
          <wp:wrapNone/>
          <wp:docPr id="715605770" name="Immagine 715605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4C1A2175" wp14:editId="2182681D">
          <wp:simplePos x="0" y="0"/>
          <wp:positionH relativeFrom="margin">
            <wp:posOffset>1219200</wp:posOffset>
          </wp:positionH>
          <wp:positionV relativeFrom="paragraph">
            <wp:posOffset>95885</wp:posOffset>
          </wp:positionV>
          <wp:extent cx="1716312" cy="342900"/>
          <wp:effectExtent l="0" t="0" r="0" b="0"/>
          <wp:wrapNone/>
          <wp:docPr id="576124346" name="Immagine 57612434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22E0D583" wp14:editId="266BC62D">
          <wp:simplePos x="0" y="0"/>
          <wp:positionH relativeFrom="margin">
            <wp:align>left</wp:align>
          </wp:positionH>
          <wp:positionV relativeFrom="paragraph">
            <wp:posOffset>6350</wp:posOffset>
          </wp:positionV>
          <wp:extent cx="760730" cy="787547"/>
          <wp:effectExtent l="0" t="0" r="1270" b="0"/>
          <wp:wrapNone/>
          <wp:docPr id="1678021472" name="Immagine 1678021472"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2A129FC" w14:textId="77777777" w:rsidR="00652E41" w:rsidRDefault="00652E41" w:rsidP="00652E41">
    <w:pPr>
      <w:pStyle w:val="Pidipagina"/>
      <w:ind w:left="-284"/>
      <w:jc w:val="center"/>
      <w:rPr>
        <w:rFonts w:ascii="Titillium" w:hAnsi="Titillium"/>
        <w:color w:val="1F3864" w:themeColor="accent5" w:themeShade="80"/>
        <w:sz w:val="16"/>
      </w:rPr>
    </w:pPr>
  </w:p>
  <w:p w14:paraId="2BD4ABBF" w14:textId="77777777" w:rsidR="00652E41" w:rsidRDefault="00652E41" w:rsidP="00652E41">
    <w:pPr>
      <w:pStyle w:val="Pidipagina"/>
      <w:ind w:left="-284"/>
      <w:jc w:val="center"/>
      <w:rPr>
        <w:rFonts w:ascii="Titillium" w:hAnsi="Titillium"/>
        <w:color w:val="1F3864" w:themeColor="accent5" w:themeShade="80"/>
        <w:sz w:val="16"/>
      </w:rPr>
    </w:pPr>
  </w:p>
  <w:p w14:paraId="18CD9A54" w14:textId="77777777" w:rsidR="00652E41" w:rsidRDefault="00652E41" w:rsidP="00652E41">
    <w:pPr>
      <w:pStyle w:val="Pidipagina"/>
      <w:ind w:left="-284"/>
      <w:jc w:val="center"/>
      <w:rPr>
        <w:rFonts w:ascii="Titillium" w:hAnsi="Titillium"/>
        <w:color w:val="1F3864" w:themeColor="accent5" w:themeShade="80"/>
        <w:sz w:val="16"/>
      </w:rPr>
    </w:pPr>
  </w:p>
  <w:p w14:paraId="22A63720" w14:textId="77777777" w:rsidR="00652E41" w:rsidRDefault="00652E41" w:rsidP="00652E41">
    <w:pPr>
      <w:pStyle w:val="Pidipagina"/>
      <w:ind w:left="-284"/>
      <w:jc w:val="center"/>
      <w:rPr>
        <w:rFonts w:ascii="Titillium" w:hAnsi="Titillium"/>
        <w:color w:val="1F3864" w:themeColor="accent5" w:themeShade="80"/>
        <w:sz w:val="16"/>
      </w:rPr>
    </w:pPr>
  </w:p>
  <w:p w14:paraId="5D9D795A" w14:textId="77777777" w:rsidR="00652E41" w:rsidRDefault="00652E41" w:rsidP="00652E41">
    <w:pPr>
      <w:pStyle w:val="Pidipagina"/>
      <w:ind w:left="-284"/>
      <w:jc w:val="center"/>
      <w:rPr>
        <w:rFonts w:ascii="Titillium" w:hAnsi="Titillium"/>
        <w:color w:val="1F3864" w:themeColor="accent5" w:themeShade="80"/>
        <w:sz w:val="16"/>
      </w:rPr>
    </w:pPr>
  </w:p>
  <w:p w14:paraId="7D454A68" w14:textId="77777777" w:rsidR="00652E41" w:rsidRPr="00C5403C" w:rsidRDefault="00652E41" w:rsidP="00652E41">
    <w:pPr>
      <w:pStyle w:val="Pidipagina"/>
      <w:ind w:left="-284"/>
      <w:jc w:val="center"/>
      <w:rPr>
        <w:rFonts w:ascii="Titillium" w:hAnsi="Titillium"/>
        <w:color w:val="1F3864" w:themeColor="accent5" w:themeShade="80"/>
        <w:sz w:val="16"/>
      </w:rPr>
    </w:pPr>
    <w:r w:rsidRPr="00C5403C">
      <w:rPr>
        <w:rFonts w:ascii="Titillium" w:hAnsi="Titillium"/>
        <w:color w:val="1F3864" w:themeColor="accent5" w:themeShade="80"/>
        <w:sz w:val="16"/>
      </w:rPr>
      <w:t xml:space="preserve">Sede Secondaria di Napoli, Via P. Castellino 111, 80131 (NA) - P.IVA 02118311006 - C.F. </w:t>
    </w:r>
    <w:proofErr w:type="gramStart"/>
    <w:r w:rsidRPr="00C5403C">
      <w:rPr>
        <w:rFonts w:ascii="Titillium" w:hAnsi="Titillium"/>
        <w:color w:val="1F3864" w:themeColor="accent5" w:themeShade="80"/>
        <w:sz w:val="16"/>
      </w:rPr>
      <w:t>8005433586  -</w:t>
    </w:r>
    <w:proofErr w:type="gramEnd"/>
    <w:r w:rsidRPr="00C5403C">
      <w:rPr>
        <w:rFonts w:ascii="Titillium" w:hAnsi="Titillium"/>
        <w:color w:val="1F3864" w:themeColor="accent5" w:themeShade="80"/>
        <w:sz w:val="16"/>
      </w:rPr>
      <w:t xml:space="preserve"> segreteria 0816132579 - segreteria.ss@ieos.cnr.it - </w:t>
    </w:r>
    <w:proofErr w:type="spellStart"/>
    <w:r w:rsidRPr="00C5403C">
      <w:rPr>
        <w:rFonts w:ascii="Titillium" w:hAnsi="Titillium"/>
        <w:color w:val="1F3864" w:themeColor="accent5" w:themeShade="80"/>
        <w:sz w:val="16"/>
      </w:rPr>
      <w:t>pec</w:t>
    </w:r>
    <w:proofErr w:type="spellEnd"/>
    <w:r w:rsidRPr="00C5403C">
      <w:rPr>
        <w:rFonts w:ascii="Titillium" w:hAnsi="Titillium"/>
        <w:color w:val="1F3864" w:themeColor="accent5" w:themeShade="80"/>
        <w:sz w:val="16"/>
      </w:rPr>
      <w:t>: protocollo.ieos@pec.cnr.it</w:t>
    </w:r>
  </w:p>
  <w:p w14:paraId="66447A61" w14:textId="77777777" w:rsidR="00652E41" w:rsidRPr="00C5403C" w:rsidRDefault="00652E41" w:rsidP="00652E41">
    <w:pPr>
      <w:pBdr>
        <w:top w:val="nil"/>
        <w:left w:val="nil"/>
        <w:bottom w:val="nil"/>
        <w:right w:val="nil"/>
        <w:between w:val="nil"/>
      </w:pBdr>
      <w:tabs>
        <w:tab w:val="left" w:pos="142"/>
      </w:tabs>
      <w:ind w:left="-284"/>
      <w:jc w:val="both"/>
      <w:rPr>
        <w:rFonts w:ascii="Titillium" w:hAnsi="Titillium"/>
        <w:color w:val="1F3864" w:themeColor="accent5" w:themeShade="80"/>
        <w:sz w:val="12"/>
        <w:szCs w:val="13"/>
      </w:rPr>
    </w:pPr>
    <w:r w:rsidRPr="00C5403C">
      <w:rPr>
        <w:rFonts w:ascii="Titillium" w:hAnsi="Titillium"/>
        <w:color w:val="1F3864" w:themeColor="accent5" w:themeShade="80"/>
        <w:sz w:val="12"/>
        <w:szCs w:val="13"/>
      </w:rPr>
      <w:t xml:space="preserve">Progetto IR0000023-“SEELIFE-Strengthening the </w:t>
    </w:r>
    <w:proofErr w:type="spellStart"/>
    <w:r w:rsidRPr="00C5403C">
      <w:rPr>
        <w:rFonts w:ascii="Titillium" w:hAnsi="Titillium"/>
        <w:color w:val="1F3864" w:themeColor="accent5" w:themeShade="80"/>
        <w:sz w:val="12"/>
        <w:szCs w:val="13"/>
      </w:rPr>
      <w:t>Italian</w:t>
    </w:r>
    <w:proofErr w:type="spellEnd"/>
    <w:r w:rsidRPr="00C5403C">
      <w:rPr>
        <w:rFonts w:ascii="Titillium" w:hAnsi="Titillium"/>
        <w:color w:val="1F3864" w:themeColor="accent5" w:themeShade="80"/>
        <w:sz w:val="12"/>
        <w:szCs w:val="13"/>
      </w:rPr>
      <w:t xml:space="preserve"> </w:t>
    </w:r>
    <w:proofErr w:type="spellStart"/>
    <w:r w:rsidRPr="00C5403C">
      <w:rPr>
        <w:rFonts w:ascii="Titillium" w:hAnsi="Titillium"/>
        <w:color w:val="1F3864" w:themeColor="accent5" w:themeShade="80"/>
        <w:sz w:val="12"/>
        <w:szCs w:val="13"/>
      </w:rPr>
      <w:t>Infrastructure</w:t>
    </w:r>
    <w:proofErr w:type="spellEnd"/>
    <w:r w:rsidRPr="00C5403C">
      <w:rPr>
        <w:rFonts w:ascii="Titillium" w:hAnsi="Titillium"/>
        <w:color w:val="1F3864" w:themeColor="accent5" w:themeShade="80"/>
        <w:sz w:val="12"/>
        <w:szCs w:val="13"/>
      </w:rPr>
      <w:t xml:space="preserve"> of Euro-</w:t>
    </w:r>
    <w:proofErr w:type="spellStart"/>
    <w:r w:rsidRPr="00C5403C">
      <w:rPr>
        <w:rFonts w:ascii="Titillium" w:hAnsi="Titillium"/>
        <w:color w:val="1F3864" w:themeColor="accent5" w:themeShade="80"/>
        <w:sz w:val="12"/>
        <w:szCs w:val="13"/>
      </w:rPr>
      <w:t>Bioimaging</w:t>
    </w:r>
    <w:proofErr w:type="spellEnd"/>
    <w:r w:rsidRPr="00C5403C">
      <w:rPr>
        <w:rFonts w:ascii="Titillium" w:hAnsi="Titillium"/>
        <w:color w:val="1F3864" w:themeColor="accent5" w:themeShade="80"/>
        <w:sz w:val="12"/>
        <w:szCs w:val="13"/>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C5403C">
      <w:rPr>
        <w:rFonts w:ascii="Titillium" w:hAnsi="Titillium"/>
        <w:color w:val="1F3864" w:themeColor="accent5" w:themeShade="80"/>
        <w:sz w:val="12"/>
        <w:szCs w:val="13"/>
      </w:rPr>
      <w:t>NextGenerationEU</w:t>
    </w:r>
    <w:proofErr w:type="spellEnd"/>
    <w:r w:rsidRPr="00C5403C">
      <w:rPr>
        <w:rFonts w:ascii="Titillium" w:hAnsi="Titillium"/>
        <w:color w:val="1F3864" w:themeColor="accent5" w:themeShade="80"/>
        <w:sz w:val="12"/>
        <w:szCs w:val="13"/>
      </w:rPr>
      <w:t>”, Area ESFRI H&amp;F- CUP B53C22001810006- D.D. MUR di concessione Prot. n.101 del 16/06/2022</w:t>
    </w:r>
  </w:p>
  <w:p w14:paraId="7ED1E373" w14:textId="77777777" w:rsidR="00FB1BA1" w:rsidRDefault="00FB1BA1">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BA3BA" w14:textId="77777777" w:rsidR="00652E41" w:rsidRDefault="00652E41">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A83EB5" w14:textId="77777777" w:rsidR="00E861AF" w:rsidRDefault="00E861AF" w:rsidP="00F91270">
      <w:r>
        <w:separator/>
      </w:r>
    </w:p>
  </w:footnote>
  <w:footnote w:type="continuationSeparator" w:id="0">
    <w:p w14:paraId="58DA65CA" w14:textId="77777777" w:rsidR="00E861AF" w:rsidRDefault="00E861AF" w:rsidP="00F91270">
      <w:r>
        <w:continuationSeparator/>
      </w:r>
    </w:p>
  </w:footnote>
  <w:footnote w:id="1">
    <w:p w14:paraId="392FBF34" w14:textId="77777777" w:rsidR="00AF5E4C" w:rsidRPr="004C2DFA" w:rsidRDefault="00AF5E4C" w:rsidP="00AF5E4C">
      <w:pPr>
        <w:pStyle w:val="Testonotaapidipagina"/>
        <w:rPr>
          <w:rFonts w:asciiTheme="minorHAnsi" w:hAnsiTheme="minorHAnsi" w:cstheme="minorHAnsi"/>
          <w:sz w:val="16"/>
          <w:szCs w:val="16"/>
        </w:rPr>
      </w:pPr>
      <w:r w:rsidRPr="004C2DFA">
        <w:rPr>
          <w:rStyle w:val="Rimandonotaapidipagina"/>
          <w:rFonts w:asciiTheme="minorHAnsi" w:hAnsiTheme="minorHAnsi" w:cstheme="minorHAnsi"/>
          <w:sz w:val="16"/>
          <w:szCs w:val="16"/>
        </w:rPr>
        <w:footnoteRef/>
      </w:r>
      <w:r w:rsidRPr="004C2DFA">
        <w:rPr>
          <w:rFonts w:asciiTheme="minorHAnsi" w:hAnsiTheme="minorHAnsi" w:cstheme="minorHAnsi"/>
          <w:sz w:val="16"/>
          <w:szCs w:val="16"/>
        </w:rPr>
        <w:t xml:space="preserve"> Indicare se diversa da quella italiana</w:t>
      </w:r>
    </w:p>
  </w:footnote>
  <w:footnote w:id="2">
    <w:p w14:paraId="69B6BF7C" w14:textId="11326C2D" w:rsidR="00516C28" w:rsidRPr="00516C28" w:rsidRDefault="00516C28" w:rsidP="00516C28">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Pr="00516C28">
        <w:rPr>
          <w:rFonts w:asciiTheme="minorHAnsi" w:hAnsiTheme="minorHAnsi" w:cstheme="minorHAnsi"/>
          <w:sz w:val="16"/>
          <w:szCs w:val="16"/>
          <w:vertAlign w:val="superscript"/>
        </w:rPr>
        <w:fldChar w:fldCharType="begin"/>
      </w:r>
      <w:r w:rsidRPr="00516C28">
        <w:rPr>
          <w:rFonts w:asciiTheme="minorHAnsi" w:hAnsiTheme="minorHAnsi" w:cstheme="minorHAnsi"/>
          <w:sz w:val="16"/>
          <w:szCs w:val="16"/>
          <w:vertAlign w:val="superscript"/>
        </w:rPr>
        <w:instrText xml:space="preserve"> NOTEREF _Ref41906052 \h  \* MERGEFORMAT </w:instrText>
      </w:r>
      <w:r w:rsidRPr="00516C28">
        <w:rPr>
          <w:rFonts w:asciiTheme="minorHAnsi" w:hAnsiTheme="minorHAnsi" w:cstheme="minorHAnsi"/>
          <w:sz w:val="16"/>
          <w:szCs w:val="16"/>
          <w:vertAlign w:val="superscript"/>
        </w:rPr>
      </w:r>
      <w:r w:rsidRPr="00516C28">
        <w:rPr>
          <w:rFonts w:asciiTheme="minorHAnsi" w:hAnsiTheme="minorHAnsi" w:cstheme="minorHAnsi"/>
          <w:sz w:val="16"/>
          <w:szCs w:val="16"/>
          <w:vertAlign w:val="superscript"/>
        </w:rPr>
        <w:fldChar w:fldCharType="separate"/>
      </w:r>
      <w:r w:rsidRPr="00516C28">
        <w:rPr>
          <w:rFonts w:asciiTheme="minorHAnsi" w:hAnsiTheme="minorHAnsi" w:cstheme="minorHAnsi"/>
          <w:sz w:val="16"/>
          <w:szCs w:val="16"/>
          <w:vertAlign w:val="superscript"/>
        </w:rPr>
        <w:t>3</w:t>
      </w:r>
      <w:r w:rsidRPr="00516C28">
        <w:rPr>
          <w:rFonts w:asciiTheme="minorHAnsi" w:hAnsiTheme="minorHAnsi" w:cstheme="minorHAnsi"/>
          <w:sz w:val="16"/>
          <w:szCs w:val="16"/>
          <w:vertAlign w:val="superscript"/>
        </w:rPr>
        <w:fldChar w:fldCharType="end"/>
      </w:r>
      <w:r w:rsidRPr="00516C28">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3">
    <w:p w14:paraId="22DCF1BC" w14:textId="77777777" w:rsidR="00516C28" w:rsidRDefault="00516C28" w:rsidP="00516C28">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CECF7A" w14:textId="77777777" w:rsidR="00652E41" w:rsidRDefault="00652E41">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6AD29B" w14:textId="7EDCB3BE" w:rsidR="00CA76B0" w:rsidRDefault="00652E41" w:rsidP="00CA76B0">
    <w:pPr>
      <w:pStyle w:val="Intestazione"/>
      <w:tabs>
        <w:tab w:val="clear" w:pos="9638"/>
        <w:tab w:val="right" w:pos="9864"/>
      </w:tabs>
      <w:ind w:left="-1021" w:right="-1021" w:firstLine="28"/>
    </w:pPr>
    <w:r>
      <w:rPr>
        <w:rFonts w:ascii="GeosansLight" w:hAnsi="GeosansLight"/>
        <w:b/>
        <w:noProof/>
        <w:color w:val="002F5F"/>
      </w:rPr>
      <w:drawing>
        <wp:anchor distT="0" distB="0" distL="114300" distR="114300" simplePos="0" relativeHeight="251659264" behindDoc="0" locked="0" layoutInCell="1" allowOverlap="1" wp14:anchorId="41D361F3" wp14:editId="304F2E04">
          <wp:simplePos x="0" y="0"/>
          <wp:positionH relativeFrom="margin">
            <wp:posOffset>-410210</wp:posOffset>
          </wp:positionH>
          <wp:positionV relativeFrom="paragraph">
            <wp:posOffset>1124585</wp:posOffset>
          </wp:positionV>
          <wp:extent cx="6934200" cy="612140"/>
          <wp:effectExtent l="0" t="0" r="0" b="0"/>
          <wp:wrapTopAndBottom/>
          <wp:docPr id="73596909" name="Immagine 73596909"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34200" cy="612140"/>
                  </a:xfrm>
                  <a:prstGeom prst="rect">
                    <a:avLst/>
                  </a:prstGeom>
                  <a:noFill/>
                  <a:ln>
                    <a:noFill/>
                  </a:ln>
                </pic:spPr>
              </pic:pic>
            </a:graphicData>
          </a:graphic>
          <wp14:sizeRelH relativeFrom="margin">
            <wp14:pctWidth>0</wp14:pctWidth>
          </wp14:sizeRelH>
        </wp:anchor>
      </w:drawing>
    </w:r>
    <w:r w:rsidR="00CA76B0">
      <w:rPr>
        <w:noProof/>
        <w14:ligatures w14:val="standardContextual"/>
      </w:rPr>
      <w:drawing>
        <wp:inline distT="0" distB="0" distL="0" distR="0" wp14:anchorId="72ABBA10" wp14:editId="1F0C158C">
          <wp:extent cx="7526655" cy="1037562"/>
          <wp:effectExtent l="0" t="0" r="0" b="0"/>
          <wp:docPr id="2441199" name="Immagine 2441199"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738175" name="Immagine 1" descr="Immagine che contiene testo, schermata, Carattere, Blu elettrico&#10;&#10;Descrizione generata automaticamente"/>
                  <pic:cNvPicPr/>
                </pic:nvPicPr>
                <pic:blipFill>
                  <a:blip r:embed="rId2"/>
                  <a:stretch>
                    <a:fillRect/>
                  </a:stretch>
                </pic:blipFill>
                <pic:spPr>
                  <a:xfrm>
                    <a:off x="0" y="0"/>
                    <a:ext cx="7787007" cy="1073452"/>
                  </a:xfrm>
                  <a:prstGeom prst="rect">
                    <a:avLst/>
                  </a:prstGeom>
                </pic:spPr>
              </pic:pic>
            </a:graphicData>
          </a:graphic>
        </wp:inline>
      </w:drawing>
    </w:r>
  </w:p>
  <w:p w14:paraId="0A0E727B" w14:textId="06762E59" w:rsidR="00CA76B0" w:rsidRDefault="00CA76B0">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8A99D6" w14:textId="77777777" w:rsidR="00652E41" w:rsidRDefault="00652E41">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BA218DF"/>
    <w:multiLevelType w:val="multilevel"/>
    <w:tmpl w:val="1B529A22"/>
    <w:lvl w:ilvl="0">
      <w:start w:val="1"/>
      <w:numFmt w:val="upperLetter"/>
      <w:lvlText w:val="%1."/>
      <w:lvlJc w:val="left"/>
      <w:pPr>
        <w:ind w:left="454" w:hanging="454"/>
      </w:pPr>
      <w:rPr>
        <w:b/>
        <w:i w:val="0"/>
        <w:sz w:val="20"/>
        <w:szCs w:val="20"/>
      </w:rPr>
    </w:lvl>
    <w:lvl w:ilvl="1">
      <w:start w:val="1"/>
      <w:numFmt w:val="lowerLetter"/>
      <w:lvlText w:val="%2)"/>
      <w:lvlJc w:val="left"/>
      <w:pPr>
        <w:ind w:left="568" w:firstLine="0"/>
      </w:pPr>
      <w:rPr>
        <w:rFonts w:hint="default"/>
        <w:b w:val="0"/>
        <w:i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35B639B1"/>
    <w:multiLevelType w:val="hybridMultilevel"/>
    <w:tmpl w:val="057E2FF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41A068EE"/>
    <w:multiLevelType w:val="hybridMultilevel"/>
    <w:tmpl w:val="E378342E"/>
    <w:lvl w:ilvl="0" w:tplc="392CD026">
      <w:start w:val="1"/>
      <w:numFmt w:val="decimal"/>
      <w:lvlText w:val="%1."/>
      <w:lvlJc w:val="left"/>
      <w:pPr>
        <w:ind w:left="720" w:hanging="360"/>
      </w:pPr>
    </w:lvl>
    <w:lvl w:ilvl="1" w:tplc="E6B2D2C8">
      <w:start w:val="1"/>
      <w:numFmt w:val="lowerLetter"/>
      <w:lvlText w:val="%2."/>
      <w:lvlJc w:val="left"/>
      <w:pPr>
        <w:ind w:left="1440" w:hanging="360"/>
      </w:pPr>
    </w:lvl>
    <w:lvl w:ilvl="2" w:tplc="F110AAE2">
      <w:start w:val="1"/>
      <w:numFmt w:val="lowerRoman"/>
      <w:lvlText w:val="%3."/>
      <w:lvlJc w:val="right"/>
      <w:pPr>
        <w:ind w:left="2160" w:hanging="180"/>
      </w:pPr>
    </w:lvl>
    <w:lvl w:ilvl="3" w:tplc="3CCA6F88">
      <w:start w:val="1"/>
      <w:numFmt w:val="decimal"/>
      <w:lvlText w:val="%4."/>
      <w:lvlJc w:val="left"/>
      <w:pPr>
        <w:ind w:left="2880" w:hanging="360"/>
      </w:pPr>
    </w:lvl>
    <w:lvl w:ilvl="4" w:tplc="1DB635DA">
      <w:start w:val="1"/>
      <w:numFmt w:val="lowerLetter"/>
      <w:lvlText w:val="%5."/>
      <w:lvlJc w:val="left"/>
      <w:pPr>
        <w:ind w:left="3600" w:hanging="360"/>
      </w:pPr>
    </w:lvl>
    <w:lvl w:ilvl="5" w:tplc="765632EA">
      <w:start w:val="1"/>
      <w:numFmt w:val="lowerRoman"/>
      <w:lvlText w:val="%6."/>
      <w:lvlJc w:val="right"/>
      <w:pPr>
        <w:ind w:left="4320" w:hanging="180"/>
      </w:pPr>
    </w:lvl>
    <w:lvl w:ilvl="6" w:tplc="839C5C5E">
      <w:start w:val="1"/>
      <w:numFmt w:val="decimal"/>
      <w:lvlText w:val="%7."/>
      <w:lvlJc w:val="left"/>
      <w:pPr>
        <w:ind w:left="5040" w:hanging="360"/>
      </w:pPr>
    </w:lvl>
    <w:lvl w:ilvl="7" w:tplc="EAB4A5D8">
      <w:start w:val="1"/>
      <w:numFmt w:val="lowerLetter"/>
      <w:lvlText w:val="%8."/>
      <w:lvlJc w:val="left"/>
      <w:pPr>
        <w:ind w:left="5760" w:hanging="360"/>
      </w:pPr>
    </w:lvl>
    <w:lvl w:ilvl="8" w:tplc="F9FE2486">
      <w:start w:val="1"/>
      <w:numFmt w:val="lowerRoman"/>
      <w:lvlText w:val="%9."/>
      <w:lvlJc w:val="right"/>
      <w:pPr>
        <w:ind w:left="6480" w:hanging="180"/>
      </w:pPr>
    </w:lvl>
  </w:abstractNum>
  <w:num w:numId="1" w16cid:durableId="1026904313">
    <w:abstractNumId w:val="2"/>
  </w:num>
  <w:num w:numId="2" w16cid:durableId="238364447">
    <w:abstractNumId w:val="0"/>
  </w:num>
  <w:num w:numId="3" w16cid:durableId="1828279663">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57A9"/>
    <w:rsid w:val="00003703"/>
    <w:rsid w:val="00010662"/>
    <w:rsid w:val="00010B96"/>
    <w:rsid w:val="00013E34"/>
    <w:rsid w:val="00020831"/>
    <w:rsid w:val="00021CDD"/>
    <w:rsid w:val="0002412C"/>
    <w:rsid w:val="0002678E"/>
    <w:rsid w:val="0003474C"/>
    <w:rsid w:val="00034939"/>
    <w:rsid w:val="00035911"/>
    <w:rsid w:val="000367C6"/>
    <w:rsid w:val="00037421"/>
    <w:rsid w:val="0004732A"/>
    <w:rsid w:val="00047407"/>
    <w:rsid w:val="00052099"/>
    <w:rsid w:val="0005392B"/>
    <w:rsid w:val="00055159"/>
    <w:rsid w:val="00055AAD"/>
    <w:rsid w:val="00061104"/>
    <w:rsid w:val="0006253A"/>
    <w:rsid w:val="000647D9"/>
    <w:rsid w:val="00067F27"/>
    <w:rsid w:val="000712A6"/>
    <w:rsid w:val="000717C9"/>
    <w:rsid w:val="000732E0"/>
    <w:rsid w:val="0007595D"/>
    <w:rsid w:val="00076A85"/>
    <w:rsid w:val="00082517"/>
    <w:rsid w:val="00083F9D"/>
    <w:rsid w:val="00090B41"/>
    <w:rsid w:val="000A2BD7"/>
    <w:rsid w:val="000B1AAC"/>
    <w:rsid w:val="000B5DC9"/>
    <w:rsid w:val="000C1782"/>
    <w:rsid w:val="000C184E"/>
    <w:rsid w:val="000D046A"/>
    <w:rsid w:val="000D56FB"/>
    <w:rsid w:val="000E55FF"/>
    <w:rsid w:val="000F13F6"/>
    <w:rsid w:val="000F15EB"/>
    <w:rsid w:val="000F2794"/>
    <w:rsid w:val="000F4976"/>
    <w:rsid w:val="00104D68"/>
    <w:rsid w:val="001053E8"/>
    <w:rsid w:val="0010685B"/>
    <w:rsid w:val="00106ACB"/>
    <w:rsid w:val="00114BFD"/>
    <w:rsid w:val="00116208"/>
    <w:rsid w:val="00120F30"/>
    <w:rsid w:val="001220BA"/>
    <w:rsid w:val="0012445F"/>
    <w:rsid w:val="00124D4C"/>
    <w:rsid w:val="001275D8"/>
    <w:rsid w:val="00132A1C"/>
    <w:rsid w:val="00135083"/>
    <w:rsid w:val="0013748C"/>
    <w:rsid w:val="001401D3"/>
    <w:rsid w:val="0015265A"/>
    <w:rsid w:val="00154E00"/>
    <w:rsid w:val="001559FD"/>
    <w:rsid w:val="00161D42"/>
    <w:rsid w:val="00161D8D"/>
    <w:rsid w:val="00161E17"/>
    <w:rsid w:val="00161F26"/>
    <w:rsid w:val="00166E23"/>
    <w:rsid w:val="00170868"/>
    <w:rsid w:val="00173E46"/>
    <w:rsid w:val="001768B4"/>
    <w:rsid w:val="00181FCE"/>
    <w:rsid w:val="001862AB"/>
    <w:rsid w:val="001941AE"/>
    <w:rsid w:val="001A5880"/>
    <w:rsid w:val="001A619F"/>
    <w:rsid w:val="001B28F2"/>
    <w:rsid w:val="001B5C20"/>
    <w:rsid w:val="001B6183"/>
    <w:rsid w:val="001B7C78"/>
    <w:rsid w:val="001C055C"/>
    <w:rsid w:val="001C1810"/>
    <w:rsid w:val="001C2887"/>
    <w:rsid w:val="001C74E9"/>
    <w:rsid w:val="001C7895"/>
    <w:rsid w:val="001D17ED"/>
    <w:rsid w:val="001D1B5E"/>
    <w:rsid w:val="001D1FD6"/>
    <w:rsid w:val="001D756C"/>
    <w:rsid w:val="001E0679"/>
    <w:rsid w:val="001E0BC4"/>
    <w:rsid w:val="001E5211"/>
    <w:rsid w:val="001E5890"/>
    <w:rsid w:val="001F1AD7"/>
    <w:rsid w:val="001F3312"/>
    <w:rsid w:val="001F469E"/>
    <w:rsid w:val="00200AAF"/>
    <w:rsid w:val="00201F19"/>
    <w:rsid w:val="00202020"/>
    <w:rsid w:val="00203B3E"/>
    <w:rsid w:val="002054DE"/>
    <w:rsid w:val="00207E2A"/>
    <w:rsid w:val="00210FCA"/>
    <w:rsid w:val="00211578"/>
    <w:rsid w:val="002201FA"/>
    <w:rsid w:val="00221E3F"/>
    <w:rsid w:val="00223DE8"/>
    <w:rsid w:val="0023200F"/>
    <w:rsid w:val="00240C17"/>
    <w:rsid w:val="00241732"/>
    <w:rsid w:val="002458DD"/>
    <w:rsid w:val="00252D63"/>
    <w:rsid w:val="00257CAD"/>
    <w:rsid w:val="00261742"/>
    <w:rsid w:val="002671AD"/>
    <w:rsid w:val="00267CB6"/>
    <w:rsid w:val="00271246"/>
    <w:rsid w:val="00272242"/>
    <w:rsid w:val="002772A5"/>
    <w:rsid w:val="00290D18"/>
    <w:rsid w:val="00293B7F"/>
    <w:rsid w:val="00294429"/>
    <w:rsid w:val="00296A5A"/>
    <w:rsid w:val="002A494D"/>
    <w:rsid w:val="002A527F"/>
    <w:rsid w:val="002A5B8C"/>
    <w:rsid w:val="002B2CB7"/>
    <w:rsid w:val="002B35B7"/>
    <w:rsid w:val="002B7CBA"/>
    <w:rsid w:val="002C0917"/>
    <w:rsid w:val="002C3783"/>
    <w:rsid w:val="002C7192"/>
    <w:rsid w:val="002D5206"/>
    <w:rsid w:val="002E28C8"/>
    <w:rsid w:val="002E5110"/>
    <w:rsid w:val="002E517C"/>
    <w:rsid w:val="002E5FCE"/>
    <w:rsid w:val="002F29D8"/>
    <w:rsid w:val="003004F2"/>
    <w:rsid w:val="00300656"/>
    <w:rsid w:val="003049C9"/>
    <w:rsid w:val="003107EB"/>
    <w:rsid w:val="00317626"/>
    <w:rsid w:val="00323DA9"/>
    <w:rsid w:val="00340DD4"/>
    <w:rsid w:val="003425C9"/>
    <w:rsid w:val="00343109"/>
    <w:rsid w:val="003451DD"/>
    <w:rsid w:val="00346D03"/>
    <w:rsid w:val="0035407A"/>
    <w:rsid w:val="00361A01"/>
    <w:rsid w:val="003636BE"/>
    <w:rsid w:val="003676F0"/>
    <w:rsid w:val="0037390A"/>
    <w:rsid w:val="0037682F"/>
    <w:rsid w:val="00377AEE"/>
    <w:rsid w:val="00385615"/>
    <w:rsid w:val="003940DF"/>
    <w:rsid w:val="0039449C"/>
    <w:rsid w:val="0039669A"/>
    <w:rsid w:val="00396D12"/>
    <w:rsid w:val="003973C6"/>
    <w:rsid w:val="003A2679"/>
    <w:rsid w:val="003A5EEF"/>
    <w:rsid w:val="003B2673"/>
    <w:rsid w:val="003B387A"/>
    <w:rsid w:val="003B6770"/>
    <w:rsid w:val="003B7F93"/>
    <w:rsid w:val="003C115C"/>
    <w:rsid w:val="003C16A1"/>
    <w:rsid w:val="003C543C"/>
    <w:rsid w:val="003D1FB8"/>
    <w:rsid w:val="003D7559"/>
    <w:rsid w:val="003F2A83"/>
    <w:rsid w:val="003F5C91"/>
    <w:rsid w:val="004026A7"/>
    <w:rsid w:val="00403BB6"/>
    <w:rsid w:val="00417A9D"/>
    <w:rsid w:val="00420576"/>
    <w:rsid w:val="004209F0"/>
    <w:rsid w:val="00421D62"/>
    <w:rsid w:val="0042272A"/>
    <w:rsid w:val="0042527F"/>
    <w:rsid w:val="0043526A"/>
    <w:rsid w:val="0043654F"/>
    <w:rsid w:val="00443857"/>
    <w:rsid w:val="00453AA1"/>
    <w:rsid w:val="004619BD"/>
    <w:rsid w:val="00461F70"/>
    <w:rsid w:val="00463DA1"/>
    <w:rsid w:val="00465C35"/>
    <w:rsid w:val="00465F2A"/>
    <w:rsid w:val="00465F64"/>
    <w:rsid w:val="0046771B"/>
    <w:rsid w:val="00475A37"/>
    <w:rsid w:val="00475A90"/>
    <w:rsid w:val="0048172A"/>
    <w:rsid w:val="004858F8"/>
    <w:rsid w:val="004907C8"/>
    <w:rsid w:val="004928E0"/>
    <w:rsid w:val="00493A6F"/>
    <w:rsid w:val="00497E6B"/>
    <w:rsid w:val="004A10F0"/>
    <w:rsid w:val="004A371F"/>
    <w:rsid w:val="004A7423"/>
    <w:rsid w:val="004A7701"/>
    <w:rsid w:val="004B13C3"/>
    <w:rsid w:val="004B4429"/>
    <w:rsid w:val="004C2654"/>
    <w:rsid w:val="004C2DFA"/>
    <w:rsid w:val="004C4045"/>
    <w:rsid w:val="004C4622"/>
    <w:rsid w:val="004D19B9"/>
    <w:rsid w:val="004D7244"/>
    <w:rsid w:val="004E3C1D"/>
    <w:rsid w:val="004E62C0"/>
    <w:rsid w:val="004F39E1"/>
    <w:rsid w:val="004F3C96"/>
    <w:rsid w:val="004F5222"/>
    <w:rsid w:val="005064D9"/>
    <w:rsid w:val="0050668A"/>
    <w:rsid w:val="005129B8"/>
    <w:rsid w:val="00515B61"/>
    <w:rsid w:val="005165BB"/>
    <w:rsid w:val="00516C28"/>
    <w:rsid w:val="00522554"/>
    <w:rsid w:val="00525CD1"/>
    <w:rsid w:val="00527CC8"/>
    <w:rsid w:val="005360CF"/>
    <w:rsid w:val="00542F42"/>
    <w:rsid w:val="005553EE"/>
    <w:rsid w:val="00556DEA"/>
    <w:rsid w:val="00560F03"/>
    <w:rsid w:val="005624C4"/>
    <w:rsid w:val="00562C10"/>
    <w:rsid w:val="005648E0"/>
    <w:rsid w:val="00573DC0"/>
    <w:rsid w:val="00581AA0"/>
    <w:rsid w:val="00583C8C"/>
    <w:rsid w:val="00583CF9"/>
    <w:rsid w:val="005853C2"/>
    <w:rsid w:val="0059797B"/>
    <w:rsid w:val="00597D8D"/>
    <w:rsid w:val="005B3D5F"/>
    <w:rsid w:val="005B59B0"/>
    <w:rsid w:val="005B602A"/>
    <w:rsid w:val="005C3123"/>
    <w:rsid w:val="005C46DC"/>
    <w:rsid w:val="005C6D27"/>
    <w:rsid w:val="005D4019"/>
    <w:rsid w:val="005D4BDD"/>
    <w:rsid w:val="005D54DC"/>
    <w:rsid w:val="005E02F9"/>
    <w:rsid w:val="005E2F1F"/>
    <w:rsid w:val="005E369D"/>
    <w:rsid w:val="005F0B19"/>
    <w:rsid w:val="005F351E"/>
    <w:rsid w:val="005F42B8"/>
    <w:rsid w:val="005F59F2"/>
    <w:rsid w:val="00601EE8"/>
    <w:rsid w:val="00602F7E"/>
    <w:rsid w:val="00605069"/>
    <w:rsid w:val="0061517E"/>
    <w:rsid w:val="00615E33"/>
    <w:rsid w:val="006176CE"/>
    <w:rsid w:val="006234BF"/>
    <w:rsid w:val="00624692"/>
    <w:rsid w:val="00625F71"/>
    <w:rsid w:val="00626BC0"/>
    <w:rsid w:val="00626C1F"/>
    <w:rsid w:val="00631747"/>
    <w:rsid w:val="00636049"/>
    <w:rsid w:val="006368A2"/>
    <w:rsid w:val="00642E6C"/>
    <w:rsid w:val="006473BA"/>
    <w:rsid w:val="00651686"/>
    <w:rsid w:val="00652E41"/>
    <w:rsid w:val="00662254"/>
    <w:rsid w:val="006657B7"/>
    <w:rsid w:val="0067591A"/>
    <w:rsid w:val="00676BF4"/>
    <w:rsid w:val="00681E53"/>
    <w:rsid w:val="006842F0"/>
    <w:rsid w:val="0068461C"/>
    <w:rsid w:val="00691DCF"/>
    <w:rsid w:val="006934BD"/>
    <w:rsid w:val="0069363C"/>
    <w:rsid w:val="006A17F3"/>
    <w:rsid w:val="006A1DB6"/>
    <w:rsid w:val="006A2CA8"/>
    <w:rsid w:val="006A31A4"/>
    <w:rsid w:val="006B7936"/>
    <w:rsid w:val="006C0483"/>
    <w:rsid w:val="006C0FA5"/>
    <w:rsid w:val="006C2869"/>
    <w:rsid w:val="006C4416"/>
    <w:rsid w:val="006D45E7"/>
    <w:rsid w:val="006D767F"/>
    <w:rsid w:val="006D7F7C"/>
    <w:rsid w:val="006E0A71"/>
    <w:rsid w:val="006E299D"/>
    <w:rsid w:val="006F2A3E"/>
    <w:rsid w:val="006F56CE"/>
    <w:rsid w:val="00701C3C"/>
    <w:rsid w:val="00703850"/>
    <w:rsid w:val="00710D11"/>
    <w:rsid w:val="0071299E"/>
    <w:rsid w:val="00717963"/>
    <w:rsid w:val="007207A6"/>
    <w:rsid w:val="007210B6"/>
    <w:rsid w:val="007227FE"/>
    <w:rsid w:val="0072498E"/>
    <w:rsid w:val="00730B25"/>
    <w:rsid w:val="007353D6"/>
    <w:rsid w:val="00736754"/>
    <w:rsid w:val="00737BF7"/>
    <w:rsid w:val="007418FB"/>
    <w:rsid w:val="007419ED"/>
    <w:rsid w:val="00741F62"/>
    <w:rsid w:val="00745314"/>
    <w:rsid w:val="00746E91"/>
    <w:rsid w:val="0075228F"/>
    <w:rsid w:val="00760BA2"/>
    <w:rsid w:val="00762C65"/>
    <w:rsid w:val="00762C87"/>
    <w:rsid w:val="00764778"/>
    <w:rsid w:val="00767E07"/>
    <w:rsid w:val="007729CB"/>
    <w:rsid w:val="0077367C"/>
    <w:rsid w:val="00774CDF"/>
    <w:rsid w:val="00776589"/>
    <w:rsid w:val="00776F11"/>
    <w:rsid w:val="00781015"/>
    <w:rsid w:val="00781115"/>
    <w:rsid w:val="00784DAC"/>
    <w:rsid w:val="00792776"/>
    <w:rsid w:val="00792B87"/>
    <w:rsid w:val="007930AB"/>
    <w:rsid w:val="00794860"/>
    <w:rsid w:val="007A2061"/>
    <w:rsid w:val="007A3AB6"/>
    <w:rsid w:val="007B1C1E"/>
    <w:rsid w:val="007B2B52"/>
    <w:rsid w:val="007B3430"/>
    <w:rsid w:val="007C0090"/>
    <w:rsid w:val="007C0511"/>
    <w:rsid w:val="007C102B"/>
    <w:rsid w:val="007C32B0"/>
    <w:rsid w:val="007C5287"/>
    <w:rsid w:val="007C75EA"/>
    <w:rsid w:val="007D7979"/>
    <w:rsid w:val="007E0CD8"/>
    <w:rsid w:val="007E2818"/>
    <w:rsid w:val="007E3BB8"/>
    <w:rsid w:val="007E44EC"/>
    <w:rsid w:val="007E6A8A"/>
    <w:rsid w:val="007F2030"/>
    <w:rsid w:val="007F37C6"/>
    <w:rsid w:val="007F5092"/>
    <w:rsid w:val="007F5A44"/>
    <w:rsid w:val="007F6CE0"/>
    <w:rsid w:val="00802AA0"/>
    <w:rsid w:val="00804AE2"/>
    <w:rsid w:val="008053D0"/>
    <w:rsid w:val="0080703A"/>
    <w:rsid w:val="00815310"/>
    <w:rsid w:val="0081732B"/>
    <w:rsid w:val="00821158"/>
    <w:rsid w:val="008219A6"/>
    <w:rsid w:val="00823C43"/>
    <w:rsid w:val="00836D6B"/>
    <w:rsid w:val="008403F3"/>
    <w:rsid w:val="00841D66"/>
    <w:rsid w:val="00851D1B"/>
    <w:rsid w:val="00851D4B"/>
    <w:rsid w:val="00857C20"/>
    <w:rsid w:val="008602DB"/>
    <w:rsid w:val="008602FC"/>
    <w:rsid w:val="0086042E"/>
    <w:rsid w:val="008654F7"/>
    <w:rsid w:val="00865A71"/>
    <w:rsid w:val="00872EE0"/>
    <w:rsid w:val="0087692F"/>
    <w:rsid w:val="00882BB9"/>
    <w:rsid w:val="00884BF5"/>
    <w:rsid w:val="00890DB0"/>
    <w:rsid w:val="008929A7"/>
    <w:rsid w:val="0089451C"/>
    <w:rsid w:val="0089557D"/>
    <w:rsid w:val="008A2463"/>
    <w:rsid w:val="008A51DE"/>
    <w:rsid w:val="008B2E72"/>
    <w:rsid w:val="008C5C63"/>
    <w:rsid w:val="008C617E"/>
    <w:rsid w:val="008D4019"/>
    <w:rsid w:val="008E0862"/>
    <w:rsid w:val="008E0B9D"/>
    <w:rsid w:val="008F70F7"/>
    <w:rsid w:val="00911D26"/>
    <w:rsid w:val="00917F16"/>
    <w:rsid w:val="00927391"/>
    <w:rsid w:val="009277EE"/>
    <w:rsid w:val="00927A03"/>
    <w:rsid w:val="00936270"/>
    <w:rsid w:val="00937074"/>
    <w:rsid w:val="0094001F"/>
    <w:rsid w:val="0094038A"/>
    <w:rsid w:val="00943E24"/>
    <w:rsid w:val="00953784"/>
    <w:rsid w:val="009665EA"/>
    <w:rsid w:val="00966FF5"/>
    <w:rsid w:val="00967065"/>
    <w:rsid w:val="00971D76"/>
    <w:rsid w:val="00973E17"/>
    <w:rsid w:val="0097500F"/>
    <w:rsid w:val="0098517C"/>
    <w:rsid w:val="00987077"/>
    <w:rsid w:val="00987339"/>
    <w:rsid w:val="009909A0"/>
    <w:rsid w:val="009920B2"/>
    <w:rsid w:val="00993D0B"/>
    <w:rsid w:val="00994A90"/>
    <w:rsid w:val="00995562"/>
    <w:rsid w:val="0099736A"/>
    <w:rsid w:val="009A0E65"/>
    <w:rsid w:val="009A34B9"/>
    <w:rsid w:val="009A4D2C"/>
    <w:rsid w:val="009A5176"/>
    <w:rsid w:val="009A68A0"/>
    <w:rsid w:val="009B2D4F"/>
    <w:rsid w:val="009B40B5"/>
    <w:rsid w:val="009C0EAB"/>
    <w:rsid w:val="009C2054"/>
    <w:rsid w:val="009C5EB3"/>
    <w:rsid w:val="009C6D46"/>
    <w:rsid w:val="009D2C98"/>
    <w:rsid w:val="009D54B1"/>
    <w:rsid w:val="009E0BD0"/>
    <w:rsid w:val="009E4383"/>
    <w:rsid w:val="009E5151"/>
    <w:rsid w:val="009F22DD"/>
    <w:rsid w:val="009F572F"/>
    <w:rsid w:val="009F76D4"/>
    <w:rsid w:val="00A000C2"/>
    <w:rsid w:val="00A00F91"/>
    <w:rsid w:val="00A113CC"/>
    <w:rsid w:val="00A16246"/>
    <w:rsid w:val="00A17AAB"/>
    <w:rsid w:val="00A17F09"/>
    <w:rsid w:val="00A2428C"/>
    <w:rsid w:val="00A35434"/>
    <w:rsid w:val="00A40EF7"/>
    <w:rsid w:val="00A44E6C"/>
    <w:rsid w:val="00A45ACF"/>
    <w:rsid w:val="00A51326"/>
    <w:rsid w:val="00A53ACA"/>
    <w:rsid w:val="00A54911"/>
    <w:rsid w:val="00A55BE3"/>
    <w:rsid w:val="00A610CF"/>
    <w:rsid w:val="00A616EA"/>
    <w:rsid w:val="00A6190D"/>
    <w:rsid w:val="00A63918"/>
    <w:rsid w:val="00A665C6"/>
    <w:rsid w:val="00A70D0E"/>
    <w:rsid w:val="00A74119"/>
    <w:rsid w:val="00A7415E"/>
    <w:rsid w:val="00A832EB"/>
    <w:rsid w:val="00A866B4"/>
    <w:rsid w:val="00A877FA"/>
    <w:rsid w:val="00A901F7"/>
    <w:rsid w:val="00A928B1"/>
    <w:rsid w:val="00A92E15"/>
    <w:rsid w:val="00AA41FE"/>
    <w:rsid w:val="00AA6206"/>
    <w:rsid w:val="00AA687C"/>
    <w:rsid w:val="00AB3D21"/>
    <w:rsid w:val="00AB4578"/>
    <w:rsid w:val="00AC036D"/>
    <w:rsid w:val="00AC1B82"/>
    <w:rsid w:val="00AD002F"/>
    <w:rsid w:val="00AD4164"/>
    <w:rsid w:val="00AD41A6"/>
    <w:rsid w:val="00AD472F"/>
    <w:rsid w:val="00AE0D3E"/>
    <w:rsid w:val="00AE1B4F"/>
    <w:rsid w:val="00AF4EB2"/>
    <w:rsid w:val="00AF5863"/>
    <w:rsid w:val="00AF5CCF"/>
    <w:rsid w:val="00AF5E4C"/>
    <w:rsid w:val="00AF7552"/>
    <w:rsid w:val="00B0127A"/>
    <w:rsid w:val="00B05DFA"/>
    <w:rsid w:val="00B1275C"/>
    <w:rsid w:val="00B15B88"/>
    <w:rsid w:val="00B21E19"/>
    <w:rsid w:val="00B2556D"/>
    <w:rsid w:val="00B32A98"/>
    <w:rsid w:val="00B344BD"/>
    <w:rsid w:val="00B45ECF"/>
    <w:rsid w:val="00B46587"/>
    <w:rsid w:val="00B47B51"/>
    <w:rsid w:val="00B549BE"/>
    <w:rsid w:val="00B61DE7"/>
    <w:rsid w:val="00B70F58"/>
    <w:rsid w:val="00B7155B"/>
    <w:rsid w:val="00B76DCB"/>
    <w:rsid w:val="00B800DC"/>
    <w:rsid w:val="00B803FB"/>
    <w:rsid w:val="00B81456"/>
    <w:rsid w:val="00B827C8"/>
    <w:rsid w:val="00B84B8C"/>
    <w:rsid w:val="00B87DF9"/>
    <w:rsid w:val="00B911B3"/>
    <w:rsid w:val="00B94545"/>
    <w:rsid w:val="00B978AF"/>
    <w:rsid w:val="00BA0A3A"/>
    <w:rsid w:val="00BA2378"/>
    <w:rsid w:val="00BB143A"/>
    <w:rsid w:val="00BB265C"/>
    <w:rsid w:val="00BB346F"/>
    <w:rsid w:val="00BC03F3"/>
    <w:rsid w:val="00BC5CCB"/>
    <w:rsid w:val="00BC65D3"/>
    <w:rsid w:val="00BC6AB3"/>
    <w:rsid w:val="00BD4F90"/>
    <w:rsid w:val="00BD554F"/>
    <w:rsid w:val="00BD7A64"/>
    <w:rsid w:val="00BE6DA1"/>
    <w:rsid w:val="00C06BE4"/>
    <w:rsid w:val="00C06F96"/>
    <w:rsid w:val="00C079FC"/>
    <w:rsid w:val="00C11499"/>
    <w:rsid w:val="00C16257"/>
    <w:rsid w:val="00C2002F"/>
    <w:rsid w:val="00C2176B"/>
    <w:rsid w:val="00C22EF4"/>
    <w:rsid w:val="00C3010E"/>
    <w:rsid w:val="00C348CB"/>
    <w:rsid w:val="00C34E0B"/>
    <w:rsid w:val="00C4478A"/>
    <w:rsid w:val="00C451E7"/>
    <w:rsid w:val="00C517FC"/>
    <w:rsid w:val="00C57868"/>
    <w:rsid w:val="00C6341D"/>
    <w:rsid w:val="00C64E9E"/>
    <w:rsid w:val="00C674EF"/>
    <w:rsid w:val="00C7417E"/>
    <w:rsid w:val="00C77C42"/>
    <w:rsid w:val="00C853AF"/>
    <w:rsid w:val="00C90CF7"/>
    <w:rsid w:val="00C910F9"/>
    <w:rsid w:val="00C94285"/>
    <w:rsid w:val="00C9505C"/>
    <w:rsid w:val="00C958B3"/>
    <w:rsid w:val="00CA1A07"/>
    <w:rsid w:val="00CA4A8C"/>
    <w:rsid w:val="00CA76B0"/>
    <w:rsid w:val="00CA7995"/>
    <w:rsid w:val="00CB1D49"/>
    <w:rsid w:val="00CD026A"/>
    <w:rsid w:val="00CD6D73"/>
    <w:rsid w:val="00CE26F8"/>
    <w:rsid w:val="00CE343D"/>
    <w:rsid w:val="00CF3C80"/>
    <w:rsid w:val="00D04B68"/>
    <w:rsid w:val="00D10953"/>
    <w:rsid w:val="00D20E3C"/>
    <w:rsid w:val="00D2202B"/>
    <w:rsid w:val="00D25E8B"/>
    <w:rsid w:val="00D26EBC"/>
    <w:rsid w:val="00D322DD"/>
    <w:rsid w:val="00D33D35"/>
    <w:rsid w:val="00D357A9"/>
    <w:rsid w:val="00D40C19"/>
    <w:rsid w:val="00D4130E"/>
    <w:rsid w:val="00D456E4"/>
    <w:rsid w:val="00D47D3E"/>
    <w:rsid w:val="00D50A76"/>
    <w:rsid w:val="00D516C6"/>
    <w:rsid w:val="00D55B43"/>
    <w:rsid w:val="00D5606C"/>
    <w:rsid w:val="00D62054"/>
    <w:rsid w:val="00D7500F"/>
    <w:rsid w:val="00D83F84"/>
    <w:rsid w:val="00D87CB9"/>
    <w:rsid w:val="00D93A93"/>
    <w:rsid w:val="00DA05C6"/>
    <w:rsid w:val="00DA437F"/>
    <w:rsid w:val="00DA5C5A"/>
    <w:rsid w:val="00DB1903"/>
    <w:rsid w:val="00DB221F"/>
    <w:rsid w:val="00DB50F3"/>
    <w:rsid w:val="00DC0124"/>
    <w:rsid w:val="00DC29DB"/>
    <w:rsid w:val="00DC2A2F"/>
    <w:rsid w:val="00DC4C30"/>
    <w:rsid w:val="00DC714F"/>
    <w:rsid w:val="00DD1284"/>
    <w:rsid w:val="00DD5DDF"/>
    <w:rsid w:val="00DE0D20"/>
    <w:rsid w:val="00DE3AEF"/>
    <w:rsid w:val="00DE67B2"/>
    <w:rsid w:val="00DE6DB6"/>
    <w:rsid w:val="00DF0974"/>
    <w:rsid w:val="00DF2FAC"/>
    <w:rsid w:val="00DF574C"/>
    <w:rsid w:val="00E018B2"/>
    <w:rsid w:val="00E06196"/>
    <w:rsid w:val="00E1207D"/>
    <w:rsid w:val="00E16FCC"/>
    <w:rsid w:val="00E21E18"/>
    <w:rsid w:val="00E32FFE"/>
    <w:rsid w:val="00E34211"/>
    <w:rsid w:val="00E37BC1"/>
    <w:rsid w:val="00E41FAE"/>
    <w:rsid w:val="00E43BBD"/>
    <w:rsid w:val="00E44FE6"/>
    <w:rsid w:val="00E50353"/>
    <w:rsid w:val="00E51B49"/>
    <w:rsid w:val="00E522BE"/>
    <w:rsid w:val="00E666F3"/>
    <w:rsid w:val="00E85064"/>
    <w:rsid w:val="00E861AF"/>
    <w:rsid w:val="00E933A0"/>
    <w:rsid w:val="00E93C0A"/>
    <w:rsid w:val="00E94679"/>
    <w:rsid w:val="00E974E1"/>
    <w:rsid w:val="00E97CA2"/>
    <w:rsid w:val="00EA4729"/>
    <w:rsid w:val="00EA534A"/>
    <w:rsid w:val="00EA68DF"/>
    <w:rsid w:val="00EA6CBF"/>
    <w:rsid w:val="00EB06B7"/>
    <w:rsid w:val="00EB10DD"/>
    <w:rsid w:val="00EB41FB"/>
    <w:rsid w:val="00EB57D2"/>
    <w:rsid w:val="00EC1F11"/>
    <w:rsid w:val="00EC3842"/>
    <w:rsid w:val="00EC609B"/>
    <w:rsid w:val="00ED0832"/>
    <w:rsid w:val="00ED22E6"/>
    <w:rsid w:val="00ED5183"/>
    <w:rsid w:val="00EE2103"/>
    <w:rsid w:val="00EE3365"/>
    <w:rsid w:val="00EF571B"/>
    <w:rsid w:val="00F02249"/>
    <w:rsid w:val="00F03DC4"/>
    <w:rsid w:val="00F03FA0"/>
    <w:rsid w:val="00F115CA"/>
    <w:rsid w:val="00F138D1"/>
    <w:rsid w:val="00F164C9"/>
    <w:rsid w:val="00F1700A"/>
    <w:rsid w:val="00F17D57"/>
    <w:rsid w:val="00F20709"/>
    <w:rsid w:val="00F20CB8"/>
    <w:rsid w:val="00F24422"/>
    <w:rsid w:val="00F301C8"/>
    <w:rsid w:val="00F30B84"/>
    <w:rsid w:val="00F35780"/>
    <w:rsid w:val="00F35835"/>
    <w:rsid w:val="00F41912"/>
    <w:rsid w:val="00F42F04"/>
    <w:rsid w:val="00F45FB1"/>
    <w:rsid w:val="00F53CD9"/>
    <w:rsid w:val="00F557DF"/>
    <w:rsid w:val="00F63C8D"/>
    <w:rsid w:val="00F645E2"/>
    <w:rsid w:val="00F75355"/>
    <w:rsid w:val="00F8255A"/>
    <w:rsid w:val="00F83514"/>
    <w:rsid w:val="00F84F81"/>
    <w:rsid w:val="00F86AFF"/>
    <w:rsid w:val="00F91270"/>
    <w:rsid w:val="00F91AB7"/>
    <w:rsid w:val="00F96799"/>
    <w:rsid w:val="00FA4EF4"/>
    <w:rsid w:val="00FA6804"/>
    <w:rsid w:val="00FB1473"/>
    <w:rsid w:val="00FB1BA1"/>
    <w:rsid w:val="00FB7C9D"/>
    <w:rsid w:val="00FC16A6"/>
    <w:rsid w:val="00FC1B39"/>
    <w:rsid w:val="00FC3FC3"/>
    <w:rsid w:val="00FC560A"/>
    <w:rsid w:val="00FC6822"/>
    <w:rsid w:val="00FC6B80"/>
    <w:rsid w:val="00FD08A6"/>
    <w:rsid w:val="00FD0BCB"/>
    <w:rsid w:val="00FD3766"/>
    <w:rsid w:val="00FD3B18"/>
    <w:rsid w:val="00FE1F7B"/>
    <w:rsid w:val="00FE455E"/>
    <w:rsid w:val="00FF0176"/>
    <w:rsid w:val="00FF23D8"/>
    <w:rsid w:val="00FF3745"/>
    <w:rsid w:val="04EB98E5"/>
    <w:rsid w:val="071EA244"/>
    <w:rsid w:val="13E3FCEF"/>
    <w:rsid w:val="1A289ED1"/>
    <w:rsid w:val="22E2C90D"/>
    <w:rsid w:val="24020E3F"/>
    <w:rsid w:val="259DDEA0"/>
    <w:rsid w:val="2A582766"/>
    <w:rsid w:val="2ACF3C3E"/>
    <w:rsid w:val="2B0C9D04"/>
    <w:rsid w:val="2BFF950E"/>
    <w:rsid w:val="2EF1313B"/>
    <w:rsid w:val="3E3AD19B"/>
    <w:rsid w:val="44148896"/>
    <w:rsid w:val="521284F3"/>
    <w:rsid w:val="545DDE68"/>
    <w:rsid w:val="5ADD5EA4"/>
    <w:rsid w:val="6767DAF5"/>
    <w:rsid w:val="67B3907A"/>
    <w:rsid w:val="68A5B59F"/>
    <w:rsid w:val="7DF52DC9"/>
    <w:rsid w:val="7F90FE2A"/>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828D2"/>
  <w15:chartTrackingRefBased/>
  <w15:docId w15:val="{50F69545-E720-4A76-B96B-0B7B2672A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Cs w:val="16"/>
        <w:lang w:val="it-IT" w:eastAsia="it-I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F5863"/>
    <w:rPr>
      <w:rFonts w:asciiTheme="minorHAnsi" w:hAnsiTheme="minorHAnsi"/>
    </w:rPr>
  </w:style>
  <w:style w:type="paragraph" w:styleId="Titolo1">
    <w:name w:val="heading 1"/>
    <w:basedOn w:val="Normale"/>
    <w:next w:val="Normale"/>
    <w:link w:val="Titolo1Carattere"/>
    <w:qFormat/>
    <w:rsid w:val="002A527F"/>
    <w:pPr>
      <w:keepNext/>
      <w:spacing w:before="240" w:after="60"/>
      <w:ind w:left="708"/>
      <w:outlineLvl w:val="0"/>
    </w:pPr>
    <w:rPr>
      <w:rFonts w:ascii="Tahoma" w:eastAsia="Times New Roman" w:hAnsi="Tahoma"/>
      <w:b/>
      <w:i/>
      <w:color w:val="4472C4"/>
      <w:kern w:val="28"/>
      <w:sz w:val="24"/>
      <w:szCs w:val="20"/>
    </w:rPr>
  </w:style>
  <w:style w:type="paragraph" w:styleId="Titolo2">
    <w:name w:val="heading 2"/>
    <w:basedOn w:val="Normale"/>
    <w:link w:val="Titolo2Carattere"/>
    <w:unhideWhenUsed/>
    <w:qFormat/>
    <w:rsid w:val="00F20709"/>
    <w:pPr>
      <w:keepNext/>
      <w:spacing w:before="560" w:after="120"/>
      <w:ind w:left="357" w:hanging="357"/>
      <w:jc w:val="both"/>
      <w:outlineLvl w:val="1"/>
    </w:pPr>
    <w:rPr>
      <w:rFonts w:ascii="Tahoma" w:eastAsia="Times New Roman" w:hAnsi="Tahoma"/>
      <w:b/>
      <w:bCs/>
      <w:iCs/>
      <w:caps/>
      <w:color w:val="4472C4"/>
      <w:szCs w:val="28"/>
      <w:lang w:val="x-none"/>
    </w:rPr>
  </w:style>
  <w:style w:type="paragraph" w:styleId="Titolo3">
    <w:name w:val="heading 3"/>
    <w:basedOn w:val="Normale"/>
    <w:next w:val="Normale"/>
    <w:link w:val="Titolo3Carattere"/>
    <w:unhideWhenUsed/>
    <w:qFormat/>
    <w:rsid w:val="009A68A0"/>
    <w:pPr>
      <w:keepNext/>
      <w:spacing w:before="240" w:after="60"/>
      <w:outlineLvl w:val="2"/>
    </w:pPr>
    <w:rPr>
      <w:rFonts w:ascii="Calibri Light" w:eastAsia="Times New Roman" w:hAnsi="Calibri Light"/>
      <w:b/>
      <w:bCs/>
      <w:sz w:val="26"/>
      <w:szCs w:val="26"/>
    </w:rPr>
  </w:style>
  <w:style w:type="paragraph" w:styleId="Titolo4">
    <w:name w:val="heading 4"/>
    <w:basedOn w:val="Normale"/>
    <w:next w:val="Normale"/>
    <w:link w:val="Titolo4Carattere"/>
    <w:uiPriority w:val="9"/>
    <w:unhideWhenUsed/>
    <w:qFormat/>
    <w:rsid w:val="00D55B43"/>
    <w:pPr>
      <w:keepNext/>
      <w:spacing w:before="240" w:after="60"/>
      <w:outlineLvl w:val="3"/>
    </w:pPr>
    <w:rPr>
      <w:rFonts w:ascii="Calibri" w:eastAsia="Times New Roman" w:hAnsi="Calibri"/>
      <w:b/>
      <w:b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aliases w:val="Paragrafo"/>
    <w:basedOn w:val="Normale"/>
    <w:uiPriority w:val="1"/>
    <w:qFormat/>
    <w:rsid w:val="005F0B19"/>
    <w:pPr>
      <w:ind w:left="720"/>
      <w:contextualSpacing/>
    </w:pPr>
  </w:style>
  <w:style w:type="paragraph" w:styleId="Intestazione">
    <w:name w:val="header"/>
    <w:basedOn w:val="Normale"/>
    <w:link w:val="IntestazioneCarattere"/>
    <w:uiPriority w:val="99"/>
    <w:unhideWhenUsed/>
    <w:rsid w:val="00F91270"/>
    <w:pPr>
      <w:tabs>
        <w:tab w:val="center" w:pos="4819"/>
        <w:tab w:val="right" w:pos="9638"/>
      </w:tabs>
    </w:pPr>
  </w:style>
  <w:style w:type="character" w:customStyle="1" w:styleId="IntestazioneCarattere">
    <w:name w:val="Intestazione Carattere"/>
    <w:basedOn w:val="Carpredefinitoparagrafo"/>
    <w:link w:val="Intestazione"/>
    <w:uiPriority w:val="99"/>
    <w:rsid w:val="00F91270"/>
  </w:style>
  <w:style w:type="paragraph" w:styleId="Pidipagina">
    <w:name w:val="footer"/>
    <w:basedOn w:val="Normale"/>
    <w:link w:val="PidipaginaCarattere"/>
    <w:uiPriority w:val="99"/>
    <w:unhideWhenUsed/>
    <w:rsid w:val="00F91270"/>
    <w:pPr>
      <w:tabs>
        <w:tab w:val="center" w:pos="4819"/>
        <w:tab w:val="right" w:pos="9638"/>
      </w:tabs>
    </w:pPr>
  </w:style>
  <w:style w:type="character" w:customStyle="1" w:styleId="PidipaginaCarattere">
    <w:name w:val="Piè di pagina Carattere"/>
    <w:basedOn w:val="Carpredefinitoparagrafo"/>
    <w:link w:val="Pidipagina"/>
    <w:uiPriority w:val="99"/>
    <w:qFormat/>
    <w:rsid w:val="00F91270"/>
  </w:style>
  <w:style w:type="paragraph" w:styleId="Testofumetto">
    <w:name w:val="Balloon Text"/>
    <w:basedOn w:val="Normale"/>
    <w:link w:val="TestofumettoCarattere"/>
    <w:uiPriority w:val="99"/>
    <w:semiHidden/>
    <w:unhideWhenUsed/>
    <w:rsid w:val="00FD0BCB"/>
    <w:rPr>
      <w:rFonts w:ascii="Tahoma" w:hAnsi="Tahoma" w:cs="Tahoma"/>
      <w:sz w:val="16"/>
    </w:rPr>
  </w:style>
  <w:style w:type="character" w:customStyle="1" w:styleId="TestofumettoCarattere">
    <w:name w:val="Testo fumetto Carattere"/>
    <w:link w:val="Testofumetto"/>
    <w:uiPriority w:val="99"/>
    <w:semiHidden/>
    <w:rsid w:val="00FD0BCB"/>
    <w:rPr>
      <w:rFonts w:ascii="Tahoma" w:hAnsi="Tahoma" w:cs="Tahoma"/>
      <w:sz w:val="16"/>
      <w:szCs w:val="16"/>
      <w:lang w:eastAsia="en-US"/>
    </w:rPr>
  </w:style>
  <w:style w:type="paragraph" w:customStyle="1" w:styleId="sche3">
    <w:name w:val="sche_3"/>
    <w:uiPriority w:val="99"/>
    <w:rsid w:val="007A3AB6"/>
    <w:pPr>
      <w:widowControl w:val="0"/>
      <w:overflowPunct w:val="0"/>
      <w:autoSpaceDE w:val="0"/>
      <w:autoSpaceDN w:val="0"/>
      <w:adjustRightInd w:val="0"/>
      <w:jc w:val="both"/>
      <w:textAlignment w:val="baseline"/>
    </w:pPr>
    <w:rPr>
      <w:rFonts w:ascii="Times New Roman" w:eastAsia="Times New Roman" w:hAnsi="Times New Roman"/>
      <w:lang w:val="en-US"/>
    </w:rPr>
  </w:style>
  <w:style w:type="character" w:customStyle="1" w:styleId="FontStyle72">
    <w:name w:val="Font Style72"/>
    <w:uiPriority w:val="99"/>
    <w:rsid w:val="007A3AB6"/>
    <w:rPr>
      <w:rFonts w:ascii="Arial" w:hAnsi="Arial"/>
      <w:b/>
      <w:color w:val="000000"/>
      <w:sz w:val="14"/>
    </w:rPr>
  </w:style>
  <w:style w:type="character" w:customStyle="1" w:styleId="Titolo1Carattere">
    <w:name w:val="Titolo 1 Carattere"/>
    <w:link w:val="Titolo1"/>
    <w:rsid w:val="002A527F"/>
    <w:rPr>
      <w:rFonts w:ascii="Tahoma" w:eastAsia="Times New Roman" w:hAnsi="Tahoma"/>
      <w:b/>
      <w:i/>
      <w:color w:val="4472C4"/>
      <w:kern w:val="28"/>
      <w:sz w:val="24"/>
    </w:rPr>
  </w:style>
  <w:style w:type="character" w:customStyle="1" w:styleId="Titolo4Carattere">
    <w:name w:val="Titolo 4 Carattere"/>
    <w:link w:val="Titolo4"/>
    <w:uiPriority w:val="9"/>
    <w:rsid w:val="00D55B43"/>
    <w:rPr>
      <w:rFonts w:ascii="Calibri" w:eastAsia="Times New Roman" w:hAnsi="Calibri" w:cs="Times New Roman"/>
      <w:b/>
      <w:bCs/>
      <w:sz w:val="28"/>
      <w:szCs w:val="28"/>
      <w:lang w:eastAsia="en-US"/>
    </w:rPr>
  </w:style>
  <w:style w:type="paragraph" w:customStyle="1" w:styleId="usoboll1">
    <w:name w:val="usoboll1"/>
    <w:basedOn w:val="Normale"/>
    <w:rsid w:val="00D55B43"/>
    <w:pPr>
      <w:widowControl w:val="0"/>
      <w:spacing w:line="482" w:lineRule="exact"/>
      <w:jc w:val="both"/>
    </w:pPr>
    <w:rPr>
      <w:rFonts w:ascii="Times New Roman" w:eastAsia="Times New Roman" w:hAnsi="Times New Roman"/>
      <w:sz w:val="24"/>
      <w:szCs w:val="20"/>
    </w:rPr>
  </w:style>
  <w:style w:type="paragraph" w:styleId="Corpotesto">
    <w:name w:val="Body Text"/>
    <w:basedOn w:val="Normale"/>
    <w:link w:val="CorpotestoCarattere"/>
    <w:rsid w:val="00D55B43"/>
    <w:rPr>
      <w:rFonts w:ascii="Times New Roman" w:eastAsia="Times New Roman" w:hAnsi="Times New Roman"/>
      <w:sz w:val="24"/>
      <w:szCs w:val="20"/>
    </w:rPr>
  </w:style>
  <w:style w:type="character" w:customStyle="1" w:styleId="CorpotestoCarattere">
    <w:name w:val="Corpo testo Carattere"/>
    <w:link w:val="Corpotesto"/>
    <w:rsid w:val="00D55B43"/>
    <w:rPr>
      <w:rFonts w:ascii="Times New Roman" w:eastAsia="Times New Roman" w:hAnsi="Times New Roman"/>
      <w:sz w:val="24"/>
    </w:rPr>
  </w:style>
  <w:style w:type="character" w:styleId="Rimandocommento">
    <w:name w:val="annotation reference"/>
    <w:rsid w:val="00D55B43"/>
    <w:rPr>
      <w:sz w:val="16"/>
      <w:szCs w:val="16"/>
    </w:rPr>
  </w:style>
  <w:style w:type="paragraph" w:styleId="Testocommento">
    <w:name w:val="annotation text"/>
    <w:basedOn w:val="Normale"/>
    <w:link w:val="TestocommentoCarattere"/>
    <w:rsid w:val="00D55B43"/>
    <w:rPr>
      <w:rFonts w:ascii="Times New Roman" w:eastAsia="Times New Roman" w:hAnsi="Times New Roman"/>
      <w:szCs w:val="20"/>
    </w:rPr>
  </w:style>
  <w:style w:type="character" w:customStyle="1" w:styleId="TestocommentoCarattere">
    <w:name w:val="Testo commento Carattere"/>
    <w:link w:val="Testocommento"/>
    <w:rsid w:val="00D55B43"/>
    <w:rPr>
      <w:rFonts w:ascii="Times New Roman" w:eastAsia="Times New Roman" w:hAnsi="Times New Roman"/>
    </w:rPr>
  </w:style>
  <w:style w:type="paragraph" w:customStyle="1" w:styleId="Default">
    <w:name w:val="Default"/>
    <w:rsid w:val="00D55B43"/>
    <w:pPr>
      <w:autoSpaceDE w:val="0"/>
      <w:autoSpaceDN w:val="0"/>
      <w:adjustRightInd w:val="0"/>
    </w:pPr>
    <w:rPr>
      <w:rFonts w:eastAsia="Times New Roman" w:cs="Calibri"/>
      <w:color w:val="000000"/>
      <w:sz w:val="24"/>
      <w:szCs w:val="24"/>
    </w:rPr>
  </w:style>
  <w:style w:type="character" w:styleId="Collegamentoipertestuale">
    <w:name w:val="Hyperlink"/>
    <w:uiPriority w:val="99"/>
    <w:unhideWhenUsed/>
    <w:rsid w:val="007B3430"/>
    <w:rPr>
      <w:color w:val="0000FF"/>
      <w:u w:val="single"/>
    </w:rPr>
  </w:style>
  <w:style w:type="paragraph" w:styleId="Rientrocorpodeltesto">
    <w:name w:val="Body Text Indent"/>
    <w:basedOn w:val="Normale"/>
    <w:link w:val="RientrocorpodeltestoCarattere"/>
    <w:uiPriority w:val="99"/>
    <w:unhideWhenUsed/>
    <w:rsid w:val="00C079FC"/>
    <w:pPr>
      <w:spacing w:after="120"/>
      <w:ind w:left="283"/>
    </w:pPr>
  </w:style>
  <w:style w:type="character" w:customStyle="1" w:styleId="RientrocorpodeltestoCarattere">
    <w:name w:val="Rientro corpo del testo Carattere"/>
    <w:link w:val="Rientrocorpodeltesto"/>
    <w:uiPriority w:val="99"/>
    <w:rsid w:val="00C079FC"/>
    <w:rPr>
      <w:sz w:val="22"/>
      <w:szCs w:val="22"/>
      <w:lang w:eastAsia="en-US"/>
    </w:rPr>
  </w:style>
  <w:style w:type="character" w:customStyle="1" w:styleId="Titolo3Carattere">
    <w:name w:val="Titolo 3 Carattere"/>
    <w:link w:val="Titolo3"/>
    <w:uiPriority w:val="9"/>
    <w:semiHidden/>
    <w:rsid w:val="009A68A0"/>
    <w:rPr>
      <w:rFonts w:ascii="Calibri Light" w:eastAsia="Times New Roman" w:hAnsi="Calibri Light" w:cs="Times New Roman"/>
      <w:b/>
      <w:bCs/>
      <w:sz w:val="26"/>
      <w:szCs w:val="26"/>
      <w:lang w:eastAsia="en-US"/>
    </w:rPr>
  </w:style>
  <w:style w:type="character" w:customStyle="1" w:styleId="Titolo2Carattere">
    <w:name w:val="Titolo 2 Carattere"/>
    <w:link w:val="Titolo2"/>
    <w:rsid w:val="00F20709"/>
    <w:rPr>
      <w:rFonts w:ascii="Tahoma" w:eastAsia="Times New Roman" w:hAnsi="Tahoma"/>
      <w:b/>
      <w:bCs/>
      <w:iCs/>
      <w:caps/>
      <w:color w:val="4472C4"/>
      <w:sz w:val="22"/>
      <w:szCs w:val="28"/>
      <w:lang w:val="x-none" w:eastAsia="en-US"/>
    </w:rPr>
  </w:style>
  <w:style w:type="paragraph" w:styleId="Titolosommario">
    <w:name w:val="TOC Heading"/>
    <w:basedOn w:val="Titolo1"/>
    <w:next w:val="Normale"/>
    <w:uiPriority w:val="39"/>
    <w:unhideWhenUsed/>
    <w:qFormat/>
    <w:rsid w:val="00200AAF"/>
    <w:pPr>
      <w:keepLines/>
      <w:spacing w:after="0" w:line="259" w:lineRule="auto"/>
      <w:ind w:left="0"/>
      <w:outlineLvl w:val="9"/>
    </w:pPr>
    <w:rPr>
      <w:rFonts w:ascii="Calibri Light" w:hAnsi="Calibri Light"/>
      <w:b w:val="0"/>
      <w:i w:val="0"/>
      <w:color w:val="2F5496"/>
      <w:kern w:val="0"/>
      <w:sz w:val="32"/>
      <w:szCs w:val="32"/>
    </w:rPr>
  </w:style>
  <w:style w:type="paragraph" w:styleId="Sommario1">
    <w:name w:val="toc 1"/>
    <w:basedOn w:val="Normale"/>
    <w:next w:val="Normale"/>
    <w:autoRedefine/>
    <w:uiPriority w:val="39"/>
    <w:unhideWhenUsed/>
    <w:rsid w:val="00200AAF"/>
  </w:style>
  <w:style w:type="paragraph" w:styleId="Sommario2">
    <w:name w:val="toc 2"/>
    <w:basedOn w:val="Normale"/>
    <w:next w:val="Normale"/>
    <w:autoRedefine/>
    <w:uiPriority w:val="39"/>
    <w:unhideWhenUsed/>
    <w:rsid w:val="00200AAF"/>
    <w:pPr>
      <w:ind w:left="220"/>
    </w:pPr>
  </w:style>
  <w:style w:type="paragraph" w:styleId="Soggettocommento">
    <w:name w:val="annotation subject"/>
    <w:basedOn w:val="Testocommento"/>
    <w:next w:val="Testocommento"/>
    <w:link w:val="SoggettocommentoCarattere"/>
    <w:uiPriority w:val="99"/>
    <w:semiHidden/>
    <w:unhideWhenUsed/>
    <w:rsid w:val="0080703A"/>
    <w:pPr>
      <w:spacing w:after="200" w:line="276" w:lineRule="auto"/>
    </w:pPr>
    <w:rPr>
      <w:rFonts w:ascii="Calibri" w:eastAsia="Calibri" w:hAnsi="Calibri"/>
      <w:b/>
      <w:bCs/>
      <w:lang w:eastAsia="en-US"/>
    </w:rPr>
  </w:style>
  <w:style w:type="character" w:customStyle="1" w:styleId="SoggettocommentoCarattere">
    <w:name w:val="Soggetto commento Carattere"/>
    <w:link w:val="Soggettocommento"/>
    <w:uiPriority w:val="99"/>
    <w:semiHidden/>
    <w:rsid w:val="0080703A"/>
    <w:rPr>
      <w:rFonts w:ascii="Times New Roman" w:eastAsia="Times New Roman" w:hAnsi="Times New Roman"/>
      <w:b/>
      <w:bCs/>
      <w:lang w:eastAsia="en-US"/>
    </w:rPr>
  </w:style>
  <w:style w:type="character" w:styleId="Numeropagina">
    <w:name w:val="page number"/>
    <w:uiPriority w:val="99"/>
    <w:unhideWhenUsed/>
    <w:rsid w:val="00865A71"/>
  </w:style>
  <w:style w:type="paragraph" w:styleId="Corpodeltesto3">
    <w:name w:val="Body Text 3"/>
    <w:basedOn w:val="Normale"/>
    <w:link w:val="Corpodeltesto3Carattere"/>
    <w:uiPriority w:val="99"/>
    <w:rsid w:val="00A17AAB"/>
    <w:pPr>
      <w:autoSpaceDE w:val="0"/>
      <w:autoSpaceDN w:val="0"/>
      <w:spacing w:after="120"/>
    </w:pPr>
    <w:rPr>
      <w:rFonts w:ascii="Times New Roman" w:eastAsia="Times New Roman" w:hAnsi="Times New Roman"/>
      <w:sz w:val="16"/>
    </w:rPr>
  </w:style>
  <w:style w:type="character" w:customStyle="1" w:styleId="Corpodeltesto3Carattere">
    <w:name w:val="Corpo del testo 3 Carattere"/>
    <w:basedOn w:val="Carpredefinitoparagrafo"/>
    <w:link w:val="Corpodeltesto3"/>
    <w:uiPriority w:val="99"/>
    <w:rsid w:val="00A17AAB"/>
    <w:rPr>
      <w:rFonts w:ascii="Times New Roman" w:eastAsia="Times New Roman" w:hAnsi="Times New Roman"/>
      <w:sz w:val="16"/>
      <w:szCs w:val="16"/>
    </w:rPr>
  </w:style>
  <w:style w:type="paragraph" w:styleId="Corpodeltesto2">
    <w:name w:val="Body Text 2"/>
    <w:basedOn w:val="Normale"/>
    <w:link w:val="Corpodeltesto2Carattere"/>
    <w:uiPriority w:val="99"/>
    <w:unhideWhenUsed/>
    <w:rsid w:val="00A17AAB"/>
    <w:pPr>
      <w:spacing w:after="120" w:line="480" w:lineRule="auto"/>
    </w:pPr>
  </w:style>
  <w:style w:type="character" w:customStyle="1" w:styleId="Corpodeltesto2Carattere">
    <w:name w:val="Corpo del testo 2 Carattere"/>
    <w:basedOn w:val="Carpredefinitoparagrafo"/>
    <w:link w:val="Corpodeltesto2"/>
    <w:uiPriority w:val="99"/>
    <w:rsid w:val="00A17AAB"/>
    <w:rPr>
      <w:sz w:val="22"/>
      <w:szCs w:val="22"/>
      <w:lang w:eastAsia="en-US"/>
    </w:rPr>
  </w:style>
  <w:style w:type="table" w:styleId="Grigliatabella">
    <w:name w:val="Table Grid"/>
    <w:basedOn w:val="Tabellanormale"/>
    <w:uiPriority w:val="99"/>
    <w:rsid w:val="00A17A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A17AAB"/>
    <w:pPr>
      <w:autoSpaceDE w:val="0"/>
      <w:autoSpaceDN w:val="0"/>
    </w:pPr>
    <w:rPr>
      <w:rFonts w:ascii="Times New Roman" w:eastAsia="Times New Roman" w:hAnsi="Times New Roman"/>
      <w:szCs w:val="20"/>
    </w:rPr>
  </w:style>
  <w:style w:type="character" w:customStyle="1" w:styleId="TestonotaapidipaginaCarattere">
    <w:name w:val="Testo nota a piè di pagina Carattere"/>
    <w:basedOn w:val="Carpredefinitoparagrafo"/>
    <w:link w:val="Testonotaapidipagina"/>
    <w:uiPriority w:val="99"/>
    <w:rsid w:val="00A17AAB"/>
    <w:rPr>
      <w:rFonts w:ascii="Times New Roman" w:eastAsia="Times New Roman" w:hAnsi="Times New Roman"/>
    </w:rPr>
  </w:style>
  <w:style w:type="character" w:styleId="Rimandonotaapidipagina">
    <w:name w:val="footnote reference"/>
    <w:uiPriority w:val="99"/>
    <w:rsid w:val="00A17AAB"/>
    <w:rPr>
      <w:vertAlign w:val="superscript"/>
    </w:rPr>
  </w:style>
  <w:style w:type="table" w:customStyle="1" w:styleId="TableNormal">
    <w:name w:val="Table Normal"/>
    <w:uiPriority w:val="2"/>
    <w:semiHidden/>
    <w:unhideWhenUsed/>
    <w:qFormat/>
    <w:rsid w:val="00CD6D73"/>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CD6D73"/>
    <w:pPr>
      <w:widowControl w:val="0"/>
      <w:autoSpaceDE w:val="0"/>
      <w:autoSpaceDN w:val="0"/>
    </w:pPr>
    <w:rPr>
      <w:rFonts w:ascii="Calibri" w:hAnsi="Calibri" w:cs="Calibri"/>
      <w:sz w:val="22"/>
      <w:szCs w:val="22"/>
      <w:lang w:val="en-US" w:eastAsia="en-US"/>
    </w:rPr>
  </w:style>
  <w:style w:type="paragraph" w:styleId="NormaleWeb">
    <w:name w:val="Normal (Web)"/>
    <w:basedOn w:val="Normale"/>
    <w:uiPriority w:val="99"/>
    <w:unhideWhenUsed/>
    <w:rsid w:val="00841D66"/>
    <w:pPr>
      <w:spacing w:before="100" w:beforeAutospacing="1" w:after="100" w:afterAutospacing="1"/>
    </w:pPr>
    <w:rPr>
      <w:rFonts w:ascii="Times New Roman" w:eastAsia="Times New Roman" w:hAnsi="Times New Roman"/>
      <w:sz w:val="24"/>
      <w:szCs w:val="24"/>
    </w:rPr>
  </w:style>
  <w:style w:type="character" w:customStyle="1" w:styleId="normaltextrun">
    <w:name w:val="normaltextrun"/>
    <w:basedOn w:val="Carpredefinitoparagrafo"/>
    <w:rsid w:val="00340DD4"/>
  </w:style>
  <w:style w:type="character" w:customStyle="1" w:styleId="eop">
    <w:name w:val="eop"/>
    <w:basedOn w:val="Carpredefinitoparagrafo"/>
    <w:rsid w:val="00340D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8251841">
      <w:bodyDiv w:val="1"/>
      <w:marLeft w:val="0"/>
      <w:marRight w:val="0"/>
      <w:marTop w:val="0"/>
      <w:marBottom w:val="0"/>
      <w:divBdr>
        <w:top w:val="none" w:sz="0" w:space="0" w:color="auto"/>
        <w:left w:val="none" w:sz="0" w:space="0" w:color="auto"/>
        <w:bottom w:val="none" w:sz="0" w:space="0" w:color="auto"/>
        <w:right w:val="none" w:sz="0" w:space="0" w:color="auto"/>
      </w:divBdr>
    </w:div>
    <w:div w:id="353455963">
      <w:bodyDiv w:val="1"/>
      <w:marLeft w:val="0"/>
      <w:marRight w:val="0"/>
      <w:marTop w:val="0"/>
      <w:marBottom w:val="0"/>
      <w:divBdr>
        <w:top w:val="none" w:sz="0" w:space="0" w:color="auto"/>
        <w:left w:val="none" w:sz="0" w:space="0" w:color="auto"/>
        <w:bottom w:val="none" w:sz="0" w:space="0" w:color="auto"/>
        <w:right w:val="none" w:sz="0" w:space="0" w:color="auto"/>
      </w:divBdr>
    </w:div>
    <w:div w:id="655300192">
      <w:bodyDiv w:val="1"/>
      <w:marLeft w:val="0"/>
      <w:marRight w:val="0"/>
      <w:marTop w:val="0"/>
      <w:marBottom w:val="0"/>
      <w:divBdr>
        <w:top w:val="none" w:sz="0" w:space="0" w:color="auto"/>
        <w:left w:val="none" w:sz="0" w:space="0" w:color="auto"/>
        <w:bottom w:val="none" w:sz="0" w:space="0" w:color="auto"/>
        <w:right w:val="none" w:sz="0" w:space="0" w:color="auto"/>
      </w:divBdr>
    </w:div>
    <w:div w:id="772475944">
      <w:bodyDiv w:val="1"/>
      <w:marLeft w:val="0"/>
      <w:marRight w:val="0"/>
      <w:marTop w:val="0"/>
      <w:marBottom w:val="0"/>
      <w:divBdr>
        <w:top w:val="none" w:sz="0" w:space="0" w:color="auto"/>
        <w:left w:val="none" w:sz="0" w:space="0" w:color="auto"/>
        <w:bottom w:val="none" w:sz="0" w:space="0" w:color="auto"/>
        <w:right w:val="none" w:sz="0" w:space="0" w:color="auto"/>
      </w:divBdr>
    </w:div>
    <w:div w:id="990209094">
      <w:bodyDiv w:val="1"/>
      <w:marLeft w:val="0"/>
      <w:marRight w:val="0"/>
      <w:marTop w:val="0"/>
      <w:marBottom w:val="0"/>
      <w:divBdr>
        <w:top w:val="none" w:sz="0" w:space="0" w:color="auto"/>
        <w:left w:val="none" w:sz="0" w:space="0" w:color="auto"/>
        <w:bottom w:val="none" w:sz="0" w:space="0" w:color="auto"/>
        <w:right w:val="none" w:sz="0" w:space="0" w:color="auto"/>
      </w:divBdr>
    </w:div>
    <w:div w:id="1084063025">
      <w:bodyDiv w:val="1"/>
      <w:marLeft w:val="0"/>
      <w:marRight w:val="0"/>
      <w:marTop w:val="0"/>
      <w:marBottom w:val="0"/>
      <w:divBdr>
        <w:top w:val="none" w:sz="0" w:space="0" w:color="auto"/>
        <w:left w:val="none" w:sz="0" w:space="0" w:color="auto"/>
        <w:bottom w:val="none" w:sz="0" w:space="0" w:color="auto"/>
        <w:right w:val="none" w:sz="0" w:space="0" w:color="auto"/>
      </w:divBdr>
    </w:div>
    <w:div w:id="1492254744">
      <w:bodyDiv w:val="1"/>
      <w:marLeft w:val="0"/>
      <w:marRight w:val="0"/>
      <w:marTop w:val="0"/>
      <w:marBottom w:val="0"/>
      <w:divBdr>
        <w:top w:val="none" w:sz="0" w:space="0" w:color="auto"/>
        <w:left w:val="none" w:sz="0" w:space="0" w:color="auto"/>
        <w:bottom w:val="none" w:sz="0" w:space="0" w:color="auto"/>
        <w:right w:val="none" w:sz="0" w:space="0" w:color="auto"/>
      </w:divBdr>
    </w:div>
    <w:div w:id="1647780007">
      <w:bodyDiv w:val="1"/>
      <w:marLeft w:val="0"/>
      <w:marRight w:val="0"/>
      <w:marTop w:val="0"/>
      <w:marBottom w:val="0"/>
      <w:divBdr>
        <w:top w:val="none" w:sz="0" w:space="0" w:color="auto"/>
        <w:left w:val="none" w:sz="0" w:space="0" w:color="auto"/>
        <w:bottom w:val="none" w:sz="0" w:space="0" w:color="auto"/>
        <w:right w:val="none" w:sz="0" w:space="0" w:color="auto"/>
      </w:divBdr>
    </w:div>
    <w:div w:id="1834489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99ACC93-B4A9-4602-87F7-8DCFA548AFD1}">
  <ds:schemaRefs>
    <ds:schemaRef ds:uri="http://schemas.openxmlformats.org/officeDocument/2006/bibliography"/>
  </ds:schemaRefs>
</ds:datastoreItem>
</file>

<file path=customXml/itemProps2.xml><?xml version="1.0" encoding="utf-8"?>
<ds:datastoreItem xmlns:ds="http://schemas.openxmlformats.org/officeDocument/2006/customXml" ds:itemID="{A75A0BED-7758-4EEB-8EC2-AB31A8B2B2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E69A46-4CA2-4F54-BE6C-9A2E28091664}">
  <ds:schemaRefs>
    <ds:schemaRef ds:uri="http://schemas.microsoft.com/sharepoint/v3/contenttype/forms"/>
  </ds:schemaRefs>
</ds:datastoreItem>
</file>

<file path=customXml/itemProps4.xml><?xml version="1.0" encoding="utf-8"?>
<ds:datastoreItem xmlns:ds="http://schemas.openxmlformats.org/officeDocument/2006/customXml" ds:itemID="{F8635C8F-0938-46EF-9561-CC79B815F27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1</Pages>
  <Words>2069</Words>
  <Characters>11797</Characters>
  <Application>Microsoft Office Word</Application>
  <DocSecurity>0</DocSecurity>
  <Lines>98</Lines>
  <Paragraphs>27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13839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Patrizia PC. Ceriani</dc:creator>
  <cp:keywords/>
  <cp:lastModifiedBy>MARIA AIELLO</cp:lastModifiedBy>
  <cp:revision>43</cp:revision>
  <cp:lastPrinted>2017-10-24T09:03:00Z</cp:lastPrinted>
  <dcterms:created xsi:type="dcterms:W3CDTF">2023-07-26T10:48:00Z</dcterms:created>
  <dcterms:modified xsi:type="dcterms:W3CDTF">2024-05-01T21:11:00Z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