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070B9395" w14:textId="5B84E1D5" w:rsidR="00710087" w:rsidRPr="00811B3C" w:rsidRDefault="00690EB7" w:rsidP="00811B3C">
      <w:pPr>
        <w:spacing w:before="0" w:after="0" w:line="240" w:lineRule="auto"/>
        <w:rPr>
          <w:rFonts w:ascii="Calibri" w:eastAsia="Calibri" w:hAnsi="Calibri" w:cs="Arial"/>
          <w:smallCaps/>
          <w:sz w:val="20"/>
          <w:szCs w:val="16"/>
          <w:bdr w:val="single" w:sz="4" w:space="0" w:color="auto"/>
        </w:rPr>
      </w:pPr>
      <w:r w:rsidRPr="00690EB7">
        <w:rPr>
          <w:rFonts w:ascii="Calibri" w:eastAsia="Calibri" w:hAnsi="Calibri" w:cs="Calibri"/>
          <w:caps/>
          <w:sz w:val="22"/>
          <w:szCs w:val="22"/>
        </w:rPr>
        <w:t>GARA A PROCEDURA APERTA SOPRA SOGLIA COMUNITARIA AI SENSI DELL’ART. 71 DEL D.LGS. N. 36/2023 PER L’AFFIDAMENTO DELLA FORNITURA DI STRUMENTAZIONE SCIENTIFICA FINALIZZATA AL POTENZIAM</w:t>
      </w:r>
      <w:r w:rsidRPr="003E0057">
        <w:rPr>
          <w:rFonts w:ascii="Calibri" w:eastAsia="Calibri" w:hAnsi="Calibri" w:cs="Calibri"/>
          <w:caps/>
          <w:sz w:val="22"/>
          <w:szCs w:val="22"/>
        </w:rPr>
        <w:t xml:space="preserve">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BE026A" w:rsidRPr="00BE026A">
        <w:rPr>
          <w:rFonts w:ascii="Calibri" w:eastAsia="Calibri" w:hAnsi="Calibri" w:cs="Calibri"/>
          <w:caps/>
          <w:sz w:val="22"/>
          <w:szCs w:val="22"/>
        </w:rPr>
        <w:t>LOTTO 1 CIG B24C39615F LOTTO 2 CIG B24C397232</w:t>
      </w:r>
      <w:bookmarkStart w:id="1" w:name="_GoBack"/>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1157"/>
        <w:gridCol w:w="4848"/>
        <w:gridCol w:w="2168"/>
      </w:tblGrid>
      <w:tr w:rsidR="00C249AC" w:rsidRPr="003B265B" w14:paraId="26B7F7C6" w14:textId="77777777" w:rsidTr="004558B0">
        <w:trPr>
          <w:trHeight w:val="478"/>
          <w:jc w:val="center"/>
        </w:trPr>
        <w:tc>
          <w:tcPr>
            <w:tcW w:w="438" w:type="pct"/>
            <w:shd w:val="clear" w:color="auto" w:fill="D9D9D9"/>
            <w:vAlign w:val="center"/>
          </w:tcPr>
          <w:p w14:paraId="5894D535" w14:textId="59C981C8" w:rsidR="00C249AC" w:rsidRPr="003B265B" w:rsidRDefault="00C249AC" w:rsidP="00B10F1F">
            <w:pPr>
              <w:jc w:val="center"/>
              <w:rPr>
                <w:rFonts w:asciiTheme="minorHAnsi" w:hAnsiTheme="minorHAnsi" w:cstheme="minorHAnsi"/>
                <w:smallCaps/>
                <w:sz w:val="20"/>
                <w:szCs w:val="20"/>
              </w:rPr>
            </w:pPr>
          </w:p>
        </w:tc>
        <w:tc>
          <w:tcPr>
            <w:tcW w:w="646" w:type="pct"/>
            <w:shd w:val="clear" w:color="auto" w:fill="D9D9D9"/>
            <w:vAlign w:val="center"/>
            <w:hideMark/>
          </w:tcPr>
          <w:p w14:paraId="60C4486A" w14:textId="3039E1E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2706" w:type="pct"/>
            <w:shd w:val="clear" w:color="auto" w:fill="D9D9D9"/>
            <w:vAlign w:val="center"/>
          </w:tcPr>
          <w:p w14:paraId="56493E63" w14:textId="53844F56"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c>
          <w:tcPr>
            <w:tcW w:w="1210" w:type="pct"/>
            <w:shd w:val="clear" w:color="auto" w:fill="D9D9D9"/>
            <w:vAlign w:val="center"/>
          </w:tcPr>
          <w:p w14:paraId="52EB44B7" w14:textId="0000FA1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CIG</w:t>
            </w:r>
          </w:p>
        </w:tc>
      </w:tr>
      <w:tr w:rsidR="004558B0" w:rsidRPr="003B265B" w14:paraId="7E51E533" w14:textId="77777777" w:rsidTr="004558B0">
        <w:trPr>
          <w:trHeight w:val="562"/>
          <w:jc w:val="center"/>
        </w:trPr>
        <w:tc>
          <w:tcPr>
            <w:tcW w:w="438" w:type="pct"/>
            <w:vAlign w:val="center"/>
          </w:tcPr>
          <w:p w14:paraId="7AA931DB" w14:textId="02329E4A" w:rsidR="004558B0" w:rsidRPr="004558B0" w:rsidRDefault="004558B0" w:rsidP="004558B0">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E026A">
              <w:rPr>
                <w:rFonts w:ascii="Titillium" w:hAnsi="Titillium"/>
                <w:sz w:val="14"/>
              </w:rPr>
            </w:r>
            <w:r w:rsidR="00BE026A">
              <w:rPr>
                <w:rFonts w:ascii="Titillium" w:hAnsi="Titillium"/>
                <w:sz w:val="14"/>
              </w:rPr>
              <w:fldChar w:fldCharType="separate"/>
            </w:r>
            <w:r w:rsidRPr="009A65F9">
              <w:rPr>
                <w:rFonts w:ascii="Titillium" w:hAnsi="Titillium"/>
                <w:sz w:val="14"/>
              </w:rPr>
              <w:fldChar w:fldCharType="end"/>
            </w:r>
          </w:p>
        </w:tc>
        <w:tc>
          <w:tcPr>
            <w:tcW w:w="646" w:type="pct"/>
            <w:vAlign w:val="center"/>
          </w:tcPr>
          <w:p w14:paraId="47EA90F9" w14:textId="4E804018" w:rsidR="004558B0" w:rsidRPr="003E0057" w:rsidRDefault="004558B0" w:rsidP="004558B0">
            <w:pPr>
              <w:jc w:val="center"/>
              <w:rPr>
                <w:rFonts w:asciiTheme="minorHAnsi" w:hAnsiTheme="minorHAnsi" w:cstheme="minorHAnsi"/>
                <w:i/>
                <w:smallCaps/>
                <w:sz w:val="20"/>
                <w:szCs w:val="20"/>
              </w:rPr>
            </w:pPr>
            <w:r w:rsidRPr="003E0057">
              <w:rPr>
                <w:rFonts w:asciiTheme="minorHAnsi" w:hAnsiTheme="minorHAnsi" w:cstheme="minorHAnsi"/>
                <w:i/>
                <w:smallCaps/>
                <w:sz w:val="20"/>
                <w:szCs w:val="20"/>
              </w:rPr>
              <w:t>1</w:t>
            </w:r>
          </w:p>
        </w:tc>
        <w:tc>
          <w:tcPr>
            <w:tcW w:w="2706" w:type="pct"/>
            <w:tcBorders>
              <w:top w:val="single" w:sz="4" w:space="0" w:color="auto"/>
              <w:left w:val="single" w:sz="4" w:space="0" w:color="auto"/>
              <w:bottom w:val="single" w:sz="4" w:space="0" w:color="auto"/>
              <w:right w:val="single" w:sz="4" w:space="0" w:color="auto"/>
            </w:tcBorders>
            <w:vAlign w:val="center"/>
          </w:tcPr>
          <w:p w14:paraId="0424EEF9" w14:textId="0439C97F" w:rsidR="004558B0" w:rsidRPr="003E0057" w:rsidRDefault="004558B0" w:rsidP="004558B0">
            <w:pPr>
              <w:spacing w:line="240" w:lineRule="auto"/>
              <w:rPr>
                <w:rFonts w:asciiTheme="minorHAnsi" w:hAnsiTheme="minorHAnsi" w:cstheme="minorHAnsi"/>
                <w:i/>
                <w:smallCaps/>
                <w:sz w:val="20"/>
                <w:szCs w:val="20"/>
              </w:rPr>
            </w:pPr>
            <w:r w:rsidRPr="003E0057">
              <w:rPr>
                <w:rFonts w:ascii="Calibri" w:eastAsia="Calibri" w:hAnsi="Calibri" w:cs="Calibri" w:hint="eastAsia"/>
                <w:bCs/>
                <w:i/>
                <w:iCs/>
                <w:sz w:val="22"/>
                <w:szCs w:val="22"/>
                <w:lang w:eastAsia="en-US" w:bidi="it-IT"/>
              </w:rPr>
              <w:t xml:space="preserve">Sistema “FerryBox”per acquisizione </w:t>
            </w:r>
            <w:r w:rsidRPr="003E0057">
              <w:rPr>
                <w:rFonts w:ascii="Calibri" w:eastAsia="Calibri" w:hAnsi="Calibri" w:cs="Calibri"/>
                <w:bCs/>
                <w:i/>
                <w:iCs/>
                <w:sz w:val="22"/>
                <w:szCs w:val="22"/>
                <w:lang w:eastAsia="en-US" w:bidi="it-IT"/>
              </w:rPr>
              <w:t xml:space="preserve">di </w:t>
            </w:r>
            <w:r w:rsidRPr="003E0057">
              <w:rPr>
                <w:rFonts w:ascii="Calibri" w:eastAsia="Calibri" w:hAnsi="Calibri" w:cs="Calibri" w:hint="eastAsia"/>
                <w:bCs/>
                <w:i/>
                <w:iCs/>
                <w:sz w:val="22"/>
                <w:szCs w:val="22"/>
                <w:lang w:eastAsia="en-US" w:bidi="it-IT"/>
              </w:rPr>
              <w:t>parametri oceanografici</w:t>
            </w:r>
          </w:p>
        </w:tc>
        <w:tc>
          <w:tcPr>
            <w:tcW w:w="1210" w:type="pct"/>
            <w:vAlign w:val="center"/>
          </w:tcPr>
          <w:p w14:paraId="17F071FE" w14:textId="1F812892" w:rsidR="004558B0" w:rsidRPr="00690EB7" w:rsidRDefault="003E0057" w:rsidP="004558B0">
            <w:pPr>
              <w:rPr>
                <w:rFonts w:asciiTheme="minorHAnsi" w:hAnsiTheme="minorHAnsi" w:cstheme="minorHAnsi"/>
                <w:i/>
                <w:smallCaps/>
                <w:sz w:val="20"/>
                <w:szCs w:val="20"/>
                <w:highlight w:val="yellow"/>
              </w:rPr>
            </w:pPr>
            <w:r w:rsidRPr="003E0057">
              <w:rPr>
                <w:rFonts w:asciiTheme="minorHAnsi" w:hAnsiTheme="minorHAnsi" w:cstheme="minorHAnsi"/>
                <w:i/>
                <w:smallCaps/>
                <w:sz w:val="20"/>
                <w:szCs w:val="20"/>
              </w:rPr>
              <w:t>B23E97F82A</w:t>
            </w:r>
          </w:p>
        </w:tc>
      </w:tr>
      <w:tr w:rsidR="004558B0" w:rsidRPr="003B265B" w14:paraId="36EE2C88" w14:textId="77777777" w:rsidTr="004558B0">
        <w:trPr>
          <w:trHeight w:val="381"/>
          <w:jc w:val="center"/>
        </w:trPr>
        <w:tc>
          <w:tcPr>
            <w:tcW w:w="438" w:type="pct"/>
            <w:vAlign w:val="center"/>
          </w:tcPr>
          <w:p w14:paraId="26D2E41E" w14:textId="42BB4DF9" w:rsidR="004558B0" w:rsidRPr="004558B0" w:rsidRDefault="004558B0" w:rsidP="004558B0">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E026A">
              <w:rPr>
                <w:rFonts w:ascii="Titillium" w:hAnsi="Titillium"/>
                <w:sz w:val="14"/>
              </w:rPr>
            </w:r>
            <w:r w:rsidR="00BE026A">
              <w:rPr>
                <w:rFonts w:ascii="Titillium" w:hAnsi="Titillium"/>
                <w:sz w:val="14"/>
              </w:rPr>
              <w:fldChar w:fldCharType="separate"/>
            </w:r>
            <w:r w:rsidRPr="009A65F9">
              <w:rPr>
                <w:rFonts w:ascii="Titillium" w:hAnsi="Titillium"/>
                <w:sz w:val="14"/>
              </w:rPr>
              <w:fldChar w:fldCharType="end"/>
            </w:r>
          </w:p>
        </w:tc>
        <w:tc>
          <w:tcPr>
            <w:tcW w:w="646" w:type="pct"/>
            <w:vAlign w:val="center"/>
          </w:tcPr>
          <w:p w14:paraId="03861FDB" w14:textId="2927C9F0" w:rsidR="004558B0" w:rsidRPr="003E0057" w:rsidRDefault="004558B0" w:rsidP="004558B0">
            <w:pPr>
              <w:jc w:val="center"/>
              <w:rPr>
                <w:rFonts w:asciiTheme="minorHAnsi" w:hAnsiTheme="minorHAnsi" w:cstheme="minorHAnsi"/>
                <w:i/>
                <w:smallCaps/>
                <w:sz w:val="20"/>
                <w:szCs w:val="20"/>
              </w:rPr>
            </w:pPr>
            <w:r w:rsidRPr="003E0057">
              <w:rPr>
                <w:rFonts w:asciiTheme="minorHAnsi" w:hAnsiTheme="minorHAnsi" w:cstheme="minorHAnsi"/>
                <w:i/>
                <w:smallCaps/>
                <w:sz w:val="20"/>
                <w:szCs w:val="20"/>
              </w:rPr>
              <w:t>2</w:t>
            </w:r>
          </w:p>
        </w:tc>
        <w:tc>
          <w:tcPr>
            <w:tcW w:w="2706" w:type="pct"/>
            <w:tcBorders>
              <w:top w:val="single" w:sz="4" w:space="0" w:color="auto"/>
              <w:left w:val="single" w:sz="4" w:space="0" w:color="auto"/>
              <w:bottom w:val="single" w:sz="4" w:space="0" w:color="auto"/>
              <w:right w:val="single" w:sz="4" w:space="0" w:color="auto"/>
            </w:tcBorders>
            <w:vAlign w:val="center"/>
          </w:tcPr>
          <w:p w14:paraId="23E91114" w14:textId="37F3CB07" w:rsidR="004558B0" w:rsidRPr="003E0057" w:rsidRDefault="004558B0" w:rsidP="004558B0">
            <w:pPr>
              <w:spacing w:line="240" w:lineRule="auto"/>
              <w:rPr>
                <w:rFonts w:asciiTheme="minorHAnsi" w:hAnsiTheme="minorHAnsi" w:cstheme="minorHAnsi"/>
                <w:i/>
                <w:smallCaps/>
                <w:sz w:val="20"/>
                <w:szCs w:val="20"/>
              </w:rPr>
            </w:pPr>
            <w:r w:rsidRPr="003E0057">
              <w:rPr>
                <w:rFonts w:ascii="Calibri" w:eastAsia="Calibri" w:hAnsi="Calibri" w:cs="Calibri" w:hint="eastAsia"/>
                <w:bCs/>
                <w:i/>
                <w:iCs/>
                <w:sz w:val="22"/>
                <w:szCs w:val="22"/>
                <w:lang w:val="en-US" w:eastAsia="en-US" w:bidi="it-IT"/>
              </w:rPr>
              <w:t>Remotely Operated Vehicle (ROV)</w:t>
            </w:r>
          </w:p>
        </w:tc>
        <w:tc>
          <w:tcPr>
            <w:tcW w:w="1210" w:type="pct"/>
            <w:vAlign w:val="center"/>
          </w:tcPr>
          <w:p w14:paraId="3F40E06B" w14:textId="7A4BEFCE" w:rsidR="004558B0" w:rsidRPr="00690EB7" w:rsidRDefault="00710087" w:rsidP="004558B0">
            <w:pPr>
              <w:rPr>
                <w:rFonts w:asciiTheme="minorHAnsi" w:hAnsiTheme="minorHAnsi" w:cstheme="minorHAnsi"/>
                <w:i/>
                <w:smallCaps/>
                <w:sz w:val="20"/>
                <w:szCs w:val="20"/>
                <w:highlight w:val="yellow"/>
              </w:rPr>
            </w:pPr>
            <w:r w:rsidRPr="00710087">
              <w:rPr>
                <w:rFonts w:asciiTheme="minorHAnsi" w:hAnsiTheme="minorHAnsi" w:cstheme="minorHAnsi"/>
                <w:i/>
                <w:smallCaps/>
                <w:sz w:val="20"/>
                <w:szCs w:val="20"/>
              </w:rPr>
              <w:t>B23E9808FD</w:t>
            </w:r>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64265239"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CE1A1" w14:textId="77777777" w:rsidR="00C80ACC" w:rsidRDefault="00C80ACC">
      <w:r>
        <w:separator/>
      </w:r>
    </w:p>
  </w:endnote>
  <w:endnote w:type="continuationSeparator" w:id="0">
    <w:p w14:paraId="3A10573C" w14:textId="77777777" w:rsidR="00C80ACC" w:rsidRDefault="00C8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1B3A6F29" w:rsidR="00BE3DBC" w:rsidRDefault="00BE3DBC" w:rsidP="006454B6">
    <w:pPr>
      <w:pStyle w:val="Pidipagina"/>
      <w:spacing w:before="0" w:after="0" w:line="240" w:lineRule="auto"/>
      <w:jc w:val="right"/>
    </w:pPr>
  </w:p>
  <w:p w14:paraId="1097EF67" w14:textId="1FB06DBB" w:rsidR="00BE3DBC" w:rsidRPr="00E647BB" w:rsidRDefault="00CB2FB6" w:rsidP="00C37A76">
    <w:pPr>
      <w:pStyle w:val="Pidipagina"/>
      <w:spacing w:before="0" w:after="0" w:line="240" w:lineRule="auto"/>
    </w:pPr>
    <w:r w:rsidRPr="00CB2FB6">
      <w:rPr>
        <w:rFonts w:ascii="Gothic A1" w:eastAsia="Gothic A1" w:hAnsi="Gothic A1"/>
        <w:b/>
        <w:bCs/>
        <w:noProof/>
        <w:color w:val="002060"/>
        <w:sz w:val="12"/>
        <w:szCs w:val="12"/>
      </w:rPr>
      <w:drawing>
        <wp:inline distT="0" distB="0" distL="0" distR="0" wp14:anchorId="4E6E5EEC" wp14:editId="381A540B">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0AE60" w14:textId="77777777" w:rsidR="00C80ACC" w:rsidRDefault="00C80ACC">
      <w:r>
        <w:separator/>
      </w:r>
    </w:p>
  </w:footnote>
  <w:footnote w:type="continuationSeparator" w:id="0">
    <w:p w14:paraId="0E4BFB3A" w14:textId="77777777" w:rsidR="00C80ACC" w:rsidRDefault="00C80ACC">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5DD1"/>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27648"/>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0057"/>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8B0"/>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0EB7"/>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087"/>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26A"/>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ACC"/>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2FB6"/>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45ED"/>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4ECC"/>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28b3d02-dc96-4f9a-b9a1-5bcc593a5f18"/>
    <ds:schemaRef ds:uri="0a829f73-8593-4245-aa5f-6db55261e259"/>
    <ds:schemaRef ds:uri="http://purl.org/dc/terms/"/>
  </ds:schemaRefs>
</ds:datastoreItem>
</file>

<file path=customXml/itemProps2.xml><?xml version="1.0" encoding="utf-8"?>
<ds:datastoreItem xmlns:ds="http://schemas.openxmlformats.org/officeDocument/2006/customXml" ds:itemID="{562324F7-AFF9-45A3-8FFA-4CF348FD9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34CDA7E8-565D-442B-84EA-A3F5285E6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1496</Words>
  <Characters>8533</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pamela papa</cp:lastModifiedBy>
  <cp:revision>39</cp:revision>
  <cp:lastPrinted>2023-05-17T10:53:00Z</cp:lastPrinted>
  <dcterms:created xsi:type="dcterms:W3CDTF">2023-06-14T12:55:00Z</dcterms:created>
  <dcterms:modified xsi:type="dcterms:W3CDTF">2024-07-01T12:21:00Z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