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4196B382" w14:textId="1D1A40F6" w:rsidR="00CA76B0" w:rsidRPr="009C0D1C" w:rsidRDefault="00882BB9" w:rsidP="00A877FA">
      <w:pPr>
        <w:contextualSpacing/>
        <w:jc w:val="both"/>
        <w:rPr>
          <w:rFonts w:cstheme="minorHAnsi"/>
          <w:caps/>
          <w:szCs w:val="20"/>
        </w:rPr>
      </w:pPr>
      <w:r w:rsidRPr="009C0D1C">
        <w:rPr>
          <w:rFonts w:cstheme="minorHAnsi"/>
          <w:caps/>
          <w:szCs w:val="20"/>
        </w:rPr>
        <w:t xml:space="preserve">GARA A </w:t>
      </w:r>
      <w:r w:rsidR="00C1787B" w:rsidRPr="00516D4B">
        <w:rPr>
          <w:rFonts w:ascii="Source Sans Pro" w:eastAsia="Source Sans Pro" w:hAnsi="Source Sans Pro" w:cs="Source Sans Pro"/>
          <w:sz w:val="22"/>
          <w:szCs w:val="22"/>
        </w:rPr>
        <w:t xml:space="preserve">PROCEDURA APERTA SOPRA SOGLIA COMUNITARIA AI SENSI DELL’ART. 71 DEL D. LGS. N. 36/2023, PER L’AFFIDAMENTO DEL “SERVIZIO SPECIALISTICO PER L’ORGANIZZAZIONE E GESTIONE DI PERCORSI DI UPSKILLING” CON IL CRITERIO DELL’OFFERTA ECONOMICAMENTE PIÙ VANTAGGIOSA SULLA BASE DEL MIGLIOR RAPPORTO QUALITÀ/PREZZO NELL’AMBITO DEL PIANO NAZIONALE RIPRESA E RESILIENZA (PNRR)- MISSIONE 4 COMPONENTE </w:t>
      </w:r>
      <w:r w:rsidR="00C1787B" w:rsidRPr="00516D4B">
        <w:rPr>
          <w:rFonts w:ascii="Source Sans Pro" w:eastAsia="Source Sans Pro" w:hAnsi="Source Sans Pro" w:cs="Source Sans Pro"/>
          <w:caps/>
          <w:sz w:val="22"/>
          <w:szCs w:val="22"/>
        </w:rPr>
        <w:t>2 “Dalla ricerca all’impresa” INVESTIMENTO 1.4 “Potenziamento strutture di ricerca e creazione di campioni nazionali di R&amp;S” su alcune Key Enabling Technologies “ - Codice Progetto CN00000033 Spoke 8 Titolo “National Biodiversity Future Center Acronimo-NBFC” - CUP B83C22002930006</w:t>
      </w:r>
      <w:r w:rsidR="00C1787B">
        <w:rPr>
          <w:rFonts w:ascii="Source Sans Pro" w:eastAsia="Source Sans Pro" w:hAnsi="Source Sans Pro" w:cs="Source Sans Pro"/>
          <w:caps/>
          <w:sz w:val="22"/>
          <w:szCs w:val="22"/>
        </w:rPr>
        <w:t>.</w:t>
      </w:r>
      <w:r w:rsidRPr="004F1F73">
        <w:rPr>
          <w:rFonts w:ascii="Source Sans Pro" w:eastAsia="Source Sans Pro" w:hAnsi="Source Sans Pro" w:cs="Source Sans Pro"/>
          <w:caps/>
          <w:sz w:val="22"/>
          <w:szCs w:val="22"/>
        </w:rPr>
        <w:t xml:space="preserve"> CIG </w:t>
      </w:r>
      <w:r w:rsidR="004F1F73" w:rsidRPr="004F1F73">
        <w:rPr>
          <w:rFonts w:ascii="Source Sans Pro" w:eastAsia="Source Sans Pro" w:hAnsi="Source Sans Pro" w:cs="Source Sans Pro"/>
          <w:caps/>
          <w:sz w:val="22"/>
          <w:szCs w:val="22"/>
        </w:rPr>
        <w:t>B2809F59DD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D071C" w14:textId="77777777" w:rsidR="001179F0" w:rsidRDefault="001179F0" w:rsidP="00F91270">
      <w:r>
        <w:separator/>
      </w:r>
    </w:p>
  </w:endnote>
  <w:endnote w:type="continuationSeparator" w:id="0">
    <w:p w14:paraId="004E99F6" w14:textId="77777777" w:rsidR="001179F0" w:rsidRDefault="001179F0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libri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7"/>
      <w:gridCol w:w="3840"/>
      <w:gridCol w:w="2697"/>
    </w:tblGrid>
    <w:tr w:rsidR="00EA4967" w14:paraId="412D1A89" w14:textId="77777777" w:rsidTr="00471B31">
      <w:tc>
        <w:tcPr>
          <w:tcW w:w="3197" w:type="dxa"/>
        </w:tcPr>
        <w:p w14:paraId="69EF9667" w14:textId="77777777" w:rsidR="00EA4967" w:rsidRDefault="00EA4967" w:rsidP="00EA4967">
          <w:pPr>
            <w:pStyle w:val="Pidipagina"/>
            <w:jc w:val="center"/>
          </w:pPr>
          <w:r w:rsidRPr="00640C00">
            <w:rPr>
              <w:noProof/>
              <w:lang w:val="en-US" w:eastAsia="en-US"/>
            </w:rPr>
            <w:drawing>
              <wp:anchor distT="0" distB="0" distL="114300" distR="114300" simplePos="0" relativeHeight="251661312" behindDoc="1" locked="0" layoutInCell="1" allowOverlap="1" wp14:anchorId="7A5FD5DA" wp14:editId="356266C0">
                <wp:simplePos x="0" y="0"/>
                <wp:positionH relativeFrom="page">
                  <wp:posOffset>-72830</wp:posOffset>
                </wp:positionH>
                <wp:positionV relativeFrom="page">
                  <wp:posOffset>-9985</wp:posOffset>
                </wp:positionV>
                <wp:extent cx="1336003" cy="940745"/>
                <wp:effectExtent l="0" t="0" r="0" b="0"/>
                <wp:wrapNone/>
                <wp:docPr id="410678246" name="Immagine 1" descr="Immagine che contiene testo, Carattere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 descr="Immagine che contiene testo, Carattere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003" cy="940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769E2D5" w14:textId="77777777" w:rsidR="00EA4967" w:rsidRPr="00EC4814" w:rsidRDefault="00EA4967" w:rsidP="00EA4967">
          <w:pPr>
            <w:pStyle w:val="Pidipagina"/>
            <w:jc w:val="center"/>
          </w:pPr>
          <w:r w:rsidRPr="00EC4814">
            <w:fldChar w:fldCharType="begin"/>
          </w:r>
          <w:r>
            <w:instrText xml:space="preserve"> INCLUDEPICTURE "C:\\Users\\morfeo\\Library\\Group Containers\\UBF8T346G9.ms\\WebArchiveCopyPasteTempFiles\\com.microsoft.Word\\logo.png" \* MERGEFORMAT </w:instrText>
          </w:r>
          <w:r w:rsidRPr="00EC4814">
            <w:fldChar w:fldCharType="end"/>
          </w:r>
        </w:p>
      </w:tc>
      <w:tc>
        <w:tcPr>
          <w:tcW w:w="3840" w:type="dxa"/>
        </w:tcPr>
        <w:p w14:paraId="1B15AE2C" w14:textId="77777777" w:rsidR="00EA4967" w:rsidRDefault="00EA4967" w:rsidP="00EA4967">
          <w:pPr>
            <w:ind w:left="-142"/>
            <w:jc w:val="center"/>
            <w:rPr>
              <w:rFonts w:cstheme="minorHAnsi"/>
              <w:b/>
              <w:color w:val="244061"/>
              <w:sz w:val="16"/>
            </w:rPr>
          </w:pPr>
        </w:p>
        <w:p w14:paraId="242FD10F" w14:textId="3EF36926" w:rsidR="00EA4967" w:rsidRPr="00A867B7" w:rsidRDefault="00EA4967" w:rsidP="00EA4967">
          <w:pPr>
            <w:ind w:left="-142"/>
            <w:jc w:val="center"/>
            <w:rPr>
              <w:rFonts w:cstheme="minorHAnsi"/>
              <w:b/>
              <w:color w:val="244061"/>
              <w:sz w:val="16"/>
            </w:rPr>
          </w:pPr>
          <w:r w:rsidRPr="00A867B7">
            <w:rPr>
              <w:rFonts w:cstheme="minorHAnsi"/>
              <w:b/>
              <w:color w:val="244061"/>
              <w:sz w:val="16"/>
            </w:rPr>
            <w:t>Consiglio Nazionale delle Ricerche</w:t>
          </w:r>
        </w:p>
        <w:p w14:paraId="5973F175" w14:textId="77777777" w:rsidR="00EA4967" w:rsidRPr="00A867B7" w:rsidRDefault="00EA4967" w:rsidP="00EA4967">
          <w:pPr>
            <w:ind w:left="-142"/>
            <w:jc w:val="center"/>
            <w:rPr>
              <w:rFonts w:cstheme="minorHAnsi"/>
              <w:b/>
              <w:color w:val="244061"/>
              <w:sz w:val="16"/>
            </w:rPr>
          </w:pPr>
          <w:r w:rsidRPr="00A867B7">
            <w:rPr>
              <w:rFonts w:cstheme="minorHAnsi"/>
              <w:b/>
              <w:color w:val="244061"/>
              <w:sz w:val="16"/>
            </w:rPr>
            <w:t>Istituto di Nanotecnologia</w:t>
          </w:r>
        </w:p>
        <w:p w14:paraId="5002FA82" w14:textId="77777777" w:rsidR="00EA4967" w:rsidRPr="00A867B7" w:rsidRDefault="00EA4967" w:rsidP="00EA4967">
          <w:pPr>
            <w:ind w:left="-142"/>
            <w:jc w:val="center"/>
            <w:rPr>
              <w:rFonts w:cstheme="minorHAnsi"/>
              <w:b/>
              <w:color w:val="244061"/>
              <w:sz w:val="16"/>
            </w:rPr>
          </w:pPr>
          <w:r w:rsidRPr="00A867B7">
            <w:rPr>
              <w:rFonts w:cstheme="minorHAnsi"/>
              <w:b/>
              <w:color w:val="244061"/>
              <w:sz w:val="16"/>
            </w:rPr>
            <w:t>Via Monteroni, s.n.c.</w:t>
          </w:r>
          <w:r>
            <w:rPr>
              <w:rFonts w:cstheme="minorHAnsi"/>
              <w:b/>
              <w:color w:val="244061"/>
              <w:sz w:val="16"/>
            </w:rPr>
            <w:t>,</w:t>
          </w:r>
          <w:r w:rsidRPr="00A867B7">
            <w:rPr>
              <w:rFonts w:cstheme="minorHAnsi"/>
              <w:b/>
              <w:color w:val="244061"/>
              <w:sz w:val="16"/>
            </w:rPr>
            <w:t xml:space="preserve"> 73100 Lecce</w:t>
          </w:r>
        </w:p>
        <w:p w14:paraId="1D512160" w14:textId="77777777" w:rsidR="00EA4967" w:rsidRDefault="00EA4967" w:rsidP="00EA4967">
          <w:pPr>
            <w:pStyle w:val="Intestazione"/>
            <w:jc w:val="center"/>
            <w:rPr>
              <w:rFonts w:cstheme="minorHAnsi"/>
              <w:color w:val="002F5F"/>
              <w:sz w:val="16"/>
            </w:rPr>
          </w:pPr>
          <w:r w:rsidRPr="00271402">
            <w:rPr>
              <w:rFonts w:cstheme="minorHAnsi"/>
              <w:color w:val="002F5F"/>
              <w:sz w:val="16"/>
            </w:rPr>
            <w:t>Partita IVA IT 02118311006   –   C.F. 80054330586</w:t>
          </w:r>
        </w:p>
        <w:p w14:paraId="4C7A12AD" w14:textId="77777777" w:rsidR="00EA4967" w:rsidRPr="004850E3" w:rsidRDefault="00EA4967" w:rsidP="00EA4967">
          <w:pPr>
            <w:pStyle w:val="Intestazione"/>
            <w:jc w:val="center"/>
            <w:rPr>
              <w:lang w:val="fr-FR"/>
            </w:rPr>
          </w:pPr>
          <w:r w:rsidRPr="004850E3">
            <w:rPr>
              <w:rFonts w:cstheme="minorHAnsi"/>
              <w:color w:val="002F5F"/>
              <w:sz w:val="16"/>
              <w:lang w:val="fr-FR"/>
            </w:rPr>
            <w:t xml:space="preserve">PEC: </w:t>
          </w:r>
          <w:r w:rsidR="004F1F73">
            <w:fldChar w:fldCharType="begin"/>
          </w:r>
          <w:r w:rsidR="004F1F73" w:rsidRPr="004F1F73">
            <w:rPr>
              <w:lang w:val="fr-FR"/>
            </w:rPr>
            <w:instrText>HYPERLINK "mailto:protocollo.nanotec@pec.cnr.it"</w:instrText>
          </w:r>
          <w:r w:rsidR="004F1F73">
            <w:fldChar w:fldCharType="separate"/>
          </w:r>
          <w:r w:rsidRPr="004850E3">
            <w:rPr>
              <w:rStyle w:val="Collegamentoipertestuale"/>
              <w:rFonts w:cstheme="minorHAnsi"/>
              <w:sz w:val="16"/>
              <w:lang w:val="fr-FR"/>
            </w:rPr>
            <w:t>protocollo.nanotec@pec.cnr.it</w:t>
          </w:r>
          <w:r w:rsidR="004F1F73">
            <w:rPr>
              <w:rStyle w:val="Collegamentoipertestuale"/>
              <w:rFonts w:cstheme="minorHAnsi"/>
              <w:sz w:val="16"/>
              <w:lang w:val="fr-FR"/>
            </w:rPr>
            <w:fldChar w:fldCharType="end"/>
          </w:r>
        </w:p>
      </w:tc>
      <w:tc>
        <w:tcPr>
          <w:tcW w:w="2697" w:type="dxa"/>
        </w:tcPr>
        <w:p w14:paraId="022B5689" w14:textId="77777777" w:rsidR="00EA4967" w:rsidRPr="004850E3" w:rsidRDefault="00EA4967" w:rsidP="00EA4967">
          <w:pPr>
            <w:pStyle w:val="Pidipagina"/>
            <w:jc w:val="center"/>
            <w:rPr>
              <w:lang w:val="fr-FR"/>
            </w:rPr>
          </w:pPr>
        </w:p>
        <w:p w14:paraId="53A37785" w14:textId="77777777" w:rsidR="00EA4967" w:rsidRPr="00EC4814" w:rsidRDefault="00EA4967" w:rsidP="00EA4967">
          <w:pPr>
            <w:pStyle w:val="Pidipagina"/>
            <w:jc w:val="center"/>
          </w:pPr>
          <w:r w:rsidRPr="00EC4814">
            <w:rPr>
              <w:noProof/>
              <w:lang w:val="en-US" w:eastAsia="en-US"/>
            </w:rPr>
            <w:drawing>
              <wp:inline distT="0" distB="0" distL="0" distR="0" wp14:anchorId="03F04715" wp14:editId="33E3A3BB">
                <wp:extent cx="1426394" cy="248400"/>
                <wp:effectExtent l="0" t="0" r="0" b="5715"/>
                <wp:docPr id="1076984783" name="Picture 1912791513" descr="Image Descrip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Descrip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394" cy="24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94D93" w14:textId="77777777" w:rsidR="001179F0" w:rsidRDefault="001179F0" w:rsidP="00F91270">
      <w:r>
        <w:separator/>
      </w:r>
    </w:p>
  </w:footnote>
  <w:footnote w:type="continuationSeparator" w:id="0">
    <w:p w14:paraId="51B1131C" w14:textId="77777777" w:rsidR="001179F0" w:rsidRDefault="001179F0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1A39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032B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1F73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2A54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246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1787B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4967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MARIA DELLUZIO</cp:lastModifiedBy>
  <cp:revision>3</cp:revision>
  <cp:lastPrinted>2017-10-24T09:03:00Z</cp:lastPrinted>
  <dcterms:created xsi:type="dcterms:W3CDTF">2024-07-10T11:12:00Z</dcterms:created>
  <dcterms:modified xsi:type="dcterms:W3CDTF">2024-07-17T15:54:00Z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