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1ED9A92E" w:rsidR="00F100E4" w:rsidRPr="00E458E0" w:rsidRDefault="00811B50" w:rsidP="00E458E0">
      <w:pPr>
        <w:pStyle w:val="Intestazione"/>
        <w:tabs>
          <w:tab w:val="left" w:pos="5245"/>
          <w:tab w:val="left" w:pos="5387"/>
        </w:tabs>
        <w:spacing w:line="360" w:lineRule="auto"/>
        <w:ind w:right="28"/>
        <w:jc w:val="right"/>
        <w:rPr>
          <w:rFonts w:cstheme="minorHAnsi"/>
          <w:b/>
          <w:bCs/>
          <w:i/>
        </w:rPr>
      </w:pPr>
      <w:r w:rsidRPr="00E458E0">
        <w:rPr>
          <w:rFonts w:cstheme="minorHAnsi"/>
          <w:b/>
          <w:bCs/>
          <w:i/>
        </w:rPr>
        <w:t xml:space="preserve">CNR </w:t>
      </w:r>
      <w:r w:rsidR="00E458E0" w:rsidRPr="00E458E0">
        <w:rPr>
          <w:rFonts w:cstheme="minorHAnsi"/>
          <w:b/>
          <w:bCs/>
          <w:i/>
        </w:rPr>
        <w:t>–</w:t>
      </w:r>
      <w:r w:rsidRPr="00E458E0">
        <w:rPr>
          <w:rFonts w:cstheme="minorHAnsi"/>
          <w:b/>
          <w:bCs/>
          <w:i/>
        </w:rPr>
        <w:t xml:space="preserve"> I</w:t>
      </w:r>
      <w:r w:rsidR="00E458E0" w:rsidRPr="00E458E0">
        <w:rPr>
          <w:rFonts w:cstheme="minorHAnsi"/>
          <w:b/>
          <w:bCs/>
          <w:i/>
        </w:rPr>
        <w:t>AS s.s. di Oristano</w:t>
      </w:r>
    </w:p>
    <w:p w14:paraId="5AF9F148" w14:textId="7468A8D0" w:rsidR="00E458E0" w:rsidRPr="00E458E0" w:rsidRDefault="00E458E0" w:rsidP="00E458E0">
      <w:pPr>
        <w:pStyle w:val="Intestazione"/>
        <w:tabs>
          <w:tab w:val="left" w:pos="5245"/>
          <w:tab w:val="left" w:pos="5387"/>
        </w:tabs>
        <w:spacing w:line="360" w:lineRule="auto"/>
        <w:ind w:right="28"/>
        <w:jc w:val="right"/>
        <w:rPr>
          <w:rFonts w:cstheme="minorHAnsi"/>
          <w:i/>
        </w:rPr>
      </w:pPr>
      <w:r w:rsidRPr="00E458E0">
        <w:rPr>
          <w:rFonts w:cstheme="minorHAnsi"/>
          <w:i/>
        </w:rPr>
        <w:t>Località Sa Mardini, snc</w:t>
      </w:r>
    </w:p>
    <w:p w14:paraId="07D1FA4D" w14:textId="47EAF67D" w:rsidR="00E458E0" w:rsidRPr="00E458E0" w:rsidRDefault="00E458E0" w:rsidP="00E458E0">
      <w:pPr>
        <w:pStyle w:val="Intestazione"/>
        <w:tabs>
          <w:tab w:val="left" w:pos="5245"/>
          <w:tab w:val="left" w:pos="5387"/>
        </w:tabs>
        <w:spacing w:line="360" w:lineRule="auto"/>
        <w:ind w:right="28"/>
        <w:jc w:val="right"/>
        <w:rPr>
          <w:rFonts w:cstheme="minorHAnsi"/>
          <w:i/>
        </w:rPr>
      </w:pPr>
      <w:r w:rsidRPr="00E458E0">
        <w:rPr>
          <w:rFonts w:cstheme="minorHAnsi"/>
          <w:i/>
        </w:rPr>
        <w:t>09170 Torregrande (OR)</w:t>
      </w:r>
    </w:p>
    <w:p w14:paraId="21B7CE0A" w14:textId="3D1426E8" w:rsidR="00E458E0" w:rsidRPr="00E458E0" w:rsidRDefault="00E458E0" w:rsidP="00E458E0">
      <w:pPr>
        <w:pStyle w:val="Intestazione"/>
        <w:tabs>
          <w:tab w:val="left" w:pos="5245"/>
          <w:tab w:val="left" w:pos="5387"/>
        </w:tabs>
        <w:spacing w:line="360" w:lineRule="auto"/>
        <w:ind w:right="28"/>
        <w:jc w:val="right"/>
        <w:rPr>
          <w:rFonts w:cstheme="minorHAnsi"/>
        </w:rPr>
      </w:pPr>
      <w:r w:rsidRPr="00E458E0">
        <w:rPr>
          <w:rFonts w:cstheme="minorHAnsi"/>
          <w:i/>
        </w:rPr>
        <w:t>PEC: protocollo.ias@pec.cnr.it</w:t>
      </w:r>
    </w:p>
    <w:p w14:paraId="01EB2EAB" w14:textId="366A0D58" w:rsidR="00F100E4" w:rsidRDefault="00F100E4" w:rsidP="00281B9E">
      <w:pPr>
        <w:jc w:val="both"/>
        <w:rPr>
          <w:rFonts w:cstheme="minorHAnsi"/>
          <w:sz w:val="21"/>
          <w:szCs w:val="21"/>
        </w:rPr>
      </w:pPr>
    </w:p>
    <w:p w14:paraId="1AEF8D43" w14:textId="77777777" w:rsidR="00E458E0" w:rsidRDefault="00E458E0" w:rsidP="00281B9E">
      <w:pPr>
        <w:jc w:val="both"/>
        <w:rPr>
          <w:rFonts w:cstheme="minorHAnsi"/>
          <w:sz w:val="21"/>
          <w:szCs w:val="21"/>
        </w:rPr>
      </w:pPr>
    </w:p>
    <w:p w14:paraId="4CCE5A54" w14:textId="77777777" w:rsidR="00E458E0" w:rsidRDefault="00E458E0" w:rsidP="00281B9E">
      <w:pPr>
        <w:jc w:val="both"/>
        <w:rPr>
          <w:rFonts w:cstheme="minorHAnsi"/>
          <w:sz w:val="21"/>
          <w:szCs w:val="21"/>
        </w:rPr>
      </w:pPr>
    </w:p>
    <w:p w14:paraId="08FE86D5" w14:textId="77777777" w:rsidR="00E458E0" w:rsidRDefault="00E458E0" w:rsidP="00281B9E">
      <w:pPr>
        <w:jc w:val="both"/>
        <w:rPr>
          <w:rFonts w:cstheme="minorHAnsi"/>
          <w:sz w:val="21"/>
          <w:szCs w:val="21"/>
        </w:rPr>
      </w:pPr>
    </w:p>
    <w:p w14:paraId="0B320F87" w14:textId="77777777" w:rsidR="00E458E0" w:rsidRPr="008F6C7A" w:rsidRDefault="00E458E0" w:rsidP="00281B9E">
      <w:pPr>
        <w:jc w:val="both"/>
        <w:rPr>
          <w:rFonts w:cstheme="minorHAnsi"/>
          <w:sz w:val="21"/>
          <w:szCs w:val="21"/>
        </w:rPr>
      </w:pPr>
    </w:p>
    <w:p w14:paraId="2B96B847" w14:textId="77777777" w:rsidR="00E458E0" w:rsidRPr="00181F6E" w:rsidRDefault="00281B9E" w:rsidP="00E458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theme="minorHAnsi"/>
          <w:b/>
          <w:bCs/>
          <w:color w:val="000000"/>
          <w:sz w:val="22"/>
        </w:rPr>
      </w:pPr>
      <w:r w:rsidRPr="7B4E4830">
        <w:rPr>
          <w:b/>
          <w:bCs/>
          <w:sz w:val="21"/>
          <w:szCs w:val="21"/>
        </w:rPr>
        <w:t>OGGETTO</w:t>
      </w:r>
      <w:r w:rsidRPr="7B4E4830">
        <w:rPr>
          <w:sz w:val="21"/>
          <w:szCs w:val="21"/>
        </w:rPr>
        <w:t xml:space="preserve">: </w:t>
      </w:r>
      <w:r w:rsidR="00E458E0" w:rsidRPr="004C09CE">
        <w:rPr>
          <w:rFonts w:cstheme="minorHAnsi"/>
          <w:b/>
          <w:bCs/>
          <w:color w:val="000000"/>
          <w:sz w:val="22"/>
        </w:rPr>
        <w:t>INDAGINE ESPLORATIVA DI MERCATO VOLTA A RACCOGLIERE PREVENTIVI INFORMALI FINALIZZATA ALL’AFFIDAMENTO DEL SERVIZIO DI “</w:t>
      </w:r>
      <w:r w:rsidR="00E458E0">
        <w:rPr>
          <w:rFonts w:cstheme="minorHAnsi"/>
          <w:b/>
          <w:bCs/>
          <w:color w:val="000000"/>
          <w:sz w:val="22"/>
        </w:rPr>
        <w:t xml:space="preserve">SERVIZIO DI VERIFICA E MONITORAGGIO SUBACQUEO DELLE AZIONI DI RICUCITURA DELLE PRATERIE DI POSIDONIA DEGRADATE, NEI SITI DELLE AZIONI PILOTA DEL </w:t>
      </w:r>
      <w:r w:rsidR="00E458E0" w:rsidRPr="00181F6E">
        <w:rPr>
          <w:rFonts w:cstheme="minorHAnsi"/>
          <w:b/>
          <w:bCs/>
          <w:color w:val="000000"/>
          <w:sz w:val="22"/>
        </w:rPr>
        <w:t>PROGETTO SEAFOREST LIFE”</w:t>
      </w:r>
      <w:r w:rsidR="00E458E0" w:rsidRPr="004C09CE">
        <w:rPr>
          <w:rFonts w:cstheme="minorHAnsi"/>
          <w:color w:val="000000"/>
          <w:sz w:val="22"/>
        </w:rPr>
        <w:t xml:space="preserve"> (</w:t>
      </w:r>
      <w:r w:rsidR="00E458E0" w:rsidRPr="00181F6E">
        <w:rPr>
          <w:rFonts w:cstheme="minorHAnsi"/>
          <w:b/>
          <w:bCs/>
          <w:color w:val="000000"/>
          <w:sz w:val="22"/>
        </w:rPr>
        <w:t>LIFE17 CCM/IT/000121</w:t>
      </w:r>
      <w:r w:rsidR="00E458E0">
        <w:rPr>
          <w:rFonts w:cstheme="minorHAnsi"/>
          <w:b/>
          <w:bCs/>
          <w:color w:val="000000"/>
          <w:sz w:val="22"/>
        </w:rPr>
        <w:t xml:space="preserve">, </w:t>
      </w:r>
      <w:r w:rsidR="00E458E0" w:rsidRPr="004C09CE">
        <w:rPr>
          <w:rFonts w:cstheme="minorHAnsi"/>
          <w:b/>
          <w:bCs/>
          <w:color w:val="000000"/>
          <w:sz w:val="22"/>
        </w:rPr>
        <w:t>CUP B14I17000010005</w:t>
      </w:r>
      <w:r w:rsidR="00E458E0">
        <w:rPr>
          <w:rFonts w:cstheme="minorHAnsi"/>
          <w:b/>
          <w:bCs/>
          <w:color w:val="000000"/>
          <w:sz w:val="22"/>
        </w:rPr>
        <w:t>)</w:t>
      </w:r>
      <w:r w:rsidR="00E458E0" w:rsidRPr="004C09CE">
        <w:rPr>
          <w:rFonts w:cstheme="minorHAnsi"/>
          <w:b/>
          <w:bCs/>
          <w:color w:val="000000"/>
          <w:sz w:val="22"/>
        </w:rPr>
        <w:t xml:space="preserve"> AL FINE DI SELEZIONARE L’OPERATORE ECONOMICO DA INVITARE SU PIATTAFORMA CERTIFICATA ALLA PROCEDURA DI AFFIDAMENTO DIRETTO (ART. 50, CO. 1, LETT. </w:t>
      </w:r>
      <w:r w:rsidR="00E458E0" w:rsidRPr="00181F6E">
        <w:rPr>
          <w:rFonts w:cstheme="minorHAnsi"/>
          <w:b/>
          <w:bCs/>
          <w:color w:val="000000"/>
          <w:sz w:val="22"/>
        </w:rPr>
        <w:t>B), D.LGS. 36/2023.</w:t>
      </w:r>
    </w:p>
    <w:p w14:paraId="3855D198" w14:textId="502845AC" w:rsidR="00F3204C" w:rsidRPr="008F6C7A" w:rsidRDefault="00F3204C"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0836893" w:rsidR="00E458E0"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4C4F79A9" w14:textId="77777777" w:rsidR="00E458E0" w:rsidRDefault="00E458E0">
      <w:pPr>
        <w:rPr>
          <w:rFonts w:ascii="Calibri" w:hAnsi="Calibri" w:cs="Calibri"/>
          <w:color w:val="000000"/>
          <w:sz w:val="21"/>
          <w:szCs w:val="21"/>
        </w:rPr>
      </w:pPr>
      <w:r>
        <w:rPr>
          <w:sz w:val="21"/>
          <w:szCs w:val="21"/>
        </w:rPr>
        <w:br w:type="page"/>
      </w:r>
    </w:p>
    <w:p w14:paraId="1ABDDAE6" w14:textId="77777777" w:rsidR="007E32AC" w:rsidRPr="008F6C7A" w:rsidRDefault="007E32AC" w:rsidP="00E458E0">
      <w:pPr>
        <w:pStyle w:val="Default"/>
        <w:tabs>
          <w:tab w:val="left" w:pos="567"/>
        </w:tabs>
        <w:spacing w:after="18"/>
        <w:ind w:left="540"/>
        <w:jc w:val="both"/>
        <w:rPr>
          <w:sz w:val="21"/>
          <w:szCs w:val="21"/>
        </w:rPr>
      </w:pP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Default="009C6FC8" w:rsidP="00281B9E">
      <w:pPr>
        <w:jc w:val="both"/>
        <w:rPr>
          <w:rFonts w:cstheme="minorHAnsi"/>
          <w:sz w:val="21"/>
          <w:szCs w:val="21"/>
        </w:rPr>
      </w:pPr>
    </w:p>
    <w:p w14:paraId="4F55E8D7" w14:textId="77777777" w:rsidR="00E458E0" w:rsidRPr="008F6C7A" w:rsidRDefault="00E458E0"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47DF1D04" w14:textId="77777777" w:rsidR="00E458E0" w:rsidRDefault="00E458E0" w:rsidP="008F6C7A">
      <w:pPr>
        <w:widowControl w:val="0"/>
        <w:ind w:left="4962"/>
        <w:rPr>
          <w:rFonts w:cstheme="minorHAnsi"/>
          <w:sz w:val="21"/>
          <w:szCs w:val="21"/>
        </w:rPr>
      </w:pPr>
    </w:p>
    <w:p w14:paraId="37E897D1" w14:textId="77777777" w:rsidR="00E458E0" w:rsidRDefault="00E458E0" w:rsidP="008F6C7A">
      <w:pPr>
        <w:widowControl w:val="0"/>
        <w:ind w:left="4962"/>
        <w:rPr>
          <w:rFonts w:cstheme="minorHAnsi"/>
          <w:sz w:val="21"/>
          <w:szCs w:val="21"/>
        </w:rPr>
      </w:pPr>
    </w:p>
    <w:p w14:paraId="5124F4ED" w14:textId="5568FE17"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651A" w14:textId="77777777" w:rsidR="00766E5B" w:rsidRDefault="00766E5B" w:rsidP="00A20920">
      <w:r>
        <w:separator/>
      </w:r>
    </w:p>
  </w:endnote>
  <w:endnote w:type="continuationSeparator" w:id="0">
    <w:p w14:paraId="780E4173" w14:textId="77777777" w:rsidR="00766E5B" w:rsidRDefault="00766E5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0B4EA" w14:textId="77777777" w:rsidR="00766E5B" w:rsidRDefault="00766E5B" w:rsidP="00A20920">
      <w:r>
        <w:separator/>
      </w:r>
    </w:p>
  </w:footnote>
  <w:footnote w:type="continuationSeparator" w:id="0">
    <w:p w14:paraId="3C301D81" w14:textId="77777777" w:rsidR="00766E5B" w:rsidRDefault="00766E5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4973077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38DA"/>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6C20"/>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4775D"/>
    <w:rsid w:val="00765464"/>
    <w:rsid w:val="00766E5B"/>
    <w:rsid w:val="00767BBE"/>
    <w:rsid w:val="00770589"/>
    <w:rsid w:val="00776609"/>
    <w:rsid w:val="00780399"/>
    <w:rsid w:val="007B5AC0"/>
    <w:rsid w:val="007B6535"/>
    <w:rsid w:val="007C67BF"/>
    <w:rsid w:val="007E32AC"/>
    <w:rsid w:val="00811B50"/>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458E0"/>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6463"/>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2899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FILIPPO ANGOTZI</cp:lastModifiedBy>
  <cp:revision>11</cp:revision>
  <cp:lastPrinted>2023-05-30T17:09:00Z</cp:lastPrinted>
  <dcterms:created xsi:type="dcterms:W3CDTF">2024-03-04T08:47:00Z</dcterms:created>
  <dcterms:modified xsi:type="dcterms:W3CDTF">2024-08-21T13:23:00Z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