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4D5AC9" w14:textId="26A081E0" w:rsidR="0099414A" w:rsidRDefault="00C43213" w:rsidP="0099414A">
      <w:pPr>
        <w:shd w:val="clear" w:color="auto" w:fill="FFFFFF"/>
        <w:jc w:val="center"/>
        <w:rPr>
          <w:rFonts w:cstheme="minorHAnsi"/>
          <w:sz w:val="22"/>
          <w:szCs w:val="22"/>
        </w:rPr>
      </w:pPr>
      <w:r w:rsidRPr="00887F67">
        <w:rPr>
          <w:rFonts w:cstheme="minorHAnsi"/>
          <w:b/>
          <w:bCs/>
          <w:sz w:val="22"/>
          <w:szCs w:val="22"/>
        </w:rPr>
        <w:t>DETTAGLIO STIMA COSTI AZIENDALI E MANODOPERA</w:t>
      </w:r>
    </w:p>
    <w:p w14:paraId="72338883" w14:textId="77777777" w:rsidR="0099414A" w:rsidRPr="0099414A" w:rsidRDefault="0099414A" w:rsidP="0099414A">
      <w:pPr>
        <w:shd w:val="clear" w:color="auto" w:fill="FFFFFF"/>
        <w:jc w:val="both"/>
        <w:rPr>
          <w:rFonts w:cstheme="minorHAnsi"/>
          <w:caps/>
          <w:sz w:val="22"/>
          <w:szCs w:val="22"/>
        </w:rPr>
      </w:pPr>
      <w:r w:rsidRPr="0099414A">
        <w:rPr>
          <w:rFonts w:cstheme="minorHAnsi"/>
          <w:caps/>
          <w:sz w:val="22"/>
          <w:szCs w:val="22"/>
        </w:rPr>
        <w:t xml:space="preserve">GARA A PROCEDURA APERTA SOPRA SOGLIA COMUNITARIA AI SENSI DELL’ART. 71 DEL DECRETO LEGISLATIVO N. 36/2023 PER L’AFFIDAMENTO DI UN MICROSCOPIO ELETTRONICO A SCANSIONE SEM AD ALTA RISOLUZIONE CON SORGENTE DI EMISSIONE DI CAMPO DI TIPO SCHOTTKY TERMOASSISTITA NELL’AMBITO DEL PIANO NAZIONALE RIPRESA E RESILIENZA (PNRR) MISSIONE </w:t>
      </w:r>
      <w:proofErr w:type="spellStart"/>
      <w:r w:rsidRPr="0099414A">
        <w:rPr>
          <w:rFonts w:cstheme="minorHAnsi"/>
          <w:caps/>
          <w:sz w:val="22"/>
          <w:szCs w:val="22"/>
        </w:rPr>
        <w:t>MISSIONE</w:t>
      </w:r>
      <w:proofErr w:type="spellEnd"/>
      <w:r w:rsidRPr="0099414A">
        <w:rPr>
          <w:rFonts w:cstheme="minorHAnsi"/>
          <w:caps/>
          <w:sz w:val="22"/>
          <w:szCs w:val="22"/>
        </w:rPr>
        <w:t xml:space="preserve"> 04 “ISTRUZIONE E RICERCA” – COMPONENTE 2 “DALLA RICERCA ALL’IMPRESA” – INVESTIMENTO 3.1 “RAFFORZAMENTO E CREAZIONE DI IR NELL’AMBITO DEL PIANO NAZIONALE DI RIPRESA E RESILIENZA” (PNRR), PROGETTO iENTRANCE@ENL - CUP B33C22000710006 CIG [</w:t>
      </w:r>
      <w:r w:rsidRPr="0099414A">
        <w:rPr>
          <w:rFonts w:cstheme="minorHAnsi"/>
          <w:caps/>
          <w:sz w:val="22"/>
          <w:szCs w:val="22"/>
          <w:highlight w:val="yellow"/>
        </w:rPr>
        <w:t>completare</w:t>
      </w:r>
      <w:r w:rsidRPr="0099414A">
        <w:rPr>
          <w:rFonts w:cstheme="minorHAnsi"/>
          <w:caps/>
          <w:sz w:val="22"/>
          <w:szCs w:val="22"/>
        </w:rPr>
        <w:t>] CUI F80054330586202300641</w:t>
      </w:r>
    </w:p>
    <w:p w14:paraId="658BC9B9" w14:textId="77777777" w:rsidR="00C43213" w:rsidRPr="00E027EC" w:rsidRDefault="00C43213" w:rsidP="00C43213">
      <w:pPr>
        <w:shd w:val="clear" w:color="auto" w:fill="FFFFFF"/>
        <w:rPr>
          <w:rFonts w:cstheme="minorHAnsi"/>
          <w:b/>
          <w:bCs/>
          <w:color w:val="000000"/>
          <w:spacing w:val="-1"/>
        </w:rPr>
      </w:pPr>
    </w:p>
    <w:tbl>
      <w:tblPr>
        <w:tblStyle w:val="Grigliatabella"/>
        <w:tblW w:w="0" w:type="auto"/>
        <w:jc w:val="center"/>
        <w:tblLook w:val="04A0" w:firstRow="1" w:lastRow="0" w:firstColumn="1" w:lastColumn="0" w:noHBand="0" w:noVBand="1"/>
      </w:tblPr>
      <w:tblGrid>
        <w:gridCol w:w="562"/>
        <w:gridCol w:w="2835"/>
        <w:gridCol w:w="6457"/>
      </w:tblGrid>
      <w:tr w:rsidR="00C43213" w:rsidRPr="008D4146" w14:paraId="4EA2B9E8" w14:textId="77777777" w:rsidTr="000A1C61">
        <w:trPr>
          <w:jc w:val="center"/>
        </w:trPr>
        <w:tc>
          <w:tcPr>
            <w:tcW w:w="3397" w:type="dxa"/>
            <w:gridSpan w:val="2"/>
          </w:tcPr>
          <w:p w14:paraId="3EC6B678"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6852E186"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C43213" w:rsidRPr="008D4146" w14:paraId="0935A422" w14:textId="77777777" w:rsidTr="000A1C61">
        <w:trPr>
          <w:jc w:val="center"/>
        </w:trPr>
        <w:tc>
          <w:tcPr>
            <w:tcW w:w="3397" w:type="dxa"/>
            <w:gridSpan w:val="2"/>
          </w:tcPr>
          <w:p w14:paraId="53C2C628"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7238D44E"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C43213" w:rsidRPr="008D4146" w14:paraId="4602992C" w14:textId="77777777" w:rsidTr="000A1C61">
        <w:trPr>
          <w:jc w:val="center"/>
        </w:trPr>
        <w:tc>
          <w:tcPr>
            <w:tcW w:w="9854" w:type="dxa"/>
            <w:gridSpan w:val="3"/>
          </w:tcPr>
          <w:p w14:paraId="69E66020"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Pr="00A17AAB">
              <w:rPr>
                <w:rFonts w:ascii="Calibri" w:hAnsi="Calibri" w:cs="Calibri"/>
                <w:bCs/>
                <w:szCs w:val="20"/>
              </w:rPr>
              <w:t>ella sua qualità di:</w:t>
            </w:r>
          </w:p>
        </w:tc>
      </w:tr>
      <w:tr w:rsidR="00C43213" w:rsidRPr="008D4146" w14:paraId="24FA3441" w14:textId="77777777" w:rsidTr="000A1C61">
        <w:trPr>
          <w:jc w:val="center"/>
        </w:trPr>
        <w:tc>
          <w:tcPr>
            <w:tcW w:w="562" w:type="dxa"/>
          </w:tcPr>
          <w:p w14:paraId="6CBAF5E3" w14:textId="77777777" w:rsidR="00C43213" w:rsidRPr="00E97CA2" w:rsidRDefault="00C43213" w:rsidP="000A1C61">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5B77FB8D" w14:textId="77777777" w:rsidR="00C43213" w:rsidRPr="00E97CA2"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C43213" w:rsidRPr="008D4146" w14:paraId="2BA7297E" w14:textId="77777777" w:rsidTr="000A1C61">
        <w:trPr>
          <w:jc w:val="center"/>
        </w:trPr>
        <w:tc>
          <w:tcPr>
            <w:tcW w:w="562" w:type="dxa"/>
          </w:tcPr>
          <w:p w14:paraId="2DB367E6" w14:textId="77777777" w:rsidR="00C43213" w:rsidRPr="00E97CA2" w:rsidRDefault="00C43213" w:rsidP="000A1C61">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56A5A491" w14:textId="77777777" w:rsidR="00C43213" w:rsidRPr="00E97CA2"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C43213" w:rsidRPr="008D4146" w14:paraId="07C438D1" w14:textId="77777777" w:rsidTr="000A1C61">
        <w:trPr>
          <w:jc w:val="center"/>
        </w:trPr>
        <w:tc>
          <w:tcPr>
            <w:tcW w:w="3397" w:type="dxa"/>
            <w:gridSpan w:val="2"/>
          </w:tcPr>
          <w:p w14:paraId="46EF7FF2"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6D0C3117" w14:textId="77777777" w:rsidR="00C43213" w:rsidRPr="00A17AAB" w:rsidRDefault="00C43213" w:rsidP="000A1C61">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0DC46E57" w14:textId="77777777" w:rsidR="00C43213" w:rsidRPr="00E027EC" w:rsidRDefault="00C43213" w:rsidP="00C43213">
      <w:pPr>
        <w:jc w:val="both"/>
        <w:rPr>
          <w:rFonts w:cstheme="minorHAnsi"/>
        </w:rPr>
      </w:pPr>
    </w:p>
    <w:p w14:paraId="43C9ACDD" w14:textId="77777777" w:rsidR="00C43213" w:rsidRDefault="00C43213" w:rsidP="00C43213">
      <w:pPr>
        <w:jc w:val="center"/>
        <w:rPr>
          <w:rFonts w:cstheme="minorHAnsi"/>
          <w:b/>
        </w:rPr>
      </w:pPr>
      <w:r w:rsidRPr="00E027EC">
        <w:rPr>
          <w:rFonts w:cstheme="minorHAnsi"/>
          <w:b/>
        </w:rPr>
        <w:t>DICHIARA</w:t>
      </w:r>
    </w:p>
    <w:p w14:paraId="2AF96909" w14:textId="77777777" w:rsidR="00C43213" w:rsidRDefault="00C43213" w:rsidP="00C43213">
      <w:pPr>
        <w:jc w:val="center"/>
        <w:rPr>
          <w:rFonts w:cstheme="minorHAnsi"/>
          <w:b/>
        </w:rPr>
      </w:pPr>
    </w:p>
    <w:p w14:paraId="3D3F5470" w14:textId="77777777" w:rsidR="00C43213" w:rsidRPr="00E62B62" w:rsidRDefault="00C43213" w:rsidP="00C43213">
      <w:pPr>
        <w:pStyle w:val="Paragrafoelenco"/>
        <w:widowControl w:val="0"/>
        <w:numPr>
          <w:ilvl w:val="0"/>
          <w:numId w:val="17"/>
        </w:numPr>
        <w:autoSpaceDE w:val="0"/>
        <w:autoSpaceDN w:val="0"/>
        <w:adjustRightInd w:val="0"/>
        <w:ind w:left="426" w:hanging="426"/>
        <w:jc w:val="both"/>
        <w:rPr>
          <w:rFonts w:cstheme="minorHAnsi"/>
        </w:rPr>
      </w:pPr>
      <w:r w:rsidRPr="00E62B62">
        <w:rPr>
          <w:rFonts w:cstheme="minorHAnsi"/>
        </w:rPr>
        <w:t xml:space="preserve">Che la </w:t>
      </w:r>
      <w:r w:rsidRPr="00E62B62">
        <w:rPr>
          <w:rFonts w:cstheme="minorHAnsi"/>
          <w:b/>
        </w:rPr>
        <w:t>stima dei costi aziendali relativi alla salute ed alla sicurezza sui luoghi di lavoro</w:t>
      </w:r>
      <w:r w:rsidRPr="00E62B62">
        <w:rPr>
          <w:rFonts w:cstheme="minorHAnsi"/>
        </w:rPr>
        <w:t xml:space="preserve"> di cui all’art. </w:t>
      </w:r>
      <w:r>
        <w:rPr>
          <w:rFonts w:cstheme="minorHAnsi"/>
        </w:rPr>
        <w:t>108</w:t>
      </w:r>
      <w:r w:rsidRPr="00E62B62">
        <w:rPr>
          <w:rFonts w:cstheme="minorHAnsi"/>
        </w:rPr>
        <w:t xml:space="preserve">, comma </w:t>
      </w:r>
      <w:r>
        <w:rPr>
          <w:rFonts w:cstheme="minorHAnsi"/>
        </w:rPr>
        <w:t>9</w:t>
      </w:r>
      <w:r w:rsidRPr="00E62B62">
        <w:rPr>
          <w:rFonts w:cstheme="minorHAnsi"/>
        </w:rPr>
        <w:t xml:space="preserve"> del </w:t>
      </w:r>
      <w:r w:rsidRPr="007D5237">
        <w:rPr>
          <w:rFonts w:cstheme="minorHAnsi"/>
        </w:rPr>
        <w:t>D.</w:t>
      </w:r>
      <w:r>
        <w:rPr>
          <w:rFonts w:cstheme="minorHAnsi"/>
        </w:rPr>
        <w:t xml:space="preserve"> </w:t>
      </w:r>
      <w:r w:rsidRPr="007D5237">
        <w:rPr>
          <w:rFonts w:cstheme="minorHAnsi"/>
        </w:rPr>
        <w:t xml:space="preserve">Lgs. </w:t>
      </w:r>
      <w:r>
        <w:rPr>
          <w:rFonts w:cstheme="minorHAnsi"/>
        </w:rPr>
        <w:t>36/2023.</w:t>
      </w:r>
      <w:r w:rsidRPr="00E62B62">
        <w:rPr>
          <w:rFonts w:cstheme="minorHAnsi"/>
        </w:rPr>
        <w:t xml:space="preserve">, </w:t>
      </w:r>
      <w:r>
        <w:rPr>
          <w:rFonts w:cstheme="minorHAnsi"/>
        </w:rPr>
        <w:t xml:space="preserve">inclusi nel prezzo complessivo offerto, </w:t>
      </w:r>
      <w:r w:rsidRPr="00E62B62">
        <w:rPr>
          <w:rFonts w:cstheme="minorHAnsi"/>
        </w:rPr>
        <w:t>per il presente appalto è pari a: € _____________;</w:t>
      </w:r>
    </w:p>
    <w:p w14:paraId="4197222E" w14:textId="77777777" w:rsidR="00C43213" w:rsidRPr="00E62B62" w:rsidRDefault="00C43213" w:rsidP="00C43213">
      <w:pPr>
        <w:pStyle w:val="Paragrafoelenco"/>
        <w:widowControl w:val="0"/>
        <w:numPr>
          <w:ilvl w:val="0"/>
          <w:numId w:val="17"/>
        </w:numPr>
        <w:autoSpaceDE w:val="0"/>
        <w:autoSpaceDN w:val="0"/>
        <w:adjustRightInd w:val="0"/>
        <w:ind w:left="426" w:hanging="426"/>
        <w:jc w:val="both"/>
        <w:rPr>
          <w:rFonts w:cstheme="minorHAnsi"/>
        </w:rPr>
      </w:pPr>
      <w:r w:rsidRPr="00E62B62">
        <w:rPr>
          <w:rFonts w:cstheme="minorHAnsi"/>
        </w:rPr>
        <w:t xml:space="preserve">Che la </w:t>
      </w:r>
      <w:r w:rsidRPr="00E62B62">
        <w:rPr>
          <w:rFonts w:cstheme="minorHAnsi"/>
          <w:b/>
        </w:rPr>
        <w:t>stima dei costi della manodopera</w:t>
      </w:r>
      <w:r w:rsidRPr="00E62B62">
        <w:rPr>
          <w:rFonts w:cstheme="minorHAnsi"/>
        </w:rPr>
        <w:t xml:space="preserve">, </w:t>
      </w:r>
      <w:r>
        <w:rPr>
          <w:rFonts w:cstheme="minorHAnsi"/>
        </w:rPr>
        <w:t xml:space="preserve">riferita alle sole attività svolte presso la stazione appaltante, </w:t>
      </w:r>
      <w:r w:rsidRPr="00E62B62">
        <w:rPr>
          <w:rFonts w:cstheme="minorHAnsi"/>
        </w:rPr>
        <w:t xml:space="preserve">ai sensi dell’art. </w:t>
      </w:r>
      <w:r>
        <w:rPr>
          <w:rFonts w:cstheme="minorHAnsi"/>
        </w:rPr>
        <w:t>108</w:t>
      </w:r>
      <w:r w:rsidRPr="00E62B62">
        <w:rPr>
          <w:rFonts w:cstheme="minorHAnsi"/>
        </w:rPr>
        <w:t>, comm</w:t>
      </w:r>
      <w:r>
        <w:rPr>
          <w:rFonts w:cstheme="minorHAnsi"/>
        </w:rPr>
        <w:t>a 9</w:t>
      </w:r>
      <w:r w:rsidRPr="00E62B62">
        <w:rPr>
          <w:rFonts w:cstheme="minorHAnsi"/>
        </w:rPr>
        <w:t xml:space="preserve"> del </w:t>
      </w:r>
      <w:r w:rsidRPr="007D5237">
        <w:rPr>
          <w:rFonts w:cstheme="minorHAnsi"/>
        </w:rPr>
        <w:t>D.</w:t>
      </w:r>
      <w:r>
        <w:rPr>
          <w:rFonts w:cstheme="minorHAnsi"/>
        </w:rPr>
        <w:t xml:space="preserve"> </w:t>
      </w:r>
      <w:r w:rsidRPr="007D5237">
        <w:rPr>
          <w:rFonts w:cstheme="minorHAnsi"/>
        </w:rPr>
        <w:t xml:space="preserve">Lgs. </w:t>
      </w:r>
      <w:r>
        <w:rPr>
          <w:rFonts w:cstheme="minorHAnsi"/>
        </w:rPr>
        <w:t>36</w:t>
      </w:r>
      <w:r w:rsidRPr="007D5237">
        <w:rPr>
          <w:rFonts w:cstheme="minorHAnsi"/>
        </w:rPr>
        <w:t>/20</w:t>
      </w:r>
      <w:r>
        <w:rPr>
          <w:rFonts w:cstheme="minorHAnsi"/>
        </w:rPr>
        <w:t>23</w:t>
      </w:r>
      <w:r w:rsidRPr="00E62B62">
        <w:rPr>
          <w:rFonts w:cstheme="minorHAnsi"/>
        </w:rPr>
        <w:t xml:space="preserve">, </w:t>
      </w:r>
      <w:r>
        <w:rPr>
          <w:rFonts w:cstheme="minorHAnsi"/>
        </w:rPr>
        <w:t xml:space="preserve">inclusi nel prezzo complessivo offerto, </w:t>
      </w:r>
      <w:r w:rsidRPr="00E62B62">
        <w:rPr>
          <w:rFonts w:cstheme="minorHAnsi"/>
        </w:rPr>
        <w:t>per il presente appalto è pari a: € __________;</w:t>
      </w:r>
    </w:p>
    <w:p w14:paraId="5E072237" w14:textId="77777777" w:rsidR="00C43213" w:rsidRPr="00B762DB" w:rsidRDefault="00C43213" w:rsidP="00C43213">
      <w:pPr>
        <w:pStyle w:val="Paragrafoelenco"/>
        <w:widowControl w:val="0"/>
        <w:numPr>
          <w:ilvl w:val="0"/>
          <w:numId w:val="17"/>
        </w:numPr>
        <w:autoSpaceDE w:val="0"/>
        <w:autoSpaceDN w:val="0"/>
        <w:adjustRightInd w:val="0"/>
        <w:ind w:left="426" w:hanging="426"/>
        <w:jc w:val="both"/>
        <w:rPr>
          <w:rFonts w:cstheme="minorHAnsi"/>
        </w:rPr>
      </w:pPr>
      <w:r>
        <w:rPr>
          <w:rFonts w:cstheme="minorHAnsi"/>
        </w:rPr>
        <w:t>Ch</w:t>
      </w:r>
      <w:r w:rsidRPr="00B762DB">
        <w:rPr>
          <w:rFonts w:cstheme="minorHAnsi"/>
        </w:rPr>
        <w:t xml:space="preserve">e il dettaglio analitico </w:t>
      </w:r>
      <w:r>
        <w:rPr>
          <w:rFonts w:cstheme="minorHAnsi"/>
        </w:rPr>
        <w:t>dell’importo indicato al precedente punto B</w:t>
      </w:r>
      <w:r w:rsidRPr="007D5237">
        <w:rPr>
          <w:rFonts w:cstheme="minorHAnsi"/>
        </w:rPr>
        <w:t xml:space="preserve">, ai fini delle verifiche di cui all’art. </w:t>
      </w:r>
      <w:r>
        <w:rPr>
          <w:rFonts w:cstheme="minorHAnsi"/>
        </w:rPr>
        <w:t>110</w:t>
      </w:r>
      <w:r w:rsidRPr="007D5237">
        <w:rPr>
          <w:rFonts w:cstheme="minorHAnsi"/>
        </w:rPr>
        <w:t xml:space="preserve"> comma </w:t>
      </w:r>
      <w:r>
        <w:rPr>
          <w:rFonts w:cstheme="minorHAnsi"/>
        </w:rPr>
        <w:t>2</w:t>
      </w:r>
      <w:r w:rsidRPr="007D5237">
        <w:rPr>
          <w:rFonts w:cstheme="minorHAnsi"/>
        </w:rPr>
        <w:t xml:space="preserve"> </w:t>
      </w:r>
      <w:r>
        <w:rPr>
          <w:rFonts w:cstheme="minorHAnsi"/>
        </w:rPr>
        <w:t xml:space="preserve">del </w:t>
      </w:r>
      <w:proofErr w:type="spellStart"/>
      <w:r>
        <w:rPr>
          <w:rFonts w:cstheme="minorHAnsi"/>
        </w:rPr>
        <w:t>D.Lgs.</w:t>
      </w:r>
      <w:proofErr w:type="spellEnd"/>
      <w:r>
        <w:rPr>
          <w:rFonts w:cstheme="minorHAnsi"/>
        </w:rPr>
        <w:t xml:space="preserve"> 36/2023</w:t>
      </w:r>
      <w:r w:rsidRPr="007D5237">
        <w:rPr>
          <w:rFonts w:cstheme="minorHAnsi"/>
        </w:rPr>
        <w:t>, è il seguente:</w:t>
      </w:r>
    </w:p>
    <w:p w14:paraId="52B87A36" w14:textId="77777777" w:rsidR="00C43213" w:rsidRDefault="00C43213" w:rsidP="00C43213">
      <w:pPr>
        <w:jc w:val="center"/>
        <w:rPr>
          <w:rFonts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C43213" w14:paraId="6F7ED70D" w14:textId="77777777" w:rsidTr="000A1C61">
        <w:tc>
          <w:tcPr>
            <w:tcW w:w="1605" w:type="dxa"/>
          </w:tcPr>
          <w:p w14:paraId="0A35487B" w14:textId="77777777" w:rsidR="00C43213" w:rsidRDefault="00C43213" w:rsidP="000A1C61">
            <w:pPr>
              <w:jc w:val="center"/>
              <w:rPr>
                <w:rFonts w:cstheme="minorHAnsi"/>
                <w:b/>
              </w:rPr>
            </w:pPr>
            <w:r>
              <w:rPr>
                <w:rFonts w:cstheme="minorHAnsi"/>
                <w:b/>
              </w:rPr>
              <w:t>N° addetti</w:t>
            </w:r>
          </w:p>
        </w:tc>
        <w:tc>
          <w:tcPr>
            <w:tcW w:w="1651" w:type="dxa"/>
          </w:tcPr>
          <w:p w14:paraId="392A4883" w14:textId="77777777" w:rsidR="00C43213" w:rsidRDefault="00C43213" w:rsidP="000A1C61">
            <w:pPr>
              <w:jc w:val="center"/>
              <w:rPr>
                <w:rFonts w:cstheme="minorHAnsi"/>
                <w:b/>
              </w:rPr>
            </w:pPr>
            <w:r>
              <w:rPr>
                <w:rFonts w:cstheme="minorHAnsi"/>
                <w:b/>
              </w:rPr>
              <w:t>Qualifica</w:t>
            </w:r>
          </w:p>
        </w:tc>
        <w:tc>
          <w:tcPr>
            <w:tcW w:w="1984" w:type="dxa"/>
          </w:tcPr>
          <w:p w14:paraId="262C9B6A" w14:textId="77777777" w:rsidR="00C43213" w:rsidRDefault="00C43213" w:rsidP="000A1C61">
            <w:pPr>
              <w:jc w:val="center"/>
              <w:rPr>
                <w:rFonts w:cstheme="minorHAnsi"/>
                <w:b/>
              </w:rPr>
            </w:pPr>
            <w:r>
              <w:rPr>
                <w:rFonts w:cstheme="minorHAnsi"/>
                <w:b/>
              </w:rPr>
              <w:t>CCNL applicato</w:t>
            </w:r>
          </w:p>
        </w:tc>
        <w:tc>
          <w:tcPr>
            <w:tcW w:w="1701" w:type="dxa"/>
          </w:tcPr>
          <w:p w14:paraId="1852F279" w14:textId="77777777" w:rsidR="00C43213" w:rsidRDefault="00C43213" w:rsidP="000A1C61">
            <w:pPr>
              <w:jc w:val="center"/>
              <w:rPr>
                <w:rFonts w:cstheme="minorHAnsi"/>
                <w:b/>
              </w:rPr>
            </w:pPr>
            <w:r>
              <w:rPr>
                <w:rFonts w:cstheme="minorHAnsi"/>
                <w:b/>
              </w:rPr>
              <w:t>Costo orario</w:t>
            </w:r>
          </w:p>
        </w:tc>
        <w:tc>
          <w:tcPr>
            <w:tcW w:w="2693" w:type="dxa"/>
          </w:tcPr>
          <w:p w14:paraId="412CD1F1" w14:textId="77777777" w:rsidR="00C43213" w:rsidRDefault="00C43213" w:rsidP="000A1C61">
            <w:pPr>
              <w:jc w:val="center"/>
              <w:rPr>
                <w:rFonts w:cstheme="minorHAnsi"/>
                <w:b/>
              </w:rPr>
            </w:pPr>
            <w:r>
              <w:rPr>
                <w:rFonts w:cstheme="minorHAnsi"/>
                <w:b/>
              </w:rPr>
              <w:t>N° ore prestate/addetto</w:t>
            </w:r>
          </w:p>
        </w:tc>
      </w:tr>
      <w:tr w:rsidR="00C43213" w14:paraId="6F9B4AB8" w14:textId="77777777" w:rsidTr="000A1C61">
        <w:tc>
          <w:tcPr>
            <w:tcW w:w="1605" w:type="dxa"/>
          </w:tcPr>
          <w:p w14:paraId="700CF904" w14:textId="77777777" w:rsidR="00C43213" w:rsidRDefault="00C43213" w:rsidP="000A1C61">
            <w:pPr>
              <w:jc w:val="center"/>
              <w:rPr>
                <w:rFonts w:cstheme="minorHAnsi"/>
                <w:b/>
              </w:rPr>
            </w:pPr>
          </w:p>
        </w:tc>
        <w:tc>
          <w:tcPr>
            <w:tcW w:w="1651" w:type="dxa"/>
          </w:tcPr>
          <w:p w14:paraId="3CBA12DA" w14:textId="77777777" w:rsidR="00C43213" w:rsidRDefault="00C43213" w:rsidP="000A1C61">
            <w:pPr>
              <w:jc w:val="center"/>
              <w:rPr>
                <w:rFonts w:cstheme="minorHAnsi"/>
                <w:b/>
              </w:rPr>
            </w:pPr>
          </w:p>
        </w:tc>
        <w:tc>
          <w:tcPr>
            <w:tcW w:w="1984" w:type="dxa"/>
          </w:tcPr>
          <w:p w14:paraId="49720D89" w14:textId="77777777" w:rsidR="00C43213" w:rsidRDefault="00C43213" w:rsidP="000A1C61">
            <w:pPr>
              <w:jc w:val="center"/>
              <w:rPr>
                <w:rFonts w:cstheme="minorHAnsi"/>
                <w:b/>
              </w:rPr>
            </w:pPr>
          </w:p>
        </w:tc>
        <w:tc>
          <w:tcPr>
            <w:tcW w:w="1701" w:type="dxa"/>
          </w:tcPr>
          <w:p w14:paraId="377E2087" w14:textId="77777777" w:rsidR="00C43213" w:rsidRDefault="00C43213" w:rsidP="000A1C61">
            <w:pPr>
              <w:jc w:val="center"/>
              <w:rPr>
                <w:rFonts w:cstheme="minorHAnsi"/>
                <w:b/>
              </w:rPr>
            </w:pPr>
          </w:p>
        </w:tc>
        <w:tc>
          <w:tcPr>
            <w:tcW w:w="2693" w:type="dxa"/>
          </w:tcPr>
          <w:p w14:paraId="7CB2BA20" w14:textId="77777777" w:rsidR="00C43213" w:rsidRDefault="00C43213" w:rsidP="000A1C61">
            <w:pPr>
              <w:jc w:val="center"/>
              <w:rPr>
                <w:rFonts w:cstheme="minorHAnsi"/>
                <w:b/>
              </w:rPr>
            </w:pPr>
          </w:p>
        </w:tc>
      </w:tr>
      <w:tr w:rsidR="00C43213" w14:paraId="46E1B5B6" w14:textId="77777777" w:rsidTr="000A1C61">
        <w:tc>
          <w:tcPr>
            <w:tcW w:w="1605" w:type="dxa"/>
          </w:tcPr>
          <w:p w14:paraId="338E60AB" w14:textId="77777777" w:rsidR="00C43213" w:rsidRDefault="00C43213" w:rsidP="000A1C61">
            <w:pPr>
              <w:jc w:val="center"/>
              <w:rPr>
                <w:rFonts w:cstheme="minorHAnsi"/>
                <w:b/>
              </w:rPr>
            </w:pPr>
          </w:p>
        </w:tc>
        <w:tc>
          <w:tcPr>
            <w:tcW w:w="1651" w:type="dxa"/>
          </w:tcPr>
          <w:p w14:paraId="781F4248" w14:textId="77777777" w:rsidR="00C43213" w:rsidRDefault="00C43213" w:rsidP="000A1C61">
            <w:pPr>
              <w:jc w:val="center"/>
              <w:rPr>
                <w:rFonts w:cstheme="minorHAnsi"/>
                <w:b/>
              </w:rPr>
            </w:pPr>
          </w:p>
        </w:tc>
        <w:tc>
          <w:tcPr>
            <w:tcW w:w="1984" w:type="dxa"/>
          </w:tcPr>
          <w:p w14:paraId="623EACE7" w14:textId="77777777" w:rsidR="00C43213" w:rsidRDefault="00C43213" w:rsidP="000A1C61">
            <w:pPr>
              <w:jc w:val="center"/>
              <w:rPr>
                <w:rFonts w:cstheme="minorHAnsi"/>
                <w:b/>
              </w:rPr>
            </w:pPr>
          </w:p>
        </w:tc>
        <w:tc>
          <w:tcPr>
            <w:tcW w:w="1701" w:type="dxa"/>
          </w:tcPr>
          <w:p w14:paraId="197C17BA" w14:textId="77777777" w:rsidR="00C43213" w:rsidRDefault="00C43213" w:rsidP="000A1C61">
            <w:pPr>
              <w:jc w:val="center"/>
              <w:rPr>
                <w:rFonts w:cstheme="minorHAnsi"/>
                <w:b/>
              </w:rPr>
            </w:pPr>
          </w:p>
        </w:tc>
        <w:tc>
          <w:tcPr>
            <w:tcW w:w="2693" w:type="dxa"/>
          </w:tcPr>
          <w:p w14:paraId="48A6ED12" w14:textId="77777777" w:rsidR="00C43213" w:rsidRDefault="00C43213" w:rsidP="000A1C61">
            <w:pPr>
              <w:jc w:val="center"/>
              <w:rPr>
                <w:rFonts w:cstheme="minorHAnsi"/>
                <w:b/>
              </w:rPr>
            </w:pPr>
          </w:p>
        </w:tc>
      </w:tr>
      <w:tr w:rsidR="00C43213" w14:paraId="754BA063" w14:textId="77777777" w:rsidTr="000A1C61">
        <w:tc>
          <w:tcPr>
            <w:tcW w:w="1605" w:type="dxa"/>
          </w:tcPr>
          <w:p w14:paraId="5C04EFB7" w14:textId="77777777" w:rsidR="00C43213" w:rsidRDefault="00C43213" w:rsidP="000A1C61">
            <w:pPr>
              <w:jc w:val="center"/>
              <w:rPr>
                <w:rFonts w:cstheme="minorHAnsi"/>
                <w:b/>
              </w:rPr>
            </w:pPr>
          </w:p>
        </w:tc>
        <w:tc>
          <w:tcPr>
            <w:tcW w:w="1651" w:type="dxa"/>
          </w:tcPr>
          <w:p w14:paraId="446D2F33" w14:textId="77777777" w:rsidR="00C43213" w:rsidRDefault="00C43213" w:rsidP="000A1C61">
            <w:pPr>
              <w:jc w:val="center"/>
              <w:rPr>
                <w:rFonts w:cstheme="minorHAnsi"/>
                <w:b/>
              </w:rPr>
            </w:pPr>
          </w:p>
        </w:tc>
        <w:tc>
          <w:tcPr>
            <w:tcW w:w="1984" w:type="dxa"/>
          </w:tcPr>
          <w:p w14:paraId="2BB88AB3" w14:textId="77777777" w:rsidR="00C43213" w:rsidRDefault="00C43213" w:rsidP="000A1C61">
            <w:pPr>
              <w:jc w:val="center"/>
              <w:rPr>
                <w:rFonts w:cstheme="minorHAnsi"/>
                <w:b/>
              </w:rPr>
            </w:pPr>
          </w:p>
        </w:tc>
        <w:tc>
          <w:tcPr>
            <w:tcW w:w="1701" w:type="dxa"/>
          </w:tcPr>
          <w:p w14:paraId="61ADC054" w14:textId="77777777" w:rsidR="00C43213" w:rsidRDefault="00C43213" w:rsidP="000A1C61">
            <w:pPr>
              <w:jc w:val="center"/>
              <w:rPr>
                <w:rFonts w:cstheme="minorHAnsi"/>
                <w:b/>
              </w:rPr>
            </w:pPr>
          </w:p>
        </w:tc>
        <w:tc>
          <w:tcPr>
            <w:tcW w:w="2693" w:type="dxa"/>
          </w:tcPr>
          <w:p w14:paraId="61B84568" w14:textId="77777777" w:rsidR="00C43213" w:rsidRDefault="00C43213" w:rsidP="000A1C61">
            <w:pPr>
              <w:jc w:val="center"/>
              <w:rPr>
                <w:rFonts w:cstheme="minorHAnsi"/>
                <w:b/>
              </w:rPr>
            </w:pPr>
          </w:p>
        </w:tc>
      </w:tr>
      <w:tr w:rsidR="00C43213" w14:paraId="6A3B0834" w14:textId="77777777" w:rsidTr="000A1C61">
        <w:tc>
          <w:tcPr>
            <w:tcW w:w="1605" w:type="dxa"/>
          </w:tcPr>
          <w:p w14:paraId="7154EE99" w14:textId="77777777" w:rsidR="00C43213" w:rsidRDefault="00C43213" w:rsidP="000A1C61">
            <w:pPr>
              <w:jc w:val="center"/>
              <w:rPr>
                <w:rFonts w:cstheme="minorHAnsi"/>
                <w:b/>
              </w:rPr>
            </w:pPr>
          </w:p>
        </w:tc>
        <w:tc>
          <w:tcPr>
            <w:tcW w:w="1651" w:type="dxa"/>
          </w:tcPr>
          <w:p w14:paraId="62524E81" w14:textId="77777777" w:rsidR="00C43213" w:rsidRDefault="00C43213" w:rsidP="000A1C61">
            <w:pPr>
              <w:jc w:val="center"/>
              <w:rPr>
                <w:rFonts w:cstheme="minorHAnsi"/>
                <w:b/>
              </w:rPr>
            </w:pPr>
          </w:p>
        </w:tc>
        <w:tc>
          <w:tcPr>
            <w:tcW w:w="1984" w:type="dxa"/>
          </w:tcPr>
          <w:p w14:paraId="0A9A8C80" w14:textId="77777777" w:rsidR="00C43213" w:rsidRDefault="00C43213" w:rsidP="000A1C61">
            <w:pPr>
              <w:jc w:val="center"/>
              <w:rPr>
                <w:rFonts w:cstheme="minorHAnsi"/>
                <w:b/>
              </w:rPr>
            </w:pPr>
          </w:p>
        </w:tc>
        <w:tc>
          <w:tcPr>
            <w:tcW w:w="1701" w:type="dxa"/>
          </w:tcPr>
          <w:p w14:paraId="660CB19C" w14:textId="77777777" w:rsidR="00C43213" w:rsidRDefault="00C43213" w:rsidP="000A1C61">
            <w:pPr>
              <w:jc w:val="center"/>
              <w:rPr>
                <w:rFonts w:cstheme="minorHAnsi"/>
                <w:b/>
              </w:rPr>
            </w:pPr>
          </w:p>
        </w:tc>
        <w:tc>
          <w:tcPr>
            <w:tcW w:w="2693" w:type="dxa"/>
          </w:tcPr>
          <w:p w14:paraId="1006A6D6" w14:textId="77777777" w:rsidR="00C43213" w:rsidRDefault="00C43213" w:rsidP="000A1C61">
            <w:pPr>
              <w:jc w:val="center"/>
              <w:rPr>
                <w:rFonts w:cstheme="minorHAnsi"/>
                <w:b/>
              </w:rPr>
            </w:pPr>
          </w:p>
        </w:tc>
      </w:tr>
      <w:tr w:rsidR="00C43213" w14:paraId="6F421C4E" w14:textId="77777777" w:rsidTr="000A1C61">
        <w:tc>
          <w:tcPr>
            <w:tcW w:w="1605" w:type="dxa"/>
          </w:tcPr>
          <w:p w14:paraId="75B69006" w14:textId="77777777" w:rsidR="00C43213" w:rsidRDefault="00C43213" w:rsidP="000A1C61">
            <w:pPr>
              <w:jc w:val="center"/>
              <w:rPr>
                <w:rFonts w:cstheme="minorHAnsi"/>
                <w:b/>
              </w:rPr>
            </w:pPr>
          </w:p>
        </w:tc>
        <w:tc>
          <w:tcPr>
            <w:tcW w:w="1651" w:type="dxa"/>
          </w:tcPr>
          <w:p w14:paraId="77C02DE9" w14:textId="77777777" w:rsidR="00C43213" w:rsidRDefault="00C43213" w:rsidP="000A1C61">
            <w:pPr>
              <w:jc w:val="center"/>
              <w:rPr>
                <w:rFonts w:cstheme="minorHAnsi"/>
                <w:b/>
              </w:rPr>
            </w:pPr>
          </w:p>
        </w:tc>
        <w:tc>
          <w:tcPr>
            <w:tcW w:w="1984" w:type="dxa"/>
          </w:tcPr>
          <w:p w14:paraId="22AE4E0A" w14:textId="77777777" w:rsidR="00C43213" w:rsidRDefault="00C43213" w:rsidP="000A1C61">
            <w:pPr>
              <w:jc w:val="center"/>
              <w:rPr>
                <w:rFonts w:cstheme="minorHAnsi"/>
                <w:b/>
              </w:rPr>
            </w:pPr>
          </w:p>
        </w:tc>
        <w:tc>
          <w:tcPr>
            <w:tcW w:w="1701" w:type="dxa"/>
          </w:tcPr>
          <w:p w14:paraId="13F49BFE" w14:textId="77777777" w:rsidR="00C43213" w:rsidRDefault="00C43213" w:rsidP="000A1C61">
            <w:pPr>
              <w:jc w:val="center"/>
              <w:rPr>
                <w:rFonts w:cstheme="minorHAnsi"/>
                <w:b/>
              </w:rPr>
            </w:pPr>
          </w:p>
        </w:tc>
        <w:tc>
          <w:tcPr>
            <w:tcW w:w="2693" w:type="dxa"/>
          </w:tcPr>
          <w:p w14:paraId="2A112841" w14:textId="77777777" w:rsidR="00C43213" w:rsidRDefault="00C43213" w:rsidP="000A1C61">
            <w:pPr>
              <w:jc w:val="center"/>
              <w:rPr>
                <w:rFonts w:cstheme="minorHAnsi"/>
                <w:b/>
              </w:rPr>
            </w:pPr>
          </w:p>
        </w:tc>
      </w:tr>
    </w:tbl>
    <w:p w14:paraId="5644BC3E" w14:textId="77777777" w:rsidR="00C43213" w:rsidRPr="00E027EC" w:rsidRDefault="00C43213" w:rsidP="00C43213">
      <w:pPr>
        <w:jc w:val="center"/>
        <w:rPr>
          <w:rFonts w:cstheme="minorHAnsi"/>
          <w:b/>
        </w:rPr>
      </w:pPr>
    </w:p>
    <w:p w14:paraId="25F6838C" w14:textId="77777777" w:rsidR="00C43213" w:rsidRPr="00E027EC" w:rsidRDefault="00C43213" w:rsidP="00C43213">
      <w:pPr>
        <w:jc w:val="both"/>
        <w:rPr>
          <w:rFonts w:cstheme="minorHAnsi"/>
        </w:rPr>
      </w:pPr>
    </w:p>
    <w:p w14:paraId="7D215059" w14:textId="77777777" w:rsidR="00C43213" w:rsidRPr="00E027EC" w:rsidRDefault="00C43213" w:rsidP="00C43213">
      <w:pPr>
        <w:suppressAutoHyphens/>
        <w:jc w:val="both"/>
        <w:rPr>
          <w:rFonts w:eastAsia="SimSun" w:cstheme="minorHAnsi"/>
          <w:kern w:val="1"/>
          <w:lang w:eastAsia="zh-CN" w:bidi="hi-IN"/>
        </w:rPr>
      </w:pPr>
    </w:p>
    <w:p w14:paraId="021452E8" w14:textId="77777777" w:rsidR="00C43213" w:rsidRPr="00E027EC" w:rsidRDefault="00C43213" w:rsidP="00C43213">
      <w:pPr>
        <w:suppressAutoHyphens/>
        <w:rPr>
          <w:rFonts w:eastAsia="SimSun" w:cstheme="minorHAnsi"/>
          <w:kern w:val="1"/>
          <w:lang w:eastAsia="zh-CN" w:bidi="hi-IN"/>
        </w:rPr>
      </w:pPr>
    </w:p>
    <w:p w14:paraId="60BD4966" w14:textId="77777777" w:rsidR="00C43213" w:rsidRPr="00E027EC" w:rsidRDefault="00C43213" w:rsidP="00C43213">
      <w:pPr>
        <w:suppressAutoHyphens/>
        <w:rPr>
          <w:rFonts w:eastAsia="SimSun" w:cstheme="minorHAnsi"/>
          <w:kern w:val="1"/>
          <w:lang w:eastAsia="zh-CN" w:bidi="hi-IN"/>
        </w:rPr>
      </w:pPr>
    </w:p>
    <w:p w14:paraId="58B5B3F5" w14:textId="77777777" w:rsidR="00C43213" w:rsidRPr="00301333" w:rsidRDefault="00C43213" w:rsidP="00C43213">
      <w:pPr>
        <w:jc w:val="right"/>
        <w:rPr>
          <w:rFonts w:cstheme="minorHAnsi"/>
          <w:b/>
          <w:i/>
          <w:u w:val="single"/>
        </w:rPr>
      </w:pPr>
      <w:r w:rsidRPr="00301333">
        <w:rPr>
          <w:rFonts w:cstheme="minorHAnsi"/>
        </w:rPr>
        <w:lastRenderedPageBreak/>
        <w:t>Firma digitale</w:t>
      </w:r>
      <w:r w:rsidRPr="00301333">
        <w:rPr>
          <w:rStyle w:val="Rimandonotaapidipagina"/>
          <w:rFonts w:cstheme="minorHAnsi"/>
        </w:rPr>
        <w:footnoteReference w:id="1"/>
      </w:r>
      <w:r w:rsidRPr="00301333">
        <w:rPr>
          <w:rFonts w:cstheme="minorHAnsi"/>
        </w:rPr>
        <w:t xml:space="preserve"> del legale rappresentante/procuratore</w:t>
      </w:r>
      <w:bookmarkStart w:id="0" w:name="_Ref41906052"/>
      <w:r w:rsidRPr="00301333">
        <w:rPr>
          <w:rStyle w:val="Rimandonotaapidipagina"/>
          <w:rFonts w:cstheme="minorHAnsi"/>
        </w:rPr>
        <w:footnoteReference w:id="2"/>
      </w:r>
      <w:bookmarkEnd w:id="0"/>
    </w:p>
    <w:p w14:paraId="4DC5B00B" w14:textId="77777777" w:rsidR="00C43213" w:rsidRPr="00E027EC" w:rsidRDefault="00C43213" w:rsidP="00C43213">
      <w:pPr>
        <w:suppressAutoHyphens/>
        <w:ind w:left="5664"/>
        <w:jc w:val="center"/>
        <w:rPr>
          <w:rFonts w:eastAsia="Calibri" w:cstheme="minorHAnsi"/>
          <w:i/>
          <w:iCs/>
          <w:color w:val="000000"/>
          <w:kern w:val="1"/>
          <w:shd w:val="clear" w:color="auto" w:fill="FFFF00"/>
          <w:lang w:eastAsia="zh-CN" w:bidi="hi-IN"/>
        </w:rPr>
      </w:pPr>
    </w:p>
    <w:p w14:paraId="33FF815F" w14:textId="77777777" w:rsidR="00C43213" w:rsidRPr="00E027EC" w:rsidRDefault="00C43213" w:rsidP="00C43213">
      <w:pPr>
        <w:suppressAutoHyphens/>
        <w:jc w:val="center"/>
        <w:rPr>
          <w:rFonts w:eastAsia="Calibri" w:cstheme="minorHAnsi"/>
          <w:i/>
          <w:iCs/>
          <w:color w:val="000000"/>
          <w:kern w:val="1"/>
          <w:lang w:eastAsia="zh-CN" w:bidi="hi-IN"/>
        </w:rPr>
      </w:pPr>
    </w:p>
    <w:p w14:paraId="6C12D826" w14:textId="77777777" w:rsidR="00C43213" w:rsidRPr="00E027EC" w:rsidRDefault="00C43213" w:rsidP="00C43213">
      <w:pPr>
        <w:jc w:val="both"/>
        <w:rPr>
          <w:rFonts w:cstheme="minorHAnsi"/>
          <w:b/>
        </w:rPr>
      </w:pPr>
    </w:p>
    <w:p w14:paraId="29FB2450" w14:textId="77777777" w:rsidR="00C43213" w:rsidRPr="00E027EC" w:rsidRDefault="00C43213" w:rsidP="00C43213">
      <w:pPr>
        <w:jc w:val="both"/>
        <w:rPr>
          <w:rFonts w:cstheme="minorHAnsi"/>
          <w:b/>
        </w:rPr>
      </w:pPr>
    </w:p>
    <w:p w14:paraId="22ACEA4E" w14:textId="77777777" w:rsidR="00C43213" w:rsidRPr="00E027EC" w:rsidRDefault="00C43213" w:rsidP="00C43213">
      <w:pPr>
        <w:jc w:val="both"/>
        <w:rPr>
          <w:rFonts w:cstheme="minorHAnsi"/>
          <w:b/>
        </w:rPr>
      </w:pPr>
    </w:p>
    <w:p w14:paraId="5EA5729F" w14:textId="77777777" w:rsidR="00C43213" w:rsidRPr="00E027EC" w:rsidRDefault="00C43213" w:rsidP="00C43213">
      <w:pPr>
        <w:pStyle w:val="Paragrafoelenco"/>
        <w:rPr>
          <w:rFonts w:cstheme="minorHAnsi"/>
          <w:b/>
        </w:rPr>
      </w:pPr>
    </w:p>
    <w:p w14:paraId="1FEED825" w14:textId="77777777" w:rsidR="00C43213" w:rsidRPr="005F0F13" w:rsidRDefault="00C43213" w:rsidP="005F0F13"/>
    <w:sectPr w:rsidR="00C43213" w:rsidRPr="005F0F13" w:rsidSect="00A73D07">
      <w:headerReference w:type="default" r:id="rId10"/>
      <w:footerReference w:type="default" r:id="rId11"/>
      <w:pgSz w:w="11900" w:h="16840"/>
      <w:pgMar w:top="1985" w:right="701" w:bottom="1276"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B02DA6" w14:textId="77777777" w:rsidR="00A076FA" w:rsidRDefault="00A076FA" w:rsidP="000151A3">
      <w:r>
        <w:separator/>
      </w:r>
    </w:p>
  </w:endnote>
  <w:endnote w:type="continuationSeparator" w:id="0">
    <w:p w14:paraId="2409A57B" w14:textId="77777777" w:rsidR="00A076FA" w:rsidRDefault="00A076F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99927" w14:textId="7340714F" w:rsidR="005F0F13" w:rsidRDefault="005F0F13" w:rsidP="005F0F13">
    <w:pPr>
      <w:jc w:val="both"/>
      <w:rPr>
        <w:rFonts w:ascii="Verdana" w:hAnsi="Verdana"/>
        <w:noProof/>
        <w:lang w:eastAsia="it-IT"/>
      </w:rPr>
    </w:pPr>
    <w:r>
      <w:rPr>
        <w:noProof/>
        <w:lang w:eastAsia="it-IT"/>
      </w:rPr>
      <w:drawing>
        <wp:anchor distT="0" distB="0" distL="114300" distR="114300" simplePos="0" relativeHeight="251659264" behindDoc="0" locked="0" layoutInCell="1" allowOverlap="1" wp14:anchorId="4C4A2589" wp14:editId="32FA7270">
          <wp:simplePos x="0" y="0"/>
          <wp:positionH relativeFrom="column">
            <wp:posOffset>4302760</wp:posOffset>
          </wp:positionH>
          <wp:positionV relativeFrom="paragraph">
            <wp:posOffset>109220</wp:posOffset>
          </wp:positionV>
          <wp:extent cx="1971310" cy="704850"/>
          <wp:effectExtent l="0" t="0" r="0" b="0"/>
          <wp:wrapNone/>
          <wp:docPr id="14"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971310" cy="704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054609" w14:textId="77777777" w:rsidR="005F0F13" w:rsidRDefault="005F0F13" w:rsidP="005F0F13">
    <w:pPr>
      <w:jc w:val="both"/>
      <w:rPr>
        <w:rFonts w:ascii="Century Gothic" w:hAnsi="Century Gothic"/>
        <w:color w:val="002060"/>
        <w:sz w:val="16"/>
        <w:szCs w:val="16"/>
      </w:rPr>
    </w:pPr>
    <w:r>
      <w:rPr>
        <w:rFonts w:ascii="Verdana" w:hAnsi="Verdana"/>
        <w:noProof/>
        <w:lang w:eastAsia="it-IT"/>
      </w:rPr>
      <w:drawing>
        <wp:inline distT="0" distB="0" distL="0" distR="0" wp14:anchorId="2704D56F" wp14:editId="7F7CD691">
          <wp:extent cx="2347968" cy="596265"/>
          <wp:effectExtent l="0" t="0" r="1905" b="635"/>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2353041" cy="597553"/>
                  </a:xfrm>
                  <a:prstGeom prst="rect">
                    <a:avLst/>
                  </a:prstGeom>
                </pic:spPr>
              </pic:pic>
            </a:graphicData>
          </a:graphic>
        </wp:inline>
      </w:drawing>
    </w:r>
    <w:r w:rsidRPr="008429BD">
      <w:rPr>
        <w:rFonts w:ascii="Century Gothic" w:hAnsi="Century Gothic"/>
        <w:color w:val="002060"/>
        <w:sz w:val="16"/>
        <w:szCs w:val="16"/>
      </w:rPr>
      <w:t xml:space="preserve"> </w:t>
    </w:r>
  </w:p>
  <w:p w14:paraId="0E5C8B15" w14:textId="77777777" w:rsidR="005F0F13" w:rsidRDefault="005F0F13" w:rsidP="005F0F13">
    <w:pPr>
      <w:jc w:val="both"/>
      <w:rPr>
        <w:rFonts w:ascii="Century Gothic" w:hAnsi="Century Gothic"/>
        <w:color w:val="002060"/>
        <w:sz w:val="16"/>
        <w:szCs w:val="16"/>
      </w:rPr>
    </w:pPr>
  </w:p>
  <w:p w14:paraId="0F5066DE" w14:textId="77777777" w:rsidR="005F0F13" w:rsidRPr="001F79E7" w:rsidRDefault="005F0F13" w:rsidP="005F0F13">
    <w:pPr>
      <w:jc w:val="both"/>
      <w:rPr>
        <w:rFonts w:ascii="Century Gothic" w:hAnsi="Century Gothic"/>
        <w:color w:val="002060"/>
        <w:sz w:val="16"/>
        <w:szCs w:val="16"/>
      </w:rPr>
    </w:pPr>
    <w:r w:rsidRPr="001F79E7">
      <w:rPr>
        <w:rFonts w:ascii="Century Gothic" w:hAnsi="Century Gothic"/>
        <w:color w:val="002060"/>
        <w:sz w:val="16"/>
        <w:szCs w:val="16"/>
      </w:rPr>
      <w:t xml:space="preserve">Progetto </w:t>
    </w:r>
    <w:r w:rsidRPr="001F79E7">
      <w:rPr>
        <w:rFonts w:ascii="Century Gothic" w:hAnsi="Century Gothic"/>
        <w:b/>
        <w:bCs/>
        <w:color w:val="002060"/>
        <w:sz w:val="16"/>
        <w:szCs w:val="16"/>
      </w:rPr>
      <w:t>“</w:t>
    </w:r>
    <w:proofErr w:type="spellStart"/>
    <w:r w:rsidRPr="001F79E7">
      <w:rPr>
        <w:rFonts w:ascii="Century Gothic" w:hAnsi="Century Gothic"/>
        <w:b/>
        <w:bCs/>
        <w:color w:val="002060"/>
        <w:sz w:val="16"/>
        <w:szCs w:val="16"/>
      </w:rPr>
      <w:t>iENTRANCE@ENL</w:t>
    </w:r>
    <w:proofErr w:type="spellEnd"/>
    <w:r w:rsidRPr="001F79E7">
      <w:rPr>
        <w:rFonts w:ascii="Century Gothic" w:hAnsi="Century Gothic"/>
        <w:b/>
        <w:bCs/>
        <w:color w:val="002060"/>
        <w:sz w:val="16"/>
        <w:szCs w:val="16"/>
      </w:rPr>
      <w:t xml:space="preserve"> - </w:t>
    </w:r>
    <w:proofErr w:type="spellStart"/>
    <w:r w:rsidRPr="001F79E7">
      <w:rPr>
        <w:rFonts w:ascii="Century Gothic" w:hAnsi="Century Gothic"/>
        <w:b/>
        <w:bCs/>
        <w:color w:val="002060"/>
        <w:sz w:val="16"/>
        <w:szCs w:val="16"/>
      </w:rPr>
      <w:t>Infrastructure</w:t>
    </w:r>
    <w:proofErr w:type="spellEnd"/>
    <w:r w:rsidRPr="001F79E7">
      <w:rPr>
        <w:rFonts w:ascii="Century Gothic" w:hAnsi="Century Gothic"/>
        <w:b/>
        <w:bCs/>
        <w:color w:val="002060"/>
        <w:sz w:val="16"/>
        <w:szCs w:val="16"/>
      </w:rPr>
      <w:t xml:space="preserve"> for </w:t>
    </w:r>
    <w:proofErr w:type="spellStart"/>
    <w:r w:rsidRPr="001F79E7">
      <w:rPr>
        <w:rFonts w:ascii="Century Gothic" w:hAnsi="Century Gothic"/>
        <w:b/>
        <w:bCs/>
        <w:color w:val="002060"/>
        <w:sz w:val="16"/>
        <w:szCs w:val="16"/>
      </w:rPr>
      <w:t>ENergy</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TRAnsition</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aNd</w:t>
    </w:r>
    <w:proofErr w:type="spellEnd"/>
    <w:r w:rsidRPr="001F79E7">
      <w:rPr>
        <w:rFonts w:ascii="Century Gothic" w:hAnsi="Century Gothic"/>
        <w:b/>
        <w:bCs/>
        <w:color w:val="002060"/>
        <w:sz w:val="16"/>
        <w:szCs w:val="16"/>
      </w:rPr>
      <w:t xml:space="preserve"> </w:t>
    </w:r>
    <w:proofErr w:type="spellStart"/>
    <w:r w:rsidRPr="001F79E7">
      <w:rPr>
        <w:rFonts w:ascii="Century Gothic" w:hAnsi="Century Gothic"/>
        <w:b/>
        <w:bCs/>
        <w:color w:val="002060"/>
        <w:sz w:val="16"/>
        <w:szCs w:val="16"/>
      </w:rPr>
      <w:t>Circular</w:t>
    </w:r>
    <w:proofErr w:type="spellEnd"/>
    <w:r w:rsidRPr="001F79E7">
      <w:rPr>
        <w:rFonts w:ascii="Century Gothic" w:hAnsi="Century Gothic"/>
        <w:b/>
        <w:bCs/>
        <w:color w:val="002060"/>
        <w:sz w:val="16"/>
        <w:szCs w:val="16"/>
      </w:rPr>
      <w:t xml:space="preserve"> Economy @ </w:t>
    </w:r>
    <w:proofErr w:type="spellStart"/>
    <w:r w:rsidRPr="001F79E7">
      <w:rPr>
        <w:rFonts w:ascii="Century Gothic" w:hAnsi="Century Gothic"/>
        <w:b/>
        <w:bCs/>
        <w:color w:val="002060"/>
        <w:sz w:val="16"/>
        <w:szCs w:val="16"/>
      </w:rPr>
      <w:t>EuroNanoLab</w:t>
    </w:r>
    <w:proofErr w:type="spellEnd"/>
    <w:r w:rsidRPr="001F79E7">
      <w:rPr>
        <w:rFonts w:ascii="Century Gothic" w:hAnsi="Century Gothic"/>
        <w:b/>
        <w:bCs/>
        <w:color w:val="002060"/>
        <w:sz w:val="16"/>
        <w:szCs w:val="16"/>
      </w:rPr>
      <w:t>”</w:t>
    </w:r>
    <w:r w:rsidRPr="001F79E7">
      <w:rPr>
        <w:rFonts w:ascii="Century Gothic" w:hAnsi="Century Gothic"/>
        <w:color w:val="002060"/>
        <w:sz w:val="16"/>
        <w:szCs w:val="16"/>
      </w:rPr>
      <w:t xml:space="preserve"> - Codice: IR0000027 – CUP: </w:t>
    </w:r>
    <w:r w:rsidRPr="001F79E7">
      <w:rPr>
        <w:rFonts w:ascii="Century Gothic" w:hAnsi="Century Gothic"/>
        <w:b/>
        <w:bCs/>
        <w:color w:val="002060"/>
        <w:sz w:val="16"/>
        <w:szCs w:val="16"/>
      </w:rPr>
      <w:t>B33C22000710006</w:t>
    </w:r>
    <w:r w:rsidRPr="001F79E7">
      <w:rPr>
        <w:rFonts w:ascii="Century Gothic" w:hAnsi="Century Gothic"/>
        <w:color w:val="002060"/>
        <w:sz w:val="16"/>
        <w:szCs w:val="16"/>
      </w:rPr>
      <w:t xml:space="preserve"> – Missione 04 ”Istruzione e ricerca” – Componente 2 “Dalla ricerca all’impresa” – Investimento 3.1 “Rafforzamento e creazione di IR nell’ambito del Piano Nazionale di Ripresa e Resilienza”  – </w:t>
    </w:r>
    <w:proofErr w:type="spellStart"/>
    <w:r w:rsidRPr="001F79E7">
      <w:rPr>
        <w:rFonts w:ascii="Century Gothic" w:hAnsi="Century Gothic"/>
        <w:color w:val="002060"/>
        <w:sz w:val="16"/>
        <w:szCs w:val="16"/>
      </w:rPr>
      <w:t>NextGenerationEU</w:t>
    </w:r>
    <w:proofErr w:type="spellEnd"/>
  </w:p>
  <w:p w14:paraId="2C8FC052" w14:textId="451FD254" w:rsidR="000151A3" w:rsidRDefault="000151A3" w:rsidP="000151A3">
    <w:pPr>
      <w:pStyle w:val="Pidipagina"/>
      <w:tabs>
        <w:tab w:val="clear" w:pos="9638"/>
      </w:tabs>
      <w:ind w:left="-113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549670" w14:textId="77777777" w:rsidR="00A076FA" w:rsidRDefault="00A076FA" w:rsidP="000151A3">
      <w:r>
        <w:separator/>
      </w:r>
    </w:p>
  </w:footnote>
  <w:footnote w:type="continuationSeparator" w:id="0">
    <w:p w14:paraId="5F139B03" w14:textId="77777777" w:rsidR="00A076FA" w:rsidRDefault="00A076FA" w:rsidP="000151A3">
      <w:r>
        <w:continuationSeparator/>
      </w:r>
    </w:p>
  </w:footnote>
  <w:footnote w:id="1">
    <w:p w14:paraId="0C2B3820" w14:textId="77777777" w:rsidR="00C43213" w:rsidRPr="00516C28" w:rsidRDefault="00C43213" w:rsidP="00C43213">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Per gli operatori economici italiani o stranieri residenti in Italia, la dichiarazione deve essere sottoscritta da un legale rappresentante ovvero da un procuratore</w:t>
      </w:r>
      <w:r>
        <w:rPr>
          <w:rFonts w:cstheme="minorHAnsi"/>
          <w:sz w:val="16"/>
          <w:szCs w:val="16"/>
          <w:vertAlign w:val="superscript"/>
        </w:rPr>
        <w:t>2</w:t>
      </w:r>
      <w:r w:rsidRPr="00516C28">
        <w:rPr>
          <w:rFonts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7114C87D" w14:textId="77777777" w:rsidR="00C43213" w:rsidRDefault="00C43213" w:rsidP="00C43213">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1D2EC481" w:rsidR="00615898" w:rsidRDefault="00C43213" w:rsidP="000151A3">
    <w:pPr>
      <w:pStyle w:val="Intestazione"/>
      <w:tabs>
        <w:tab w:val="clear" w:pos="9638"/>
      </w:tabs>
      <w:ind w:left="-1134" w:right="-1134"/>
      <w:rPr>
        <w:noProof/>
        <w:lang w:eastAsia="it-IT"/>
      </w:rPr>
    </w:pPr>
    <w:r>
      <w:rPr>
        <w:noProof/>
        <w:lang w:eastAsia="it-IT"/>
      </w:rPr>
      <w:drawing>
        <wp:inline distT="0" distB="0" distL="0" distR="0" wp14:anchorId="598C7450" wp14:editId="5CED7859">
          <wp:extent cx="7566660" cy="1082040"/>
          <wp:effectExtent l="0" t="0" r="0" b="3810"/>
          <wp:docPr id="4"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6660" cy="1082040"/>
                  </a:xfrm>
                  <a:prstGeom prst="rect">
                    <a:avLst/>
                  </a:prstGeom>
                  <a:noFill/>
                  <a:ln>
                    <a:noFill/>
                  </a:ln>
                </pic:spPr>
              </pic:pic>
            </a:graphicData>
          </a:graphic>
        </wp:inline>
      </w:drawing>
    </w:r>
  </w:p>
  <w:p w14:paraId="20DC1B6A" w14:textId="78C59EF7" w:rsidR="000151A3" w:rsidRDefault="000151A3" w:rsidP="00F46B1C">
    <w:pPr>
      <w:pStyle w:val="Intestazione"/>
      <w:tabs>
        <w:tab w:val="clear" w:pos="9638"/>
      </w:tabs>
      <w:ind w:right="-113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5C4FAE"/>
    <w:multiLevelType w:val="hybridMultilevel"/>
    <w:tmpl w:val="360E3E9A"/>
    <w:lvl w:ilvl="0" w:tplc="04100019">
      <w:start w:val="1"/>
      <w:numFmt w:val="lowerLetter"/>
      <w:lvlText w:val="%1."/>
      <w:lvlJc w:val="left"/>
      <w:pPr>
        <w:ind w:left="1477" w:hanging="360"/>
      </w:pPr>
    </w:lvl>
    <w:lvl w:ilvl="1" w:tplc="04100019" w:tentative="1">
      <w:start w:val="1"/>
      <w:numFmt w:val="lowerLetter"/>
      <w:lvlText w:val="%2."/>
      <w:lvlJc w:val="left"/>
      <w:pPr>
        <w:ind w:left="2197" w:hanging="360"/>
      </w:pPr>
    </w:lvl>
    <w:lvl w:ilvl="2" w:tplc="0410001B" w:tentative="1">
      <w:start w:val="1"/>
      <w:numFmt w:val="lowerRoman"/>
      <w:lvlText w:val="%3."/>
      <w:lvlJc w:val="right"/>
      <w:pPr>
        <w:ind w:left="2917" w:hanging="180"/>
      </w:pPr>
    </w:lvl>
    <w:lvl w:ilvl="3" w:tplc="0410000F" w:tentative="1">
      <w:start w:val="1"/>
      <w:numFmt w:val="decimal"/>
      <w:lvlText w:val="%4."/>
      <w:lvlJc w:val="left"/>
      <w:pPr>
        <w:ind w:left="3637" w:hanging="360"/>
      </w:pPr>
    </w:lvl>
    <w:lvl w:ilvl="4" w:tplc="04100019" w:tentative="1">
      <w:start w:val="1"/>
      <w:numFmt w:val="lowerLetter"/>
      <w:lvlText w:val="%5."/>
      <w:lvlJc w:val="left"/>
      <w:pPr>
        <w:ind w:left="4357" w:hanging="360"/>
      </w:pPr>
    </w:lvl>
    <w:lvl w:ilvl="5" w:tplc="0410001B" w:tentative="1">
      <w:start w:val="1"/>
      <w:numFmt w:val="lowerRoman"/>
      <w:lvlText w:val="%6."/>
      <w:lvlJc w:val="right"/>
      <w:pPr>
        <w:ind w:left="5077" w:hanging="180"/>
      </w:pPr>
    </w:lvl>
    <w:lvl w:ilvl="6" w:tplc="0410000F" w:tentative="1">
      <w:start w:val="1"/>
      <w:numFmt w:val="decimal"/>
      <w:lvlText w:val="%7."/>
      <w:lvlJc w:val="left"/>
      <w:pPr>
        <w:ind w:left="5797" w:hanging="360"/>
      </w:pPr>
    </w:lvl>
    <w:lvl w:ilvl="7" w:tplc="04100019" w:tentative="1">
      <w:start w:val="1"/>
      <w:numFmt w:val="lowerLetter"/>
      <w:lvlText w:val="%8."/>
      <w:lvlJc w:val="left"/>
      <w:pPr>
        <w:ind w:left="6517" w:hanging="360"/>
      </w:pPr>
    </w:lvl>
    <w:lvl w:ilvl="8" w:tplc="0410001B" w:tentative="1">
      <w:start w:val="1"/>
      <w:numFmt w:val="lowerRoman"/>
      <w:lvlText w:val="%9."/>
      <w:lvlJc w:val="right"/>
      <w:pPr>
        <w:ind w:left="7237" w:hanging="180"/>
      </w:pPr>
    </w:lvl>
  </w:abstractNum>
  <w:abstractNum w:abstractNumId="1" w15:restartNumberingAfterBreak="0">
    <w:nsid w:val="0CE01C4F"/>
    <w:multiLevelType w:val="hybridMultilevel"/>
    <w:tmpl w:val="7CF41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F473786"/>
    <w:multiLevelType w:val="hybridMultilevel"/>
    <w:tmpl w:val="386ABED6"/>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1372632"/>
    <w:multiLevelType w:val="hybridMultilevel"/>
    <w:tmpl w:val="11A08D9E"/>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A5B5A28"/>
    <w:multiLevelType w:val="hybridMultilevel"/>
    <w:tmpl w:val="F33C0ECE"/>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880A6F"/>
    <w:multiLevelType w:val="hybridMultilevel"/>
    <w:tmpl w:val="A41C70D0"/>
    <w:lvl w:ilvl="0" w:tplc="A08A761C">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2EEA12F2"/>
    <w:multiLevelType w:val="hybridMultilevel"/>
    <w:tmpl w:val="DE5C1F56"/>
    <w:lvl w:ilvl="0" w:tplc="0F581910">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D9F3125"/>
    <w:multiLevelType w:val="hybridMultilevel"/>
    <w:tmpl w:val="460EDF82"/>
    <w:lvl w:ilvl="0" w:tplc="F4AC137E">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3FDB6883"/>
    <w:multiLevelType w:val="hybridMultilevel"/>
    <w:tmpl w:val="6E6817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57C6AA3"/>
    <w:multiLevelType w:val="hybridMultilevel"/>
    <w:tmpl w:val="5C3E30F0"/>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1" w15:restartNumberingAfterBreak="0">
    <w:nsid w:val="46B43502"/>
    <w:multiLevelType w:val="hybridMultilevel"/>
    <w:tmpl w:val="8202F1E4"/>
    <w:lvl w:ilvl="0" w:tplc="0E5C1CF8">
      <w:start w:val="1"/>
      <w:numFmt w:val="decimal"/>
      <w:lvlText w:val="%1)"/>
      <w:lvlJc w:val="left"/>
      <w:pPr>
        <w:ind w:left="720" w:hanging="360"/>
      </w:pPr>
      <w:rPr>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581D1D90"/>
    <w:multiLevelType w:val="hybridMultilevel"/>
    <w:tmpl w:val="13DEB1EC"/>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8724F52"/>
    <w:multiLevelType w:val="hybridMultilevel"/>
    <w:tmpl w:val="A10E32C0"/>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608A60FD"/>
    <w:multiLevelType w:val="hybridMultilevel"/>
    <w:tmpl w:val="B97EAEE2"/>
    <w:lvl w:ilvl="0" w:tplc="DC0EBFD6">
      <w:start w:val="1"/>
      <w:numFmt w:val="lowerLetter"/>
      <w:lvlText w:val="%1)"/>
      <w:lvlJc w:val="lef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15" w15:restartNumberingAfterBreak="0">
    <w:nsid w:val="62B91B65"/>
    <w:multiLevelType w:val="hybridMultilevel"/>
    <w:tmpl w:val="3CE80E80"/>
    <w:lvl w:ilvl="0" w:tplc="04100001">
      <w:start w:val="1"/>
      <w:numFmt w:val="bullet"/>
      <w:lvlText w:val=""/>
      <w:lvlJc w:val="left"/>
      <w:pPr>
        <w:ind w:left="1786" w:hanging="360"/>
      </w:pPr>
      <w:rPr>
        <w:rFonts w:ascii="Symbol" w:hAnsi="Symbol" w:hint="default"/>
      </w:rPr>
    </w:lvl>
    <w:lvl w:ilvl="1" w:tplc="04100003" w:tentative="1">
      <w:start w:val="1"/>
      <w:numFmt w:val="bullet"/>
      <w:lvlText w:val="o"/>
      <w:lvlJc w:val="left"/>
      <w:pPr>
        <w:ind w:left="2506" w:hanging="360"/>
      </w:pPr>
      <w:rPr>
        <w:rFonts w:ascii="Courier New" w:hAnsi="Courier New" w:cs="Courier New" w:hint="default"/>
      </w:rPr>
    </w:lvl>
    <w:lvl w:ilvl="2" w:tplc="04100005" w:tentative="1">
      <w:start w:val="1"/>
      <w:numFmt w:val="bullet"/>
      <w:lvlText w:val=""/>
      <w:lvlJc w:val="left"/>
      <w:pPr>
        <w:ind w:left="3226" w:hanging="360"/>
      </w:pPr>
      <w:rPr>
        <w:rFonts w:ascii="Wingdings" w:hAnsi="Wingdings" w:hint="default"/>
      </w:rPr>
    </w:lvl>
    <w:lvl w:ilvl="3" w:tplc="04100001" w:tentative="1">
      <w:start w:val="1"/>
      <w:numFmt w:val="bullet"/>
      <w:lvlText w:val=""/>
      <w:lvlJc w:val="left"/>
      <w:pPr>
        <w:ind w:left="3946" w:hanging="360"/>
      </w:pPr>
      <w:rPr>
        <w:rFonts w:ascii="Symbol" w:hAnsi="Symbol" w:hint="default"/>
      </w:rPr>
    </w:lvl>
    <w:lvl w:ilvl="4" w:tplc="04100003" w:tentative="1">
      <w:start w:val="1"/>
      <w:numFmt w:val="bullet"/>
      <w:lvlText w:val="o"/>
      <w:lvlJc w:val="left"/>
      <w:pPr>
        <w:ind w:left="4666" w:hanging="360"/>
      </w:pPr>
      <w:rPr>
        <w:rFonts w:ascii="Courier New" w:hAnsi="Courier New" w:cs="Courier New" w:hint="default"/>
      </w:rPr>
    </w:lvl>
    <w:lvl w:ilvl="5" w:tplc="04100005" w:tentative="1">
      <w:start w:val="1"/>
      <w:numFmt w:val="bullet"/>
      <w:lvlText w:val=""/>
      <w:lvlJc w:val="left"/>
      <w:pPr>
        <w:ind w:left="5386" w:hanging="360"/>
      </w:pPr>
      <w:rPr>
        <w:rFonts w:ascii="Wingdings" w:hAnsi="Wingdings" w:hint="default"/>
      </w:rPr>
    </w:lvl>
    <w:lvl w:ilvl="6" w:tplc="04100001" w:tentative="1">
      <w:start w:val="1"/>
      <w:numFmt w:val="bullet"/>
      <w:lvlText w:val=""/>
      <w:lvlJc w:val="left"/>
      <w:pPr>
        <w:ind w:left="6106" w:hanging="360"/>
      </w:pPr>
      <w:rPr>
        <w:rFonts w:ascii="Symbol" w:hAnsi="Symbol" w:hint="default"/>
      </w:rPr>
    </w:lvl>
    <w:lvl w:ilvl="7" w:tplc="04100003" w:tentative="1">
      <w:start w:val="1"/>
      <w:numFmt w:val="bullet"/>
      <w:lvlText w:val="o"/>
      <w:lvlJc w:val="left"/>
      <w:pPr>
        <w:ind w:left="6826" w:hanging="360"/>
      </w:pPr>
      <w:rPr>
        <w:rFonts w:ascii="Courier New" w:hAnsi="Courier New" w:cs="Courier New" w:hint="default"/>
      </w:rPr>
    </w:lvl>
    <w:lvl w:ilvl="8" w:tplc="04100005" w:tentative="1">
      <w:start w:val="1"/>
      <w:numFmt w:val="bullet"/>
      <w:lvlText w:val=""/>
      <w:lvlJc w:val="left"/>
      <w:pPr>
        <w:ind w:left="7546" w:hanging="360"/>
      </w:pPr>
      <w:rPr>
        <w:rFonts w:ascii="Wingdings" w:hAnsi="Wingdings" w:hint="default"/>
      </w:rPr>
    </w:lvl>
  </w:abstractNum>
  <w:abstractNum w:abstractNumId="16" w15:restartNumberingAfterBreak="0">
    <w:nsid w:val="685E27B2"/>
    <w:multiLevelType w:val="hybridMultilevel"/>
    <w:tmpl w:val="1A2C5F16"/>
    <w:lvl w:ilvl="0" w:tplc="04100001">
      <w:start w:val="1"/>
      <w:numFmt w:val="bullet"/>
      <w:lvlText w:val=""/>
      <w:lvlJc w:val="left"/>
      <w:pPr>
        <w:ind w:left="767" w:hanging="360"/>
      </w:pPr>
      <w:rPr>
        <w:rFonts w:ascii="Symbol" w:hAnsi="Symbol" w:hint="default"/>
      </w:rPr>
    </w:lvl>
    <w:lvl w:ilvl="1" w:tplc="04100003" w:tentative="1">
      <w:start w:val="1"/>
      <w:numFmt w:val="bullet"/>
      <w:lvlText w:val="o"/>
      <w:lvlJc w:val="left"/>
      <w:pPr>
        <w:ind w:left="1487" w:hanging="360"/>
      </w:pPr>
      <w:rPr>
        <w:rFonts w:ascii="Courier New" w:hAnsi="Courier New" w:cs="Courier New" w:hint="default"/>
      </w:rPr>
    </w:lvl>
    <w:lvl w:ilvl="2" w:tplc="04100005" w:tentative="1">
      <w:start w:val="1"/>
      <w:numFmt w:val="bullet"/>
      <w:lvlText w:val=""/>
      <w:lvlJc w:val="left"/>
      <w:pPr>
        <w:ind w:left="2207" w:hanging="360"/>
      </w:pPr>
      <w:rPr>
        <w:rFonts w:ascii="Wingdings" w:hAnsi="Wingdings" w:hint="default"/>
      </w:rPr>
    </w:lvl>
    <w:lvl w:ilvl="3" w:tplc="04100001" w:tentative="1">
      <w:start w:val="1"/>
      <w:numFmt w:val="bullet"/>
      <w:lvlText w:val=""/>
      <w:lvlJc w:val="left"/>
      <w:pPr>
        <w:ind w:left="2927" w:hanging="360"/>
      </w:pPr>
      <w:rPr>
        <w:rFonts w:ascii="Symbol" w:hAnsi="Symbol" w:hint="default"/>
      </w:rPr>
    </w:lvl>
    <w:lvl w:ilvl="4" w:tplc="04100003" w:tentative="1">
      <w:start w:val="1"/>
      <w:numFmt w:val="bullet"/>
      <w:lvlText w:val="o"/>
      <w:lvlJc w:val="left"/>
      <w:pPr>
        <w:ind w:left="3647" w:hanging="360"/>
      </w:pPr>
      <w:rPr>
        <w:rFonts w:ascii="Courier New" w:hAnsi="Courier New" w:cs="Courier New" w:hint="default"/>
      </w:rPr>
    </w:lvl>
    <w:lvl w:ilvl="5" w:tplc="04100005" w:tentative="1">
      <w:start w:val="1"/>
      <w:numFmt w:val="bullet"/>
      <w:lvlText w:val=""/>
      <w:lvlJc w:val="left"/>
      <w:pPr>
        <w:ind w:left="4367" w:hanging="360"/>
      </w:pPr>
      <w:rPr>
        <w:rFonts w:ascii="Wingdings" w:hAnsi="Wingdings" w:hint="default"/>
      </w:rPr>
    </w:lvl>
    <w:lvl w:ilvl="6" w:tplc="04100001" w:tentative="1">
      <w:start w:val="1"/>
      <w:numFmt w:val="bullet"/>
      <w:lvlText w:val=""/>
      <w:lvlJc w:val="left"/>
      <w:pPr>
        <w:ind w:left="5087" w:hanging="360"/>
      </w:pPr>
      <w:rPr>
        <w:rFonts w:ascii="Symbol" w:hAnsi="Symbol" w:hint="default"/>
      </w:rPr>
    </w:lvl>
    <w:lvl w:ilvl="7" w:tplc="04100003" w:tentative="1">
      <w:start w:val="1"/>
      <w:numFmt w:val="bullet"/>
      <w:lvlText w:val="o"/>
      <w:lvlJc w:val="left"/>
      <w:pPr>
        <w:ind w:left="5807" w:hanging="360"/>
      </w:pPr>
      <w:rPr>
        <w:rFonts w:ascii="Courier New" w:hAnsi="Courier New" w:cs="Courier New" w:hint="default"/>
      </w:rPr>
    </w:lvl>
    <w:lvl w:ilvl="8" w:tplc="04100005" w:tentative="1">
      <w:start w:val="1"/>
      <w:numFmt w:val="bullet"/>
      <w:lvlText w:val=""/>
      <w:lvlJc w:val="left"/>
      <w:pPr>
        <w:ind w:left="6527" w:hanging="360"/>
      </w:pPr>
      <w:rPr>
        <w:rFonts w:ascii="Wingdings" w:hAnsi="Wingdings" w:hint="default"/>
      </w:rPr>
    </w:lvl>
  </w:abstractNum>
  <w:num w:numId="1" w16cid:durableId="169104934">
    <w:abstractNumId w:val="12"/>
  </w:num>
  <w:num w:numId="2" w16cid:durableId="2044015280">
    <w:abstractNumId w:val="0"/>
  </w:num>
  <w:num w:numId="3" w16cid:durableId="165751525">
    <w:abstractNumId w:val="2"/>
  </w:num>
  <w:num w:numId="4" w16cid:durableId="345517179">
    <w:abstractNumId w:val="3"/>
  </w:num>
  <w:num w:numId="5" w16cid:durableId="1160804989">
    <w:abstractNumId w:val="1"/>
  </w:num>
  <w:num w:numId="6" w16cid:durableId="1126853313">
    <w:abstractNumId w:val="14"/>
  </w:num>
  <w:num w:numId="7" w16cid:durableId="781070105">
    <w:abstractNumId w:val="11"/>
  </w:num>
  <w:num w:numId="8" w16cid:durableId="1605572802">
    <w:abstractNumId w:val="6"/>
  </w:num>
  <w:num w:numId="9" w16cid:durableId="2000041548">
    <w:abstractNumId w:val="8"/>
  </w:num>
  <w:num w:numId="10" w16cid:durableId="602802153">
    <w:abstractNumId w:val="10"/>
  </w:num>
  <w:num w:numId="11" w16cid:durableId="582958801">
    <w:abstractNumId w:val="16"/>
  </w:num>
  <w:num w:numId="12" w16cid:durableId="198859360">
    <w:abstractNumId w:val="9"/>
  </w:num>
  <w:num w:numId="13" w16cid:durableId="1335453765">
    <w:abstractNumId w:val="13"/>
  </w:num>
  <w:num w:numId="14" w16cid:durableId="1479541989">
    <w:abstractNumId w:val="5"/>
  </w:num>
  <w:num w:numId="15" w16cid:durableId="1796481722">
    <w:abstractNumId w:val="4"/>
  </w:num>
  <w:num w:numId="16" w16cid:durableId="1815099668">
    <w:abstractNumId w:val="15"/>
  </w:num>
  <w:num w:numId="17" w16cid:durableId="4184527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26C88"/>
    <w:rsid w:val="00051DA9"/>
    <w:rsid w:val="00054CAB"/>
    <w:rsid w:val="00076084"/>
    <w:rsid w:val="0008219C"/>
    <w:rsid w:val="00084AD1"/>
    <w:rsid w:val="000A2D19"/>
    <w:rsid w:val="000B0712"/>
    <w:rsid w:val="000C4D9F"/>
    <w:rsid w:val="000D4717"/>
    <w:rsid w:val="000D6E8B"/>
    <w:rsid w:val="000E3B01"/>
    <w:rsid w:val="000E6EA1"/>
    <w:rsid w:val="000F4357"/>
    <w:rsid w:val="00113084"/>
    <w:rsid w:val="00152766"/>
    <w:rsid w:val="00175392"/>
    <w:rsid w:val="001B0B22"/>
    <w:rsid w:val="001B0EF5"/>
    <w:rsid w:val="001B242E"/>
    <w:rsid w:val="001B52E2"/>
    <w:rsid w:val="001E10C9"/>
    <w:rsid w:val="00245778"/>
    <w:rsid w:val="002502D6"/>
    <w:rsid w:val="002C49D9"/>
    <w:rsid w:val="002D664E"/>
    <w:rsid w:val="002D6A3C"/>
    <w:rsid w:val="002F1D21"/>
    <w:rsid w:val="00315DA1"/>
    <w:rsid w:val="003217D9"/>
    <w:rsid w:val="003378DB"/>
    <w:rsid w:val="00344B5D"/>
    <w:rsid w:val="00357BA8"/>
    <w:rsid w:val="00363A96"/>
    <w:rsid w:val="00380444"/>
    <w:rsid w:val="00386C8C"/>
    <w:rsid w:val="003A56CD"/>
    <w:rsid w:val="003D3C22"/>
    <w:rsid w:val="003E689F"/>
    <w:rsid w:val="00423EA8"/>
    <w:rsid w:val="00425E7B"/>
    <w:rsid w:val="004275B7"/>
    <w:rsid w:val="004307EC"/>
    <w:rsid w:val="00446BE8"/>
    <w:rsid w:val="00471848"/>
    <w:rsid w:val="004749B3"/>
    <w:rsid w:val="004842AC"/>
    <w:rsid w:val="00490BAD"/>
    <w:rsid w:val="0049424A"/>
    <w:rsid w:val="004C2C77"/>
    <w:rsid w:val="004D12F1"/>
    <w:rsid w:val="004F4959"/>
    <w:rsid w:val="005154E3"/>
    <w:rsid w:val="00517C4E"/>
    <w:rsid w:val="00522B6C"/>
    <w:rsid w:val="0052742F"/>
    <w:rsid w:val="00531285"/>
    <w:rsid w:val="00562128"/>
    <w:rsid w:val="0056304D"/>
    <w:rsid w:val="00572DC1"/>
    <w:rsid w:val="00582323"/>
    <w:rsid w:val="00584B8C"/>
    <w:rsid w:val="005A6C45"/>
    <w:rsid w:val="005B10A2"/>
    <w:rsid w:val="005B6E25"/>
    <w:rsid w:val="005C6484"/>
    <w:rsid w:val="005D1686"/>
    <w:rsid w:val="005D53CE"/>
    <w:rsid w:val="005F0F13"/>
    <w:rsid w:val="00615898"/>
    <w:rsid w:val="00616DFC"/>
    <w:rsid w:val="006507FF"/>
    <w:rsid w:val="00657871"/>
    <w:rsid w:val="00694A66"/>
    <w:rsid w:val="00697D05"/>
    <w:rsid w:val="006E1339"/>
    <w:rsid w:val="00700778"/>
    <w:rsid w:val="007439A0"/>
    <w:rsid w:val="0075693F"/>
    <w:rsid w:val="0077309D"/>
    <w:rsid w:val="007750FF"/>
    <w:rsid w:val="007945E1"/>
    <w:rsid w:val="007A0CFB"/>
    <w:rsid w:val="007B67CB"/>
    <w:rsid w:val="007D53B0"/>
    <w:rsid w:val="007F3AD8"/>
    <w:rsid w:val="007F6311"/>
    <w:rsid w:val="00800108"/>
    <w:rsid w:val="00847D22"/>
    <w:rsid w:val="00851034"/>
    <w:rsid w:val="00865BCE"/>
    <w:rsid w:val="00891CCF"/>
    <w:rsid w:val="00891D6E"/>
    <w:rsid w:val="008B7A5E"/>
    <w:rsid w:val="008D3481"/>
    <w:rsid w:val="008F277C"/>
    <w:rsid w:val="008F4C0B"/>
    <w:rsid w:val="008F64C1"/>
    <w:rsid w:val="0091082B"/>
    <w:rsid w:val="00915BA2"/>
    <w:rsid w:val="009302A8"/>
    <w:rsid w:val="00947C43"/>
    <w:rsid w:val="0099414A"/>
    <w:rsid w:val="009A1D3B"/>
    <w:rsid w:val="009A55C3"/>
    <w:rsid w:val="009E1F3D"/>
    <w:rsid w:val="009F2615"/>
    <w:rsid w:val="009F31D4"/>
    <w:rsid w:val="00A01C92"/>
    <w:rsid w:val="00A07027"/>
    <w:rsid w:val="00A076FA"/>
    <w:rsid w:val="00A34C5F"/>
    <w:rsid w:val="00A73D07"/>
    <w:rsid w:val="00AA1B90"/>
    <w:rsid w:val="00AC554D"/>
    <w:rsid w:val="00AE1873"/>
    <w:rsid w:val="00AE3B9C"/>
    <w:rsid w:val="00AF65BA"/>
    <w:rsid w:val="00B16EA8"/>
    <w:rsid w:val="00B2650F"/>
    <w:rsid w:val="00B314AE"/>
    <w:rsid w:val="00B827A6"/>
    <w:rsid w:val="00B87837"/>
    <w:rsid w:val="00B93979"/>
    <w:rsid w:val="00BC1C72"/>
    <w:rsid w:val="00BC30C1"/>
    <w:rsid w:val="00BD5ED1"/>
    <w:rsid w:val="00BE7E5F"/>
    <w:rsid w:val="00C03F7B"/>
    <w:rsid w:val="00C26887"/>
    <w:rsid w:val="00C32F6B"/>
    <w:rsid w:val="00C3710B"/>
    <w:rsid w:val="00C37FE3"/>
    <w:rsid w:val="00C43213"/>
    <w:rsid w:val="00C7336C"/>
    <w:rsid w:val="00C7382C"/>
    <w:rsid w:val="00CA3FE9"/>
    <w:rsid w:val="00CB520D"/>
    <w:rsid w:val="00CC3A94"/>
    <w:rsid w:val="00CF6A12"/>
    <w:rsid w:val="00D02A17"/>
    <w:rsid w:val="00D2170D"/>
    <w:rsid w:val="00D33F5D"/>
    <w:rsid w:val="00D375AA"/>
    <w:rsid w:val="00D46DF5"/>
    <w:rsid w:val="00D55ACE"/>
    <w:rsid w:val="00D60A7E"/>
    <w:rsid w:val="00DA0369"/>
    <w:rsid w:val="00DB02E7"/>
    <w:rsid w:val="00DB2620"/>
    <w:rsid w:val="00DB5F45"/>
    <w:rsid w:val="00DC3523"/>
    <w:rsid w:val="00DE7FC0"/>
    <w:rsid w:val="00DF1915"/>
    <w:rsid w:val="00E037C7"/>
    <w:rsid w:val="00E06649"/>
    <w:rsid w:val="00E113FF"/>
    <w:rsid w:val="00E14E9F"/>
    <w:rsid w:val="00E171AC"/>
    <w:rsid w:val="00E452AA"/>
    <w:rsid w:val="00E50D00"/>
    <w:rsid w:val="00E60DC5"/>
    <w:rsid w:val="00E716BE"/>
    <w:rsid w:val="00E8655F"/>
    <w:rsid w:val="00E9572D"/>
    <w:rsid w:val="00EC1015"/>
    <w:rsid w:val="00F15C04"/>
    <w:rsid w:val="00F1750F"/>
    <w:rsid w:val="00F3397D"/>
    <w:rsid w:val="00F46B1C"/>
    <w:rsid w:val="00F61984"/>
    <w:rsid w:val="00F735C4"/>
    <w:rsid w:val="00F87F08"/>
    <w:rsid w:val="00FA5CA1"/>
    <w:rsid w:val="00FB0C7B"/>
    <w:rsid w:val="00FE6A67"/>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F8294C00-313A-4E58-A3AB-EC40A3DD25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1"/>
    <w:qFormat/>
    <w:rsid w:val="000151A3"/>
    <w:pPr>
      <w:ind w:left="720"/>
      <w:contextualSpacing/>
    </w:pPr>
  </w:style>
  <w:style w:type="paragraph" w:styleId="NormaleWeb">
    <w:name w:val="Normal (Web)"/>
    <w:basedOn w:val="Normale"/>
    <w:uiPriority w:val="99"/>
    <w:unhideWhenUsed/>
    <w:rsid w:val="00344B5D"/>
    <w:pPr>
      <w:spacing w:before="100" w:beforeAutospacing="1" w:after="100" w:afterAutospacing="1"/>
    </w:pPr>
    <w:rPr>
      <w:rFonts w:ascii="Times New Roman" w:eastAsia="Times New Roman" w:hAnsi="Times New Roman" w:cs="Times New Roman"/>
      <w:lang w:eastAsia="it-IT"/>
    </w:rPr>
  </w:style>
  <w:style w:type="character" w:styleId="Rimandocommento">
    <w:name w:val="annotation reference"/>
    <w:basedOn w:val="Carpredefinitoparagrafo"/>
    <w:uiPriority w:val="99"/>
    <w:semiHidden/>
    <w:unhideWhenUsed/>
    <w:rsid w:val="0075693F"/>
    <w:rPr>
      <w:sz w:val="16"/>
      <w:szCs w:val="16"/>
    </w:rPr>
  </w:style>
  <w:style w:type="paragraph" w:styleId="Revisione">
    <w:name w:val="Revision"/>
    <w:hidden/>
    <w:uiPriority w:val="99"/>
    <w:semiHidden/>
    <w:rsid w:val="009302A8"/>
  </w:style>
  <w:style w:type="paragraph" w:styleId="Testocommento">
    <w:name w:val="annotation text"/>
    <w:basedOn w:val="Normale"/>
    <w:link w:val="TestocommentoCarattere"/>
    <w:uiPriority w:val="99"/>
    <w:semiHidden/>
    <w:unhideWhenUsed/>
    <w:rsid w:val="009302A8"/>
    <w:rPr>
      <w:sz w:val="20"/>
      <w:szCs w:val="20"/>
    </w:rPr>
  </w:style>
  <w:style w:type="character" w:customStyle="1" w:styleId="TestocommentoCarattere">
    <w:name w:val="Testo commento Carattere"/>
    <w:basedOn w:val="Carpredefinitoparagrafo"/>
    <w:link w:val="Testocommento"/>
    <w:uiPriority w:val="99"/>
    <w:semiHidden/>
    <w:rsid w:val="009302A8"/>
    <w:rPr>
      <w:sz w:val="20"/>
      <w:szCs w:val="20"/>
    </w:rPr>
  </w:style>
  <w:style w:type="paragraph" w:styleId="Soggettocommento">
    <w:name w:val="annotation subject"/>
    <w:basedOn w:val="Testocommento"/>
    <w:next w:val="Testocommento"/>
    <w:link w:val="SoggettocommentoCarattere"/>
    <w:uiPriority w:val="99"/>
    <w:semiHidden/>
    <w:unhideWhenUsed/>
    <w:rsid w:val="009302A8"/>
    <w:rPr>
      <w:b/>
      <w:bCs/>
    </w:rPr>
  </w:style>
  <w:style w:type="character" w:customStyle="1" w:styleId="SoggettocommentoCarattere">
    <w:name w:val="Soggetto commento Carattere"/>
    <w:basedOn w:val="TestocommentoCarattere"/>
    <w:link w:val="Soggettocommento"/>
    <w:uiPriority w:val="99"/>
    <w:semiHidden/>
    <w:rsid w:val="009302A8"/>
    <w:rPr>
      <w:b/>
      <w:bCs/>
      <w:sz w:val="20"/>
      <w:szCs w:val="20"/>
    </w:rPr>
  </w:style>
  <w:style w:type="paragraph" w:customStyle="1" w:styleId="Default">
    <w:name w:val="Default"/>
    <w:rsid w:val="00A07027"/>
    <w:pPr>
      <w:autoSpaceDE w:val="0"/>
      <w:autoSpaceDN w:val="0"/>
      <w:adjustRightInd w:val="0"/>
    </w:pPr>
    <w:rPr>
      <w:rFonts w:ascii="Times New Roman" w:hAnsi="Times New Roman" w:cs="Times New Roman"/>
      <w:color w:val="000000"/>
    </w:rPr>
  </w:style>
  <w:style w:type="character" w:customStyle="1" w:styleId="hgkelc">
    <w:name w:val="hgkelc"/>
    <w:basedOn w:val="Carpredefinitoparagrafo"/>
    <w:rsid w:val="00D375AA"/>
  </w:style>
  <w:style w:type="paragraph" w:styleId="Testonotaapidipagina">
    <w:name w:val="footnote text"/>
    <w:basedOn w:val="Normale"/>
    <w:link w:val="TestonotaapidipaginaCarattere"/>
    <w:unhideWhenUsed/>
    <w:rsid w:val="004749B3"/>
    <w:rPr>
      <w:sz w:val="20"/>
      <w:szCs w:val="20"/>
    </w:rPr>
  </w:style>
  <w:style w:type="character" w:customStyle="1" w:styleId="TestonotaapidipaginaCarattere">
    <w:name w:val="Testo nota a piè di pagina Carattere"/>
    <w:basedOn w:val="Carpredefinitoparagrafo"/>
    <w:link w:val="Testonotaapidipagina"/>
    <w:rsid w:val="004749B3"/>
    <w:rPr>
      <w:sz w:val="20"/>
      <w:szCs w:val="20"/>
    </w:rPr>
  </w:style>
  <w:style w:type="character" w:styleId="Rimandonotaapidipagina">
    <w:name w:val="footnote reference"/>
    <w:basedOn w:val="Carpredefinitoparagrafo"/>
    <w:uiPriority w:val="99"/>
    <w:semiHidden/>
    <w:unhideWhenUsed/>
    <w:rsid w:val="004749B3"/>
    <w:rPr>
      <w:vertAlign w:val="superscript"/>
    </w:rPr>
  </w:style>
  <w:style w:type="character" w:styleId="Collegamentoipertestuale">
    <w:name w:val="Hyperlink"/>
    <w:basedOn w:val="Carpredefinitoparagrafo"/>
    <w:uiPriority w:val="99"/>
    <w:unhideWhenUsed/>
    <w:rsid w:val="00BE7E5F"/>
    <w:rPr>
      <w:color w:val="0563C1" w:themeColor="hyperlink"/>
      <w:u w:val="single"/>
    </w:rPr>
  </w:style>
  <w:style w:type="paragraph" w:styleId="Testofumetto">
    <w:name w:val="Balloon Text"/>
    <w:basedOn w:val="Normale"/>
    <w:link w:val="TestofumettoCarattere"/>
    <w:uiPriority w:val="99"/>
    <w:semiHidden/>
    <w:unhideWhenUsed/>
    <w:rsid w:val="005F0F13"/>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5F0F13"/>
    <w:rPr>
      <w:rFonts w:ascii="Tahoma" w:hAnsi="Tahoma" w:cs="Tahoma"/>
      <w:sz w:val="16"/>
      <w:szCs w:val="16"/>
    </w:rPr>
  </w:style>
  <w:style w:type="table" w:styleId="Grigliatabella">
    <w:name w:val="Table Grid"/>
    <w:basedOn w:val="Tabellanormale"/>
    <w:uiPriority w:val="99"/>
    <w:rsid w:val="00C4321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C43213"/>
    <w:pPr>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C43213"/>
    <w:rPr>
      <w:rFonts w:eastAsia="Calibri" w:cs="Times New Roman"/>
      <w:sz w:val="20"/>
      <w:szCs w:val="16"/>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1662522">
      <w:bodyDiv w:val="1"/>
      <w:marLeft w:val="0"/>
      <w:marRight w:val="0"/>
      <w:marTop w:val="0"/>
      <w:marBottom w:val="0"/>
      <w:divBdr>
        <w:top w:val="none" w:sz="0" w:space="0" w:color="auto"/>
        <w:left w:val="none" w:sz="0" w:space="0" w:color="auto"/>
        <w:bottom w:val="none" w:sz="0" w:space="0" w:color="auto"/>
        <w:right w:val="none" w:sz="0" w:space="0" w:color="auto"/>
      </w:divBdr>
      <w:divsChild>
        <w:div w:id="275404319">
          <w:marLeft w:val="0"/>
          <w:marRight w:val="0"/>
          <w:marTop w:val="0"/>
          <w:marBottom w:val="0"/>
          <w:divBdr>
            <w:top w:val="none" w:sz="0" w:space="0" w:color="auto"/>
            <w:left w:val="none" w:sz="0" w:space="0" w:color="auto"/>
            <w:bottom w:val="none" w:sz="0" w:space="0" w:color="auto"/>
            <w:right w:val="none" w:sz="0" w:space="0" w:color="auto"/>
          </w:divBdr>
          <w:divsChild>
            <w:div w:id="513613356">
              <w:marLeft w:val="0"/>
              <w:marRight w:val="0"/>
              <w:marTop w:val="0"/>
              <w:marBottom w:val="0"/>
              <w:divBdr>
                <w:top w:val="none" w:sz="0" w:space="0" w:color="auto"/>
                <w:left w:val="none" w:sz="0" w:space="0" w:color="auto"/>
                <w:bottom w:val="none" w:sz="0" w:space="0" w:color="auto"/>
                <w:right w:val="none" w:sz="0" w:space="0" w:color="auto"/>
              </w:divBdr>
              <w:divsChild>
                <w:div w:id="152201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73102">
      <w:bodyDiv w:val="1"/>
      <w:marLeft w:val="0"/>
      <w:marRight w:val="0"/>
      <w:marTop w:val="0"/>
      <w:marBottom w:val="0"/>
      <w:divBdr>
        <w:top w:val="none" w:sz="0" w:space="0" w:color="auto"/>
        <w:left w:val="none" w:sz="0" w:space="0" w:color="auto"/>
        <w:bottom w:val="none" w:sz="0" w:space="0" w:color="auto"/>
        <w:right w:val="none" w:sz="0" w:space="0" w:color="auto"/>
      </w:divBdr>
      <w:divsChild>
        <w:div w:id="684674160">
          <w:marLeft w:val="0"/>
          <w:marRight w:val="0"/>
          <w:marTop w:val="0"/>
          <w:marBottom w:val="0"/>
          <w:divBdr>
            <w:top w:val="none" w:sz="0" w:space="0" w:color="auto"/>
            <w:left w:val="none" w:sz="0" w:space="0" w:color="auto"/>
            <w:bottom w:val="none" w:sz="0" w:space="0" w:color="auto"/>
            <w:right w:val="none" w:sz="0" w:space="0" w:color="auto"/>
          </w:divBdr>
          <w:divsChild>
            <w:div w:id="1593052776">
              <w:marLeft w:val="0"/>
              <w:marRight w:val="0"/>
              <w:marTop w:val="0"/>
              <w:marBottom w:val="0"/>
              <w:divBdr>
                <w:top w:val="none" w:sz="0" w:space="0" w:color="auto"/>
                <w:left w:val="none" w:sz="0" w:space="0" w:color="auto"/>
                <w:bottom w:val="none" w:sz="0" w:space="0" w:color="auto"/>
                <w:right w:val="none" w:sz="0" w:space="0" w:color="auto"/>
              </w:divBdr>
              <w:divsChild>
                <w:div w:id="31183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58102">
      <w:bodyDiv w:val="1"/>
      <w:marLeft w:val="0"/>
      <w:marRight w:val="0"/>
      <w:marTop w:val="0"/>
      <w:marBottom w:val="0"/>
      <w:divBdr>
        <w:top w:val="none" w:sz="0" w:space="0" w:color="auto"/>
        <w:left w:val="none" w:sz="0" w:space="0" w:color="auto"/>
        <w:bottom w:val="none" w:sz="0" w:space="0" w:color="auto"/>
        <w:right w:val="none" w:sz="0" w:space="0" w:color="auto"/>
      </w:divBdr>
    </w:div>
    <w:div w:id="274680932">
      <w:bodyDiv w:val="1"/>
      <w:marLeft w:val="0"/>
      <w:marRight w:val="0"/>
      <w:marTop w:val="0"/>
      <w:marBottom w:val="0"/>
      <w:divBdr>
        <w:top w:val="none" w:sz="0" w:space="0" w:color="auto"/>
        <w:left w:val="none" w:sz="0" w:space="0" w:color="auto"/>
        <w:bottom w:val="none" w:sz="0" w:space="0" w:color="auto"/>
        <w:right w:val="none" w:sz="0" w:space="0" w:color="auto"/>
      </w:divBdr>
      <w:divsChild>
        <w:div w:id="1863668338">
          <w:marLeft w:val="0"/>
          <w:marRight w:val="0"/>
          <w:marTop w:val="0"/>
          <w:marBottom w:val="0"/>
          <w:divBdr>
            <w:top w:val="none" w:sz="0" w:space="0" w:color="auto"/>
            <w:left w:val="none" w:sz="0" w:space="0" w:color="auto"/>
            <w:bottom w:val="none" w:sz="0" w:space="0" w:color="auto"/>
            <w:right w:val="none" w:sz="0" w:space="0" w:color="auto"/>
          </w:divBdr>
          <w:divsChild>
            <w:div w:id="2104446537">
              <w:marLeft w:val="0"/>
              <w:marRight w:val="0"/>
              <w:marTop w:val="0"/>
              <w:marBottom w:val="0"/>
              <w:divBdr>
                <w:top w:val="none" w:sz="0" w:space="0" w:color="auto"/>
                <w:left w:val="none" w:sz="0" w:space="0" w:color="auto"/>
                <w:bottom w:val="none" w:sz="0" w:space="0" w:color="auto"/>
                <w:right w:val="none" w:sz="0" w:space="0" w:color="auto"/>
              </w:divBdr>
              <w:divsChild>
                <w:div w:id="455221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95328">
      <w:bodyDiv w:val="1"/>
      <w:marLeft w:val="0"/>
      <w:marRight w:val="0"/>
      <w:marTop w:val="0"/>
      <w:marBottom w:val="0"/>
      <w:divBdr>
        <w:top w:val="none" w:sz="0" w:space="0" w:color="auto"/>
        <w:left w:val="none" w:sz="0" w:space="0" w:color="auto"/>
        <w:bottom w:val="none" w:sz="0" w:space="0" w:color="auto"/>
        <w:right w:val="none" w:sz="0" w:space="0" w:color="auto"/>
      </w:divBdr>
    </w:div>
    <w:div w:id="552084438">
      <w:bodyDiv w:val="1"/>
      <w:marLeft w:val="0"/>
      <w:marRight w:val="0"/>
      <w:marTop w:val="0"/>
      <w:marBottom w:val="0"/>
      <w:divBdr>
        <w:top w:val="none" w:sz="0" w:space="0" w:color="auto"/>
        <w:left w:val="none" w:sz="0" w:space="0" w:color="auto"/>
        <w:bottom w:val="none" w:sz="0" w:space="0" w:color="auto"/>
        <w:right w:val="none" w:sz="0" w:space="0" w:color="auto"/>
      </w:divBdr>
      <w:divsChild>
        <w:div w:id="217329148">
          <w:marLeft w:val="0"/>
          <w:marRight w:val="0"/>
          <w:marTop w:val="0"/>
          <w:marBottom w:val="0"/>
          <w:divBdr>
            <w:top w:val="none" w:sz="0" w:space="0" w:color="auto"/>
            <w:left w:val="none" w:sz="0" w:space="0" w:color="auto"/>
            <w:bottom w:val="none" w:sz="0" w:space="0" w:color="auto"/>
            <w:right w:val="none" w:sz="0" w:space="0" w:color="auto"/>
          </w:divBdr>
          <w:divsChild>
            <w:div w:id="1725251819">
              <w:marLeft w:val="0"/>
              <w:marRight w:val="0"/>
              <w:marTop w:val="0"/>
              <w:marBottom w:val="0"/>
              <w:divBdr>
                <w:top w:val="none" w:sz="0" w:space="0" w:color="auto"/>
                <w:left w:val="none" w:sz="0" w:space="0" w:color="auto"/>
                <w:bottom w:val="none" w:sz="0" w:space="0" w:color="auto"/>
                <w:right w:val="none" w:sz="0" w:space="0" w:color="auto"/>
              </w:divBdr>
              <w:divsChild>
                <w:div w:id="116802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152860">
      <w:bodyDiv w:val="1"/>
      <w:marLeft w:val="0"/>
      <w:marRight w:val="0"/>
      <w:marTop w:val="0"/>
      <w:marBottom w:val="0"/>
      <w:divBdr>
        <w:top w:val="none" w:sz="0" w:space="0" w:color="auto"/>
        <w:left w:val="none" w:sz="0" w:space="0" w:color="auto"/>
        <w:bottom w:val="none" w:sz="0" w:space="0" w:color="auto"/>
        <w:right w:val="none" w:sz="0" w:space="0" w:color="auto"/>
      </w:divBdr>
      <w:divsChild>
        <w:div w:id="683868425">
          <w:marLeft w:val="0"/>
          <w:marRight w:val="0"/>
          <w:marTop w:val="0"/>
          <w:marBottom w:val="0"/>
          <w:divBdr>
            <w:top w:val="none" w:sz="0" w:space="0" w:color="auto"/>
            <w:left w:val="none" w:sz="0" w:space="0" w:color="auto"/>
            <w:bottom w:val="none" w:sz="0" w:space="0" w:color="auto"/>
            <w:right w:val="none" w:sz="0" w:space="0" w:color="auto"/>
          </w:divBdr>
          <w:divsChild>
            <w:div w:id="1180974449">
              <w:marLeft w:val="0"/>
              <w:marRight w:val="0"/>
              <w:marTop w:val="0"/>
              <w:marBottom w:val="0"/>
              <w:divBdr>
                <w:top w:val="none" w:sz="0" w:space="0" w:color="auto"/>
                <w:left w:val="none" w:sz="0" w:space="0" w:color="auto"/>
                <w:bottom w:val="none" w:sz="0" w:space="0" w:color="auto"/>
                <w:right w:val="none" w:sz="0" w:space="0" w:color="auto"/>
              </w:divBdr>
              <w:divsChild>
                <w:div w:id="67187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716380">
      <w:bodyDiv w:val="1"/>
      <w:marLeft w:val="0"/>
      <w:marRight w:val="0"/>
      <w:marTop w:val="0"/>
      <w:marBottom w:val="0"/>
      <w:divBdr>
        <w:top w:val="none" w:sz="0" w:space="0" w:color="auto"/>
        <w:left w:val="none" w:sz="0" w:space="0" w:color="auto"/>
        <w:bottom w:val="none" w:sz="0" w:space="0" w:color="auto"/>
        <w:right w:val="none" w:sz="0" w:space="0" w:color="auto"/>
      </w:divBdr>
      <w:divsChild>
        <w:div w:id="1780031865">
          <w:marLeft w:val="0"/>
          <w:marRight w:val="0"/>
          <w:marTop w:val="0"/>
          <w:marBottom w:val="0"/>
          <w:divBdr>
            <w:top w:val="none" w:sz="0" w:space="0" w:color="auto"/>
            <w:left w:val="none" w:sz="0" w:space="0" w:color="auto"/>
            <w:bottom w:val="none" w:sz="0" w:space="0" w:color="auto"/>
            <w:right w:val="none" w:sz="0" w:space="0" w:color="auto"/>
          </w:divBdr>
          <w:divsChild>
            <w:div w:id="404954253">
              <w:marLeft w:val="0"/>
              <w:marRight w:val="0"/>
              <w:marTop w:val="0"/>
              <w:marBottom w:val="0"/>
              <w:divBdr>
                <w:top w:val="none" w:sz="0" w:space="0" w:color="auto"/>
                <w:left w:val="none" w:sz="0" w:space="0" w:color="auto"/>
                <w:bottom w:val="none" w:sz="0" w:space="0" w:color="auto"/>
                <w:right w:val="none" w:sz="0" w:space="0" w:color="auto"/>
              </w:divBdr>
              <w:divsChild>
                <w:div w:id="1182819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909031">
      <w:bodyDiv w:val="1"/>
      <w:marLeft w:val="0"/>
      <w:marRight w:val="0"/>
      <w:marTop w:val="0"/>
      <w:marBottom w:val="0"/>
      <w:divBdr>
        <w:top w:val="none" w:sz="0" w:space="0" w:color="auto"/>
        <w:left w:val="none" w:sz="0" w:space="0" w:color="auto"/>
        <w:bottom w:val="none" w:sz="0" w:space="0" w:color="auto"/>
        <w:right w:val="none" w:sz="0" w:space="0" w:color="auto"/>
      </w:divBdr>
      <w:divsChild>
        <w:div w:id="590046653">
          <w:marLeft w:val="0"/>
          <w:marRight w:val="0"/>
          <w:marTop w:val="0"/>
          <w:marBottom w:val="0"/>
          <w:divBdr>
            <w:top w:val="none" w:sz="0" w:space="0" w:color="auto"/>
            <w:left w:val="none" w:sz="0" w:space="0" w:color="auto"/>
            <w:bottom w:val="none" w:sz="0" w:space="0" w:color="auto"/>
            <w:right w:val="none" w:sz="0" w:space="0" w:color="auto"/>
          </w:divBdr>
          <w:divsChild>
            <w:div w:id="1811171247">
              <w:marLeft w:val="0"/>
              <w:marRight w:val="0"/>
              <w:marTop w:val="0"/>
              <w:marBottom w:val="0"/>
              <w:divBdr>
                <w:top w:val="none" w:sz="0" w:space="0" w:color="auto"/>
                <w:left w:val="none" w:sz="0" w:space="0" w:color="auto"/>
                <w:bottom w:val="none" w:sz="0" w:space="0" w:color="auto"/>
                <w:right w:val="none" w:sz="0" w:space="0" w:color="auto"/>
              </w:divBdr>
              <w:divsChild>
                <w:div w:id="2031225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727050">
      <w:bodyDiv w:val="1"/>
      <w:marLeft w:val="0"/>
      <w:marRight w:val="0"/>
      <w:marTop w:val="0"/>
      <w:marBottom w:val="0"/>
      <w:divBdr>
        <w:top w:val="none" w:sz="0" w:space="0" w:color="auto"/>
        <w:left w:val="none" w:sz="0" w:space="0" w:color="auto"/>
        <w:bottom w:val="none" w:sz="0" w:space="0" w:color="auto"/>
        <w:right w:val="none" w:sz="0" w:space="0" w:color="auto"/>
      </w:divBdr>
      <w:divsChild>
        <w:div w:id="297302113">
          <w:marLeft w:val="0"/>
          <w:marRight w:val="0"/>
          <w:marTop w:val="0"/>
          <w:marBottom w:val="0"/>
          <w:divBdr>
            <w:top w:val="none" w:sz="0" w:space="0" w:color="auto"/>
            <w:left w:val="none" w:sz="0" w:space="0" w:color="auto"/>
            <w:bottom w:val="none" w:sz="0" w:space="0" w:color="auto"/>
            <w:right w:val="none" w:sz="0" w:space="0" w:color="auto"/>
          </w:divBdr>
          <w:divsChild>
            <w:div w:id="2145656948">
              <w:marLeft w:val="0"/>
              <w:marRight w:val="0"/>
              <w:marTop w:val="0"/>
              <w:marBottom w:val="0"/>
              <w:divBdr>
                <w:top w:val="none" w:sz="0" w:space="0" w:color="auto"/>
                <w:left w:val="none" w:sz="0" w:space="0" w:color="auto"/>
                <w:bottom w:val="none" w:sz="0" w:space="0" w:color="auto"/>
                <w:right w:val="none" w:sz="0" w:space="0" w:color="auto"/>
              </w:divBdr>
              <w:divsChild>
                <w:div w:id="780220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1295192">
      <w:bodyDiv w:val="1"/>
      <w:marLeft w:val="0"/>
      <w:marRight w:val="0"/>
      <w:marTop w:val="0"/>
      <w:marBottom w:val="0"/>
      <w:divBdr>
        <w:top w:val="none" w:sz="0" w:space="0" w:color="auto"/>
        <w:left w:val="none" w:sz="0" w:space="0" w:color="auto"/>
        <w:bottom w:val="none" w:sz="0" w:space="0" w:color="auto"/>
        <w:right w:val="none" w:sz="0" w:space="0" w:color="auto"/>
      </w:divBdr>
      <w:divsChild>
        <w:div w:id="121536282">
          <w:marLeft w:val="0"/>
          <w:marRight w:val="0"/>
          <w:marTop w:val="0"/>
          <w:marBottom w:val="0"/>
          <w:divBdr>
            <w:top w:val="none" w:sz="0" w:space="0" w:color="auto"/>
            <w:left w:val="none" w:sz="0" w:space="0" w:color="auto"/>
            <w:bottom w:val="none" w:sz="0" w:space="0" w:color="auto"/>
            <w:right w:val="none" w:sz="0" w:space="0" w:color="auto"/>
          </w:divBdr>
          <w:divsChild>
            <w:div w:id="1584214894">
              <w:marLeft w:val="0"/>
              <w:marRight w:val="0"/>
              <w:marTop w:val="0"/>
              <w:marBottom w:val="0"/>
              <w:divBdr>
                <w:top w:val="none" w:sz="0" w:space="0" w:color="auto"/>
                <w:left w:val="none" w:sz="0" w:space="0" w:color="auto"/>
                <w:bottom w:val="none" w:sz="0" w:space="0" w:color="auto"/>
                <w:right w:val="none" w:sz="0" w:space="0" w:color="auto"/>
              </w:divBdr>
              <w:divsChild>
                <w:div w:id="1477185026">
                  <w:marLeft w:val="0"/>
                  <w:marRight w:val="0"/>
                  <w:marTop w:val="0"/>
                  <w:marBottom w:val="0"/>
                  <w:divBdr>
                    <w:top w:val="none" w:sz="0" w:space="0" w:color="auto"/>
                    <w:left w:val="none" w:sz="0" w:space="0" w:color="auto"/>
                    <w:bottom w:val="none" w:sz="0" w:space="0" w:color="auto"/>
                    <w:right w:val="none" w:sz="0" w:space="0" w:color="auto"/>
                  </w:divBdr>
                  <w:divsChild>
                    <w:div w:id="50648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1461042">
      <w:bodyDiv w:val="1"/>
      <w:marLeft w:val="0"/>
      <w:marRight w:val="0"/>
      <w:marTop w:val="0"/>
      <w:marBottom w:val="0"/>
      <w:divBdr>
        <w:top w:val="none" w:sz="0" w:space="0" w:color="auto"/>
        <w:left w:val="none" w:sz="0" w:space="0" w:color="auto"/>
        <w:bottom w:val="none" w:sz="0" w:space="0" w:color="auto"/>
        <w:right w:val="none" w:sz="0" w:space="0" w:color="auto"/>
      </w:divBdr>
      <w:divsChild>
        <w:div w:id="1359283095">
          <w:marLeft w:val="0"/>
          <w:marRight w:val="0"/>
          <w:marTop w:val="0"/>
          <w:marBottom w:val="0"/>
          <w:divBdr>
            <w:top w:val="none" w:sz="0" w:space="0" w:color="auto"/>
            <w:left w:val="none" w:sz="0" w:space="0" w:color="auto"/>
            <w:bottom w:val="none" w:sz="0" w:space="0" w:color="auto"/>
            <w:right w:val="none" w:sz="0" w:space="0" w:color="auto"/>
          </w:divBdr>
          <w:divsChild>
            <w:div w:id="1528788832">
              <w:marLeft w:val="0"/>
              <w:marRight w:val="0"/>
              <w:marTop w:val="0"/>
              <w:marBottom w:val="0"/>
              <w:divBdr>
                <w:top w:val="none" w:sz="0" w:space="0" w:color="auto"/>
                <w:left w:val="none" w:sz="0" w:space="0" w:color="auto"/>
                <w:bottom w:val="none" w:sz="0" w:space="0" w:color="auto"/>
                <w:right w:val="none" w:sz="0" w:space="0" w:color="auto"/>
              </w:divBdr>
              <w:divsChild>
                <w:div w:id="1705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316971">
      <w:bodyDiv w:val="1"/>
      <w:marLeft w:val="0"/>
      <w:marRight w:val="0"/>
      <w:marTop w:val="0"/>
      <w:marBottom w:val="0"/>
      <w:divBdr>
        <w:top w:val="none" w:sz="0" w:space="0" w:color="auto"/>
        <w:left w:val="none" w:sz="0" w:space="0" w:color="auto"/>
        <w:bottom w:val="none" w:sz="0" w:space="0" w:color="auto"/>
        <w:right w:val="none" w:sz="0" w:space="0" w:color="auto"/>
      </w:divBdr>
    </w:div>
    <w:div w:id="1273586873">
      <w:bodyDiv w:val="1"/>
      <w:marLeft w:val="0"/>
      <w:marRight w:val="0"/>
      <w:marTop w:val="0"/>
      <w:marBottom w:val="0"/>
      <w:divBdr>
        <w:top w:val="none" w:sz="0" w:space="0" w:color="auto"/>
        <w:left w:val="none" w:sz="0" w:space="0" w:color="auto"/>
        <w:bottom w:val="none" w:sz="0" w:space="0" w:color="auto"/>
        <w:right w:val="none" w:sz="0" w:space="0" w:color="auto"/>
      </w:divBdr>
      <w:divsChild>
        <w:div w:id="1125345966">
          <w:marLeft w:val="0"/>
          <w:marRight w:val="0"/>
          <w:marTop w:val="0"/>
          <w:marBottom w:val="0"/>
          <w:divBdr>
            <w:top w:val="none" w:sz="0" w:space="0" w:color="auto"/>
            <w:left w:val="none" w:sz="0" w:space="0" w:color="auto"/>
            <w:bottom w:val="none" w:sz="0" w:space="0" w:color="auto"/>
            <w:right w:val="none" w:sz="0" w:space="0" w:color="auto"/>
          </w:divBdr>
          <w:divsChild>
            <w:div w:id="1435593797">
              <w:marLeft w:val="0"/>
              <w:marRight w:val="0"/>
              <w:marTop w:val="0"/>
              <w:marBottom w:val="0"/>
              <w:divBdr>
                <w:top w:val="none" w:sz="0" w:space="0" w:color="auto"/>
                <w:left w:val="none" w:sz="0" w:space="0" w:color="auto"/>
                <w:bottom w:val="none" w:sz="0" w:space="0" w:color="auto"/>
                <w:right w:val="none" w:sz="0" w:space="0" w:color="auto"/>
              </w:divBdr>
              <w:divsChild>
                <w:div w:id="1082416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365226">
      <w:bodyDiv w:val="1"/>
      <w:marLeft w:val="0"/>
      <w:marRight w:val="0"/>
      <w:marTop w:val="0"/>
      <w:marBottom w:val="0"/>
      <w:divBdr>
        <w:top w:val="none" w:sz="0" w:space="0" w:color="auto"/>
        <w:left w:val="none" w:sz="0" w:space="0" w:color="auto"/>
        <w:bottom w:val="none" w:sz="0" w:space="0" w:color="auto"/>
        <w:right w:val="none" w:sz="0" w:space="0" w:color="auto"/>
      </w:divBdr>
      <w:divsChild>
        <w:div w:id="642275416">
          <w:marLeft w:val="0"/>
          <w:marRight w:val="0"/>
          <w:marTop w:val="0"/>
          <w:marBottom w:val="0"/>
          <w:divBdr>
            <w:top w:val="none" w:sz="0" w:space="0" w:color="auto"/>
            <w:left w:val="none" w:sz="0" w:space="0" w:color="auto"/>
            <w:bottom w:val="none" w:sz="0" w:space="0" w:color="auto"/>
            <w:right w:val="none" w:sz="0" w:space="0" w:color="auto"/>
          </w:divBdr>
          <w:divsChild>
            <w:div w:id="1336616720">
              <w:marLeft w:val="0"/>
              <w:marRight w:val="0"/>
              <w:marTop w:val="0"/>
              <w:marBottom w:val="0"/>
              <w:divBdr>
                <w:top w:val="none" w:sz="0" w:space="0" w:color="auto"/>
                <w:left w:val="none" w:sz="0" w:space="0" w:color="auto"/>
                <w:bottom w:val="none" w:sz="0" w:space="0" w:color="auto"/>
                <w:right w:val="none" w:sz="0" w:space="0" w:color="auto"/>
              </w:divBdr>
              <w:divsChild>
                <w:div w:id="313687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339332">
      <w:bodyDiv w:val="1"/>
      <w:marLeft w:val="0"/>
      <w:marRight w:val="0"/>
      <w:marTop w:val="0"/>
      <w:marBottom w:val="0"/>
      <w:divBdr>
        <w:top w:val="none" w:sz="0" w:space="0" w:color="auto"/>
        <w:left w:val="none" w:sz="0" w:space="0" w:color="auto"/>
        <w:bottom w:val="none" w:sz="0" w:space="0" w:color="auto"/>
        <w:right w:val="none" w:sz="0" w:space="0" w:color="auto"/>
      </w:divBdr>
    </w:div>
    <w:div w:id="1854225518">
      <w:bodyDiv w:val="1"/>
      <w:marLeft w:val="0"/>
      <w:marRight w:val="0"/>
      <w:marTop w:val="0"/>
      <w:marBottom w:val="0"/>
      <w:divBdr>
        <w:top w:val="none" w:sz="0" w:space="0" w:color="auto"/>
        <w:left w:val="none" w:sz="0" w:space="0" w:color="auto"/>
        <w:bottom w:val="none" w:sz="0" w:space="0" w:color="auto"/>
        <w:right w:val="none" w:sz="0" w:space="0" w:color="auto"/>
      </w:divBdr>
      <w:divsChild>
        <w:div w:id="1590457465">
          <w:marLeft w:val="0"/>
          <w:marRight w:val="0"/>
          <w:marTop w:val="0"/>
          <w:marBottom w:val="0"/>
          <w:divBdr>
            <w:top w:val="none" w:sz="0" w:space="0" w:color="auto"/>
            <w:left w:val="none" w:sz="0" w:space="0" w:color="auto"/>
            <w:bottom w:val="none" w:sz="0" w:space="0" w:color="auto"/>
            <w:right w:val="none" w:sz="0" w:space="0" w:color="auto"/>
          </w:divBdr>
          <w:divsChild>
            <w:div w:id="638264315">
              <w:marLeft w:val="0"/>
              <w:marRight w:val="0"/>
              <w:marTop w:val="0"/>
              <w:marBottom w:val="0"/>
              <w:divBdr>
                <w:top w:val="none" w:sz="0" w:space="0" w:color="auto"/>
                <w:left w:val="none" w:sz="0" w:space="0" w:color="auto"/>
                <w:bottom w:val="none" w:sz="0" w:space="0" w:color="auto"/>
                <w:right w:val="none" w:sz="0" w:space="0" w:color="auto"/>
              </w:divBdr>
              <w:divsChild>
                <w:div w:id="315494866">
                  <w:marLeft w:val="0"/>
                  <w:marRight w:val="0"/>
                  <w:marTop w:val="0"/>
                  <w:marBottom w:val="0"/>
                  <w:divBdr>
                    <w:top w:val="none" w:sz="0" w:space="0" w:color="auto"/>
                    <w:left w:val="none" w:sz="0" w:space="0" w:color="auto"/>
                    <w:bottom w:val="none" w:sz="0" w:space="0" w:color="auto"/>
                    <w:right w:val="none" w:sz="0" w:space="0" w:color="auto"/>
                  </w:divBdr>
                  <w:divsChild>
                    <w:div w:id="38559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9061840">
      <w:bodyDiv w:val="1"/>
      <w:marLeft w:val="0"/>
      <w:marRight w:val="0"/>
      <w:marTop w:val="0"/>
      <w:marBottom w:val="0"/>
      <w:divBdr>
        <w:top w:val="none" w:sz="0" w:space="0" w:color="auto"/>
        <w:left w:val="none" w:sz="0" w:space="0" w:color="auto"/>
        <w:bottom w:val="none" w:sz="0" w:space="0" w:color="auto"/>
        <w:right w:val="none" w:sz="0" w:space="0" w:color="auto"/>
      </w:divBdr>
    </w:div>
    <w:div w:id="2064519814">
      <w:bodyDiv w:val="1"/>
      <w:marLeft w:val="0"/>
      <w:marRight w:val="0"/>
      <w:marTop w:val="0"/>
      <w:marBottom w:val="0"/>
      <w:divBdr>
        <w:top w:val="none" w:sz="0" w:space="0" w:color="auto"/>
        <w:left w:val="none" w:sz="0" w:space="0" w:color="auto"/>
        <w:bottom w:val="none" w:sz="0" w:space="0" w:color="auto"/>
        <w:right w:val="none" w:sz="0" w:space="0" w:color="auto"/>
      </w:divBdr>
      <w:divsChild>
        <w:div w:id="583612463">
          <w:marLeft w:val="0"/>
          <w:marRight w:val="0"/>
          <w:marTop w:val="0"/>
          <w:marBottom w:val="0"/>
          <w:divBdr>
            <w:top w:val="none" w:sz="0" w:space="0" w:color="auto"/>
            <w:left w:val="none" w:sz="0" w:space="0" w:color="auto"/>
            <w:bottom w:val="none" w:sz="0" w:space="0" w:color="auto"/>
            <w:right w:val="none" w:sz="0" w:space="0" w:color="auto"/>
          </w:divBdr>
        </w:div>
      </w:divsChild>
    </w:div>
    <w:div w:id="2129934330">
      <w:bodyDiv w:val="1"/>
      <w:marLeft w:val="0"/>
      <w:marRight w:val="0"/>
      <w:marTop w:val="0"/>
      <w:marBottom w:val="0"/>
      <w:divBdr>
        <w:top w:val="none" w:sz="0" w:space="0" w:color="auto"/>
        <w:left w:val="none" w:sz="0" w:space="0" w:color="auto"/>
        <w:bottom w:val="none" w:sz="0" w:space="0" w:color="auto"/>
        <w:right w:val="none" w:sz="0" w:space="0" w:color="auto"/>
      </w:divBdr>
      <w:divsChild>
        <w:div w:id="204831456">
          <w:marLeft w:val="0"/>
          <w:marRight w:val="0"/>
          <w:marTop w:val="0"/>
          <w:marBottom w:val="0"/>
          <w:divBdr>
            <w:top w:val="none" w:sz="0" w:space="0" w:color="auto"/>
            <w:left w:val="none" w:sz="0" w:space="0" w:color="auto"/>
            <w:bottom w:val="none" w:sz="0" w:space="0" w:color="auto"/>
            <w:right w:val="none" w:sz="0" w:space="0" w:color="auto"/>
          </w:divBdr>
          <w:divsChild>
            <w:div w:id="1311523975">
              <w:marLeft w:val="0"/>
              <w:marRight w:val="0"/>
              <w:marTop w:val="0"/>
              <w:marBottom w:val="0"/>
              <w:divBdr>
                <w:top w:val="none" w:sz="0" w:space="0" w:color="auto"/>
                <w:left w:val="none" w:sz="0" w:space="0" w:color="auto"/>
                <w:bottom w:val="none" w:sz="0" w:space="0" w:color="auto"/>
                <w:right w:val="none" w:sz="0" w:space="0" w:color="auto"/>
              </w:divBdr>
              <w:divsChild>
                <w:div w:id="35581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ot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2ef69b8-65d5-47b2-8f4a-2e09ed143ef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3" ma:contentTypeDescription="Creare un nuovo documento." ma:contentTypeScope="" ma:versionID="4936b3f4bf7fe00f4a4e0611bdfee019">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4da8769f630fbc126690f343c9b49dcf"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 ds:uri="82ef69b8-65d5-47b2-8f4a-2e09ed143efe"/>
  </ds:schemaRefs>
</ds:datastoreItem>
</file>

<file path=customXml/itemProps2.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3.xml><?xml version="1.0" encoding="utf-8"?>
<ds:datastoreItem xmlns:ds="http://schemas.openxmlformats.org/officeDocument/2006/customXml" ds:itemID="{25EDA9B9-1679-4779-9D34-08690B8973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239</Words>
  <Characters>1368</Characters>
  <Application>Microsoft Office Word</Application>
  <DocSecurity>0</DocSecurity>
  <Lines>11</Lines>
  <Paragraphs>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di Microsoft Office</dc:creator>
  <cp:lastModifiedBy>ANTONIO ALBANO</cp:lastModifiedBy>
  <cp:revision>4</cp:revision>
  <dcterms:created xsi:type="dcterms:W3CDTF">2024-05-13T11:28:00Z</dcterms:created>
  <dcterms:modified xsi:type="dcterms:W3CDTF">2024-07-24T10:34:00Z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