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3B2064">
              <w:rPr>
                <w:rFonts w:cstheme="minorHAnsi"/>
                <w:sz w:val="20"/>
                <w:szCs w:val="20"/>
              </w:rPr>
            </w:r>
            <w:r w:rsidR="003B2064">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3B2064">
              <w:rPr>
                <w:rFonts w:asciiTheme="minorHAnsi" w:hAnsiTheme="minorHAnsi" w:cstheme="minorHAnsi"/>
                <w:sz w:val="20"/>
              </w:rPr>
            </w:r>
            <w:r w:rsidR="003B2064">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54CED5D" w14:textId="77777777" w:rsidR="0070195A" w:rsidRDefault="0070195A" w:rsidP="00513881">
      <w:pPr>
        <w:contextualSpacing/>
        <w:jc w:val="both"/>
        <w:rPr>
          <w:rFonts w:cstheme="minorHAnsi"/>
          <w:caps/>
          <w:sz w:val="20"/>
          <w:szCs w:val="20"/>
        </w:rPr>
      </w:pPr>
    </w:p>
    <w:p w14:paraId="000080A9" w14:textId="27286CA9" w:rsidR="00D4108C" w:rsidRDefault="006C46EE" w:rsidP="00D4108C">
      <w:pPr>
        <w:jc w:val="both"/>
        <w:rPr>
          <w:rFonts w:cstheme="minorHAnsi"/>
          <w:caps/>
          <w:sz w:val="20"/>
          <w:szCs w:val="20"/>
        </w:rPr>
      </w:pPr>
      <w:r w:rsidRPr="00C16AAC">
        <w:rPr>
          <w:rFonts w:cstheme="minorHAnsi"/>
          <w:caps/>
          <w:sz w:val="20"/>
          <w:szCs w:val="20"/>
        </w:rPr>
        <w:t xml:space="preserve">GARA A </w:t>
      </w:r>
      <w:r w:rsidR="00D4108C" w:rsidRPr="00D4108C">
        <w:rPr>
          <w:rFonts w:cstheme="minorHAnsi"/>
          <w:caps/>
          <w:sz w:val="20"/>
          <w:szCs w:val="20"/>
        </w:rPr>
        <w:t xml:space="preserve">PROCEDURA APERTA SOPRA SOGLIA COMUNITARIA AI SENSI DELL’ART. 71 DEL D. LGS. N. 36/2023 PER L’AFFIDAMENTO DELLA FORNITURA DI STRUMENTAZIONE SCIENTIFICA FINALIZZATA AL POTENZIAMENTO DELLE INFRASTRUTTURE DI RICERCA ELTER-RI E DISSCO SUDDIVISA IN 3 LOTTI FUNZIONALI, CON IL CRITERIO DELL’OFFERTA ECONOMICAMENTE PIÙ VANTAGGIOSA SULLA BASE DEL MIGLIOR RAPPORTO QUALITÀ/PREZZO NELL’AMBITO DEL PIANO NAZIONALE RIPRESA E RESILIENZA (PNRR) MISSIONE 4 COMPONENTE 2 INVESTIMENTO 3.1 PROGETTO “ITINERIS” CUP  B53C22002150006 </w:t>
      </w:r>
      <w:r w:rsidR="003B2064" w:rsidRPr="003B2064">
        <w:rPr>
          <w:rFonts w:cstheme="minorHAnsi"/>
          <w:caps/>
          <w:sz w:val="20"/>
          <w:szCs w:val="20"/>
        </w:rPr>
        <w:t>LOTTO 1 CIG B2E77A497F LOTTO 2 CIG B2E77A5A52 LOTTO 3 CIG B2E77A6B25</w:t>
      </w:r>
    </w:p>
    <w:p w14:paraId="1FCC1465" w14:textId="60177C18" w:rsidR="00C41162" w:rsidRPr="006533B7" w:rsidRDefault="00184306" w:rsidP="00D4108C">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0070195A" w:rsidRPr="00E91A34">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3B2064">
        <w:rPr>
          <w:rFonts w:cstheme="minorHAnsi"/>
          <w:sz w:val="14"/>
        </w:rPr>
      </w:r>
      <w:r w:rsidR="003B206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3B2064">
        <w:rPr>
          <w:rFonts w:cstheme="minorHAnsi"/>
          <w:sz w:val="14"/>
        </w:rPr>
      </w:r>
      <w:r w:rsidR="003B2064">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3B2064">
        <w:rPr>
          <w:rFonts w:cstheme="minorHAnsi"/>
          <w:sz w:val="14"/>
        </w:rPr>
      </w:r>
      <w:r w:rsidR="003B2064">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(In caso di RTI o consorzio ORDINARIO)*</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 partita I.V.A. n……………………………. oppure è iscritta al Registro delle commissioni provinciali per l’artigianato di…………………… al n. …………………..</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3B2064">
        <w:rPr>
          <w:rFonts w:cstheme="minorHAnsi"/>
          <w:sz w:val="14"/>
        </w:rPr>
      </w:r>
      <w:r w:rsidR="003B2064">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gara  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3B2064">
        <w:rPr>
          <w:rFonts w:ascii="Titillium" w:hAnsi="Titillium"/>
          <w:sz w:val="20"/>
        </w:rPr>
      </w:r>
      <w:r w:rsidR="003B2064">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3B2064">
        <w:rPr>
          <w:rFonts w:ascii="Titillium" w:hAnsi="Titillium"/>
          <w:sz w:val="20"/>
        </w:rPr>
      </w:r>
      <w:r w:rsidR="003B2064">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2DC798F0"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di cui alla Delib</w:t>
      </w:r>
      <w:r w:rsidR="004A7133" w:rsidRPr="00403989">
        <w:rPr>
          <w:sz w:val="20"/>
          <w:szCs w:val="20"/>
        </w:rPr>
        <w:t xml:space="preserve">era </w:t>
      </w:r>
      <w:r w:rsidR="00403989" w:rsidRPr="00403989">
        <w:rPr>
          <w:sz w:val="20"/>
          <w:szCs w:val="20"/>
        </w:rPr>
        <w:t>n. 17/2018</w:t>
      </w:r>
      <w:r w:rsidR="004A7133" w:rsidRPr="00403989">
        <w:rPr>
          <w:sz w:val="20"/>
          <w:szCs w:val="20"/>
        </w:rPr>
        <w:t>, all</w:t>
      </w:r>
      <w:r w:rsidR="004A7133" w:rsidRPr="004A7133">
        <w:rPr>
          <w:sz w:val="20"/>
          <w:szCs w:val="20"/>
        </w:rPr>
        <w:t>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 …..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5481F3D6"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r w:rsidR="00121856" w:rsidRPr="00121856">
        <w:rPr>
          <w:rFonts w:cstheme="minorHAnsi"/>
          <w:bCs/>
          <w:sz w:val="20"/>
          <w:szCs w:val="20"/>
        </w:rPr>
        <w:t xml:space="preserve"> </w:t>
      </w:r>
      <w:r w:rsidR="00121856" w:rsidRPr="002A0264">
        <w:rPr>
          <w:rFonts w:cstheme="minorHAnsi"/>
          <w:bCs/>
          <w:sz w:val="20"/>
          <w:szCs w:val="20"/>
        </w:rPr>
        <w:t>)”</w:t>
      </w:r>
      <w:r w:rsidR="00121856" w:rsidRPr="002A0264">
        <w:rPr>
          <w:rFonts w:cstheme="minorHAnsi"/>
          <w:sz w:val="20"/>
          <w:szCs w:val="20"/>
        </w:rPr>
        <w:t xml:space="preserve"> e della Circolare MEF n. 22 in data 14.05.2024 “Aggiornamento Guida operativa per il rispetto del principio di non arrecare danno significativo all'ambiente (cd. DNSH)</w:t>
      </w:r>
      <w:r w:rsidR="009E1D2D" w:rsidRPr="00533DE4">
        <w:rPr>
          <w:bCs/>
          <w:sz w:val="20"/>
          <w:szCs w:val="20"/>
        </w:rPr>
        <w:t>;</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 ,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individuato/i  il/i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3B2064">
        <w:rPr>
          <w:rFonts w:ascii="Titillium" w:hAnsi="Titillium"/>
          <w:sz w:val="14"/>
        </w:rPr>
      </w:r>
      <w:r w:rsidR="003B2064">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C0F08C3"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001106C3">
        <w:rPr>
          <w:rFonts w:cstheme="minorHAnsi"/>
          <w:sz w:val="20"/>
          <w:szCs w:val="20"/>
        </w:rPr>
        <w:t>….</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106C3">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011B34AD"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w:t>
      </w:r>
      <w:r w:rsidR="009B5141" w:rsidRPr="00D52D69">
        <w:rPr>
          <w:rFonts w:cstheme="minorHAnsi"/>
          <w:sz w:val="20"/>
          <w:szCs w:val="20"/>
        </w:rPr>
        <w:t>o</w:t>
      </w:r>
      <w:r w:rsidRPr="00D52D69">
        <w:rPr>
          <w:rFonts w:cstheme="minorHAnsi"/>
          <w:sz w:val="20"/>
          <w:szCs w:val="20"/>
        </w:rPr>
        <w:t xml:space="preserve"> </w:t>
      </w:r>
      <w:r w:rsidRPr="00D52D69">
        <w:rPr>
          <w:rFonts w:cstheme="minorHAnsi"/>
          <w:i/>
          <w:iCs/>
          <w:sz w:val="20"/>
          <w:szCs w:val="20"/>
        </w:rPr>
        <w:t xml:space="preserve">2.3 </w:t>
      </w:r>
      <w:r w:rsidRPr="00D52D69">
        <w:rPr>
          <w:rFonts w:cstheme="minorHAnsi"/>
          <w:sz w:val="20"/>
          <w:szCs w:val="20"/>
        </w:rPr>
        <w:t>del Disciplinare, elegge domicilio digitale per tutte le comunicazioni inerenti la presente procedura nell’apposita area del</w:t>
      </w:r>
      <w:r w:rsidRPr="00C77279">
        <w:rPr>
          <w:rFonts w:cstheme="minorHAnsi"/>
          <w:sz w:val="20"/>
          <w:szCs w:val="20"/>
        </w:rPr>
        <w:t xml:space="preserve">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dell’ art.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 ANAC;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sectPr w:rsidR="00CB6A02" w:rsidRPr="00C77279" w:rsidSect="004D7220">
      <w:headerReference w:type="even" r:id="rId10"/>
      <w:headerReference w:type="default" r:id="rId11"/>
      <w:footerReference w:type="even" r:id="rId12"/>
      <w:footerReference w:type="default" r:id="rId13"/>
      <w:headerReference w:type="first" r:id="rId14"/>
      <w:footerReference w:type="first" r:id="rId15"/>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6733F" w14:textId="77777777" w:rsidR="00EA2B1D" w:rsidRDefault="00EA2B1D">
      <w:pPr>
        <w:spacing w:after="0" w:line="240" w:lineRule="auto"/>
      </w:pPr>
      <w:r>
        <w:separator/>
      </w:r>
    </w:p>
  </w:endnote>
  <w:endnote w:type="continuationSeparator" w:id="0">
    <w:p w14:paraId="34C6C55B" w14:textId="77777777" w:rsidR="00EA2B1D" w:rsidRDefault="00EA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FE99C" w14:textId="77777777" w:rsidR="001762DD" w:rsidRDefault="001762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F7539" w14:textId="0021CD7B" w:rsidR="001762DD" w:rsidRDefault="00894BCD">
    <w:pPr>
      <w:pStyle w:val="Pidipagina"/>
    </w:pPr>
    <w:r w:rsidRPr="00894BCD">
      <w:rPr>
        <w:rFonts w:ascii="Gothic A1" w:eastAsia="Gothic A1" w:hAnsi="Gothic A1" w:cs="Times New Roman"/>
        <w:b/>
        <w:bCs/>
        <w:noProof/>
        <w:color w:val="002060"/>
        <w:sz w:val="12"/>
        <w:szCs w:val="12"/>
        <w:lang w:eastAsia="it-IT"/>
      </w:rPr>
      <w:drawing>
        <wp:inline distT="0" distB="0" distL="0" distR="0" wp14:anchorId="2BD4A953" wp14:editId="6807CC24">
          <wp:extent cx="6029960" cy="329944"/>
          <wp:effectExtent l="0" t="0" r="0" b="0"/>
          <wp:docPr id="96724706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143400" name="Immagine 798143400"/>
                  <pic:cNvPicPr/>
                </pic:nvPicPr>
                <pic:blipFill>
                  <a:blip r:embed="rId1">
                    <a:extLst>
                      <a:ext uri="{28A0092B-C50C-407E-A947-70E740481C1C}">
                        <a14:useLocalDpi xmlns:a14="http://schemas.microsoft.com/office/drawing/2010/main" val="0"/>
                      </a:ext>
                    </a:extLst>
                  </a:blip>
                  <a:stretch>
                    <a:fillRect/>
                  </a:stretch>
                </pic:blipFill>
                <pic:spPr>
                  <a:xfrm>
                    <a:off x="0" y="0"/>
                    <a:ext cx="6029960" cy="329944"/>
                  </a:xfrm>
                  <a:prstGeom prst="rect">
                    <a:avLst/>
                  </a:prstGeom>
                </pic:spPr>
              </pic:pic>
            </a:graphicData>
          </a:graphic>
        </wp:inline>
      </w:drawing>
    </w:r>
  </w:p>
  <w:p w14:paraId="260F2EE8" w14:textId="0E2F5EF7" w:rsidR="001762DD" w:rsidRDefault="00894BCD" w:rsidP="00894BCD">
    <w:pPr>
      <w:pStyle w:val="Pidipagina"/>
      <w:tabs>
        <w:tab w:val="clear" w:pos="4819"/>
        <w:tab w:val="clear" w:pos="9638"/>
        <w:tab w:val="left" w:pos="3086"/>
      </w:tabs>
    </w:pPr>
    <w:r>
      <w:tab/>
    </w:r>
  </w:p>
  <w:p w14:paraId="74F26398" w14:textId="77777777" w:rsidR="001762DD" w:rsidRDefault="001762DD">
    <w:pPr>
      <w:pStyle w:val="Pidipagina"/>
    </w:pPr>
  </w:p>
  <w:p w14:paraId="6A1E1AC5" w14:textId="77777777" w:rsidR="001762DD" w:rsidRDefault="001762D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E966E" w14:textId="77777777" w:rsidR="001762DD" w:rsidRDefault="001762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3F2269" w14:textId="77777777" w:rsidR="00EA2B1D" w:rsidRDefault="00EA2B1D">
      <w:pPr>
        <w:rPr>
          <w:sz w:val="12"/>
        </w:rPr>
      </w:pPr>
      <w:r>
        <w:separator/>
      </w:r>
    </w:p>
  </w:footnote>
  <w:footnote w:type="continuationSeparator" w:id="0">
    <w:p w14:paraId="1FAEB917" w14:textId="77777777" w:rsidR="00EA2B1D" w:rsidRDefault="00EA2B1D">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r>
        <w:rPr>
          <w:rFonts w:cstheme="minorHAnsi"/>
          <w:sz w:val="16"/>
          <w:szCs w:val="16"/>
          <w:vertAlign w:val="superscript"/>
        </w:rPr>
        <w:t xml:space="preserve">10  </w:t>
      </w:r>
      <w:r w:rsidRPr="00516C28">
        <w:rPr>
          <w:rFonts w:cstheme="minorHAnsi"/>
          <w:sz w:val="16"/>
          <w:szCs w:val="16"/>
        </w:rPr>
        <w:t xml:space="preserve">del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73724" w14:textId="77777777" w:rsidR="001762DD" w:rsidRDefault="001762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072DC" w14:textId="77777777" w:rsidR="001762DD" w:rsidRDefault="001762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96789271">
    <w:abstractNumId w:val="33"/>
  </w:num>
  <w:num w:numId="2" w16cid:durableId="1750421688">
    <w:abstractNumId w:val="40"/>
  </w:num>
  <w:num w:numId="3" w16cid:durableId="1795447102">
    <w:abstractNumId w:val="25"/>
  </w:num>
  <w:num w:numId="4" w16cid:durableId="526219798">
    <w:abstractNumId w:val="32"/>
  </w:num>
  <w:num w:numId="5" w16cid:durableId="1263683801">
    <w:abstractNumId w:val="4"/>
  </w:num>
  <w:num w:numId="6" w16cid:durableId="933788151">
    <w:abstractNumId w:val="37"/>
  </w:num>
  <w:num w:numId="7" w16cid:durableId="1490561932">
    <w:abstractNumId w:val="21"/>
  </w:num>
  <w:num w:numId="8" w16cid:durableId="1232278128">
    <w:abstractNumId w:val="14"/>
  </w:num>
  <w:num w:numId="9" w16cid:durableId="1880697840">
    <w:abstractNumId w:val="30"/>
  </w:num>
  <w:num w:numId="10" w16cid:durableId="181433072">
    <w:abstractNumId w:val="3"/>
  </w:num>
  <w:num w:numId="11" w16cid:durableId="975330799">
    <w:abstractNumId w:val="19"/>
  </w:num>
  <w:num w:numId="12" w16cid:durableId="1478262525">
    <w:abstractNumId w:val="13"/>
  </w:num>
  <w:num w:numId="13" w16cid:durableId="12735401">
    <w:abstractNumId w:val="24"/>
  </w:num>
  <w:num w:numId="14" w16cid:durableId="1620259115">
    <w:abstractNumId w:val="7"/>
  </w:num>
  <w:num w:numId="15" w16cid:durableId="1794638668">
    <w:abstractNumId w:val="34"/>
  </w:num>
  <w:num w:numId="16" w16cid:durableId="804007084">
    <w:abstractNumId w:val="39"/>
  </w:num>
  <w:num w:numId="17" w16cid:durableId="408187513">
    <w:abstractNumId w:val="27"/>
  </w:num>
  <w:num w:numId="18" w16cid:durableId="954292699">
    <w:abstractNumId w:val="26"/>
  </w:num>
  <w:num w:numId="19" w16cid:durableId="1179851291">
    <w:abstractNumId w:val="41"/>
  </w:num>
  <w:num w:numId="20" w16cid:durableId="355545979">
    <w:abstractNumId w:val="10"/>
  </w:num>
  <w:num w:numId="21" w16cid:durableId="1877112354">
    <w:abstractNumId w:val="36"/>
  </w:num>
  <w:num w:numId="22" w16cid:durableId="1536961028">
    <w:abstractNumId w:val="23"/>
  </w:num>
  <w:num w:numId="23" w16cid:durableId="1013189270">
    <w:abstractNumId w:val="46"/>
  </w:num>
  <w:num w:numId="24" w16cid:durableId="1808737541">
    <w:abstractNumId w:val="38"/>
  </w:num>
  <w:num w:numId="25" w16cid:durableId="573734662">
    <w:abstractNumId w:val="31"/>
  </w:num>
  <w:num w:numId="26" w16cid:durableId="1467040332">
    <w:abstractNumId w:val="47"/>
  </w:num>
  <w:num w:numId="27" w16cid:durableId="295186794">
    <w:abstractNumId w:val="17"/>
  </w:num>
  <w:num w:numId="28" w16cid:durableId="2141922185">
    <w:abstractNumId w:val="44"/>
  </w:num>
  <w:num w:numId="29" w16cid:durableId="786655651">
    <w:abstractNumId w:val="9"/>
  </w:num>
  <w:num w:numId="30" w16cid:durableId="1742948102">
    <w:abstractNumId w:val="45"/>
  </w:num>
  <w:num w:numId="31" w16cid:durableId="929973693">
    <w:abstractNumId w:val="43"/>
  </w:num>
  <w:num w:numId="32" w16cid:durableId="1367364045">
    <w:abstractNumId w:val="15"/>
  </w:num>
  <w:num w:numId="33" w16cid:durableId="1536380711">
    <w:abstractNumId w:val="0"/>
  </w:num>
  <w:num w:numId="34" w16cid:durableId="1690057289">
    <w:abstractNumId w:val="16"/>
  </w:num>
  <w:num w:numId="35" w16cid:durableId="1913392279">
    <w:abstractNumId w:val="49"/>
  </w:num>
  <w:num w:numId="36" w16cid:durableId="12074474">
    <w:abstractNumId w:val="48"/>
  </w:num>
  <w:num w:numId="37" w16cid:durableId="1689528241">
    <w:abstractNumId w:val="18"/>
  </w:num>
  <w:num w:numId="38" w16cid:durableId="1768696758">
    <w:abstractNumId w:val="42"/>
  </w:num>
  <w:num w:numId="39" w16cid:durableId="1113095573">
    <w:abstractNumId w:val="29"/>
  </w:num>
  <w:num w:numId="40" w16cid:durableId="1818372510">
    <w:abstractNumId w:val="1"/>
  </w:num>
  <w:num w:numId="41" w16cid:durableId="1104686136">
    <w:abstractNumId w:val="5"/>
  </w:num>
  <w:num w:numId="42" w16cid:durableId="1894460845">
    <w:abstractNumId w:val="8"/>
  </w:num>
  <w:num w:numId="43" w16cid:durableId="707337624">
    <w:abstractNumId w:val="22"/>
  </w:num>
  <w:num w:numId="44" w16cid:durableId="2030137147">
    <w:abstractNumId w:val="20"/>
  </w:num>
  <w:num w:numId="45" w16cid:durableId="904872641">
    <w:abstractNumId w:val="6"/>
  </w:num>
  <w:num w:numId="46" w16cid:durableId="1465386800">
    <w:abstractNumId w:val="11"/>
  </w:num>
  <w:num w:numId="47" w16cid:durableId="1388145575">
    <w:abstractNumId w:val="12"/>
  </w:num>
  <w:num w:numId="48" w16cid:durableId="1996764020">
    <w:abstractNumId w:val="2"/>
  </w:num>
  <w:num w:numId="49" w16cid:durableId="1057237762">
    <w:abstractNumId w:val="35"/>
  </w:num>
  <w:num w:numId="50" w16cid:durableId="161319918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363F"/>
    <w:rsid w:val="000454E6"/>
    <w:rsid w:val="00051D8E"/>
    <w:rsid w:val="00055DC4"/>
    <w:rsid w:val="00060133"/>
    <w:rsid w:val="000805C3"/>
    <w:rsid w:val="00081D47"/>
    <w:rsid w:val="00084CC3"/>
    <w:rsid w:val="000B16C0"/>
    <w:rsid w:val="000B772C"/>
    <w:rsid w:val="000D0F7C"/>
    <w:rsid w:val="000E5869"/>
    <w:rsid w:val="001106C3"/>
    <w:rsid w:val="00121819"/>
    <w:rsid w:val="00121856"/>
    <w:rsid w:val="00141B8D"/>
    <w:rsid w:val="001610C6"/>
    <w:rsid w:val="001762DD"/>
    <w:rsid w:val="0017730C"/>
    <w:rsid w:val="00184306"/>
    <w:rsid w:val="001A5430"/>
    <w:rsid w:val="001B6DD9"/>
    <w:rsid w:val="001C746F"/>
    <w:rsid w:val="001D24C1"/>
    <w:rsid w:val="001D507E"/>
    <w:rsid w:val="00200F9B"/>
    <w:rsid w:val="00206E7E"/>
    <w:rsid w:val="00214250"/>
    <w:rsid w:val="00220748"/>
    <w:rsid w:val="00227648"/>
    <w:rsid w:val="00275DC2"/>
    <w:rsid w:val="00284FD2"/>
    <w:rsid w:val="002A377A"/>
    <w:rsid w:val="002C3984"/>
    <w:rsid w:val="002D5066"/>
    <w:rsid w:val="00312F22"/>
    <w:rsid w:val="0031727F"/>
    <w:rsid w:val="00345201"/>
    <w:rsid w:val="00361029"/>
    <w:rsid w:val="00377134"/>
    <w:rsid w:val="00377510"/>
    <w:rsid w:val="003A3421"/>
    <w:rsid w:val="003B2064"/>
    <w:rsid w:val="003B2E8A"/>
    <w:rsid w:val="003B3811"/>
    <w:rsid w:val="003B7B22"/>
    <w:rsid w:val="003E1AB6"/>
    <w:rsid w:val="003E37AF"/>
    <w:rsid w:val="00400828"/>
    <w:rsid w:val="00403989"/>
    <w:rsid w:val="00404E7C"/>
    <w:rsid w:val="00432C93"/>
    <w:rsid w:val="00444DAB"/>
    <w:rsid w:val="00454D48"/>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20017"/>
    <w:rsid w:val="0063020D"/>
    <w:rsid w:val="0063674A"/>
    <w:rsid w:val="00637AC1"/>
    <w:rsid w:val="006533B7"/>
    <w:rsid w:val="006553C6"/>
    <w:rsid w:val="0066102F"/>
    <w:rsid w:val="00673480"/>
    <w:rsid w:val="00693273"/>
    <w:rsid w:val="0069625E"/>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55144"/>
    <w:rsid w:val="008559F6"/>
    <w:rsid w:val="0085716F"/>
    <w:rsid w:val="00894BCD"/>
    <w:rsid w:val="008B1DEA"/>
    <w:rsid w:val="008B3B8C"/>
    <w:rsid w:val="00902EB4"/>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D2BBA"/>
    <w:rsid w:val="00B12921"/>
    <w:rsid w:val="00B15C1C"/>
    <w:rsid w:val="00B168F4"/>
    <w:rsid w:val="00B404DC"/>
    <w:rsid w:val="00B44004"/>
    <w:rsid w:val="00B5327B"/>
    <w:rsid w:val="00B5701D"/>
    <w:rsid w:val="00B7690A"/>
    <w:rsid w:val="00B81595"/>
    <w:rsid w:val="00B85B36"/>
    <w:rsid w:val="00B973D9"/>
    <w:rsid w:val="00BF1D89"/>
    <w:rsid w:val="00BF4C0F"/>
    <w:rsid w:val="00C002F1"/>
    <w:rsid w:val="00C208D3"/>
    <w:rsid w:val="00C321BB"/>
    <w:rsid w:val="00C41162"/>
    <w:rsid w:val="00C616E2"/>
    <w:rsid w:val="00C61B2A"/>
    <w:rsid w:val="00C73EF4"/>
    <w:rsid w:val="00C77279"/>
    <w:rsid w:val="00C9670D"/>
    <w:rsid w:val="00CB13FF"/>
    <w:rsid w:val="00CB6A02"/>
    <w:rsid w:val="00CC54C7"/>
    <w:rsid w:val="00CE6D17"/>
    <w:rsid w:val="00D4108C"/>
    <w:rsid w:val="00D52D69"/>
    <w:rsid w:val="00D53063"/>
    <w:rsid w:val="00D565FE"/>
    <w:rsid w:val="00D72C6C"/>
    <w:rsid w:val="00D778F8"/>
    <w:rsid w:val="00D8362D"/>
    <w:rsid w:val="00DA6EA3"/>
    <w:rsid w:val="00DD2513"/>
    <w:rsid w:val="00DD701A"/>
    <w:rsid w:val="00DE58CC"/>
    <w:rsid w:val="00DF09DE"/>
    <w:rsid w:val="00DF4EDE"/>
    <w:rsid w:val="00E01457"/>
    <w:rsid w:val="00E50ACD"/>
    <w:rsid w:val="00E55ECF"/>
    <w:rsid w:val="00E56B0D"/>
    <w:rsid w:val="00E64112"/>
    <w:rsid w:val="00E91A34"/>
    <w:rsid w:val="00EA2B1D"/>
    <w:rsid w:val="00EB1B4C"/>
    <w:rsid w:val="00EB5F42"/>
    <w:rsid w:val="00EB7997"/>
    <w:rsid w:val="00EE26AE"/>
    <w:rsid w:val="00EF4ECC"/>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4" ma:contentTypeDescription="Creare un nuovo documento." ma:contentTypeScope="" ma:versionID="3f57d4d432d7dc5e047e3c0ee7d13c02">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3f5b3c611e2f18285909d2238b3fcd4"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F4D917-2080-4F11-BF91-AAC34718B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774F98-5833-49C8-8968-257AE967270E}">
  <ds:schemaRefs>
    <ds:schemaRef ds:uri="http://schemas.openxmlformats.org/officeDocument/2006/bibliography"/>
  </ds:schemaRefs>
</ds:datastoreItem>
</file>

<file path=customXml/itemProps3.xml><?xml version="1.0" encoding="utf-8"?>
<ds:datastoreItem xmlns:ds="http://schemas.openxmlformats.org/officeDocument/2006/customXml" ds:itemID="{65663BD1-0F8B-4F81-BFE5-6E21CD7F91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5808</Words>
  <Characters>34854</Characters>
  <Application>Microsoft Office Word</Application>
  <DocSecurity>0</DocSecurity>
  <Lines>726</Lines>
  <Paragraphs>376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PAOLA FOCACCIA</cp:lastModifiedBy>
  <cp:revision>26</cp:revision>
  <cp:lastPrinted>2023-12-13T08:59:00Z</cp:lastPrinted>
  <dcterms:created xsi:type="dcterms:W3CDTF">2024-04-30T10:08:00Z</dcterms:created>
  <dcterms:modified xsi:type="dcterms:W3CDTF">2024-09-02T15:23:00Z</dcterms:modified>
  <dc:language>it-IT</dc:language>
</cp:coreProperties>
</file>