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CE717E6" w14:textId="47F07BF7" w:rsidR="009C1225" w:rsidRPr="009C1225" w:rsidRDefault="00281B9E" w:rsidP="009C1225">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9C1225">
        <w:rPr>
          <w:b/>
          <w:bCs/>
          <w:sz w:val="21"/>
          <w:szCs w:val="21"/>
        </w:rPr>
        <w:t>ELLA</w:t>
      </w:r>
      <w:r w:rsidRPr="7B4E4830">
        <w:rPr>
          <w:b/>
          <w:bCs/>
          <w:sz w:val="21"/>
          <w:szCs w:val="21"/>
        </w:rPr>
        <w:t xml:space="preserve"> </w:t>
      </w:r>
      <w:r w:rsidR="009C1225" w:rsidRPr="009C1225">
        <w:rPr>
          <w:rFonts w:eastAsia="Calibri"/>
          <w:b/>
          <w:bCs/>
          <w:i/>
          <w:iCs/>
          <w:sz w:val="20"/>
          <w:szCs w:val="20"/>
        </w:rPr>
        <w:t xml:space="preserve">FORNITURA DI REAGENTI NELL’AMBITO DEL PROGETTO FINANZIATO DAL MINISTERO DELLA SALUTE DAL TITOLO “GENERAZIONE DI MODELLI CELLULARI 3D PER STUDIARE LO SVILUPPO E LA </w:t>
      </w:r>
    </w:p>
    <w:p w14:paraId="3855D198" w14:textId="088CB085" w:rsidR="00F3204C" w:rsidRPr="008F6C7A" w:rsidRDefault="009C1225" w:rsidP="009C1225">
      <w:pPr>
        <w:jc w:val="both"/>
        <w:rPr>
          <w:b/>
          <w:bCs/>
          <w:sz w:val="21"/>
          <w:szCs w:val="21"/>
        </w:rPr>
      </w:pPr>
      <w:r w:rsidRPr="009C1225">
        <w:rPr>
          <w:rFonts w:eastAsia="Calibri"/>
          <w:b/>
          <w:bCs/>
          <w:i/>
          <w:iCs/>
          <w:sz w:val="20"/>
          <w:szCs w:val="20"/>
        </w:rPr>
        <w:t>DEGENERAZIONE DEI NEURONI DOPAMINERGICI”, - CUP B53C22007860001</w:t>
      </w:r>
      <w:r w:rsidRPr="009C1225">
        <w:rPr>
          <w:rFonts w:eastAsia="Calibri"/>
          <w:b/>
          <w:bCs/>
          <w:i/>
          <w:iCs/>
          <w:sz w:val="20"/>
          <w:szCs w:val="20"/>
        </w:rPr>
        <w:cr/>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4C5E" w14:textId="77777777" w:rsidR="00413A62" w:rsidRDefault="00413A62" w:rsidP="00A20920">
      <w:r>
        <w:separator/>
      </w:r>
    </w:p>
  </w:endnote>
  <w:endnote w:type="continuationSeparator" w:id="0">
    <w:p w14:paraId="7F8397CE" w14:textId="77777777" w:rsidR="00413A62" w:rsidRDefault="00413A6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4230" w14:textId="77777777" w:rsidR="00413A62" w:rsidRDefault="00413A62" w:rsidP="00A20920">
      <w:r>
        <w:separator/>
      </w:r>
    </w:p>
  </w:footnote>
  <w:footnote w:type="continuationSeparator" w:id="0">
    <w:p w14:paraId="7717F05D" w14:textId="77777777" w:rsidR="00413A62" w:rsidRDefault="00413A6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122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DF0"/>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C73FF"/>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10</cp:revision>
  <cp:lastPrinted>2023-05-30T17:09:00Z</cp:lastPrinted>
  <dcterms:created xsi:type="dcterms:W3CDTF">2024-03-04T08:47:00Z</dcterms:created>
  <dcterms:modified xsi:type="dcterms:W3CDTF">2024-10-02T14:00:00Z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