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4658A0BD" w14:textId="2236D604" w:rsidR="00D340EC" w:rsidRPr="00D340EC" w:rsidRDefault="005D0D28" w:rsidP="00D340EC">
      <w:pPr>
        <w:spacing w:after="12"/>
        <w:ind w:left="-5"/>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D340EC" w:rsidRPr="00D340EC">
        <w:rPr>
          <w:rFonts w:ascii="Century Gothic" w:hAnsi="Century Gothic"/>
        </w:rPr>
        <w:t xml:space="preserve">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511B569D" w14:textId="77777777" w:rsidR="00D340EC" w:rsidRPr="00D340EC" w:rsidRDefault="00D340EC" w:rsidP="00D340EC">
      <w:pPr>
        <w:spacing w:after="12"/>
        <w:ind w:left="-5"/>
        <w:jc w:val="both"/>
        <w:rPr>
          <w:rFonts w:ascii="Century Gothic" w:hAnsi="Century Gothic"/>
        </w:rPr>
      </w:pPr>
      <w:r w:rsidRPr="00D340EC">
        <w:rPr>
          <w:rFonts w:ascii="Century Gothic" w:hAnsi="Century Gothic"/>
        </w:rPr>
        <w:t xml:space="preserve">CUP B53C22003970001 </w:t>
      </w:r>
    </w:p>
    <w:p w14:paraId="20D6AAB7" w14:textId="77777777" w:rsidR="00D340EC" w:rsidRPr="00D340EC" w:rsidRDefault="00D340EC" w:rsidP="00D340EC">
      <w:pPr>
        <w:spacing w:after="12"/>
        <w:ind w:left="-5"/>
        <w:jc w:val="both"/>
        <w:rPr>
          <w:rFonts w:ascii="Century Gothic" w:hAnsi="Century Gothic"/>
        </w:rPr>
      </w:pPr>
      <w:r w:rsidRPr="00D340EC">
        <w:rPr>
          <w:rFonts w:ascii="Century Gothic" w:hAnsi="Century Gothic"/>
        </w:rPr>
        <w:t xml:space="preserve">CUI F80054330586202400009   </w:t>
      </w:r>
    </w:p>
    <w:p w14:paraId="665FF49D" w14:textId="77777777" w:rsidR="00D340EC" w:rsidRPr="00D340EC" w:rsidRDefault="00D340EC" w:rsidP="00D340EC">
      <w:pPr>
        <w:pStyle w:val="ng-binding"/>
        <w:spacing w:before="0" w:beforeAutospacing="0" w:after="150" w:afterAutospacing="0"/>
        <w:jc w:val="both"/>
        <w:rPr>
          <w:rFonts w:ascii="Century Gothic" w:eastAsiaTheme="minorHAnsi" w:hAnsi="Century Gothic" w:cstheme="minorBidi"/>
          <w:sz w:val="22"/>
          <w:szCs w:val="22"/>
          <w:lang w:eastAsia="en-US"/>
        </w:rPr>
      </w:pPr>
      <w:r w:rsidRPr="00D340EC">
        <w:rPr>
          <w:rFonts w:ascii="Century Gothic" w:eastAsiaTheme="minorHAnsi" w:hAnsi="Century Gothic" w:cstheme="minorBidi"/>
          <w:sz w:val="22"/>
          <w:szCs w:val="22"/>
          <w:lang w:eastAsia="en-US"/>
        </w:rPr>
        <w:t xml:space="preserve">CIG </w:t>
      </w:r>
      <w:bookmarkStart w:id="0" w:name="_Hlk179372456"/>
      <w:r w:rsidRPr="00D340EC">
        <w:rPr>
          <w:rFonts w:ascii="Century Gothic" w:eastAsiaTheme="minorHAnsi" w:hAnsi="Century Gothic" w:cstheme="minorBidi"/>
          <w:sz w:val="22"/>
          <w:szCs w:val="22"/>
          <w:lang w:eastAsia="en-US"/>
        </w:rPr>
        <w:t>B35F2B458D</w:t>
      </w:r>
      <w:bookmarkEnd w:id="0"/>
    </w:p>
    <w:p w14:paraId="0A38057A" w14:textId="77777777" w:rsidR="00D340EC" w:rsidRPr="00D340EC" w:rsidRDefault="00D340EC" w:rsidP="00D340EC">
      <w:pPr>
        <w:spacing w:after="12"/>
        <w:ind w:left="-5"/>
        <w:jc w:val="both"/>
        <w:rPr>
          <w:rFonts w:ascii="Century Gothic" w:hAnsi="Century Gothic"/>
        </w:rPr>
      </w:pPr>
      <w:r w:rsidRPr="00D340EC">
        <w:rPr>
          <w:rFonts w:ascii="Century Gothic" w:hAnsi="Century Gothic"/>
        </w:rPr>
        <w:t xml:space="preserve">Pagina dedicata: </w:t>
      </w:r>
      <w:bookmarkStart w:id="1" w:name="_Hlk179372440"/>
      <w:r w:rsidRPr="00D340EC">
        <w:rPr>
          <w:rFonts w:ascii="Century Gothic" w:hAnsi="Century Gothic"/>
        </w:rPr>
        <w:t>https://www.urp.cnr.it/317004-2024</w:t>
      </w:r>
      <w:bookmarkEnd w:id="1"/>
    </w:p>
    <w:p w14:paraId="430664E4" w14:textId="2D294FC9" w:rsidR="00B56D27" w:rsidRPr="007B5416" w:rsidRDefault="00B56D27" w:rsidP="00D340EC">
      <w:pPr>
        <w:widowControl w:val="0"/>
        <w:ind w:right="-45"/>
        <w:jc w:val="center"/>
        <w:rPr>
          <w:rFonts w:ascii="Century Gothic" w:hAnsi="Century Gothic" w:cs="Times New Roman"/>
          <w:b/>
        </w:rPr>
      </w:pPr>
      <w:bookmarkStart w:id="2" w:name="_GoBack"/>
      <w:bookmarkEnd w:id="2"/>
      <w:r w:rsidRPr="007B5416">
        <w:rPr>
          <w:rFonts w:ascii="Century Gothic" w:hAnsi="Century Gothic" w:cs="Times New Roman"/>
          <w:b/>
        </w:rPr>
        <w:t>TRA</w:t>
      </w:r>
    </w:p>
    <w:p w14:paraId="6759634E" w14:textId="78A2A07F"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07BBA">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607BBA">
        <w:rPr>
          <w:rFonts w:ascii="Century Gothic" w:hAnsi="Century Gothic" w:cs="Times New Roman"/>
        </w:rPr>
        <w:t xml:space="preserve"> F.F. Dott. Marco Conti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lastRenderedPageBreak/>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 xml:space="preserve">di gara nell’ambito di qualsiasi procedura di affidamento e gestione degli appalti di </w:t>
      </w:r>
      <w:r w:rsidRPr="007B5416">
        <w:rPr>
          <w:rFonts w:ascii="Century Gothic" w:hAnsi="Century Gothic" w:cs="Times New Roman"/>
        </w:rPr>
        <w:lastRenderedPageBreak/>
        <w:t>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lastRenderedPageBreak/>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lastRenderedPageBreak/>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lastRenderedPageBreak/>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607BBA">
      <w:headerReference w:type="default" r:id="rId9"/>
      <w:footerReference w:type="default" r:id="rId10"/>
      <w:pgSz w:w="11906" w:h="16838"/>
      <w:pgMar w:top="1670" w:right="1134" w:bottom="1560" w:left="1134" w:header="50" w:footer="1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A30067" w14:textId="77777777" w:rsidR="00013C0F" w:rsidRDefault="00013C0F" w:rsidP="002B6EFC">
      <w:pPr>
        <w:spacing w:after="0" w:line="240" w:lineRule="auto"/>
      </w:pPr>
      <w:r>
        <w:separator/>
      </w:r>
    </w:p>
  </w:endnote>
  <w:endnote w:type="continuationSeparator" w:id="0">
    <w:p w14:paraId="4DBB6B55" w14:textId="77777777" w:rsidR="00013C0F" w:rsidRDefault="00013C0F"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49E485B0" w:rsidR="00762A3E" w:rsidRDefault="008C6672">
    <w:pPr>
      <w:pStyle w:val="Pidipagina"/>
    </w:pPr>
    <w:ins w:id="3" w:author="Luzzi" w:date="2024-06-07T09:30:00Z">
      <w:r>
        <w:rPr>
          <w:noProof/>
        </w:rPr>
        <w:drawing>
          <wp:anchor distT="0" distB="0" distL="114300" distR="114300" simplePos="0" relativeHeight="251663360" behindDoc="0" locked="0" layoutInCell="1" allowOverlap="1" wp14:anchorId="5EE97C77" wp14:editId="063A6687">
            <wp:simplePos x="0" y="0"/>
            <wp:positionH relativeFrom="margin">
              <wp:posOffset>4956810</wp:posOffset>
            </wp:positionH>
            <wp:positionV relativeFrom="paragraph">
              <wp:posOffset>229235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11" name="Immagine 11"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4" w:author="Luzzi" w:date="2024-06-07T09:28:00Z">
      <w:r>
        <w:rPr>
          <w:noProof/>
        </w:rPr>
        <w:drawing>
          <wp:anchor distT="0" distB="0" distL="114300" distR="114300" simplePos="0" relativeHeight="251661312" behindDoc="1" locked="0" layoutInCell="1" allowOverlap="1" wp14:anchorId="65C0E602" wp14:editId="0DF299E4">
            <wp:simplePos x="0" y="0"/>
            <wp:positionH relativeFrom="page">
              <wp:posOffset>5715</wp:posOffset>
            </wp:positionH>
            <wp:positionV relativeFrom="paragraph">
              <wp:posOffset>-57150</wp:posOffset>
            </wp:positionV>
            <wp:extent cx="6097270" cy="1014078"/>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r w:rsidR="00762A3E">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25455" w14:textId="77777777" w:rsidR="00013C0F" w:rsidRDefault="00013C0F" w:rsidP="002B6EFC">
      <w:pPr>
        <w:spacing w:after="0" w:line="240" w:lineRule="auto"/>
      </w:pPr>
      <w:r>
        <w:separator/>
      </w:r>
    </w:p>
  </w:footnote>
  <w:footnote w:type="continuationSeparator" w:id="0">
    <w:p w14:paraId="35E76CD1" w14:textId="77777777" w:rsidR="00013C0F" w:rsidRDefault="00013C0F"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7" name="Immagine 7"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13C0F"/>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07BB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8C6672"/>
    <w:rsid w:val="009055DE"/>
    <w:rsid w:val="009532CD"/>
    <w:rsid w:val="0095332D"/>
    <w:rsid w:val="00954732"/>
    <w:rsid w:val="009663E7"/>
    <w:rsid w:val="00970B65"/>
    <w:rsid w:val="00976CA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340EC"/>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B087C"/>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paragraph" w:customStyle="1" w:styleId="ng-binding">
    <w:name w:val="ng-binding"/>
    <w:basedOn w:val="Normale"/>
    <w:rsid w:val="00D340E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 w:id="193069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2208</Words>
  <Characters>12590</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Luzzi</cp:lastModifiedBy>
  <cp:revision>8</cp:revision>
  <dcterms:created xsi:type="dcterms:W3CDTF">2023-07-24T14:24:00Z</dcterms:created>
  <dcterms:modified xsi:type="dcterms:W3CDTF">2024-10-09T11:28:00Z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