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6B74E" w14:textId="77777777" w:rsidR="005016F6" w:rsidRDefault="005016F6" w:rsidP="004E3D76">
      <w:pPr>
        <w:pStyle w:val="Header"/>
        <w:tabs>
          <w:tab w:val="left" w:pos="5245"/>
          <w:tab w:val="left" w:pos="5387"/>
        </w:tabs>
        <w:ind w:left="5812" w:right="27"/>
        <w:rPr>
          <w:rFonts w:cstheme="minorHAnsi"/>
          <w:i/>
          <w:sz w:val="21"/>
          <w:szCs w:val="21"/>
        </w:rPr>
      </w:pPr>
    </w:p>
    <w:p w14:paraId="0EE7BC9A" w14:textId="77777777" w:rsidR="005016F6" w:rsidRDefault="005016F6" w:rsidP="004E3D76">
      <w:pPr>
        <w:pStyle w:val="Header"/>
        <w:tabs>
          <w:tab w:val="left" w:pos="5245"/>
          <w:tab w:val="left" w:pos="5387"/>
        </w:tabs>
        <w:ind w:left="5812" w:right="27"/>
        <w:rPr>
          <w:rFonts w:cstheme="minorHAnsi"/>
          <w:i/>
          <w:sz w:val="21"/>
          <w:szCs w:val="21"/>
        </w:rPr>
      </w:pPr>
    </w:p>
    <w:p w14:paraId="60DF7C7C" w14:textId="7790F3D9" w:rsidR="004E3D76" w:rsidRPr="00410671" w:rsidRDefault="009C6FC8" w:rsidP="004E3D76">
      <w:pPr>
        <w:pStyle w:val="Header"/>
        <w:tabs>
          <w:tab w:val="left" w:pos="5245"/>
          <w:tab w:val="left" w:pos="5387"/>
        </w:tabs>
        <w:ind w:left="5812" w:right="27"/>
        <w:rPr>
          <w:rFonts w:cstheme="minorHAnsi"/>
          <w:i/>
          <w:sz w:val="20"/>
          <w:szCs w:val="20"/>
        </w:rPr>
      </w:pPr>
      <w:r w:rsidRPr="008F6C7A">
        <w:rPr>
          <w:rFonts w:cstheme="minorHAnsi"/>
          <w:i/>
          <w:sz w:val="21"/>
          <w:szCs w:val="21"/>
        </w:rPr>
        <w:t>A</w:t>
      </w:r>
      <w:r w:rsidR="004E3D76">
        <w:rPr>
          <w:rFonts w:cstheme="minorHAnsi"/>
          <w:i/>
          <w:sz w:val="21"/>
          <w:szCs w:val="21"/>
        </w:rPr>
        <w:t>l</w:t>
      </w:r>
      <w:r w:rsidR="004E3D76" w:rsidRPr="004E3D76">
        <w:rPr>
          <w:rFonts w:cstheme="minorHAnsi"/>
          <w:i/>
          <w:sz w:val="20"/>
          <w:szCs w:val="20"/>
        </w:rPr>
        <w:t xml:space="preserve"> </w:t>
      </w:r>
      <w:r w:rsidR="004E3D76" w:rsidRPr="00410671">
        <w:rPr>
          <w:rFonts w:cstheme="minorHAnsi"/>
          <w:i/>
          <w:sz w:val="20"/>
          <w:szCs w:val="20"/>
        </w:rPr>
        <w:t>Consiglio Nazionale delle Ricerche</w:t>
      </w:r>
    </w:p>
    <w:p w14:paraId="78B77F27" w14:textId="77777777" w:rsidR="004E3D76" w:rsidRPr="00410671" w:rsidRDefault="004E3D76" w:rsidP="004E3D76">
      <w:pPr>
        <w:pStyle w:val="Header"/>
        <w:tabs>
          <w:tab w:val="left" w:pos="5245"/>
          <w:tab w:val="left" w:pos="5387"/>
        </w:tabs>
        <w:ind w:left="5812" w:right="27"/>
        <w:rPr>
          <w:rFonts w:eastAsia="Calibri" w:cstheme="minorHAnsi"/>
          <w:i/>
          <w:iCs/>
          <w:sz w:val="20"/>
          <w:szCs w:val="20"/>
        </w:rPr>
      </w:pPr>
      <w:r w:rsidRPr="00410671">
        <w:rPr>
          <w:rFonts w:eastAsia="Calibri" w:cstheme="minorHAnsi"/>
          <w:i/>
          <w:iCs/>
          <w:sz w:val="20"/>
          <w:szCs w:val="20"/>
        </w:rPr>
        <w:t>Istituto di biologia e biotecnologia agraria</w:t>
      </w:r>
    </w:p>
    <w:p w14:paraId="1FF110ED" w14:textId="77777777" w:rsidR="007F088B" w:rsidRDefault="007F088B" w:rsidP="004E3D76">
      <w:pPr>
        <w:pStyle w:val="Header"/>
        <w:tabs>
          <w:tab w:val="left" w:pos="5245"/>
          <w:tab w:val="left" w:pos="5387"/>
        </w:tabs>
        <w:ind w:left="5812" w:right="27"/>
        <w:rPr>
          <w:rFonts w:eastAsia="Calibri" w:cstheme="minorHAnsi"/>
          <w:i/>
          <w:iCs/>
          <w:sz w:val="20"/>
          <w:szCs w:val="20"/>
        </w:rPr>
      </w:pPr>
      <w:r>
        <w:rPr>
          <w:rFonts w:eastAsia="Calibri" w:cstheme="minorHAnsi"/>
          <w:i/>
          <w:iCs/>
          <w:sz w:val="20"/>
          <w:szCs w:val="20"/>
        </w:rPr>
        <w:t>S.S.  di Pisa</w:t>
      </w:r>
    </w:p>
    <w:p w14:paraId="329600C4" w14:textId="4855D59F" w:rsidR="004E3D76" w:rsidRDefault="004E3D76" w:rsidP="004E3D76">
      <w:pPr>
        <w:pStyle w:val="Header"/>
        <w:tabs>
          <w:tab w:val="left" w:pos="5245"/>
          <w:tab w:val="left" w:pos="5387"/>
        </w:tabs>
        <w:ind w:left="5812" w:right="27"/>
        <w:rPr>
          <w:rFonts w:eastAsia="Calibri" w:cstheme="minorHAnsi"/>
          <w:i/>
          <w:iCs/>
          <w:sz w:val="20"/>
          <w:szCs w:val="20"/>
        </w:rPr>
      </w:pPr>
      <w:r w:rsidRPr="004E3D76">
        <w:rPr>
          <w:rFonts w:eastAsia="Calibri" w:cstheme="minorHAnsi"/>
          <w:i/>
          <w:iCs/>
          <w:sz w:val="20"/>
          <w:szCs w:val="20"/>
        </w:rPr>
        <w:t>c/o Area di Ricerca di Pisa</w:t>
      </w:r>
    </w:p>
    <w:p w14:paraId="3FA833F3" w14:textId="77777777" w:rsidR="004E3D76" w:rsidRPr="00410671" w:rsidRDefault="004E3D76" w:rsidP="004E3D76">
      <w:pPr>
        <w:pStyle w:val="Header"/>
        <w:tabs>
          <w:tab w:val="left" w:pos="5245"/>
          <w:tab w:val="left" w:pos="5387"/>
        </w:tabs>
        <w:ind w:left="5812" w:right="27"/>
        <w:rPr>
          <w:rFonts w:cstheme="minorHAnsi"/>
          <w:i/>
          <w:sz w:val="20"/>
          <w:szCs w:val="20"/>
        </w:rPr>
      </w:pPr>
      <w:r w:rsidRPr="004E3D76">
        <w:rPr>
          <w:rFonts w:eastAsia="Calibri" w:cstheme="minorHAnsi"/>
          <w:i/>
          <w:iCs/>
          <w:sz w:val="20"/>
          <w:szCs w:val="20"/>
        </w:rPr>
        <w:t>via Moruzzi 1, 56124 Pisa (PI)</w:t>
      </w:r>
    </w:p>
    <w:p w14:paraId="7DDF3796" w14:textId="588324DC" w:rsidR="005016F6" w:rsidRDefault="005016F6" w:rsidP="00410671">
      <w:pPr>
        <w:pStyle w:val="Header"/>
        <w:tabs>
          <w:tab w:val="left" w:pos="5245"/>
          <w:tab w:val="left" w:pos="5387"/>
        </w:tabs>
        <w:ind w:left="5812" w:right="27"/>
        <w:rPr>
          <w:rFonts w:cstheme="minorHAnsi"/>
          <w:sz w:val="21"/>
          <w:szCs w:val="21"/>
        </w:rPr>
      </w:pPr>
    </w:p>
    <w:p w14:paraId="3A29E2D7" w14:textId="77777777" w:rsidR="005016F6" w:rsidRDefault="005016F6" w:rsidP="00410671">
      <w:pPr>
        <w:pStyle w:val="Header"/>
        <w:tabs>
          <w:tab w:val="left" w:pos="5245"/>
          <w:tab w:val="left" w:pos="5387"/>
        </w:tabs>
        <w:ind w:left="5812" w:right="27"/>
        <w:rPr>
          <w:rFonts w:cstheme="minorHAnsi"/>
          <w:sz w:val="21"/>
          <w:szCs w:val="21"/>
        </w:rPr>
      </w:pPr>
    </w:p>
    <w:p w14:paraId="7E5C9207" w14:textId="77777777" w:rsidR="004E3D76" w:rsidRPr="008F6C7A" w:rsidRDefault="004E3D76" w:rsidP="00410671">
      <w:pPr>
        <w:pStyle w:val="Header"/>
        <w:tabs>
          <w:tab w:val="left" w:pos="5245"/>
          <w:tab w:val="left" w:pos="5387"/>
        </w:tabs>
        <w:ind w:left="5812" w:right="27"/>
        <w:rPr>
          <w:rFonts w:cstheme="minorHAnsi"/>
          <w:sz w:val="21"/>
          <w:szCs w:val="21"/>
        </w:rPr>
      </w:pPr>
    </w:p>
    <w:p w14:paraId="650A4779" w14:textId="3505A160" w:rsidR="00410671" w:rsidRPr="00410671" w:rsidRDefault="00236AD5" w:rsidP="00410671">
      <w:pPr>
        <w:widowControl w:val="0"/>
        <w:tabs>
          <w:tab w:val="left" w:pos="2947"/>
        </w:tabs>
        <w:suppressAutoHyphens/>
        <w:jc w:val="both"/>
        <w:rPr>
          <w:rFonts w:ascii="Calibri" w:eastAsia="Calibri" w:hAnsi="Calibri" w:cs="Calibri"/>
          <w:sz w:val="22"/>
          <w:szCs w:val="22"/>
        </w:rPr>
      </w:pPr>
      <w:r w:rsidRPr="00236AD5">
        <w:rPr>
          <w:rFonts w:ascii="Calibri" w:eastAsia="Calibri" w:hAnsi="Calibri" w:cs="Calibri"/>
          <w:b/>
          <w:sz w:val="22"/>
          <w:szCs w:val="22"/>
        </w:rPr>
        <w:t>INDAGINE ESPLORATIVA DI MERCATO VOLTA A RACCOGLIERE PREVENTIVI INFORMALI FINALIZZATI ALL’AFFIDAMENTO DI UN INCUBATORE CON REGOLAZIONE DELLA TEMPERATURA E LUCE LED FOTOSINTETICA NELL’AMBITO DEL PIANO NAZIONALE RIPRESA E RESILIENZA (PNRR) MISSIONE 4 COMPONENTE 2 INVESTIMENTO 1.3 - PROGETTO ONFOODS - CUP B83C22004790001</w:t>
      </w:r>
      <w:bookmarkStart w:id="0" w:name="_GoBack"/>
      <w:bookmarkEnd w:id="0"/>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796B9290" w14:textId="77777777" w:rsidR="004E3D76" w:rsidRPr="00281B9E" w:rsidRDefault="004E3D76" w:rsidP="00281B9E">
      <w:pPr>
        <w:jc w:val="both"/>
        <w:rPr>
          <w:rFonts w:cstheme="minorHAnsi"/>
          <w:sz w:val="22"/>
          <w:szCs w:val="22"/>
        </w:rPr>
      </w:pPr>
    </w:p>
    <w:p w14:paraId="11BB72E9" w14:textId="77777777"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103B038D" w14:textId="77777777" w:rsidR="004E3D76" w:rsidRDefault="004E3D76" w:rsidP="00281B9E">
      <w:pPr>
        <w:jc w:val="both"/>
        <w:rPr>
          <w:rFonts w:cstheme="minorHAnsi"/>
          <w:sz w:val="21"/>
          <w:szCs w:val="21"/>
        </w:rPr>
      </w:pPr>
    </w:p>
    <w:p w14:paraId="6DB1D632" w14:textId="110537D1"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sidRPr="004E3D76">
        <w:rPr>
          <w:sz w:val="21"/>
          <w:szCs w:val="21"/>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EB362E6" w14:textId="4229BD62" w:rsidR="003C476F" w:rsidRPr="00410671" w:rsidRDefault="003C476F" w:rsidP="003C476F">
      <w:pPr>
        <w:pStyle w:val="Default"/>
        <w:numPr>
          <w:ilvl w:val="0"/>
          <w:numId w:val="1"/>
        </w:numPr>
        <w:jc w:val="both"/>
        <w:rPr>
          <w:sz w:val="21"/>
          <w:szCs w:val="21"/>
        </w:rPr>
      </w:pPr>
      <w:r w:rsidRPr="00410671">
        <w:rPr>
          <w:sz w:val="21"/>
          <w:szCs w:val="21"/>
        </w:rPr>
        <w:t>requisiti previsti dall’art.47 del decreto 77/2021, convertito con modificazioni con la legge 108/2021, emanato al fine di effettuare gli acquisti nel rispetto dei principi stabiliti nel PNRR;</w:t>
      </w:r>
    </w:p>
    <w:p w14:paraId="5E11D7A0" w14:textId="4C63E0C9" w:rsidR="00EE3B6B" w:rsidRPr="008F6C7A" w:rsidRDefault="007E32AC" w:rsidP="00121984">
      <w:pPr>
        <w:pStyle w:val="ListParagraph"/>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257B1B29" w14:textId="6D9DBC12" w:rsidR="004E3D76" w:rsidRDefault="004E3D76" w:rsidP="00281B9E">
      <w:pPr>
        <w:jc w:val="both"/>
        <w:rPr>
          <w:rFonts w:cstheme="minorHAnsi"/>
          <w:sz w:val="21"/>
          <w:szCs w:val="21"/>
        </w:rPr>
      </w:pPr>
    </w:p>
    <w:p w14:paraId="5745015D" w14:textId="77777777" w:rsidR="005016F6" w:rsidRPr="008F6C7A" w:rsidRDefault="005016F6" w:rsidP="00281B9E">
      <w:pPr>
        <w:jc w:val="both"/>
        <w:rPr>
          <w:rFonts w:cstheme="minorHAnsi"/>
          <w:sz w:val="21"/>
          <w:szCs w:val="21"/>
        </w:rPr>
      </w:pPr>
    </w:p>
    <w:p w14:paraId="1EFF4434" w14:textId="34AA73B8" w:rsidR="009C6FC8" w:rsidRDefault="004E3D76" w:rsidP="00281B9E">
      <w:pPr>
        <w:jc w:val="both"/>
        <w:rPr>
          <w:rFonts w:cstheme="minorHAnsi"/>
          <w:sz w:val="21"/>
          <w:szCs w:val="21"/>
        </w:rPr>
      </w:pPr>
      <w:r>
        <w:rPr>
          <w:rFonts w:cstheme="minorHAnsi"/>
          <w:sz w:val="21"/>
          <w:szCs w:val="21"/>
        </w:rPr>
        <w:t>Luogo e data, _________________</w:t>
      </w:r>
    </w:p>
    <w:p w14:paraId="0A2632DD" w14:textId="639383EC" w:rsidR="005016F6" w:rsidRDefault="005016F6" w:rsidP="00281B9E">
      <w:pPr>
        <w:jc w:val="both"/>
        <w:rPr>
          <w:rFonts w:cstheme="minorHAnsi"/>
          <w:sz w:val="21"/>
          <w:szCs w:val="21"/>
        </w:rPr>
      </w:pPr>
    </w:p>
    <w:p w14:paraId="2D38DFE2" w14:textId="77777777" w:rsidR="005016F6" w:rsidRDefault="005016F6"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FootnoteReference"/>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FootnoteReference"/>
          <w:rFonts w:cstheme="minorHAnsi"/>
          <w:sz w:val="21"/>
          <w:szCs w:val="21"/>
        </w:rPr>
        <w:footnoteReference w:id="2"/>
      </w:r>
      <w:bookmarkEnd w:id="1"/>
    </w:p>
    <w:sectPr w:rsidR="009F2998" w:rsidRPr="008F6C7A" w:rsidSect="003C476F">
      <w:headerReference w:type="even" r:id="rId11"/>
      <w:headerReference w:type="default" r:id="rId12"/>
      <w:footerReference w:type="even" r:id="rId13"/>
      <w:footerReference w:type="default" r:id="rId14"/>
      <w:headerReference w:type="first" r:id="rId15"/>
      <w:footerReference w:type="first" r:id="rId16"/>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33DD8" w14:textId="77777777" w:rsidR="00D32D95" w:rsidRDefault="00D32D95" w:rsidP="00A20920">
      <w:r>
        <w:separator/>
      </w:r>
    </w:p>
  </w:endnote>
  <w:endnote w:type="continuationSeparator" w:id="0">
    <w:p w14:paraId="0633A31B" w14:textId="77777777" w:rsidR="00D32D95" w:rsidRDefault="00D32D95"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14733" w14:textId="77777777" w:rsidR="004E3D76" w:rsidRDefault="004E3D7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0644170E"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236AD5">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236AD5">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A7A08" w14:textId="77777777" w:rsidR="004E3D76" w:rsidRDefault="004E3D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96570" w14:textId="77777777" w:rsidR="00D32D95" w:rsidRDefault="00D32D95" w:rsidP="00A20920">
      <w:r>
        <w:separator/>
      </w:r>
    </w:p>
  </w:footnote>
  <w:footnote w:type="continuationSeparator" w:id="0">
    <w:p w14:paraId="1F8A5B34" w14:textId="77777777" w:rsidR="00D32D95" w:rsidRDefault="00D32D95" w:rsidP="00A20920">
      <w:r>
        <w:continuationSeparator/>
      </w:r>
    </w:p>
  </w:footnote>
  <w:footnote w:id="1">
    <w:p w14:paraId="598DF240" w14:textId="2B6D5CB3" w:rsidR="00281B9E" w:rsidRPr="008F6C7A" w:rsidRDefault="00281B9E" w:rsidP="00281B9E">
      <w:pPr>
        <w:pStyle w:val="FootnoteText"/>
        <w:jc w:val="both"/>
        <w:rPr>
          <w:rFonts w:asciiTheme="minorHAnsi" w:hAnsiTheme="minorHAnsi" w:cstheme="minorHAnsi"/>
          <w:sz w:val="15"/>
          <w:szCs w:val="15"/>
        </w:rPr>
      </w:pPr>
      <w:r w:rsidRPr="008F6C7A">
        <w:rPr>
          <w:rStyle w:val="FootnoteReference"/>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FootnoteText"/>
        <w:jc w:val="both"/>
        <w:rPr>
          <w:rFonts w:asciiTheme="minorHAnsi" w:hAnsiTheme="minorHAnsi" w:cstheme="minorHAnsi"/>
          <w:sz w:val="16"/>
          <w:szCs w:val="16"/>
        </w:rPr>
      </w:pPr>
      <w:r w:rsidRPr="008F6C7A">
        <w:rPr>
          <w:rStyle w:val="FootnoteReference"/>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620E5" w14:textId="77777777" w:rsidR="004E3D76" w:rsidRDefault="004E3D7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0A51E6D4" w:rsidR="00621515" w:rsidRDefault="003C476F" w:rsidP="00D76A23">
    <w:pPr>
      <w:pStyle w:val="Header"/>
      <w:jc w:val="center"/>
    </w:pPr>
    <w:r>
      <w:rPr>
        <w:noProof/>
        <w:lang w:val="en-US"/>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22"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Header"/>
      <w:jc w:val="center"/>
    </w:pPr>
  </w:p>
  <w:p w14:paraId="4FA9943A" w14:textId="77777777" w:rsidR="0021431F" w:rsidRDefault="0021431F" w:rsidP="008F6C7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6AD14" w14:textId="77777777" w:rsidR="004E3D76" w:rsidRDefault="004E3D7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Heading1"/>
      <w:lvlText w:val="%1."/>
      <w:lvlJc w:val="left"/>
      <w:pPr>
        <w:ind w:left="360" w:hanging="360"/>
      </w:pPr>
      <w:rPr>
        <w:b/>
      </w:r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D2E"/>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36AD5"/>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0671"/>
    <w:rsid w:val="00413A62"/>
    <w:rsid w:val="004166C0"/>
    <w:rsid w:val="00435330"/>
    <w:rsid w:val="004366FB"/>
    <w:rsid w:val="004468CE"/>
    <w:rsid w:val="004573C7"/>
    <w:rsid w:val="00477C48"/>
    <w:rsid w:val="00487D56"/>
    <w:rsid w:val="004B7877"/>
    <w:rsid w:val="004C04D1"/>
    <w:rsid w:val="004D1AA2"/>
    <w:rsid w:val="004D4086"/>
    <w:rsid w:val="004E3D76"/>
    <w:rsid w:val="005016F6"/>
    <w:rsid w:val="00526C7A"/>
    <w:rsid w:val="00531D0C"/>
    <w:rsid w:val="00537F02"/>
    <w:rsid w:val="005477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3054"/>
    <w:rsid w:val="006E5072"/>
    <w:rsid w:val="00723D9E"/>
    <w:rsid w:val="0074304E"/>
    <w:rsid w:val="0074461F"/>
    <w:rsid w:val="00744EB2"/>
    <w:rsid w:val="00765464"/>
    <w:rsid w:val="00767BBE"/>
    <w:rsid w:val="00770589"/>
    <w:rsid w:val="00776609"/>
    <w:rsid w:val="00780399"/>
    <w:rsid w:val="007B5AC0"/>
    <w:rsid w:val="007B6535"/>
    <w:rsid w:val="007C67BF"/>
    <w:rsid w:val="007E32AC"/>
    <w:rsid w:val="007F088B"/>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E4A0B"/>
    <w:rsid w:val="008F6C7A"/>
    <w:rsid w:val="00904E84"/>
    <w:rsid w:val="00941F5B"/>
    <w:rsid w:val="00943834"/>
    <w:rsid w:val="00963A12"/>
    <w:rsid w:val="00971CA8"/>
    <w:rsid w:val="009A6735"/>
    <w:rsid w:val="009C6FC8"/>
    <w:rsid w:val="009D0A72"/>
    <w:rsid w:val="009D34D9"/>
    <w:rsid w:val="009D614D"/>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67A5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32D95"/>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A7804"/>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3774F"/>
    <w:pPr>
      <w:keepNext/>
      <w:numPr>
        <w:numId w:val="11"/>
      </w:numPr>
      <w:suppressAutoHyphens/>
      <w:jc w:val="both"/>
      <w:outlineLvl w:val="0"/>
    </w:pPr>
    <w:rPr>
      <w:rFonts w:ascii="Calibri" w:eastAsia="Calibri" w:hAnsi="Calibri" w:cs="Calibri"/>
      <w:b/>
    </w:rPr>
  </w:style>
  <w:style w:type="paragraph" w:styleId="Heading2">
    <w:name w:val="heading 2"/>
    <w:basedOn w:val="Heading1"/>
    <w:next w:val="Normal"/>
    <w:link w:val="Heading2Char"/>
    <w:uiPriority w:val="9"/>
    <w:qFormat/>
    <w:rsid w:val="0013774F"/>
    <w:pPr>
      <w:numPr>
        <w:ilvl w:val="1"/>
      </w:numPr>
      <w:ind w:left="567" w:hanging="567"/>
      <w:outlineLvl w:val="1"/>
    </w:pPr>
  </w:style>
  <w:style w:type="paragraph" w:styleId="Heading3">
    <w:name w:val="heading 3"/>
    <w:basedOn w:val="Heading2"/>
    <w:next w:val="Normal"/>
    <w:link w:val="Heading3Char"/>
    <w:uiPriority w:val="9"/>
    <w:qFormat/>
    <w:rsid w:val="0013774F"/>
    <w:pPr>
      <w:numPr>
        <w:ilvl w:val="2"/>
      </w:numPr>
      <w:ind w:left="426" w:hanging="426"/>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Header">
    <w:name w:val="header"/>
    <w:basedOn w:val="Normal"/>
    <w:link w:val="HeaderChar"/>
    <w:uiPriority w:val="99"/>
    <w:unhideWhenUsed/>
    <w:rsid w:val="00A20920"/>
    <w:pPr>
      <w:tabs>
        <w:tab w:val="center" w:pos="4819"/>
        <w:tab w:val="right" w:pos="9638"/>
      </w:tabs>
    </w:pPr>
  </w:style>
  <w:style w:type="character" w:customStyle="1" w:styleId="HeaderChar">
    <w:name w:val="Header Char"/>
    <w:basedOn w:val="DefaultParagraphFont"/>
    <w:link w:val="Header"/>
    <w:uiPriority w:val="99"/>
    <w:rsid w:val="00A20920"/>
  </w:style>
  <w:style w:type="paragraph" w:styleId="Footer">
    <w:name w:val="footer"/>
    <w:basedOn w:val="Normal"/>
    <w:link w:val="FooterChar"/>
    <w:uiPriority w:val="99"/>
    <w:unhideWhenUsed/>
    <w:rsid w:val="00A20920"/>
    <w:pPr>
      <w:tabs>
        <w:tab w:val="center" w:pos="4819"/>
        <w:tab w:val="right" w:pos="9638"/>
      </w:tabs>
    </w:pPr>
  </w:style>
  <w:style w:type="character" w:customStyle="1" w:styleId="FooterChar">
    <w:name w:val="Footer Char"/>
    <w:basedOn w:val="DefaultParagraphFont"/>
    <w:link w:val="Footer"/>
    <w:uiPriority w:val="99"/>
    <w:rsid w:val="00A20920"/>
  </w:style>
  <w:style w:type="paragraph" w:styleId="Revision">
    <w:name w:val="Revision"/>
    <w:hidden/>
    <w:uiPriority w:val="99"/>
    <w:semiHidden/>
    <w:rsid w:val="00EE62F2"/>
  </w:style>
  <w:style w:type="character" w:styleId="CommentReference">
    <w:name w:val="annotation reference"/>
    <w:basedOn w:val="DefaultParagraphFont"/>
    <w:uiPriority w:val="99"/>
    <w:semiHidden/>
    <w:unhideWhenUsed/>
    <w:rsid w:val="00EE62F2"/>
    <w:rPr>
      <w:sz w:val="16"/>
      <w:szCs w:val="16"/>
    </w:rPr>
  </w:style>
  <w:style w:type="paragraph" w:styleId="CommentText">
    <w:name w:val="annotation text"/>
    <w:basedOn w:val="Normal"/>
    <w:link w:val="CommentTextChar"/>
    <w:uiPriority w:val="99"/>
    <w:unhideWhenUsed/>
    <w:rsid w:val="00EE62F2"/>
    <w:rPr>
      <w:sz w:val="20"/>
      <w:szCs w:val="20"/>
    </w:rPr>
  </w:style>
  <w:style w:type="character" w:customStyle="1" w:styleId="CommentTextChar">
    <w:name w:val="Comment Text Char"/>
    <w:basedOn w:val="DefaultParagraphFont"/>
    <w:link w:val="CommentText"/>
    <w:uiPriority w:val="99"/>
    <w:rsid w:val="00EE62F2"/>
    <w:rPr>
      <w:sz w:val="20"/>
      <w:szCs w:val="20"/>
    </w:rPr>
  </w:style>
  <w:style w:type="paragraph" w:styleId="CommentSubject">
    <w:name w:val="annotation subject"/>
    <w:basedOn w:val="CommentText"/>
    <w:next w:val="CommentText"/>
    <w:link w:val="CommentSubjectChar"/>
    <w:uiPriority w:val="99"/>
    <w:semiHidden/>
    <w:unhideWhenUsed/>
    <w:rsid w:val="00EE62F2"/>
    <w:rPr>
      <w:b/>
      <w:bCs/>
    </w:rPr>
  </w:style>
  <w:style w:type="character" w:customStyle="1" w:styleId="CommentSubjectChar">
    <w:name w:val="Comment Subject Char"/>
    <w:basedOn w:val="CommentTextChar"/>
    <w:link w:val="CommentSubject"/>
    <w:uiPriority w:val="99"/>
    <w:semiHidden/>
    <w:rsid w:val="00EE62F2"/>
    <w:rPr>
      <w:b/>
      <w:bCs/>
      <w:sz w:val="20"/>
      <w:szCs w:val="20"/>
    </w:rPr>
  </w:style>
  <w:style w:type="paragraph" w:styleId="BalloonText">
    <w:name w:val="Balloon Text"/>
    <w:basedOn w:val="Normal"/>
    <w:link w:val="BalloonTextChar"/>
    <w:uiPriority w:val="99"/>
    <w:semiHidden/>
    <w:unhideWhenUsed/>
    <w:rsid w:val="00531D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D0C"/>
    <w:rPr>
      <w:rFonts w:ascii="Segoe UI" w:hAnsi="Segoe UI" w:cs="Segoe UI"/>
      <w:sz w:val="18"/>
      <w:szCs w:val="18"/>
    </w:rPr>
  </w:style>
  <w:style w:type="character" w:styleId="Hyperlink">
    <w:name w:val="Hyperlink"/>
    <w:basedOn w:val="DefaultParagraphFont"/>
    <w:unhideWhenUsed/>
    <w:rsid w:val="007C67BF"/>
    <w:rPr>
      <w:color w:val="0563C1" w:themeColor="hyperlink"/>
      <w:u w:val="single"/>
    </w:rPr>
  </w:style>
  <w:style w:type="table" w:styleId="TableGrid">
    <w:name w:val="Table Grid"/>
    <w:basedOn w:val="TableNormal"/>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DefaultParagraphFont"/>
    <w:uiPriority w:val="99"/>
    <w:semiHidden/>
    <w:unhideWhenUsed/>
    <w:rsid w:val="00EE76F5"/>
    <w:rPr>
      <w:color w:val="605E5C"/>
      <w:shd w:val="clear" w:color="auto" w:fill="E1DFDD"/>
    </w:rPr>
  </w:style>
  <w:style w:type="paragraph" w:styleId="ListParagraph">
    <w:name w:val="List Paragraph"/>
    <w:basedOn w:val="Normal"/>
    <w:uiPriority w:val="34"/>
    <w:qFormat/>
    <w:rsid w:val="0060048A"/>
    <w:pPr>
      <w:ind w:left="720"/>
      <w:contextualSpacing/>
    </w:pPr>
  </w:style>
  <w:style w:type="character" w:customStyle="1" w:styleId="Heading1Char">
    <w:name w:val="Heading 1 Char"/>
    <w:basedOn w:val="DefaultParagraphFont"/>
    <w:link w:val="Heading1"/>
    <w:uiPriority w:val="9"/>
    <w:rsid w:val="0013774F"/>
    <w:rPr>
      <w:rFonts w:ascii="Calibri" w:eastAsia="Calibri" w:hAnsi="Calibri" w:cs="Calibri"/>
      <w:b/>
    </w:rPr>
  </w:style>
  <w:style w:type="character" w:customStyle="1" w:styleId="Heading2Char">
    <w:name w:val="Heading 2 Char"/>
    <w:basedOn w:val="DefaultParagraphFont"/>
    <w:link w:val="Heading2"/>
    <w:uiPriority w:val="9"/>
    <w:rsid w:val="0013774F"/>
    <w:rPr>
      <w:rFonts w:ascii="Calibri" w:eastAsia="Calibri" w:hAnsi="Calibri" w:cs="Calibri"/>
      <w:b/>
    </w:rPr>
  </w:style>
  <w:style w:type="character" w:customStyle="1" w:styleId="Heading3Char">
    <w:name w:val="Heading 3 Char"/>
    <w:basedOn w:val="DefaultParagraphFont"/>
    <w:link w:val="Heading3"/>
    <w:uiPriority w:val="9"/>
    <w:rsid w:val="0013774F"/>
    <w:rPr>
      <w:rFonts w:ascii="Calibri" w:eastAsia="Calibri" w:hAnsi="Calibri" w:cs="Calibri"/>
      <w:b/>
    </w:rPr>
  </w:style>
  <w:style w:type="paragraph" w:styleId="FootnoteText">
    <w:name w:val="footnote text"/>
    <w:basedOn w:val="Normal"/>
    <w:link w:val="FootnoteTextChar"/>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FootnoteTextChar">
    <w:name w:val="Footnote Text Char"/>
    <w:basedOn w:val="DefaultParagraphFont"/>
    <w:link w:val="FootnoteText"/>
    <w:uiPriority w:val="99"/>
    <w:rsid w:val="00281B9E"/>
    <w:rPr>
      <w:rFonts w:ascii="Times New Roman" w:eastAsia="Times New Roman" w:hAnsi="Times New Roman" w:cs="Times New Roman"/>
      <w:sz w:val="20"/>
      <w:szCs w:val="20"/>
      <w:lang w:eastAsia="it-IT"/>
    </w:rPr>
  </w:style>
  <w:style w:type="character" w:styleId="FootnoteReference">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39CD95FF-156E-4904-8B78-DCF98DE3D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2843</Characters>
  <Application>Microsoft Office Word</Application>
  <DocSecurity>0</DocSecurity>
  <Lines>23</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User 1</cp:lastModifiedBy>
  <cp:revision>5</cp:revision>
  <cp:lastPrinted>2023-05-30T17:09:00Z</cp:lastPrinted>
  <dcterms:created xsi:type="dcterms:W3CDTF">2024-11-15T07:25:00Z</dcterms:created>
  <dcterms:modified xsi:type="dcterms:W3CDTF">2024-11-19T12:09:00Z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