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7004F" w14:textId="26B11FB6" w:rsidR="005846CC" w:rsidRPr="00A60DED" w:rsidRDefault="008502B9" w:rsidP="00DE581E">
      <w:pPr>
        <w:pStyle w:val="Corpotesto"/>
        <w:ind w:left="6369" w:hanging="982"/>
        <w:jc w:val="left"/>
        <w:rPr>
          <w:rFonts w:eastAsia="Times New Roman" w:cs="Arial"/>
          <w:szCs w:val="22"/>
          <w:lang w:eastAsia="it-IT"/>
        </w:rPr>
      </w:pPr>
      <w:r w:rsidRPr="00A60DED">
        <w:rPr>
          <w:rFonts w:eastAsia="Times New Roman" w:cs="Arial"/>
          <w:szCs w:val="22"/>
          <w:lang w:eastAsia="it-IT"/>
        </w:rPr>
        <w:t>Spett.le</w:t>
      </w:r>
      <w:r w:rsidR="00255443">
        <w:rPr>
          <w:rFonts w:eastAsia="Times New Roman" w:cs="Arial"/>
          <w:szCs w:val="22"/>
          <w:lang w:eastAsia="it-IT"/>
        </w:rPr>
        <w:tab/>
      </w:r>
      <w:r w:rsidR="005846CC" w:rsidRPr="00A60DED">
        <w:rPr>
          <w:rFonts w:eastAsia="Times New Roman" w:cs="Arial"/>
          <w:szCs w:val="22"/>
          <w:lang w:eastAsia="it-IT"/>
        </w:rPr>
        <w:t>Istituto Superconduttori, materiali</w:t>
      </w:r>
      <w:r w:rsidR="00255443">
        <w:rPr>
          <w:rFonts w:eastAsia="Times New Roman" w:cs="Arial"/>
          <w:szCs w:val="22"/>
          <w:lang w:eastAsia="it-IT"/>
        </w:rPr>
        <w:br/>
      </w:r>
      <w:r w:rsidR="005846CC" w:rsidRPr="00A60DED">
        <w:rPr>
          <w:rFonts w:eastAsia="Times New Roman" w:cs="Arial"/>
          <w:szCs w:val="22"/>
          <w:lang w:eastAsia="it-IT"/>
        </w:rPr>
        <w:t>innovativi e dispositivi</w:t>
      </w:r>
    </w:p>
    <w:p w14:paraId="39E9EE08" w14:textId="037893ED" w:rsidR="005846CC" w:rsidRPr="00A60DED" w:rsidRDefault="005846CC" w:rsidP="00DD57B1">
      <w:pPr>
        <w:pStyle w:val="Corpotesto"/>
        <w:ind w:left="2836"/>
        <w:rPr>
          <w:rFonts w:eastAsia="Times New Roman" w:cs="Arial"/>
          <w:szCs w:val="22"/>
          <w:lang w:eastAsia="it-IT"/>
        </w:rPr>
      </w:pPr>
      <w:r w:rsidRPr="00A60DED">
        <w:rPr>
          <w:rFonts w:eastAsia="Times New Roman" w:cs="Arial"/>
          <w:szCs w:val="22"/>
          <w:lang w:eastAsia="it-IT"/>
        </w:rPr>
        <w:tab/>
      </w:r>
      <w:r w:rsidR="00A60DED">
        <w:rPr>
          <w:rFonts w:eastAsia="Times New Roman" w:cs="Arial"/>
          <w:szCs w:val="22"/>
          <w:lang w:eastAsia="it-IT"/>
        </w:rPr>
        <w:tab/>
      </w:r>
      <w:r w:rsidR="00255443">
        <w:rPr>
          <w:rFonts w:eastAsia="Times New Roman" w:cs="Arial"/>
          <w:szCs w:val="22"/>
          <w:lang w:eastAsia="it-IT"/>
        </w:rPr>
        <w:tab/>
      </w:r>
      <w:r w:rsidR="00255443">
        <w:rPr>
          <w:rFonts w:eastAsia="Times New Roman" w:cs="Arial"/>
          <w:szCs w:val="22"/>
          <w:lang w:eastAsia="it-IT"/>
        </w:rPr>
        <w:tab/>
      </w:r>
      <w:r w:rsidR="00255443">
        <w:rPr>
          <w:rFonts w:eastAsia="Times New Roman" w:cs="Arial"/>
          <w:szCs w:val="22"/>
          <w:lang w:eastAsia="it-IT"/>
        </w:rPr>
        <w:tab/>
      </w:r>
      <w:r w:rsidR="00255443" w:rsidRPr="00A60DED">
        <w:rPr>
          <w:rFonts w:eastAsia="Verdana" w:cs="Arial"/>
          <w:bCs/>
          <w:iCs/>
          <w:szCs w:val="22"/>
        </w:rPr>
        <w:t>Consiglio Nazionale delle Ricerche</w:t>
      </w:r>
    </w:p>
    <w:p w14:paraId="37240D2E" w14:textId="77777777" w:rsidR="008502B9" w:rsidRPr="00A60DED" w:rsidRDefault="008502B9" w:rsidP="00DD57B1">
      <w:pPr>
        <w:ind w:left="3540"/>
        <w:jc w:val="both"/>
        <w:rPr>
          <w:rFonts w:eastAsia="Times New Roman" w:cs="Arial"/>
          <w:szCs w:val="22"/>
          <w:lang w:eastAsia="it-IT"/>
        </w:rPr>
      </w:pPr>
    </w:p>
    <w:p w14:paraId="7D1A7D77" w14:textId="78834643" w:rsidR="008502B9" w:rsidRPr="00A60DED" w:rsidRDefault="008502B9" w:rsidP="00DD57B1">
      <w:pPr>
        <w:tabs>
          <w:tab w:val="left" w:pos="2947"/>
        </w:tabs>
        <w:jc w:val="both"/>
        <w:rPr>
          <w:rFonts w:cs="Calibri"/>
          <w:i/>
          <w:szCs w:val="22"/>
        </w:rPr>
      </w:pPr>
      <w:r w:rsidRPr="00A60DED">
        <w:rPr>
          <w:rFonts w:eastAsia="Times New Roman" w:cs="Arial"/>
          <w:szCs w:val="22"/>
        </w:rPr>
        <w:t xml:space="preserve">OGGETTO: Istanza di manifestazione di interesse per la partecipazione alla selezione degli operatori economici </w:t>
      </w:r>
      <w:r w:rsidRPr="00A60DED">
        <w:rPr>
          <w:rFonts w:cs="Calibri"/>
          <w:szCs w:val="22"/>
        </w:rPr>
        <w:t xml:space="preserve">interessati a partecipare alla </w:t>
      </w:r>
      <w:r w:rsidR="00DD57B1" w:rsidRPr="00A60DED">
        <w:rPr>
          <w:rFonts w:cs="Calibri"/>
          <w:szCs w:val="22"/>
        </w:rPr>
        <w:t>procedura negoziata senza bando ai sensi dell’art. 50, comma 1, lettera e), del D.lgs. n. 36/2023 per l’acquisizione della fornitura, installazione e avvio operativo di un sistema di Reactive Ion Etching (RIE) per l’incisione di pattern su film sottili di Si, SiO, Nb, W, Mo per applicazioni nel campo della micro- e nano-elettronica nell’ambito del Piano Nazionale Ripresa e resilienza (PNRR) missione 4 componente 2 investimento 1.3 - Partenariati estesi a università, centri di ricerca, imprese e finanziamento progetti di ricerca, progetto NQSTI, Spoke 4, CUP B53C22004180005</w:t>
      </w:r>
    </w:p>
    <w:p w14:paraId="08D4796D" w14:textId="77777777" w:rsidR="00DD57B1" w:rsidRDefault="00DD57B1" w:rsidP="00DD57B1">
      <w:pPr>
        <w:jc w:val="center"/>
        <w:rPr>
          <w:rFonts w:eastAsia="Times New Roman" w:cs="Arial"/>
          <w:b/>
          <w:sz w:val="24"/>
          <w:lang w:eastAsia="it-IT"/>
        </w:rPr>
      </w:pPr>
    </w:p>
    <w:p w14:paraId="14CD3105" w14:textId="63532C39" w:rsidR="008502B9" w:rsidRPr="00735BE4" w:rsidRDefault="008502B9" w:rsidP="00DD57B1">
      <w:pPr>
        <w:jc w:val="center"/>
        <w:rPr>
          <w:rFonts w:eastAsia="Times New Roman" w:cs="Arial"/>
          <w:b/>
          <w:sz w:val="24"/>
          <w:lang w:eastAsia="it-IT"/>
        </w:rPr>
      </w:pPr>
      <w:r>
        <w:rPr>
          <w:rFonts w:eastAsia="Times New Roman" w:cs="Arial"/>
          <w:b/>
          <w:sz w:val="24"/>
          <w:lang w:eastAsia="it-IT"/>
        </w:rPr>
        <w:t>ISTANZA DI PARTECIPAZIONE</w:t>
      </w:r>
    </w:p>
    <w:p w14:paraId="6220B8CA" w14:textId="77777777" w:rsidR="008502B9" w:rsidRDefault="008502B9" w:rsidP="00DD57B1">
      <w:pPr>
        <w:rPr>
          <w:rFonts w:eastAsia="Times New Roman" w:cs="Arial"/>
          <w:sz w:val="24"/>
          <w:lang w:eastAsia="it-IT"/>
        </w:rPr>
      </w:pPr>
    </w:p>
    <w:tbl>
      <w:tblPr>
        <w:tblStyle w:val="Grigliatabella"/>
        <w:tblW w:w="0" w:type="auto"/>
        <w:tblLook w:val="04A0" w:firstRow="1" w:lastRow="0" w:firstColumn="1" w:lastColumn="0" w:noHBand="0" w:noVBand="1"/>
      </w:tblPr>
      <w:tblGrid>
        <w:gridCol w:w="421"/>
        <w:gridCol w:w="1796"/>
        <w:gridCol w:w="2468"/>
        <w:gridCol w:w="176"/>
        <w:gridCol w:w="542"/>
        <w:gridCol w:w="4225"/>
      </w:tblGrid>
      <w:tr w:rsidR="00A60DED" w:rsidRPr="00A60DED" w14:paraId="2DD87ACD" w14:textId="77777777" w:rsidTr="00DE7572">
        <w:tc>
          <w:tcPr>
            <w:tcW w:w="2217" w:type="dxa"/>
            <w:gridSpan w:val="2"/>
          </w:tcPr>
          <w:p w14:paraId="6EFD86B4"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Il sottoscritto</w:t>
            </w:r>
          </w:p>
        </w:tc>
        <w:tc>
          <w:tcPr>
            <w:tcW w:w="7411" w:type="dxa"/>
            <w:gridSpan w:val="4"/>
          </w:tcPr>
          <w:p w14:paraId="0F2587D4"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5EABE781" w14:textId="77777777" w:rsidTr="00DE7572">
        <w:tc>
          <w:tcPr>
            <w:tcW w:w="2217" w:type="dxa"/>
            <w:gridSpan w:val="2"/>
          </w:tcPr>
          <w:p w14:paraId="64EBD972"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Nato a</w:t>
            </w:r>
          </w:p>
        </w:tc>
        <w:tc>
          <w:tcPr>
            <w:tcW w:w="2644" w:type="dxa"/>
            <w:gridSpan w:val="2"/>
          </w:tcPr>
          <w:p w14:paraId="4701D57D"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2C67E58B"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Il</w:t>
            </w:r>
          </w:p>
        </w:tc>
        <w:tc>
          <w:tcPr>
            <w:tcW w:w="4225" w:type="dxa"/>
          </w:tcPr>
          <w:p w14:paraId="28DDC3C3"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60DDA61E" w14:textId="77777777" w:rsidTr="00DE7572">
        <w:tc>
          <w:tcPr>
            <w:tcW w:w="2217" w:type="dxa"/>
            <w:gridSpan w:val="2"/>
          </w:tcPr>
          <w:p w14:paraId="03DD2DA3"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Codice fiscale</w:t>
            </w:r>
          </w:p>
        </w:tc>
        <w:tc>
          <w:tcPr>
            <w:tcW w:w="7411" w:type="dxa"/>
            <w:gridSpan w:val="4"/>
          </w:tcPr>
          <w:p w14:paraId="572C7DA9"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368675C2" w14:textId="77777777" w:rsidTr="00DE7572">
        <w:tc>
          <w:tcPr>
            <w:tcW w:w="2217" w:type="dxa"/>
            <w:gridSpan w:val="2"/>
          </w:tcPr>
          <w:p w14:paraId="323AB20E"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Cittadinanza</w:t>
            </w:r>
            <w:r w:rsidRPr="00A60DED">
              <w:rPr>
                <w:rStyle w:val="Rimandonotaapidipagina"/>
                <w:rFonts w:cstheme="minorHAnsi"/>
                <w:sz w:val="22"/>
                <w:szCs w:val="22"/>
              </w:rPr>
              <w:footnoteReference w:id="1"/>
            </w:r>
          </w:p>
        </w:tc>
        <w:tc>
          <w:tcPr>
            <w:tcW w:w="7411" w:type="dxa"/>
            <w:gridSpan w:val="4"/>
          </w:tcPr>
          <w:p w14:paraId="10CD7ECF"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124B82B8" w14:textId="77777777" w:rsidTr="00DE7572">
        <w:tc>
          <w:tcPr>
            <w:tcW w:w="9628" w:type="dxa"/>
            <w:gridSpan w:val="6"/>
          </w:tcPr>
          <w:p w14:paraId="5F6073E8"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Domiciliato per la carica presso la sede societaria ove appresso, nella sua qualità di:</w:t>
            </w:r>
          </w:p>
        </w:tc>
      </w:tr>
      <w:tr w:rsidR="00A60DED" w:rsidRPr="00A60DED" w14:paraId="7BF32D4C" w14:textId="77777777" w:rsidTr="00DE7572">
        <w:tc>
          <w:tcPr>
            <w:tcW w:w="421" w:type="dxa"/>
          </w:tcPr>
          <w:p w14:paraId="75E294D9" w14:textId="77777777" w:rsidR="00A60DED" w:rsidRPr="00A60DED" w:rsidRDefault="00A60DED" w:rsidP="00DE7572">
            <w:pPr>
              <w:pStyle w:val="Corpodeltesto2"/>
              <w:tabs>
                <w:tab w:val="left" w:pos="-1800"/>
                <w:tab w:val="left" w:pos="1080"/>
                <w:tab w:val="left" w:pos="1800"/>
                <w:tab w:val="left" w:pos="6300"/>
              </w:tabs>
              <w:spacing w:line="240" w:lineRule="auto"/>
              <w:jc w:val="center"/>
              <w:rPr>
                <w:rFonts w:cstheme="minorHAnsi"/>
                <w:bCs/>
                <w:i/>
                <w:iCs/>
                <w:sz w:val="22"/>
                <w:szCs w:val="22"/>
              </w:rPr>
            </w:pPr>
            <w:r w:rsidRPr="00A60DED">
              <w:rPr>
                <w:rFonts w:cstheme="minorHAnsi"/>
                <w:bCs/>
                <w:sz w:val="22"/>
                <w:szCs w:val="22"/>
              </w:rPr>
              <w:t>□</w:t>
            </w:r>
          </w:p>
        </w:tc>
        <w:tc>
          <w:tcPr>
            <w:tcW w:w="9207" w:type="dxa"/>
            <w:gridSpan w:val="5"/>
            <w:vAlign w:val="center"/>
          </w:tcPr>
          <w:p w14:paraId="10753807"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Titolare o Legale rappresentante</w:t>
            </w:r>
          </w:p>
        </w:tc>
      </w:tr>
      <w:tr w:rsidR="00A60DED" w:rsidRPr="00A60DED" w14:paraId="5D7E5506" w14:textId="77777777" w:rsidTr="00DE7572">
        <w:tc>
          <w:tcPr>
            <w:tcW w:w="421" w:type="dxa"/>
          </w:tcPr>
          <w:p w14:paraId="3B1DA4C3" w14:textId="77777777" w:rsidR="00A60DED" w:rsidRPr="00A60DED" w:rsidRDefault="00A60DED" w:rsidP="00DE7572">
            <w:pPr>
              <w:pStyle w:val="Corpodeltesto2"/>
              <w:tabs>
                <w:tab w:val="left" w:pos="-1800"/>
                <w:tab w:val="left" w:pos="1080"/>
                <w:tab w:val="left" w:pos="1800"/>
                <w:tab w:val="left" w:pos="6300"/>
              </w:tabs>
              <w:spacing w:line="240" w:lineRule="auto"/>
              <w:jc w:val="center"/>
              <w:rPr>
                <w:rFonts w:cstheme="minorHAnsi"/>
                <w:bCs/>
                <w:i/>
                <w:iCs/>
                <w:sz w:val="22"/>
                <w:szCs w:val="22"/>
              </w:rPr>
            </w:pPr>
            <w:r w:rsidRPr="00A60DED">
              <w:rPr>
                <w:rFonts w:cstheme="minorHAnsi"/>
                <w:bCs/>
                <w:sz w:val="22"/>
                <w:szCs w:val="22"/>
              </w:rPr>
              <w:t>□</w:t>
            </w:r>
          </w:p>
        </w:tc>
        <w:tc>
          <w:tcPr>
            <w:tcW w:w="9207" w:type="dxa"/>
            <w:gridSpan w:val="5"/>
            <w:vAlign w:val="center"/>
          </w:tcPr>
          <w:p w14:paraId="7B4692E5"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Procuratore</w:t>
            </w:r>
          </w:p>
        </w:tc>
      </w:tr>
      <w:tr w:rsidR="00A60DED" w:rsidRPr="00A60DED" w14:paraId="35811F1F" w14:textId="77777777" w:rsidTr="00DE7572">
        <w:tc>
          <w:tcPr>
            <w:tcW w:w="2217" w:type="dxa"/>
            <w:gridSpan w:val="2"/>
          </w:tcPr>
          <w:p w14:paraId="5290AE81"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Del concorrente</w:t>
            </w:r>
          </w:p>
        </w:tc>
        <w:tc>
          <w:tcPr>
            <w:tcW w:w="7411" w:type="dxa"/>
            <w:gridSpan w:val="4"/>
          </w:tcPr>
          <w:p w14:paraId="13837736"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21CDBDCC" w14:textId="77777777" w:rsidTr="00DE7572">
        <w:tc>
          <w:tcPr>
            <w:tcW w:w="2217" w:type="dxa"/>
            <w:gridSpan w:val="2"/>
          </w:tcPr>
          <w:p w14:paraId="3593AD32"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Con sede legale in</w:t>
            </w:r>
          </w:p>
        </w:tc>
        <w:tc>
          <w:tcPr>
            <w:tcW w:w="7411" w:type="dxa"/>
            <w:gridSpan w:val="4"/>
          </w:tcPr>
          <w:p w14:paraId="7D683532"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7677A81B" w14:textId="77777777" w:rsidTr="00DE7572">
        <w:tc>
          <w:tcPr>
            <w:tcW w:w="2217" w:type="dxa"/>
            <w:gridSpan w:val="2"/>
          </w:tcPr>
          <w:p w14:paraId="6CF6EDAF"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Via/Piazza/…</w:t>
            </w:r>
          </w:p>
        </w:tc>
        <w:tc>
          <w:tcPr>
            <w:tcW w:w="7411" w:type="dxa"/>
            <w:gridSpan w:val="4"/>
          </w:tcPr>
          <w:p w14:paraId="580943B7"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617B14ED" w14:textId="77777777" w:rsidTr="00DE7572">
        <w:tc>
          <w:tcPr>
            <w:tcW w:w="2217" w:type="dxa"/>
            <w:gridSpan w:val="2"/>
          </w:tcPr>
          <w:p w14:paraId="677911D6"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N° civico</w:t>
            </w:r>
          </w:p>
        </w:tc>
        <w:tc>
          <w:tcPr>
            <w:tcW w:w="2468" w:type="dxa"/>
          </w:tcPr>
          <w:p w14:paraId="2AAE2CAA"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76F43B23"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CAP</w:t>
            </w:r>
          </w:p>
        </w:tc>
        <w:tc>
          <w:tcPr>
            <w:tcW w:w="4225" w:type="dxa"/>
          </w:tcPr>
          <w:p w14:paraId="128DB590"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293AF865" w14:textId="77777777" w:rsidTr="00DE7572">
        <w:tc>
          <w:tcPr>
            <w:tcW w:w="2217" w:type="dxa"/>
            <w:gridSpan w:val="2"/>
          </w:tcPr>
          <w:p w14:paraId="49DEAA1B"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Codice fiscale</w:t>
            </w:r>
          </w:p>
        </w:tc>
        <w:tc>
          <w:tcPr>
            <w:tcW w:w="7411" w:type="dxa"/>
            <w:gridSpan w:val="4"/>
          </w:tcPr>
          <w:p w14:paraId="7E3097C2"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709B70C6" w14:textId="77777777" w:rsidTr="00DE7572">
        <w:tc>
          <w:tcPr>
            <w:tcW w:w="2217" w:type="dxa"/>
            <w:gridSpan w:val="2"/>
          </w:tcPr>
          <w:p w14:paraId="56580B8A"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Partita IVA</w:t>
            </w:r>
          </w:p>
        </w:tc>
        <w:tc>
          <w:tcPr>
            <w:tcW w:w="7411" w:type="dxa"/>
            <w:gridSpan w:val="4"/>
          </w:tcPr>
          <w:p w14:paraId="0ABF869A"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087B7A24" w14:textId="77777777" w:rsidTr="00DE7572">
        <w:tc>
          <w:tcPr>
            <w:tcW w:w="2217" w:type="dxa"/>
            <w:gridSpan w:val="2"/>
          </w:tcPr>
          <w:p w14:paraId="164249ED"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CCNL applicato</w:t>
            </w:r>
          </w:p>
        </w:tc>
        <w:tc>
          <w:tcPr>
            <w:tcW w:w="7411" w:type="dxa"/>
            <w:gridSpan w:val="4"/>
          </w:tcPr>
          <w:p w14:paraId="081AD574"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3C7EB637" w14:textId="77777777" w:rsidTr="00DE7572">
        <w:tc>
          <w:tcPr>
            <w:tcW w:w="5403" w:type="dxa"/>
            <w:gridSpan w:val="5"/>
          </w:tcPr>
          <w:p w14:paraId="040976FF"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Codice alfanumerico unico (art. 16 quater DL 76/2020)</w:t>
            </w:r>
          </w:p>
        </w:tc>
        <w:tc>
          <w:tcPr>
            <w:tcW w:w="4225" w:type="dxa"/>
          </w:tcPr>
          <w:p w14:paraId="7A26C5C9"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5F6DAED3" w14:textId="77777777" w:rsidTr="00DE7572">
        <w:tc>
          <w:tcPr>
            <w:tcW w:w="2217" w:type="dxa"/>
            <w:gridSpan w:val="2"/>
          </w:tcPr>
          <w:p w14:paraId="6421421B"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PEC</w:t>
            </w:r>
          </w:p>
        </w:tc>
        <w:tc>
          <w:tcPr>
            <w:tcW w:w="7411" w:type="dxa"/>
            <w:gridSpan w:val="4"/>
          </w:tcPr>
          <w:p w14:paraId="6AF1F5C0"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2A2646F8" w14:textId="77777777" w:rsidTr="00DE7572">
        <w:tc>
          <w:tcPr>
            <w:tcW w:w="2217" w:type="dxa"/>
            <w:gridSpan w:val="2"/>
          </w:tcPr>
          <w:p w14:paraId="0DD8BA09"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E-mail</w:t>
            </w:r>
          </w:p>
        </w:tc>
        <w:tc>
          <w:tcPr>
            <w:tcW w:w="7411" w:type="dxa"/>
            <w:gridSpan w:val="4"/>
          </w:tcPr>
          <w:p w14:paraId="4E659587"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A60DED" w:rsidRPr="00A60DED" w14:paraId="7442473E" w14:textId="77777777" w:rsidTr="00DE7572">
        <w:tc>
          <w:tcPr>
            <w:tcW w:w="2217" w:type="dxa"/>
            <w:gridSpan w:val="2"/>
          </w:tcPr>
          <w:p w14:paraId="197D534A"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A60DED">
              <w:rPr>
                <w:rFonts w:cstheme="minorHAnsi"/>
                <w:bCs/>
                <w:sz w:val="22"/>
                <w:szCs w:val="22"/>
              </w:rPr>
              <w:t>Telefono</w:t>
            </w:r>
          </w:p>
        </w:tc>
        <w:tc>
          <w:tcPr>
            <w:tcW w:w="7411" w:type="dxa"/>
            <w:gridSpan w:val="4"/>
          </w:tcPr>
          <w:p w14:paraId="77F10463" w14:textId="77777777" w:rsidR="00A60DED" w:rsidRPr="00A60DED" w:rsidRDefault="00A60DED" w:rsidP="00DE7572">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6387EAF5" w14:textId="77777777" w:rsidR="008502B9" w:rsidRDefault="008502B9" w:rsidP="00DD57B1">
      <w:pPr>
        <w:rPr>
          <w:rFonts w:eastAsia="Times New Roman" w:cs="Arial"/>
          <w:b/>
          <w:sz w:val="24"/>
          <w:lang w:eastAsia="it-IT"/>
        </w:rPr>
      </w:pPr>
    </w:p>
    <w:p w14:paraId="704DB070" w14:textId="77777777" w:rsidR="008502B9" w:rsidRPr="00405CB5" w:rsidRDefault="008502B9" w:rsidP="00DD57B1">
      <w:pPr>
        <w:jc w:val="center"/>
        <w:rPr>
          <w:rFonts w:eastAsia="Times New Roman" w:cs="Arial"/>
          <w:b/>
          <w:szCs w:val="22"/>
          <w:lang w:eastAsia="it-IT"/>
        </w:rPr>
      </w:pPr>
      <w:r w:rsidRPr="00405CB5">
        <w:rPr>
          <w:rFonts w:eastAsia="Times New Roman" w:cs="Arial"/>
          <w:b/>
          <w:szCs w:val="22"/>
          <w:lang w:eastAsia="it-IT"/>
        </w:rPr>
        <w:t>CHIEDE</w:t>
      </w:r>
    </w:p>
    <w:p w14:paraId="5FBC9BD4" w14:textId="77777777" w:rsidR="00DD57B1" w:rsidRPr="00405CB5" w:rsidRDefault="00DD57B1" w:rsidP="00DD57B1">
      <w:pPr>
        <w:jc w:val="center"/>
        <w:rPr>
          <w:rFonts w:eastAsia="Times New Roman" w:cs="Arial"/>
          <w:b/>
          <w:szCs w:val="22"/>
          <w:lang w:eastAsia="it-IT"/>
        </w:rPr>
      </w:pPr>
    </w:p>
    <w:p w14:paraId="6F76A70E" w14:textId="77777777" w:rsidR="008502B9" w:rsidRPr="00405CB5" w:rsidRDefault="008502B9" w:rsidP="00DD57B1">
      <w:pPr>
        <w:rPr>
          <w:rFonts w:eastAsia="Times New Roman" w:cs="Arial"/>
          <w:b/>
          <w:szCs w:val="22"/>
          <w:lang w:eastAsia="it-IT"/>
        </w:rPr>
      </w:pPr>
      <w:r w:rsidRPr="00405CB5">
        <w:rPr>
          <w:rFonts w:eastAsia="Times New Roman" w:cs="Arial"/>
          <w:szCs w:val="22"/>
          <w:lang w:eastAsia="it-IT"/>
        </w:rPr>
        <w:t>di essere invitato alla procedura in oggetto</w:t>
      </w:r>
      <w:r w:rsidRPr="00405CB5">
        <w:rPr>
          <w:rFonts w:eastAsia="Times New Roman" w:cs="Arial"/>
          <w:b/>
          <w:szCs w:val="22"/>
          <w:lang w:eastAsia="it-IT"/>
        </w:rPr>
        <w:t xml:space="preserve"> nella forma di:</w:t>
      </w:r>
    </w:p>
    <w:p w14:paraId="35F3B35B" w14:textId="77777777" w:rsidR="008502B9" w:rsidRPr="00405CB5" w:rsidRDefault="008502B9" w:rsidP="00DD57B1">
      <w:pPr>
        <w:rPr>
          <w:rFonts w:eastAsia="Times New Roman" w:cs="Arial"/>
          <w:b/>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8973"/>
      </w:tblGrid>
      <w:tr w:rsidR="008502B9" w:rsidRPr="00405CB5" w14:paraId="07DF83ED" w14:textId="77777777" w:rsidTr="00DD57B1">
        <w:tc>
          <w:tcPr>
            <w:tcW w:w="513" w:type="dxa"/>
            <w:shd w:val="clear" w:color="auto" w:fill="auto"/>
            <w:vAlign w:val="center"/>
          </w:tcPr>
          <w:p w14:paraId="3533B18F" w14:textId="5E16E862"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1B2F7D1D" w14:textId="77777777" w:rsidR="008502B9" w:rsidRPr="00405CB5" w:rsidRDefault="008502B9" w:rsidP="00DD57B1">
            <w:pPr>
              <w:rPr>
                <w:rFonts w:eastAsia="Times New Roman" w:cs="Arial"/>
                <w:i/>
                <w:iCs/>
                <w:szCs w:val="22"/>
                <w:lang w:eastAsia="it-IT"/>
              </w:rPr>
            </w:pPr>
            <w:r w:rsidRPr="00405CB5">
              <w:rPr>
                <w:rFonts w:eastAsia="Times New Roman" w:cs="Arial"/>
                <w:i/>
                <w:iCs/>
                <w:szCs w:val="22"/>
                <w:lang w:eastAsia="it-IT"/>
              </w:rPr>
              <w:t>Operatore Singolo</w:t>
            </w:r>
          </w:p>
        </w:tc>
      </w:tr>
      <w:tr w:rsidR="008502B9" w:rsidRPr="00405CB5" w14:paraId="06BE7595" w14:textId="77777777" w:rsidTr="00DD57B1">
        <w:tc>
          <w:tcPr>
            <w:tcW w:w="513" w:type="dxa"/>
            <w:shd w:val="clear" w:color="auto" w:fill="auto"/>
            <w:vAlign w:val="center"/>
          </w:tcPr>
          <w:p w14:paraId="12A3F379" w14:textId="20BC4AFB"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36C03503" w14:textId="77777777" w:rsidR="008502B9" w:rsidRPr="00405CB5" w:rsidRDefault="008502B9" w:rsidP="00DD57B1">
            <w:pPr>
              <w:rPr>
                <w:rFonts w:eastAsia="Times New Roman" w:cs="Arial"/>
                <w:i/>
                <w:iCs/>
                <w:szCs w:val="22"/>
                <w:lang w:eastAsia="it-IT"/>
              </w:rPr>
            </w:pPr>
            <w:r w:rsidRPr="00405CB5">
              <w:rPr>
                <w:rFonts w:eastAsia="Times New Roman" w:cs="Arial"/>
                <w:i/>
                <w:iCs/>
                <w:szCs w:val="22"/>
                <w:lang w:eastAsia="it-IT"/>
              </w:rPr>
              <w:t xml:space="preserve">Componente Raggruppamento temporaneo </w:t>
            </w:r>
            <w:r w:rsidRPr="00405CB5">
              <w:rPr>
                <w:rFonts w:eastAsia="Times New Roman" w:cs="Arial"/>
                <w:szCs w:val="22"/>
                <w:lang w:eastAsia="it-IT"/>
              </w:rPr>
              <w:t xml:space="preserve">formato da: … (indicare i ruoli ricoperti) … … … </w:t>
            </w:r>
          </w:p>
        </w:tc>
      </w:tr>
      <w:tr w:rsidR="008502B9" w:rsidRPr="00405CB5" w14:paraId="678F8514" w14:textId="77777777" w:rsidTr="00DD57B1">
        <w:tc>
          <w:tcPr>
            <w:tcW w:w="513" w:type="dxa"/>
            <w:shd w:val="clear" w:color="auto" w:fill="auto"/>
            <w:vAlign w:val="center"/>
          </w:tcPr>
          <w:p w14:paraId="5B684446" w14:textId="0A51FA4B"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lastRenderedPageBreak/>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4A101F59" w14:textId="77777777" w:rsidR="008502B9" w:rsidRPr="00405CB5" w:rsidRDefault="008502B9" w:rsidP="00DD57B1">
            <w:pPr>
              <w:rPr>
                <w:rFonts w:eastAsia="Times New Roman" w:cs="Arial"/>
                <w:i/>
                <w:iCs/>
                <w:szCs w:val="22"/>
                <w:lang w:eastAsia="it-IT"/>
              </w:rPr>
            </w:pPr>
            <w:r w:rsidRPr="00405CB5">
              <w:rPr>
                <w:rFonts w:eastAsia="Times New Roman" w:cs="Arial"/>
                <w:i/>
                <w:iCs/>
                <w:szCs w:val="22"/>
                <w:lang w:eastAsia="it-IT"/>
              </w:rPr>
              <w:t xml:space="preserve">Consorzio stabile </w:t>
            </w:r>
          </w:p>
        </w:tc>
      </w:tr>
      <w:tr w:rsidR="008502B9" w:rsidRPr="00405CB5" w14:paraId="2F711AD0" w14:textId="77777777" w:rsidTr="00DD57B1">
        <w:tc>
          <w:tcPr>
            <w:tcW w:w="513" w:type="dxa"/>
            <w:shd w:val="clear" w:color="auto" w:fill="auto"/>
            <w:vAlign w:val="center"/>
          </w:tcPr>
          <w:p w14:paraId="4B0E524A" w14:textId="701A88AA"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7F77BBEB" w14:textId="77777777" w:rsidR="008502B9" w:rsidRPr="00405CB5" w:rsidRDefault="008502B9" w:rsidP="00DD57B1">
            <w:pPr>
              <w:rPr>
                <w:rFonts w:eastAsia="Times New Roman" w:cs="Arial"/>
                <w:i/>
                <w:iCs/>
                <w:szCs w:val="22"/>
                <w:lang w:eastAsia="it-IT"/>
              </w:rPr>
            </w:pPr>
            <w:r w:rsidRPr="00405CB5">
              <w:rPr>
                <w:rFonts w:eastAsia="Times New Roman" w:cs="Arial"/>
                <w:i/>
                <w:iCs/>
                <w:szCs w:val="22"/>
                <w:lang w:eastAsia="it-IT"/>
              </w:rPr>
              <w:t xml:space="preserve">Consorzio tra società cooperative </w:t>
            </w:r>
          </w:p>
        </w:tc>
      </w:tr>
      <w:tr w:rsidR="008502B9" w:rsidRPr="00405CB5" w14:paraId="3C0E7D2F" w14:textId="77777777" w:rsidTr="00DD57B1">
        <w:tc>
          <w:tcPr>
            <w:tcW w:w="513" w:type="dxa"/>
            <w:shd w:val="clear" w:color="auto" w:fill="auto"/>
            <w:vAlign w:val="center"/>
          </w:tcPr>
          <w:p w14:paraId="24AA2C33" w14:textId="667E7993"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2F6E786B" w14:textId="77777777" w:rsidR="008502B9" w:rsidRPr="00405CB5" w:rsidRDefault="008502B9" w:rsidP="00DD57B1">
            <w:pPr>
              <w:rPr>
                <w:rFonts w:eastAsia="Times New Roman" w:cs="Arial"/>
                <w:i/>
                <w:iCs/>
                <w:szCs w:val="22"/>
                <w:lang w:eastAsia="it-IT"/>
              </w:rPr>
            </w:pPr>
            <w:r w:rsidRPr="00405CB5">
              <w:rPr>
                <w:rFonts w:eastAsia="Times New Roman" w:cs="Arial"/>
                <w:i/>
                <w:iCs/>
                <w:szCs w:val="22"/>
                <w:lang w:eastAsia="it-IT"/>
              </w:rPr>
              <w:t>Consorzio tra imprese artigiane</w:t>
            </w:r>
          </w:p>
        </w:tc>
      </w:tr>
      <w:tr w:rsidR="008502B9" w:rsidRPr="00405CB5" w14:paraId="18017A77" w14:textId="77777777" w:rsidTr="00DD57B1">
        <w:tc>
          <w:tcPr>
            <w:tcW w:w="513" w:type="dxa"/>
            <w:shd w:val="clear" w:color="auto" w:fill="auto"/>
            <w:vAlign w:val="center"/>
          </w:tcPr>
          <w:p w14:paraId="00A8EA2B" w14:textId="7E2153F7"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6B2C27D8" w14:textId="77777777" w:rsidR="008502B9" w:rsidRPr="00405CB5" w:rsidRDefault="008502B9" w:rsidP="00DD57B1">
            <w:pPr>
              <w:rPr>
                <w:rFonts w:eastAsia="Times New Roman" w:cs="Arial"/>
                <w:szCs w:val="22"/>
                <w:lang w:eastAsia="it-IT"/>
              </w:rPr>
            </w:pPr>
            <w:r w:rsidRPr="00405CB5">
              <w:rPr>
                <w:rFonts w:eastAsia="Times New Roman" w:cs="Arial"/>
                <w:iCs/>
                <w:szCs w:val="22"/>
                <w:lang w:eastAsia="it-IT"/>
              </w:rPr>
              <w:t>Consorziata per la quale il consorzio concorre/esecutrice nell’ipotesi di partecipazione di cui all’art. 65 comma 2 lett. b), lett. c) o lett. d) del D. Lgs. 36/2023</w:t>
            </w:r>
          </w:p>
        </w:tc>
      </w:tr>
      <w:tr w:rsidR="008502B9" w:rsidRPr="00405CB5" w14:paraId="3DD75F84" w14:textId="77777777" w:rsidTr="00DD57B1">
        <w:tc>
          <w:tcPr>
            <w:tcW w:w="513" w:type="dxa"/>
            <w:shd w:val="clear" w:color="auto" w:fill="auto"/>
            <w:vAlign w:val="center"/>
          </w:tcPr>
          <w:p w14:paraId="74E65532" w14:textId="3F5CBC40"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435F65F6" w14:textId="77777777" w:rsidR="008502B9" w:rsidRPr="00405CB5" w:rsidRDefault="008502B9" w:rsidP="00DD57B1">
            <w:pPr>
              <w:rPr>
                <w:rFonts w:eastAsia="Times New Roman" w:cs="Arial"/>
                <w:i/>
                <w:iCs/>
                <w:szCs w:val="22"/>
                <w:lang w:eastAsia="it-IT"/>
              </w:rPr>
            </w:pPr>
            <w:r w:rsidRPr="00405CB5">
              <w:rPr>
                <w:rFonts w:eastAsia="Times New Roman" w:cs="Arial"/>
                <w:iCs/>
                <w:szCs w:val="22"/>
                <w:lang w:eastAsia="it-IT"/>
              </w:rPr>
              <w:t xml:space="preserve">Consorziata </w:t>
            </w:r>
            <w:r w:rsidRPr="00405CB5">
              <w:rPr>
                <w:rFonts w:eastAsia="Times New Roman" w:cs="Arial"/>
                <w:iCs/>
                <w:szCs w:val="22"/>
                <w:u w:val="single"/>
                <w:lang w:eastAsia="it-IT"/>
              </w:rPr>
              <w:t>non esecutrice</w:t>
            </w:r>
            <w:r w:rsidRPr="00405CB5">
              <w:rPr>
                <w:rFonts w:eastAsia="Times New Roman" w:cs="Arial"/>
                <w:iCs/>
                <w:szCs w:val="22"/>
                <w:lang w:eastAsia="it-IT"/>
              </w:rPr>
              <w:t xml:space="preserve"> che presta i requisiti nell’ipotesi di consorzio stabile di cui all’art. 65 comma 2 lett. d) del D. Lgs.n.36/2023</w:t>
            </w:r>
          </w:p>
        </w:tc>
      </w:tr>
      <w:tr w:rsidR="008502B9" w:rsidRPr="00405CB5" w14:paraId="605C1E2A" w14:textId="77777777" w:rsidTr="00DD57B1">
        <w:tc>
          <w:tcPr>
            <w:tcW w:w="513" w:type="dxa"/>
            <w:shd w:val="clear" w:color="auto" w:fill="auto"/>
            <w:vAlign w:val="center"/>
          </w:tcPr>
          <w:p w14:paraId="3C87842C" w14:textId="02E660A2"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35E6551E" w14:textId="1CF317AB" w:rsidR="008502B9" w:rsidRPr="00405CB5" w:rsidRDefault="008502B9" w:rsidP="00DD57B1">
            <w:pPr>
              <w:rPr>
                <w:rFonts w:eastAsia="Times New Roman" w:cs="Arial"/>
                <w:i/>
                <w:iCs/>
                <w:szCs w:val="22"/>
                <w:lang w:eastAsia="it-IT"/>
              </w:rPr>
            </w:pPr>
            <w:r w:rsidRPr="00405CB5">
              <w:rPr>
                <w:rFonts w:eastAsia="Times New Roman" w:cs="Arial"/>
                <w:i/>
                <w:iCs/>
                <w:szCs w:val="22"/>
                <w:lang w:eastAsia="it-IT"/>
              </w:rPr>
              <w:t>Consorzio ordinario</w:t>
            </w:r>
            <w:r w:rsidR="00DD57B1" w:rsidRPr="00405CB5">
              <w:rPr>
                <w:rFonts w:eastAsia="Times New Roman" w:cs="Arial"/>
                <w:i/>
                <w:iCs/>
                <w:szCs w:val="22"/>
                <w:lang w:eastAsia="it-IT"/>
              </w:rPr>
              <w:t xml:space="preserve"> …</w:t>
            </w:r>
          </w:p>
        </w:tc>
      </w:tr>
      <w:tr w:rsidR="008502B9" w:rsidRPr="00405CB5" w14:paraId="2DC4E536" w14:textId="77777777" w:rsidTr="00DD57B1">
        <w:tc>
          <w:tcPr>
            <w:tcW w:w="513" w:type="dxa"/>
            <w:shd w:val="clear" w:color="auto" w:fill="auto"/>
            <w:vAlign w:val="center"/>
          </w:tcPr>
          <w:p w14:paraId="54A93381" w14:textId="071D4F38"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7A29B9AC" w14:textId="77777777" w:rsidR="008502B9" w:rsidRPr="00405CB5" w:rsidRDefault="008502B9" w:rsidP="00DD57B1">
            <w:pPr>
              <w:rPr>
                <w:rFonts w:eastAsia="Times New Roman" w:cs="Arial"/>
                <w:i/>
                <w:iCs/>
                <w:szCs w:val="22"/>
                <w:lang w:eastAsia="it-IT"/>
              </w:rPr>
            </w:pPr>
            <w:r w:rsidRPr="00405CB5">
              <w:rPr>
                <w:rFonts w:eastAsia="Times New Roman" w:cs="Arial"/>
                <w:i/>
                <w:iCs/>
                <w:szCs w:val="22"/>
                <w:lang w:eastAsia="it-IT"/>
              </w:rPr>
              <w:t xml:space="preserve">Rete dotata di organo comune </w:t>
            </w:r>
          </w:p>
        </w:tc>
      </w:tr>
      <w:tr w:rsidR="008502B9" w:rsidRPr="00405CB5" w14:paraId="4C3F46A1" w14:textId="77777777" w:rsidTr="00DD57B1">
        <w:tc>
          <w:tcPr>
            <w:tcW w:w="513" w:type="dxa"/>
            <w:shd w:val="clear" w:color="auto" w:fill="auto"/>
            <w:vAlign w:val="center"/>
          </w:tcPr>
          <w:p w14:paraId="311DE2BC" w14:textId="6991547A"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6290133F" w14:textId="77777777" w:rsidR="008502B9" w:rsidRPr="00405CB5" w:rsidRDefault="008502B9" w:rsidP="00DD57B1">
            <w:pPr>
              <w:rPr>
                <w:rFonts w:eastAsia="Times New Roman" w:cs="Arial"/>
                <w:i/>
                <w:iCs/>
                <w:szCs w:val="22"/>
                <w:lang w:eastAsia="it-IT"/>
              </w:rPr>
            </w:pPr>
            <w:r w:rsidRPr="00405CB5">
              <w:rPr>
                <w:rFonts w:eastAsia="Times New Roman" w:cs="Arial"/>
                <w:i/>
                <w:iCs/>
                <w:szCs w:val="22"/>
                <w:lang w:eastAsia="it-IT"/>
              </w:rPr>
              <w:t>Rete sprovvista di organo comune o con organo comune privo di rappresentanza</w:t>
            </w:r>
          </w:p>
        </w:tc>
      </w:tr>
      <w:tr w:rsidR="008502B9" w:rsidRPr="00405CB5" w14:paraId="0A787581" w14:textId="77777777" w:rsidTr="00DD57B1">
        <w:tc>
          <w:tcPr>
            <w:tcW w:w="513" w:type="dxa"/>
            <w:shd w:val="clear" w:color="auto" w:fill="auto"/>
            <w:vAlign w:val="center"/>
          </w:tcPr>
          <w:p w14:paraId="45AC5168" w14:textId="4260115D"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7EBBECCD" w14:textId="77777777" w:rsidR="008502B9" w:rsidRPr="00405CB5" w:rsidRDefault="008502B9" w:rsidP="00DD57B1">
            <w:pPr>
              <w:rPr>
                <w:rFonts w:eastAsia="Times New Roman" w:cs="Arial"/>
                <w:i/>
                <w:iCs/>
                <w:szCs w:val="22"/>
                <w:lang w:eastAsia="it-IT"/>
              </w:rPr>
            </w:pPr>
            <w:r w:rsidRPr="00405CB5">
              <w:rPr>
                <w:rFonts w:eastAsia="Times New Roman" w:cs="Arial"/>
                <w:i/>
                <w:iCs/>
                <w:szCs w:val="22"/>
                <w:lang w:eastAsia="it-IT"/>
              </w:rPr>
              <w:t>GEIE</w:t>
            </w:r>
          </w:p>
        </w:tc>
      </w:tr>
      <w:tr w:rsidR="008502B9" w:rsidRPr="00405CB5" w14:paraId="173F0C67" w14:textId="77777777" w:rsidTr="00DD57B1">
        <w:tc>
          <w:tcPr>
            <w:tcW w:w="513" w:type="dxa"/>
            <w:shd w:val="clear" w:color="auto" w:fill="auto"/>
            <w:vAlign w:val="center"/>
          </w:tcPr>
          <w:p w14:paraId="27AB2E3F" w14:textId="27C12217" w:rsidR="008502B9" w:rsidRPr="00405CB5" w:rsidRDefault="008502B9" w:rsidP="00DD57B1">
            <w:pPr>
              <w:spacing w:before="60" w:after="60"/>
              <w:jc w:val="center"/>
              <w:rPr>
                <w:rFonts w:eastAsia="Times New Roman" w:cs="Arial"/>
                <w:szCs w:val="22"/>
                <w:lang w:eastAsia="it-IT"/>
              </w:rPr>
            </w:pPr>
            <w:r w:rsidRPr="00405CB5">
              <w:rPr>
                <w:rFonts w:eastAsia="Times New Roman" w:cs="Arial"/>
                <w:szCs w:val="22"/>
                <w:lang w:eastAsia="it-IT"/>
              </w:rPr>
              <w:fldChar w:fldCharType="begin">
                <w:ffData>
                  <w:name w:val=""/>
                  <w:enabled/>
                  <w:calcOnExit w:val="0"/>
                  <w:checkBox>
                    <w:sizeAuto/>
                    <w:default w:val="0"/>
                  </w:checkBox>
                </w:ffData>
              </w:fldChar>
            </w:r>
            <w:r w:rsidRPr="00405CB5">
              <w:rPr>
                <w:rFonts w:eastAsia="Times New Roman" w:cs="Arial"/>
                <w:szCs w:val="22"/>
                <w:lang w:eastAsia="it-IT"/>
              </w:rPr>
              <w:instrText xml:space="preserve"> FORMCHECKBOX </w:instrText>
            </w:r>
            <w:r w:rsidRPr="00405CB5">
              <w:rPr>
                <w:rFonts w:eastAsia="Times New Roman" w:cs="Arial"/>
                <w:szCs w:val="22"/>
                <w:lang w:eastAsia="it-IT"/>
              </w:rPr>
            </w:r>
            <w:r w:rsidRPr="00405CB5">
              <w:rPr>
                <w:rFonts w:eastAsia="Times New Roman" w:cs="Arial"/>
                <w:szCs w:val="22"/>
                <w:lang w:eastAsia="it-IT"/>
              </w:rPr>
              <w:fldChar w:fldCharType="separate"/>
            </w:r>
            <w:r w:rsidRPr="00405CB5">
              <w:rPr>
                <w:rFonts w:eastAsia="Times New Roman" w:cs="Arial"/>
                <w:szCs w:val="22"/>
                <w:lang w:eastAsia="it-IT"/>
              </w:rPr>
              <w:fldChar w:fldCharType="end"/>
            </w:r>
          </w:p>
        </w:tc>
        <w:tc>
          <w:tcPr>
            <w:tcW w:w="8973" w:type="dxa"/>
            <w:shd w:val="clear" w:color="auto" w:fill="auto"/>
            <w:vAlign w:val="center"/>
          </w:tcPr>
          <w:p w14:paraId="6D19F0FD" w14:textId="77777777" w:rsidR="008502B9" w:rsidRPr="00405CB5" w:rsidRDefault="008502B9" w:rsidP="00DD57B1">
            <w:pPr>
              <w:rPr>
                <w:rFonts w:eastAsia="Times New Roman" w:cs="Arial"/>
                <w:i/>
                <w:iCs/>
                <w:szCs w:val="22"/>
                <w:lang w:eastAsia="it-IT"/>
              </w:rPr>
            </w:pPr>
            <w:r w:rsidRPr="00405CB5">
              <w:rPr>
                <w:rFonts w:eastAsia="Times New Roman" w:cs="Arial"/>
                <w:i/>
                <w:iCs/>
                <w:szCs w:val="22"/>
                <w:lang w:eastAsia="it-IT"/>
              </w:rPr>
              <w:t>altro (indicare altre, eventuali forme di partecipazione previste dalla normativa speciale di settore)</w:t>
            </w:r>
          </w:p>
        </w:tc>
      </w:tr>
    </w:tbl>
    <w:p w14:paraId="68CB93DF" w14:textId="77777777" w:rsidR="008502B9" w:rsidRPr="00405CB5" w:rsidRDefault="008502B9" w:rsidP="00DD57B1">
      <w:pPr>
        <w:rPr>
          <w:rFonts w:eastAsia="Times New Roman" w:cs="Arial"/>
          <w:szCs w:val="22"/>
          <w:lang w:eastAsia="it-IT"/>
        </w:rPr>
      </w:pPr>
    </w:p>
    <w:p w14:paraId="64F4C4A6" w14:textId="77777777" w:rsidR="008502B9" w:rsidRPr="00405CB5" w:rsidRDefault="008502B9" w:rsidP="00DD57B1">
      <w:pPr>
        <w:jc w:val="center"/>
        <w:rPr>
          <w:rFonts w:eastAsia="Times New Roman" w:cs="Arial"/>
          <w:b/>
          <w:szCs w:val="22"/>
          <w:lang w:eastAsia="it-IT"/>
        </w:rPr>
      </w:pPr>
      <w:r w:rsidRPr="00405CB5">
        <w:rPr>
          <w:rFonts w:eastAsia="Times New Roman" w:cs="Arial"/>
          <w:b/>
          <w:szCs w:val="22"/>
          <w:lang w:eastAsia="it-IT"/>
        </w:rPr>
        <w:t>DICHIARA</w:t>
      </w:r>
    </w:p>
    <w:p w14:paraId="1D291110" w14:textId="77777777" w:rsidR="008502B9" w:rsidRPr="00405CB5" w:rsidRDefault="008502B9" w:rsidP="00DD57B1">
      <w:pPr>
        <w:jc w:val="both"/>
        <w:rPr>
          <w:rFonts w:eastAsia="Times New Roman" w:cs="Arial"/>
          <w:szCs w:val="22"/>
          <w:lang w:eastAsia="it-IT"/>
        </w:rPr>
      </w:pPr>
    </w:p>
    <w:p w14:paraId="4B8056D9" w14:textId="77777777" w:rsidR="008502B9" w:rsidRPr="00405CB5" w:rsidRDefault="008502B9" w:rsidP="00DD57B1">
      <w:pPr>
        <w:jc w:val="both"/>
        <w:rPr>
          <w:rFonts w:eastAsia="Times New Roman" w:cs="Arial"/>
          <w:szCs w:val="22"/>
          <w:lang w:eastAsia="it-IT"/>
        </w:rPr>
      </w:pPr>
      <w:r w:rsidRPr="00405CB5">
        <w:rPr>
          <w:rFonts w:eastAsia="Times New Roman" w:cs="Arial"/>
          <w:szCs w:val="22"/>
          <w:lang w:eastAsia="it-IT"/>
        </w:rPr>
        <w:t xml:space="preserve">ai sensi degli articoli 46 e 47 del D.P.R. 28 dicembre 2000, n. 445, consapevole delle sanzioni penali previste dall’articolo 76 del medesimo D.P.R. 445/2000 per le ipotesi di falsità in atti e dichiarazioni mendaci ivi indicate, di possedere: </w:t>
      </w:r>
    </w:p>
    <w:p w14:paraId="159099FA" w14:textId="29F667E9" w:rsidR="008502B9" w:rsidRPr="00405CB5" w:rsidRDefault="008502B9" w:rsidP="00DD57B1">
      <w:pPr>
        <w:numPr>
          <w:ilvl w:val="0"/>
          <w:numId w:val="27"/>
        </w:numPr>
        <w:jc w:val="both"/>
        <w:rPr>
          <w:rFonts w:eastAsia="Times New Roman" w:cs="Calibri"/>
          <w:color w:val="000000"/>
          <w:szCs w:val="22"/>
          <w:lang w:eastAsia="it-IT"/>
        </w:rPr>
      </w:pPr>
      <w:r w:rsidRPr="00405CB5">
        <w:rPr>
          <w:rFonts w:eastAsia="Times New Roman" w:cs="Calibri"/>
          <w:color w:val="000000"/>
          <w:szCs w:val="22"/>
          <w:lang w:eastAsia="it-IT"/>
        </w:rPr>
        <w:t>i requisiti di ordine generale di cui agli artt.</w:t>
      </w:r>
      <w:r w:rsidR="00DD57B1" w:rsidRPr="00405CB5">
        <w:rPr>
          <w:rFonts w:eastAsia="Times New Roman" w:cs="Calibri"/>
          <w:color w:val="000000"/>
          <w:szCs w:val="22"/>
          <w:lang w:eastAsia="it-IT"/>
        </w:rPr>
        <w:t xml:space="preserve"> </w:t>
      </w:r>
      <w:r w:rsidRPr="00405CB5">
        <w:rPr>
          <w:rFonts w:eastAsia="Times New Roman" w:cs="Calibri"/>
          <w:color w:val="000000"/>
          <w:szCs w:val="22"/>
          <w:lang w:eastAsia="it-IT"/>
        </w:rPr>
        <w:t>94 e 95 del D.</w:t>
      </w:r>
      <w:r w:rsidR="00877CD5" w:rsidRPr="00405CB5">
        <w:rPr>
          <w:rFonts w:eastAsia="Times New Roman" w:cs="Calibri"/>
          <w:color w:val="000000"/>
          <w:szCs w:val="22"/>
          <w:lang w:eastAsia="it-IT"/>
        </w:rPr>
        <w:t xml:space="preserve"> L</w:t>
      </w:r>
      <w:r w:rsidRPr="00405CB5">
        <w:rPr>
          <w:rFonts w:eastAsia="Times New Roman" w:cs="Calibri"/>
          <w:color w:val="000000"/>
          <w:szCs w:val="22"/>
          <w:lang w:eastAsia="it-IT"/>
        </w:rPr>
        <w:t xml:space="preserve">gs. 36/2023; </w:t>
      </w:r>
    </w:p>
    <w:p w14:paraId="676FC8CF" w14:textId="2E316162" w:rsidR="008502B9" w:rsidRPr="00405CB5" w:rsidRDefault="008502B9" w:rsidP="00DD57B1">
      <w:pPr>
        <w:numPr>
          <w:ilvl w:val="0"/>
          <w:numId w:val="27"/>
        </w:numPr>
        <w:jc w:val="both"/>
        <w:rPr>
          <w:rFonts w:eastAsia="Times New Roman" w:cs="Calibri"/>
          <w:color w:val="000000"/>
          <w:szCs w:val="22"/>
          <w:lang w:eastAsia="it-IT"/>
        </w:rPr>
      </w:pPr>
      <w:r w:rsidRPr="00405CB5">
        <w:rPr>
          <w:rFonts w:eastAsia="Times New Roman" w:cs="Calibri"/>
          <w:color w:val="000000"/>
          <w:szCs w:val="22"/>
          <w:lang w:eastAsia="it-IT"/>
        </w:rPr>
        <w:t>i requisiti d’idoneità professionale come specificato all’art. 100, comma 3 del D.</w:t>
      </w:r>
      <w:r w:rsidR="00877CD5" w:rsidRPr="00405CB5">
        <w:rPr>
          <w:rFonts w:eastAsia="Times New Roman" w:cs="Calibri"/>
          <w:color w:val="000000"/>
          <w:szCs w:val="22"/>
          <w:lang w:eastAsia="it-IT"/>
        </w:rPr>
        <w:t xml:space="preserve"> L</w:t>
      </w:r>
      <w:r w:rsidRPr="00405CB5">
        <w:rPr>
          <w:rFonts w:eastAsia="Times New Roman" w:cs="Calibri"/>
          <w:color w:val="000000"/>
          <w:szCs w:val="22"/>
          <w:lang w:eastAsia="it-IT"/>
        </w:rPr>
        <w:t xml:space="preserve">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4677A7DB" w14:textId="4ECD4B1B" w:rsidR="008502B9" w:rsidRPr="001C6E73" w:rsidRDefault="008502B9" w:rsidP="00452081">
      <w:pPr>
        <w:numPr>
          <w:ilvl w:val="0"/>
          <w:numId w:val="27"/>
        </w:numPr>
        <w:jc w:val="both"/>
        <w:rPr>
          <w:rFonts w:eastAsia="Times New Roman" w:cs="Calibri"/>
          <w:color w:val="000000"/>
          <w:szCs w:val="22"/>
          <w:lang w:eastAsia="it-IT"/>
        </w:rPr>
      </w:pPr>
      <w:r w:rsidRPr="001C6E73">
        <w:rPr>
          <w:rFonts w:eastAsia="Times New Roman" w:cs="Calibri"/>
          <w:color w:val="000000"/>
          <w:szCs w:val="22"/>
          <w:lang w:eastAsia="it-IT"/>
        </w:rPr>
        <w:t xml:space="preserve">i seguenti requisiti di capacità tecnico-professionale: </w:t>
      </w:r>
      <w:r w:rsidR="00176B04" w:rsidRPr="001C6E73">
        <w:rPr>
          <w:rFonts w:eastAsia="Times New Roman" w:cs="Calibri"/>
          <w:color w:val="000000"/>
          <w:szCs w:val="22"/>
          <w:lang w:eastAsia="it-IT"/>
        </w:rPr>
        <w:t xml:space="preserve">esecuzione negli ultimi tre anni di forniture analoghe a quella in affidamento di importo minimo pari a € </w:t>
      </w:r>
      <w:r w:rsidR="001C6E73" w:rsidRPr="001C6E73">
        <w:rPr>
          <w:rFonts w:eastAsia="Times New Roman" w:cs="Calibri"/>
          <w:color w:val="000000"/>
          <w:szCs w:val="22"/>
          <w:lang w:eastAsia="it-IT"/>
        </w:rPr>
        <w:t xml:space="preserve">200.000,00=, </w:t>
      </w:r>
      <w:r w:rsidR="00176B04" w:rsidRPr="001C6E73">
        <w:rPr>
          <w:rFonts w:eastAsia="Times New Roman" w:cs="Calibri"/>
          <w:color w:val="000000"/>
          <w:szCs w:val="22"/>
          <w:lang w:eastAsia="it-IT"/>
        </w:rPr>
        <w:t>svolt</w:t>
      </w:r>
      <w:r w:rsidR="001C6E73">
        <w:rPr>
          <w:rFonts w:eastAsia="Times New Roman" w:cs="Calibri"/>
          <w:color w:val="000000"/>
          <w:szCs w:val="22"/>
          <w:lang w:eastAsia="it-IT"/>
        </w:rPr>
        <w:t>e</w:t>
      </w:r>
      <w:r w:rsidR="00176B04" w:rsidRPr="001C6E73">
        <w:rPr>
          <w:rFonts w:eastAsia="Times New Roman" w:cs="Calibri"/>
          <w:color w:val="000000"/>
          <w:szCs w:val="22"/>
          <w:lang w:eastAsia="it-IT"/>
        </w:rPr>
        <w:t xml:space="preserve"> per conto di committenti pubblici o privati</w:t>
      </w:r>
      <w:r w:rsidRPr="001C6E73">
        <w:rPr>
          <w:rFonts w:eastAsia="Times New Roman" w:cs="Calibri"/>
          <w:color w:val="000000"/>
          <w:szCs w:val="22"/>
          <w:lang w:eastAsia="it-IT"/>
        </w:rPr>
        <w:t>;</w:t>
      </w:r>
    </w:p>
    <w:p w14:paraId="776F63A8" w14:textId="3F05FCA4" w:rsidR="008502B9" w:rsidRPr="00405CB5" w:rsidRDefault="008502B9" w:rsidP="00DD57B1">
      <w:pPr>
        <w:numPr>
          <w:ilvl w:val="0"/>
          <w:numId w:val="27"/>
        </w:numPr>
        <w:jc w:val="both"/>
        <w:rPr>
          <w:rFonts w:eastAsia="Times New Roman" w:cs="Calibri"/>
          <w:color w:val="000000"/>
          <w:szCs w:val="22"/>
          <w:lang w:eastAsia="it-IT"/>
        </w:rPr>
      </w:pPr>
      <w:r w:rsidRPr="00405CB5">
        <w:rPr>
          <w:rFonts w:eastAsia="Times New Roman" w:cs="Calibri"/>
          <w:i/>
          <w:iCs/>
          <w:color w:val="000000"/>
          <w:szCs w:val="22"/>
          <w:lang w:eastAsia="it-IT"/>
        </w:rPr>
        <w:t>(nel caso di operatori economici residenti in Paesi terzi firmatari dell'AAP o di altri accordi internazionali di cui all'art. 69 del D.</w:t>
      </w:r>
      <w:r w:rsidR="00877CD5" w:rsidRPr="00405CB5">
        <w:rPr>
          <w:rFonts w:eastAsia="Times New Roman" w:cs="Calibri"/>
          <w:i/>
          <w:iCs/>
          <w:color w:val="000000"/>
          <w:szCs w:val="22"/>
          <w:lang w:eastAsia="it-IT"/>
        </w:rPr>
        <w:t xml:space="preserve"> </w:t>
      </w:r>
      <w:r w:rsidRPr="00405CB5">
        <w:rPr>
          <w:rFonts w:eastAsia="Times New Roman" w:cs="Calibri"/>
          <w:i/>
          <w:iCs/>
          <w:color w:val="000000"/>
          <w:szCs w:val="22"/>
          <w:lang w:eastAsia="it-IT"/>
        </w:rPr>
        <w:t>Lgs 36/2023)</w:t>
      </w:r>
      <w:r w:rsidRPr="00405CB5">
        <w:rPr>
          <w:rFonts w:eastAsia="Times New Roman" w:cs="Calibri"/>
          <w:color w:val="000000"/>
          <w:szCs w:val="22"/>
          <w:lang w:eastAsia="it-IT"/>
        </w:rPr>
        <w:t xml:space="preserve"> l’iscrizione in uno dei registri professionali e commerciali istituiti nel Paese in cui è residente;</w:t>
      </w:r>
    </w:p>
    <w:p w14:paraId="074F21D7" w14:textId="77777777" w:rsidR="008502B9" w:rsidRPr="00405CB5" w:rsidRDefault="008502B9" w:rsidP="00DD57B1">
      <w:pPr>
        <w:numPr>
          <w:ilvl w:val="0"/>
          <w:numId w:val="27"/>
        </w:numPr>
        <w:jc w:val="both"/>
        <w:rPr>
          <w:rFonts w:eastAsia="Times New Roman" w:cs="Calibri"/>
          <w:color w:val="000000"/>
          <w:szCs w:val="22"/>
          <w:lang w:eastAsia="it-IT"/>
        </w:rPr>
      </w:pPr>
      <w:r w:rsidRPr="00405CB5">
        <w:rPr>
          <w:rFonts w:eastAsia="Times New Roman" w:cs="Calibri"/>
          <w:color w:val="000000"/>
          <w:szCs w:val="22"/>
          <w:lang w:eastAsia="it-IT"/>
        </w:rPr>
        <w:t>i requisiti previsti dalle norme emanate per effettuare gli acquisti nel rispetto dei principi stabiliti nel PNRR;</w:t>
      </w:r>
    </w:p>
    <w:p w14:paraId="01D1E7B0" w14:textId="77777777" w:rsidR="008502B9" w:rsidRPr="00405CB5" w:rsidRDefault="008502B9" w:rsidP="00DD57B1">
      <w:pPr>
        <w:numPr>
          <w:ilvl w:val="0"/>
          <w:numId w:val="27"/>
        </w:numPr>
        <w:jc w:val="both"/>
        <w:rPr>
          <w:rFonts w:eastAsia="Times New Roman" w:cs="Calibri"/>
          <w:color w:val="000000"/>
          <w:szCs w:val="22"/>
          <w:lang w:eastAsia="it-IT"/>
        </w:rPr>
      </w:pPr>
      <w:r w:rsidRPr="00405CB5">
        <w:rPr>
          <w:rFonts w:eastAsia="Times New Roman" w:cs="Calibri"/>
          <w:color w:val="000000"/>
          <w:szCs w:val="22"/>
          <w:lang w:eastAsia="it-IT"/>
        </w:rPr>
        <w:t>i requisiti previsti dall’art.47 del decreto 77/2021, convertito con modificazioni con la legge 108/2021, emanato al fine di effettuare gli acquisti nel rispetto dei principi stabiliti nel PNRR;</w:t>
      </w:r>
    </w:p>
    <w:p w14:paraId="64368314" w14:textId="77777777" w:rsidR="008502B9" w:rsidRPr="00405CB5" w:rsidRDefault="008502B9" w:rsidP="00DD57B1">
      <w:pPr>
        <w:ind w:left="720"/>
        <w:rPr>
          <w:rFonts w:eastAsia="Times New Roman" w:cs="Arial"/>
          <w:b/>
          <w:szCs w:val="22"/>
          <w:lang w:eastAsia="it-IT"/>
        </w:rPr>
      </w:pPr>
    </w:p>
    <w:p w14:paraId="1A4F8337" w14:textId="77777777" w:rsidR="008502B9" w:rsidRPr="00405CB5" w:rsidRDefault="008502B9" w:rsidP="00DD57B1">
      <w:pPr>
        <w:ind w:left="720"/>
        <w:jc w:val="center"/>
        <w:rPr>
          <w:rFonts w:eastAsia="Times New Roman" w:cs="Arial"/>
          <w:b/>
          <w:szCs w:val="22"/>
          <w:lang w:eastAsia="it-IT"/>
        </w:rPr>
      </w:pPr>
      <w:r w:rsidRPr="00405CB5">
        <w:rPr>
          <w:rFonts w:eastAsia="Times New Roman" w:cs="Arial"/>
          <w:b/>
          <w:szCs w:val="22"/>
          <w:lang w:eastAsia="it-IT"/>
        </w:rPr>
        <w:t>DICHIARA inoltre</w:t>
      </w:r>
    </w:p>
    <w:p w14:paraId="0FCF1A19" w14:textId="77777777" w:rsidR="00877CD5" w:rsidRPr="00405CB5" w:rsidRDefault="00877CD5" w:rsidP="00DD57B1">
      <w:pPr>
        <w:ind w:left="720"/>
        <w:jc w:val="center"/>
        <w:rPr>
          <w:rFonts w:eastAsia="Times New Roman" w:cs="Arial"/>
          <w:b/>
          <w:szCs w:val="22"/>
          <w:lang w:eastAsia="it-IT"/>
        </w:rPr>
      </w:pPr>
    </w:p>
    <w:p w14:paraId="776997F7" w14:textId="77777777" w:rsidR="008502B9" w:rsidRPr="00405CB5" w:rsidRDefault="008502B9" w:rsidP="00DD57B1">
      <w:pPr>
        <w:numPr>
          <w:ilvl w:val="0"/>
          <w:numId w:val="26"/>
        </w:numPr>
        <w:ind w:left="714" w:hanging="357"/>
        <w:jc w:val="both"/>
        <w:rPr>
          <w:rFonts w:eastAsia="Times New Roman" w:cs="Calibri"/>
          <w:color w:val="000000"/>
          <w:szCs w:val="22"/>
          <w:lang w:eastAsia="it-IT"/>
        </w:rPr>
      </w:pPr>
      <w:r w:rsidRPr="00405CB5">
        <w:rPr>
          <w:rFonts w:eastAsia="Times New Roman" w:cs="Calibri"/>
          <w:color w:val="000000"/>
          <w:szCs w:val="22"/>
          <w:lang w:eastAsia="it-IT"/>
        </w:rPr>
        <w:t>di essere a conoscenza che in caso di partecipazione alla procedura di gara sarà tenuto a dichiarare nuovamente il possesso dei requisiti sopra elencati.</w:t>
      </w:r>
    </w:p>
    <w:p w14:paraId="28F7C768" w14:textId="77777777" w:rsidR="008502B9" w:rsidRPr="00405CB5" w:rsidRDefault="008502B9" w:rsidP="00DD57B1">
      <w:pPr>
        <w:pStyle w:val="Paragrafoelenco"/>
        <w:numPr>
          <w:ilvl w:val="0"/>
          <w:numId w:val="26"/>
        </w:numPr>
        <w:suppressAutoHyphens/>
        <w:ind w:left="714" w:hanging="357"/>
        <w:jc w:val="both"/>
        <w:rPr>
          <w:rFonts w:eastAsia="Times New Roman" w:cs="Calibri"/>
          <w:color w:val="000000"/>
          <w:szCs w:val="22"/>
          <w:lang w:eastAsia="it-IT"/>
        </w:rPr>
      </w:pPr>
      <w:r w:rsidRPr="00405CB5">
        <w:rPr>
          <w:rFonts w:eastAsia="Times New Roman" w:cs="Calibri"/>
          <w:color w:val="000000"/>
          <w:szCs w:val="22"/>
          <w:lang w:eastAsia="it-IT"/>
        </w:rPr>
        <w:t xml:space="preserve">di essere consapevole che in caso di affidamento, sarà tenuto ad ottemperare al rispetto dei principi per la sostenibilità ambientale e per la fattibilità dell’intervento riguardo al principio orizzontale del “DO NO SIGNIFICANT HARM” (DNSH), ai sensi dell'articolo 17 del Regolamento (UE) 2020/852 e successivo art. 18 </w:t>
      </w:r>
      <w:r w:rsidRPr="00405CB5">
        <w:rPr>
          <w:rFonts w:eastAsia="Times New Roman" w:cs="Calibri"/>
          <w:color w:val="000000"/>
          <w:szCs w:val="22"/>
          <w:lang w:eastAsia="it-IT"/>
        </w:rPr>
        <w:lastRenderedPageBreak/>
        <w:t>del Regolamento UE 241/2021 e della Circolare del MEF n. 33 del 13.10.2022 “Aggiornamento Guida operativa per il rispetto del principio di non arrecare danno significativo all'ambiente (cd. DNSH)”;</w:t>
      </w:r>
    </w:p>
    <w:p w14:paraId="44A9B12E" w14:textId="77777777" w:rsidR="008502B9" w:rsidRPr="00405CB5" w:rsidRDefault="008502B9" w:rsidP="00DD57B1">
      <w:pPr>
        <w:pStyle w:val="Paragrafoelenco"/>
        <w:numPr>
          <w:ilvl w:val="0"/>
          <w:numId w:val="26"/>
        </w:numPr>
        <w:suppressAutoHyphens/>
        <w:ind w:left="714" w:hanging="357"/>
        <w:jc w:val="both"/>
        <w:rPr>
          <w:rFonts w:eastAsia="Times New Roman" w:cs="Calibri"/>
          <w:color w:val="000000"/>
          <w:szCs w:val="22"/>
          <w:lang w:eastAsia="it-IT"/>
        </w:rPr>
      </w:pPr>
      <w:r w:rsidRPr="00405CB5">
        <w:rPr>
          <w:rFonts w:eastAsia="Times New Roman" w:cs="Calibri"/>
          <w:color w:val="000000"/>
          <w:szCs w:val="22"/>
          <w:lang w:eastAsia="it-IT"/>
        </w:rPr>
        <w:t>di essere consapevole che in caso di affidamento, sarà tenuto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3CFF07BB" w14:textId="77777777" w:rsidR="008502B9" w:rsidRPr="00405CB5" w:rsidRDefault="008502B9" w:rsidP="00DD57B1">
      <w:pPr>
        <w:ind w:left="720"/>
        <w:jc w:val="both"/>
        <w:rPr>
          <w:rFonts w:eastAsia="Times New Roman" w:cs="Arial"/>
          <w:szCs w:val="22"/>
          <w:lang w:eastAsia="it-IT"/>
        </w:rPr>
      </w:pPr>
    </w:p>
    <w:p w14:paraId="1ED8587E" w14:textId="77777777" w:rsidR="008502B9" w:rsidRPr="00405CB5" w:rsidRDefault="008502B9" w:rsidP="00DD57B1">
      <w:pPr>
        <w:jc w:val="both"/>
        <w:rPr>
          <w:rFonts w:cs="Aptos"/>
          <w:szCs w:val="22"/>
        </w:rPr>
      </w:pPr>
      <w:r w:rsidRPr="00405CB5">
        <w:rPr>
          <w:rFonts w:cs="Aptos"/>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CC79F28" w14:textId="77777777" w:rsidR="008502B9" w:rsidRPr="00405CB5" w:rsidRDefault="008502B9" w:rsidP="00DD57B1">
      <w:pPr>
        <w:jc w:val="both"/>
        <w:rPr>
          <w:rFonts w:cs="Aptos"/>
          <w:szCs w:val="22"/>
        </w:rPr>
      </w:pPr>
    </w:p>
    <w:p w14:paraId="4131A303" w14:textId="77777777" w:rsidR="008502B9" w:rsidRPr="00405CB5" w:rsidRDefault="008502B9" w:rsidP="00DD57B1">
      <w:pPr>
        <w:jc w:val="both"/>
        <w:rPr>
          <w:rFonts w:cs="Aptos"/>
          <w:szCs w:val="22"/>
        </w:rPr>
      </w:pPr>
      <w:r w:rsidRPr="00405CB5">
        <w:rPr>
          <w:rFonts w:cs="Aptos"/>
          <w:szCs w:val="22"/>
        </w:rPr>
        <w:t xml:space="preserve">Luogo e data, _________________ </w:t>
      </w:r>
    </w:p>
    <w:p w14:paraId="28479012" w14:textId="77777777" w:rsidR="008502B9" w:rsidRPr="00405CB5" w:rsidRDefault="008502B9" w:rsidP="00DD57B1">
      <w:pPr>
        <w:widowControl w:val="0"/>
        <w:ind w:left="4962"/>
        <w:rPr>
          <w:rFonts w:cs="Aptos"/>
          <w:szCs w:val="22"/>
        </w:rPr>
      </w:pPr>
      <w:r w:rsidRPr="00405CB5">
        <w:rPr>
          <w:rFonts w:cs="Aptos"/>
          <w:szCs w:val="22"/>
        </w:rPr>
        <w:t>Firma digitale</w:t>
      </w:r>
      <w:r w:rsidRPr="00405CB5">
        <w:rPr>
          <w:rStyle w:val="Rimandonotaapidipagina"/>
          <w:rFonts w:cs="Aptos"/>
          <w:szCs w:val="22"/>
        </w:rPr>
        <w:footnoteReference w:id="2"/>
      </w:r>
      <w:r w:rsidRPr="00405CB5">
        <w:rPr>
          <w:rFonts w:cs="Aptos"/>
          <w:szCs w:val="22"/>
        </w:rPr>
        <w:t xml:space="preserve"> del legale rappresentante/procuratore</w:t>
      </w:r>
      <w:bookmarkStart w:id="0" w:name="_Ref41906052"/>
      <w:r w:rsidRPr="00405CB5">
        <w:rPr>
          <w:rStyle w:val="Rimandonotaapidipagina"/>
          <w:rFonts w:cs="Aptos"/>
          <w:szCs w:val="22"/>
        </w:rPr>
        <w:footnoteReference w:id="3"/>
      </w:r>
      <w:bookmarkEnd w:id="0"/>
    </w:p>
    <w:p w14:paraId="5C6EBE2E" w14:textId="77777777" w:rsidR="008502B9" w:rsidRPr="00F6287C" w:rsidRDefault="008502B9" w:rsidP="00DD57B1">
      <w:pPr>
        <w:jc w:val="center"/>
        <w:rPr>
          <w:rFonts w:eastAsia="Verdana" w:cs="Arial"/>
          <w:sz w:val="24"/>
        </w:rPr>
      </w:pPr>
    </w:p>
    <w:p w14:paraId="12F45DEE" w14:textId="77777777" w:rsidR="00A621D3" w:rsidRPr="0017052C" w:rsidRDefault="00A621D3" w:rsidP="00DD57B1">
      <w:pPr>
        <w:rPr>
          <w:rStyle w:val="Enfasicorsivo"/>
          <w:i w:val="0"/>
          <w:iCs w:val="0"/>
        </w:rPr>
      </w:pPr>
    </w:p>
    <w:sectPr w:rsidR="00A621D3" w:rsidRPr="0017052C" w:rsidSect="00D13837">
      <w:headerReference w:type="default" r:id="rId11"/>
      <w:footerReference w:type="default" r:id="rId12"/>
      <w:pgSz w:w="11900" w:h="16840"/>
      <w:pgMar w:top="1843"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D9BED" w14:textId="77777777" w:rsidR="002E2F64" w:rsidRDefault="002E2F64" w:rsidP="000151A3">
      <w:r>
        <w:separator/>
      </w:r>
    </w:p>
  </w:endnote>
  <w:endnote w:type="continuationSeparator" w:id="0">
    <w:p w14:paraId="11B04B2F" w14:textId="77777777" w:rsidR="002E2F64" w:rsidRDefault="002E2F64"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sansLight">
    <w:panose1 w:val="02000603020000020003"/>
    <w:charset w:val="00"/>
    <w:family w:val="auto"/>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1C1A978E" w:rsidR="000151A3" w:rsidRDefault="00B32216" w:rsidP="000151A3">
    <w:pPr>
      <w:pStyle w:val="Pidipagina"/>
      <w:tabs>
        <w:tab w:val="clear" w:pos="9638"/>
      </w:tabs>
      <w:ind w:left="-1134"/>
    </w:pPr>
    <w:r>
      <w:rPr>
        <w:noProof/>
      </w:rPr>
      <w:drawing>
        <wp:anchor distT="0" distB="0" distL="114300" distR="114300" simplePos="0" relativeHeight="251657216" behindDoc="1" locked="0" layoutInCell="1" allowOverlap="1" wp14:anchorId="4334EFB0" wp14:editId="20F1F13F">
          <wp:simplePos x="0" y="0"/>
          <wp:positionH relativeFrom="column">
            <wp:posOffset>-728134</wp:posOffset>
          </wp:positionH>
          <wp:positionV relativeFrom="paragraph">
            <wp:posOffset>-753533</wp:posOffset>
          </wp:positionV>
          <wp:extent cx="7560000" cy="957600"/>
          <wp:effectExtent l="0" t="0" r="3175" b="0"/>
          <wp:wrapNone/>
          <wp:docPr id="898770763"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70763" name="Immagine 1"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95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D9DBD" w14:textId="77777777" w:rsidR="002E2F64" w:rsidRDefault="002E2F64" w:rsidP="000151A3">
      <w:r>
        <w:separator/>
      </w:r>
    </w:p>
  </w:footnote>
  <w:footnote w:type="continuationSeparator" w:id="0">
    <w:p w14:paraId="1AE133B9" w14:textId="77777777" w:rsidR="002E2F64" w:rsidRDefault="002E2F64" w:rsidP="000151A3">
      <w:r>
        <w:continuationSeparator/>
      </w:r>
    </w:p>
  </w:footnote>
  <w:footnote w:id="1">
    <w:p w14:paraId="2DB40A57" w14:textId="77777777" w:rsidR="00A60DED" w:rsidRPr="00A22ADC" w:rsidRDefault="00A60DED" w:rsidP="00A60DED">
      <w:pPr>
        <w:pStyle w:val="Testonotaapidipagina"/>
        <w:rPr>
          <w:rFonts w:asciiTheme="minorHAnsi" w:hAnsiTheme="minorHAnsi" w:cstheme="minorHAnsi"/>
          <w:sz w:val="16"/>
          <w:szCs w:val="16"/>
        </w:rPr>
      </w:pPr>
      <w:r w:rsidRPr="00A22ADC">
        <w:rPr>
          <w:rStyle w:val="Rimandonotaapidipagina"/>
          <w:rFonts w:cstheme="minorHAnsi"/>
          <w:sz w:val="16"/>
        </w:rPr>
        <w:footnoteRef/>
      </w:r>
      <w:r w:rsidRPr="00A22ADC">
        <w:rPr>
          <w:rFonts w:asciiTheme="minorHAnsi" w:hAnsiTheme="minorHAnsi" w:cstheme="minorHAnsi"/>
          <w:sz w:val="16"/>
          <w:szCs w:val="16"/>
        </w:rPr>
        <w:t xml:space="preserve"> Indicare se diversa da quella italiana</w:t>
      </w:r>
    </w:p>
  </w:footnote>
  <w:footnote w:id="2">
    <w:p w14:paraId="1F82DB08" w14:textId="77777777" w:rsidR="008502B9" w:rsidRPr="00F6287C" w:rsidRDefault="008502B9" w:rsidP="008502B9">
      <w:pPr>
        <w:pStyle w:val="Testonotaapidipagina"/>
        <w:rPr>
          <w:rFonts w:ascii="Aptos" w:hAnsi="Aptos" w:cs="Aptos"/>
          <w:sz w:val="15"/>
          <w:szCs w:val="15"/>
        </w:rPr>
      </w:pPr>
      <w:r w:rsidRPr="00F6287C">
        <w:rPr>
          <w:rStyle w:val="Rimandonotaapidipagina"/>
          <w:rFonts w:ascii="Aptos" w:hAnsi="Aptos" w:cs="Aptos"/>
          <w:sz w:val="15"/>
          <w:szCs w:val="15"/>
        </w:rPr>
        <w:footnoteRef/>
      </w:r>
      <w:r w:rsidRPr="00F6287C">
        <w:rPr>
          <w:rFonts w:ascii="Aptos" w:hAnsi="Aptos" w:cs="Aptos"/>
          <w:sz w:val="15"/>
          <w:szCs w:val="15"/>
        </w:rPr>
        <w:t xml:space="preserve"> Per gli operatori economici italiani o stranieri residenti in Italia, la dichiarazione deve essere sottoscritta da un legale rappresentante ovvero da un procuratore</w:t>
      </w:r>
      <w:r w:rsidRPr="00F6287C">
        <w:rPr>
          <w:rFonts w:ascii="Aptos" w:hAnsi="Aptos" w:cs="Aptos"/>
          <w:sz w:val="15"/>
          <w:szCs w:val="15"/>
          <w:vertAlign w:val="superscript"/>
        </w:rPr>
        <w:t xml:space="preserve">2 </w:t>
      </w:r>
      <w:r w:rsidRPr="00F6287C">
        <w:rPr>
          <w:rFonts w:ascii="Aptos" w:hAnsi="Aptos" w:cs="Aptos"/>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7A198018" w14:textId="77777777" w:rsidR="008502B9" w:rsidRPr="00F6287C" w:rsidRDefault="008502B9" w:rsidP="008502B9">
      <w:pPr>
        <w:pStyle w:val="Testonotaapidipagina"/>
        <w:rPr>
          <w:rFonts w:ascii="Aptos" w:hAnsi="Aptos" w:cs="Aptos"/>
          <w:sz w:val="16"/>
          <w:szCs w:val="16"/>
        </w:rPr>
      </w:pPr>
      <w:r w:rsidRPr="00F6287C">
        <w:rPr>
          <w:rStyle w:val="Rimandonotaapidipagina"/>
          <w:rFonts w:ascii="Aptos" w:hAnsi="Aptos" w:cs="Aptos"/>
          <w:sz w:val="15"/>
          <w:szCs w:val="15"/>
        </w:rPr>
        <w:footnoteRef/>
      </w:r>
      <w:r w:rsidRPr="00F6287C">
        <w:rPr>
          <w:rFonts w:ascii="Aptos" w:hAnsi="Aptos" w:cs="Aptos"/>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90FE" w14:textId="6B154561" w:rsidR="00615898" w:rsidRDefault="008502B9" w:rsidP="000151A3">
    <w:pPr>
      <w:pStyle w:val="Intestazione"/>
      <w:tabs>
        <w:tab w:val="clear" w:pos="9638"/>
      </w:tabs>
      <w:ind w:left="-1134" w:right="-1134"/>
      <w:rPr>
        <w:noProof/>
      </w:rPr>
    </w:pPr>
    <w:r>
      <w:rPr>
        <w:noProof/>
      </w:rPr>
      <w:drawing>
        <wp:anchor distT="0" distB="0" distL="114300" distR="114300" simplePos="0" relativeHeight="251658240" behindDoc="1" locked="0" layoutInCell="1" allowOverlap="1" wp14:anchorId="786B0BBD" wp14:editId="6C98660D">
          <wp:simplePos x="0" y="0"/>
          <wp:positionH relativeFrom="column">
            <wp:posOffset>-720090</wp:posOffset>
          </wp:positionH>
          <wp:positionV relativeFrom="paragraph">
            <wp:posOffset>-11430</wp:posOffset>
          </wp:positionV>
          <wp:extent cx="7560000" cy="1090800"/>
          <wp:effectExtent l="0" t="0" r="3175" b="0"/>
          <wp:wrapNone/>
          <wp:docPr id="8725977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90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BD3DA4"/>
    <w:multiLevelType w:val="hybridMultilevel"/>
    <w:tmpl w:val="4F34D184"/>
    <w:lvl w:ilvl="0" w:tplc="34AAB420">
      <w:start w:val="1"/>
      <w:numFmt w:val="decimal"/>
      <w:lvlText w:val="%1."/>
      <w:lvlJc w:val="left"/>
      <w:pPr>
        <w:ind w:hanging="360"/>
      </w:pPr>
      <w:rPr>
        <w:rFonts w:asciiTheme="minorHAnsi" w:eastAsia="Calibri" w:hAnsiTheme="minorHAnsi" w:cstheme="minorHAns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6"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4"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58A449DA"/>
    <w:multiLevelType w:val="hybridMultilevel"/>
    <w:tmpl w:val="E354ACC8"/>
    <w:lvl w:ilvl="0" w:tplc="C2A6D5CC">
      <w:start w:val="1"/>
      <w:numFmt w:val="bullet"/>
      <w:lvlText w:val="-"/>
      <w:lvlJc w:val="left"/>
      <w:pPr>
        <w:ind w:left="0" w:hanging="360"/>
      </w:pPr>
      <w:rPr>
        <w:rFonts w:ascii="Times New Roman" w:eastAsia="Times New Roman" w:hAnsi="Times New Roman" w:cs="Times New Roman"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7"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18" w15:restartNumberingAfterBreak="0">
    <w:nsid w:val="5D3C22EE"/>
    <w:multiLevelType w:val="hybridMultilevel"/>
    <w:tmpl w:val="EA382DE2"/>
    <w:lvl w:ilvl="0" w:tplc="8FCCFD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9B3D9F"/>
    <w:multiLevelType w:val="hybridMultilevel"/>
    <w:tmpl w:val="29A4E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B672D56"/>
    <w:multiLevelType w:val="hybridMultilevel"/>
    <w:tmpl w:val="C0C83EE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F00AAE"/>
    <w:multiLevelType w:val="hybridMultilevel"/>
    <w:tmpl w:val="AADEA2F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C7D109E"/>
    <w:multiLevelType w:val="multilevel"/>
    <w:tmpl w:val="FB36F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imes New Roman" w:hAnsi="Times New Roman" w:cs="Times New Roman"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3839100">
    <w:abstractNumId w:val="5"/>
  </w:num>
  <w:num w:numId="2" w16cid:durableId="576402491">
    <w:abstractNumId w:val="3"/>
  </w:num>
  <w:num w:numId="3" w16cid:durableId="511845356">
    <w:abstractNumId w:val="7"/>
  </w:num>
  <w:num w:numId="4" w16cid:durableId="1576621913">
    <w:abstractNumId w:val="0"/>
  </w:num>
  <w:num w:numId="5" w16cid:durableId="852380045">
    <w:abstractNumId w:val="15"/>
  </w:num>
  <w:num w:numId="6" w16cid:durableId="1676416618">
    <w:abstractNumId w:val="10"/>
  </w:num>
  <w:num w:numId="7" w16cid:durableId="518467201">
    <w:abstractNumId w:val="6"/>
  </w:num>
  <w:num w:numId="8" w16cid:durableId="947082499">
    <w:abstractNumId w:val="25"/>
  </w:num>
  <w:num w:numId="9" w16cid:durableId="471479690">
    <w:abstractNumId w:val="9"/>
  </w:num>
  <w:num w:numId="10" w16cid:durableId="733889364">
    <w:abstractNumId w:val="8"/>
  </w:num>
  <w:num w:numId="11" w16cid:durableId="1017586037">
    <w:abstractNumId w:val="13"/>
  </w:num>
  <w:num w:numId="12" w16cid:durableId="625938979">
    <w:abstractNumId w:val="26"/>
  </w:num>
  <w:num w:numId="13" w16cid:durableId="1836069277">
    <w:abstractNumId w:val="2"/>
  </w:num>
  <w:num w:numId="14" w16cid:durableId="422796442">
    <w:abstractNumId w:val="23"/>
  </w:num>
  <w:num w:numId="15" w16cid:durableId="435488001">
    <w:abstractNumId w:val="11"/>
  </w:num>
  <w:num w:numId="16" w16cid:durableId="112411045">
    <w:abstractNumId w:val="1"/>
  </w:num>
  <w:num w:numId="17" w16cid:durableId="44573621">
    <w:abstractNumId w:val="4"/>
  </w:num>
  <w:num w:numId="18" w16cid:durableId="199785936">
    <w:abstractNumId w:val="20"/>
  </w:num>
  <w:num w:numId="19" w16cid:durableId="1803111396">
    <w:abstractNumId w:val="21"/>
  </w:num>
  <w:num w:numId="20" w16cid:durableId="1987976258">
    <w:abstractNumId w:val="12"/>
  </w:num>
  <w:num w:numId="21" w16cid:durableId="1706101253">
    <w:abstractNumId w:val="17"/>
  </w:num>
  <w:num w:numId="22" w16cid:durableId="1729497050">
    <w:abstractNumId w:val="14"/>
  </w:num>
  <w:num w:numId="23" w16cid:durableId="782042027">
    <w:abstractNumId w:val="24"/>
  </w:num>
  <w:num w:numId="24" w16cid:durableId="24866404">
    <w:abstractNumId w:val="18"/>
  </w:num>
  <w:num w:numId="25" w16cid:durableId="1796866367">
    <w:abstractNumId w:val="16"/>
  </w:num>
  <w:num w:numId="26" w16cid:durableId="157501100">
    <w:abstractNumId w:val="19"/>
  </w:num>
  <w:num w:numId="27" w16cid:durableId="16890620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3372"/>
    <w:rsid w:val="00007ED9"/>
    <w:rsid w:val="000151A3"/>
    <w:rsid w:val="00022A13"/>
    <w:rsid w:val="00023D03"/>
    <w:rsid w:val="00027900"/>
    <w:rsid w:val="0004213A"/>
    <w:rsid w:val="000617AF"/>
    <w:rsid w:val="00063044"/>
    <w:rsid w:val="000672A7"/>
    <w:rsid w:val="00082ED4"/>
    <w:rsid w:val="000921FA"/>
    <w:rsid w:val="00093660"/>
    <w:rsid w:val="0009722D"/>
    <w:rsid w:val="000B38A0"/>
    <w:rsid w:val="000C56A1"/>
    <w:rsid w:val="000C6569"/>
    <w:rsid w:val="000C7296"/>
    <w:rsid w:val="000D09AF"/>
    <w:rsid w:val="000D112A"/>
    <w:rsid w:val="000D20C2"/>
    <w:rsid w:val="000D3FEF"/>
    <w:rsid w:val="000D78EB"/>
    <w:rsid w:val="000E3B01"/>
    <w:rsid w:val="000E77E0"/>
    <w:rsid w:val="00111B9A"/>
    <w:rsid w:val="00115583"/>
    <w:rsid w:val="00117A8C"/>
    <w:rsid w:val="00123FAE"/>
    <w:rsid w:val="00133ED6"/>
    <w:rsid w:val="001367FB"/>
    <w:rsid w:val="001459F0"/>
    <w:rsid w:val="00150787"/>
    <w:rsid w:val="00164145"/>
    <w:rsid w:val="0017052C"/>
    <w:rsid w:val="0017375A"/>
    <w:rsid w:val="00174737"/>
    <w:rsid w:val="00176B04"/>
    <w:rsid w:val="001A6DBA"/>
    <w:rsid w:val="001B242E"/>
    <w:rsid w:val="001B24DD"/>
    <w:rsid w:val="001B3155"/>
    <w:rsid w:val="001B4ACA"/>
    <w:rsid w:val="001C3096"/>
    <w:rsid w:val="001C6E73"/>
    <w:rsid w:val="001D1061"/>
    <w:rsid w:val="001E1043"/>
    <w:rsid w:val="001F07DB"/>
    <w:rsid w:val="001F5B46"/>
    <w:rsid w:val="00220B9A"/>
    <w:rsid w:val="00226BDB"/>
    <w:rsid w:val="00236FE9"/>
    <w:rsid w:val="00237061"/>
    <w:rsid w:val="00243C20"/>
    <w:rsid w:val="00255443"/>
    <w:rsid w:val="002628DF"/>
    <w:rsid w:val="002975FB"/>
    <w:rsid w:val="002A291A"/>
    <w:rsid w:val="002B02A4"/>
    <w:rsid w:val="002C339F"/>
    <w:rsid w:val="002C7364"/>
    <w:rsid w:val="002E1F2A"/>
    <w:rsid w:val="002E24D0"/>
    <w:rsid w:val="002E2F64"/>
    <w:rsid w:val="002F076B"/>
    <w:rsid w:val="002F3C1A"/>
    <w:rsid w:val="002F4DBA"/>
    <w:rsid w:val="00307978"/>
    <w:rsid w:val="00317D9E"/>
    <w:rsid w:val="00321F81"/>
    <w:rsid w:val="00335844"/>
    <w:rsid w:val="003504A6"/>
    <w:rsid w:val="003540C1"/>
    <w:rsid w:val="00357DBF"/>
    <w:rsid w:val="003614FA"/>
    <w:rsid w:val="00373EDB"/>
    <w:rsid w:val="00375CB8"/>
    <w:rsid w:val="00377ABD"/>
    <w:rsid w:val="0038037A"/>
    <w:rsid w:val="00380F49"/>
    <w:rsid w:val="0038640F"/>
    <w:rsid w:val="00395B82"/>
    <w:rsid w:val="003A32AE"/>
    <w:rsid w:val="003B06BE"/>
    <w:rsid w:val="003C7594"/>
    <w:rsid w:val="003D4D75"/>
    <w:rsid w:val="003E4C33"/>
    <w:rsid w:val="003E54A2"/>
    <w:rsid w:val="003F6E46"/>
    <w:rsid w:val="00405CB5"/>
    <w:rsid w:val="00413E93"/>
    <w:rsid w:val="004178D4"/>
    <w:rsid w:val="00421F65"/>
    <w:rsid w:val="00422ABD"/>
    <w:rsid w:val="0044239D"/>
    <w:rsid w:val="00445450"/>
    <w:rsid w:val="00456572"/>
    <w:rsid w:val="004644E1"/>
    <w:rsid w:val="00470A22"/>
    <w:rsid w:val="0047731D"/>
    <w:rsid w:val="0049503E"/>
    <w:rsid w:val="004A1A05"/>
    <w:rsid w:val="004A2BA7"/>
    <w:rsid w:val="004A5254"/>
    <w:rsid w:val="004B6825"/>
    <w:rsid w:val="004C56A6"/>
    <w:rsid w:val="004D5C80"/>
    <w:rsid w:val="004F19A1"/>
    <w:rsid w:val="004F2554"/>
    <w:rsid w:val="004F4DB2"/>
    <w:rsid w:val="0050131A"/>
    <w:rsid w:val="00501370"/>
    <w:rsid w:val="0051340E"/>
    <w:rsid w:val="00516ED5"/>
    <w:rsid w:val="0053296B"/>
    <w:rsid w:val="00536833"/>
    <w:rsid w:val="00540DC0"/>
    <w:rsid w:val="00551F6D"/>
    <w:rsid w:val="00561AAC"/>
    <w:rsid w:val="00574731"/>
    <w:rsid w:val="0058258A"/>
    <w:rsid w:val="005846CC"/>
    <w:rsid w:val="005C3394"/>
    <w:rsid w:val="005F13F6"/>
    <w:rsid w:val="0061025B"/>
    <w:rsid w:val="00611CED"/>
    <w:rsid w:val="00613DC0"/>
    <w:rsid w:val="00615898"/>
    <w:rsid w:val="00630724"/>
    <w:rsid w:val="006470E5"/>
    <w:rsid w:val="00650F39"/>
    <w:rsid w:val="00667EDC"/>
    <w:rsid w:val="00672545"/>
    <w:rsid w:val="006729BB"/>
    <w:rsid w:val="00694A66"/>
    <w:rsid w:val="006A74AA"/>
    <w:rsid w:val="006B1A31"/>
    <w:rsid w:val="006C7E87"/>
    <w:rsid w:val="006E15B8"/>
    <w:rsid w:val="006E3158"/>
    <w:rsid w:val="006E5E4B"/>
    <w:rsid w:val="006F0183"/>
    <w:rsid w:val="006F3D89"/>
    <w:rsid w:val="006F763E"/>
    <w:rsid w:val="00704E7F"/>
    <w:rsid w:val="007160B5"/>
    <w:rsid w:val="007161EA"/>
    <w:rsid w:val="00731DF2"/>
    <w:rsid w:val="00732673"/>
    <w:rsid w:val="00750B93"/>
    <w:rsid w:val="00752F6F"/>
    <w:rsid w:val="00761D3E"/>
    <w:rsid w:val="0077458D"/>
    <w:rsid w:val="0077570A"/>
    <w:rsid w:val="0078356A"/>
    <w:rsid w:val="00796521"/>
    <w:rsid w:val="007A6D82"/>
    <w:rsid w:val="007A7033"/>
    <w:rsid w:val="007E0143"/>
    <w:rsid w:val="00817A50"/>
    <w:rsid w:val="00827C13"/>
    <w:rsid w:val="00833257"/>
    <w:rsid w:val="008405E9"/>
    <w:rsid w:val="008502B9"/>
    <w:rsid w:val="0085289C"/>
    <w:rsid w:val="008732DD"/>
    <w:rsid w:val="0087338A"/>
    <w:rsid w:val="00877CD5"/>
    <w:rsid w:val="008B0102"/>
    <w:rsid w:val="008B7A5E"/>
    <w:rsid w:val="008C0020"/>
    <w:rsid w:val="008E6BE8"/>
    <w:rsid w:val="008F472C"/>
    <w:rsid w:val="008F4D54"/>
    <w:rsid w:val="008F64C1"/>
    <w:rsid w:val="009036D9"/>
    <w:rsid w:val="00907FD3"/>
    <w:rsid w:val="00923BFF"/>
    <w:rsid w:val="00926930"/>
    <w:rsid w:val="0093659A"/>
    <w:rsid w:val="00971B65"/>
    <w:rsid w:val="00983638"/>
    <w:rsid w:val="00992675"/>
    <w:rsid w:val="009B6B53"/>
    <w:rsid w:val="009E0093"/>
    <w:rsid w:val="009F2615"/>
    <w:rsid w:val="00A002C7"/>
    <w:rsid w:val="00A10F2D"/>
    <w:rsid w:val="00A16D94"/>
    <w:rsid w:val="00A20D2E"/>
    <w:rsid w:val="00A2144A"/>
    <w:rsid w:val="00A21C8A"/>
    <w:rsid w:val="00A37C42"/>
    <w:rsid w:val="00A37E13"/>
    <w:rsid w:val="00A37E64"/>
    <w:rsid w:val="00A4347D"/>
    <w:rsid w:val="00A60DED"/>
    <w:rsid w:val="00A621D3"/>
    <w:rsid w:val="00A964DA"/>
    <w:rsid w:val="00AA1B90"/>
    <w:rsid w:val="00AA7AD2"/>
    <w:rsid w:val="00AB2446"/>
    <w:rsid w:val="00AC554D"/>
    <w:rsid w:val="00AC6344"/>
    <w:rsid w:val="00AC7F57"/>
    <w:rsid w:val="00AD06B5"/>
    <w:rsid w:val="00AE4293"/>
    <w:rsid w:val="00AE7F1B"/>
    <w:rsid w:val="00B019BC"/>
    <w:rsid w:val="00B02E06"/>
    <w:rsid w:val="00B07848"/>
    <w:rsid w:val="00B12C4B"/>
    <w:rsid w:val="00B21C56"/>
    <w:rsid w:val="00B22291"/>
    <w:rsid w:val="00B25557"/>
    <w:rsid w:val="00B270EC"/>
    <w:rsid w:val="00B27F55"/>
    <w:rsid w:val="00B32216"/>
    <w:rsid w:val="00B351BE"/>
    <w:rsid w:val="00B56606"/>
    <w:rsid w:val="00B672A7"/>
    <w:rsid w:val="00B84DA0"/>
    <w:rsid w:val="00B95006"/>
    <w:rsid w:val="00B972AB"/>
    <w:rsid w:val="00BA7D0C"/>
    <w:rsid w:val="00BB134D"/>
    <w:rsid w:val="00BD0034"/>
    <w:rsid w:val="00BD18EE"/>
    <w:rsid w:val="00BF588D"/>
    <w:rsid w:val="00BF5E2A"/>
    <w:rsid w:val="00BF7AD5"/>
    <w:rsid w:val="00C00567"/>
    <w:rsid w:val="00C0783B"/>
    <w:rsid w:val="00C123A6"/>
    <w:rsid w:val="00C27411"/>
    <w:rsid w:val="00C31D42"/>
    <w:rsid w:val="00C46722"/>
    <w:rsid w:val="00C54EE0"/>
    <w:rsid w:val="00C94E61"/>
    <w:rsid w:val="00C96000"/>
    <w:rsid w:val="00CA1F84"/>
    <w:rsid w:val="00CA2415"/>
    <w:rsid w:val="00CA7380"/>
    <w:rsid w:val="00CC03AE"/>
    <w:rsid w:val="00CE3B2C"/>
    <w:rsid w:val="00D02487"/>
    <w:rsid w:val="00D035FE"/>
    <w:rsid w:val="00D03C30"/>
    <w:rsid w:val="00D13837"/>
    <w:rsid w:val="00D27146"/>
    <w:rsid w:val="00D3069A"/>
    <w:rsid w:val="00D31CEE"/>
    <w:rsid w:val="00D35CFF"/>
    <w:rsid w:val="00D36DCA"/>
    <w:rsid w:val="00D41300"/>
    <w:rsid w:val="00D616AA"/>
    <w:rsid w:val="00DA237D"/>
    <w:rsid w:val="00DB43FA"/>
    <w:rsid w:val="00DB5F45"/>
    <w:rsid w:val="00DC770E"/>
    <w:rsid w:val="00DD3BF0"/>
    <w:rsid w:val="00DD57B1"/>
    <w:rsid w:val="00DD5BA8"/>
    <w:rsid w:val="00DE581E"/>
    <w:rsid w:val="00DF1A20"/>
    <w:rsid w:val="00DF5E5B"/>
    <w:rsid w:val="00E06946"/>
    <w:rsid w:val="00E54E3A"/>
    <w:rsid w:val="00E578CD"/>
    <w:rsid w:val="00E8105E"/>
    <w:rsid w:val="00E81DED"/>
    <w:rsid w:val="00E8655F"/>
    <w:rsid w:val="00E912CB"/>
    <w:rsid w:val="00EA16C6"/>
    <w:rsid w:val="00EA179F"/>
    <w:rsid w:val="00EA4B11"/>
    <w:rsid w:val="00EA6115"/>
    <w:rsid w:val="00EB163F"/>
    <w:rsid w:val="00EB2BAC"/>
    <w:rsid w:val="00F06EA8"/>
    <w:rsid w:val="00F158AA"/>
    <w:rsid w:val="00F22080"/>
    <w:rsid w:val="00F31AC0"/>
    <w:rsid w:val="00F477C6"/>
    <w:rsid w:val="00F538EF"/>
    <w:rsid w:val="00F55ED4"/>
    <w:rsid w:val="00F806D2"/>
    <w:rsid w:val="00F865A5"/>
    <w:rsid w:val="00F87F08"/>
    <w:rsid w:val="00FB0250"/>
    <w:rsid w:val="00FB3A8F"/>
    <w:rsid w:val="00FC7F4C"/>
    <w:rsid w:val="00FE7DF2"/>
    <w:rsid w:val="00FF7D8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787"/>
  </w:style>
  <w:style w:type="paragraph" w:styleId="Titolo1">
    <w:name w:val="heading 1"/>
    <w:basedOn w:val="Paragrafoelenco"/>
    <w:next w:val="Normale"/>
    <w:link w:val="Titolo1Carattere"/>
    <w:qFormat/>
    <w:rsid w:val="00BF588D"/>
    <w:pPr>
      <w:keepNext/>
      <w:numPr>
        <w:numId w:val="13"/>
      </w:numPr>
      <w:ind w:left="360"/>
      <w:jc w:val="both"/>
      <w:outlineLvl w:val="0"/>
    </w:pPr>
    <w:rPr>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unhideWhenUsed/>
    <w:rsid w:val="00BF588D"/>
    <w:rPr>
      <w:vertAlign w:val="superscript"/>
    </w:rPr>
  </w:style>
  <w:style w:type="paragraph" w:styleId="Testonotaapidipagina">
    <w:name w:val="footnote text"/>
    <w:basedOn w:val="Normale"/>
    <w:link w:val="TestonotaapidipaginaCarattere"/>
    <w:uiPriority w:val="99"/>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uiPriority w:val="99"/>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styleId="Menzionenonrisolta">
    <w:name w:val="Unresolved Mention"/>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99"/>
    <w:rsid w:val="00023D03"/>
    <w:rPr>
      <w:rFonts w:ascii="Times New Roman" w:eastAsia="Times New Roman" w:hAnsi="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paragraph" w:styleId="Revisione">
    <w:name w:val="Revision"/>
    <w:hidden/>
    <w:uiPriority w:val="99"/>
    <w:semiHidden/>
    <w:rsid w:val="00D02487"/>
    <w:rPr>
      <w:rFonts w:ascii="Times New Roman" w:eastAsia="Times New Roman" w:hAnsi="Times New Roman"/>
      <w:lang w:eastAsia="it-IT"/>
    </w:rPr>
  </w:style>
  <w:style w:type="paragraph" w:customStyle="1" w:styleId="paragraph">
    <w:name w:val="paragraph"/>
    <w:basedOn w:val="Normale"/>
    <w:rsid w:val="00FC7F4C"/>
    <w:pPr>
      <w:spacing w:before="100" w:beforeAutospacing="1" w:after="100" w:afterAutospacing="1"/>
    </w:pPr>
  </w:style>
  <w:style w:type="character" w:customStyle="1" w:styleId="normaltextrun">
    <w:name w:val="normaltextrun"/>
    <w:basedOn w:val="Carpredefinitoparagrafo"/>
    <w:rsid w:val="00FC7F4C"/>
  </w:style>
  <w:style w:type="character" w:customStyle="1" w:styleId="eop">
    <w:name w:val="eop"/>
    <w:basedOn w:val="Carpredefinitoparagrafo"/>
    <w:rsid w:val="00FC7F4C"/>
  </w:style>
  <w:style w:type="paragraph" w:styleId="NormaleWeb">
    <w:name w:val="Normal (Web)"/>
    <w:basedOn w:val="Normale"/>
    <w:uiPriority w:val="99"/>
    <w:unhideWhenUsed/>
    <w:rsid w:val="008502B9"/>
    <w:pPr>
      <w:spacing w:before="100" w:beforeAutospacing="1" w:after="100" w:afterAutospacing="1"/>
    </w:pPr>
    <w:rPr>
      <w:rFonts w:ascii="Times" w:eastAsia="Calibri" w:hAnsi="Times"/>
      <w:sz w:val="20"/>
      <w:szCs w:val="20"/>
      <w:lang w:eastAsia="it-IT"/>
    </w:rPr>
  </w:style>
  <w:style w:type="paragraph" w:customStyle="1" w:styleId="Default">
    <w:name w:val="Default"/>
    <w:qFormat/>
    <w:rsid w:val="008502B9"/>
    <w:pPr>
      <w:widowControl w:val="0"/>
      <w:suppressAutoHyphens/>
    </w:pPr>
    <w:rPr>
      <w:rFonts w:ascii="GeosansLight" w:eastAsia="Times New Roman" w:hAnsi="GeosansLight" w:cs="GeosansLight"/>
      <w:color w:val="000000"/>
      <w:sz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8502B9"/>
  </w:style>
  <w:style w:type="paragraph" w:styleId="Corpodeltesto2">
    <w:name w:val="Body Text 2"/>
    <w:basedOn w:val="Normale"/>
    <w:link w:val="Corpodeltesto2Carattere"/>
    <w:uiPriority w:val="99"/>
    <w:unhideWhenUsed/>
    <w:rsid w:val="00A60DED"/>
    <w:pPr>
      <w:spacing w:after="120" w:line="480" w:lineRule="auto"/>
    </w:pPr>
    <w:rPr>
      <w:rFonts w:asciiTheme="minorHAnsi" w:eastAsia="Calibri" w:hAnsiTheme="minorHAnsi"/>
      <w:sz w:val="20"/>
      <w:szCs w:val="16"/>
      <w:lang w:eastAsia="it-IT"/>
    </w:rPr>
  </w:style>
  <w:style w:type="character" w:customStyle="1" w:styleId="Corpodeltesto2Carattere">
    <w:name w:val="Corpo del testo 2 Carattere"/>
    <w:basedOn w:val="Carpredefinitoparagrafo"/>
    <w:link w:val="Corpodeltesto2"/>
    <w:uiPriority w:val="99"/>
    <w:rsid w:val="00A60DED"/>
    <w:rPr>
      <w:rFonts w:asciiTheme="minorHAnsi" w:eastAsia="Calibri" w:hAnsiTheme="minorHAnsi"/>
      <w:sz w:val="20"/>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2624CC-0428-4C2E-9587-431A3FCA7AB2}">
  <ds:schemaRefs>
    <ds:schemaRef ds:uri="http://schemas.openxmlformats.org/officeDocument/2006/bibliography"/>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515AAC3D-FF62-4699-97BC-B925495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MARCO CAMPANI</cp:lastModifiedBy>
  <cp:revision>4</cp:revision>
  <cp:lastPrinted>2023-07-06T08:10:00Z</cp:lastPrinted>
  <dcterms:created xsi:type="dcterms:W3CDTF">2024-12-02T08:41:00Z</dcterms:created>
  <dcterms:modified xsi:type="dcterms:W3CDTF">2024-12-05T11:45:00Z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