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E2EF" w14:textId="77777777" w:rsidR="009A4E18" w:rsidRPr="00981B9E" w:rsidRDefault="009A4E18" w:rsidP="00D04D5C">
      <w:pPr>
        <w:pStyle w:val="NormaleWeb"/>
        <w:jc w:val="center"/>
        <w:rPr>
          <w:rFonts w:asciiTheme="minorHAnsi" w:hAnsiTheme="minorHAnsi" w:cstheme="minorHAnsi"/>
          <w:b/>
          <w:bCs/>
          <w:color w:val="000000"/>
          <w:sz w:val="22"/>
          <w:szCs w:val="22"/>
        </w:rPr>
      </w:pPr>
    </w:p>
    <w:p w14:paraId="14EE024D" w14:textId="71DDE0F7" w:rsidR="00A719C2" w:rsidRPr="001D3360" w:rsidRDefault="00110E14" w:rsidP="001C5F93">
      <w:pPr>
        <w:jc w:val="both"/>
        <w:rPr>
          <w:rFonts w:asciiTheme="minorHAnsi" w:eastAsia="Calibri" w:hAnsiTheme="minorHAnsi" w:cstheme="minorHAnsi"/>
          <w:b/>
          <w:color w:val="000000"/>
        </w:rPr>
      </w:pPr>
      <w:r w:rsidRPr="001D3360">
        <w:rPr>
          <w:rFonts w:asciiTheme="minorHAnsi" w:eastAsia="Calibri" w:hAnsiTheme="minorHAnsi" w:cstheme="minorHAnsi"/>
          <w:b/>
          <w:color w:val="000000"/>
        </w:rPr>
        <w:t>PROCEDURA APERTA SU PIATTAFORMA TELEMATICA ASP DI CONSIP SPA AI SENSI DELL’ART. 71 DEL DECRETO LEGISLATIVO N. 36/2023 E S.M.I.</w:t>
      </w:r>
      <w:r w:rsidR="00A719C2" w:rsidRPr="001D3360">
        <w:rPr>
          <w:rFonts w:asciiTheme="minorHAnsi" w:eastAsia="Calibri" w:hAnsiTheme="minorHAnsi" w:cstheme="minorHAnsi"/>
          <w:b/>
          <w:color w:val="000000"/>
        </w:rPr>
        <w:t>,</w:t>
      </w:r>
      <w:r w:rsidRPr="001D3360">
        <w:rPr>
          <w:rFonts w:asciiTheme="minorHAnsi" w:eastAsia="Calibri" w:hAnsiTheme="minorHAnsi" w:cstheme="minorHAnsi"/>
          <w:b/>
          <w:color w:val="000000"/>
        </w:rPr>
        <w:t xml:space="preserve"> PER L’AFFIDAMENTO DEI LAVORI DI </w:t>
      </w:r>
      <w:r w:rsidRPr="001D3360">
        <w:rPr>
          <w:rFonts w:asciiTheme="minorHAnsi" w:eastAsia="Calibri" w:hAnsiTheme="minorHAnsi" w:cstheme="minorHAnsi"/>
          <w:b/>
          <w:caps/>
          <w:color w:val="000000"/>
        </w:rPr>
        <w:t xml:space="preserve">progettazione, realizzazione e posa in opera di </w:t>
      </w:r>
      <w:r w:rsidR="005C39A1" w:rsidRPr="005C39A1">
        <w:rPr>
          <w:rFonts w:asciiTheme="minorHAnsi" w:eastAsia="Calibri" w:hAnsiTheme="minorHAnsi" w:cstheme="minorHAnsi"/>
          <w:b/>
          <w:caps/>
          <w:color w:val="000000"/>
        </w:rPr>
        <w:t>NODO DI CALCOLO COMPLETO DI ALIMENTAZIONE RIDONDATA E CLIMATIZZAZIONE</w:t>
      </w:r>
      <w:r w:rsidR="00CB2EFF" w:rsidRPr="001D3360">
        <w:rPr>
          <w:rFonts w:asciiTheme="minorHAnsi" w:eastAsia="Calibri" w:hAnsiTheme="minorHAnsi" w:cstheme="minorHAnsi"/>
          <w:b/>
          <w:caps/>
          <w:color w:val="000000"/>
        </w:rPr>
        <w:t>,</w:t>
      </w:r>
      <w:r w:rsidRPr="001D3360">
        <w:rPr>
          <w:rFonts w:asciiTheme="minorHAnsi" w:eastAsia="Calibri" w:hAnsiTheme="minorHAnsi" w:cstheme="minorHAnsi"/>
          <w:b/>
          <w:color w:val="000000"/>
        </w:rPr>
        <w:t xml:space="preserve"> NELL’AMBITO DEL PIANO NAZIONALE RIPRESA E RESILIENZA (PNRR) MISSIONE 4 “ISTRUZIONE E RICERCA” COMPONENTE 2 “DALLA RICERCA ALL’IMPRESA” – LINEA DI INVESTIMENTO 3.1 “FONDO PER LA REALIZZAZIONE DI UN SISTEMA INTEGRATO DI INFRASTRUTTURE DI RICERCA E INNOVAZIONE” PROGETTO FOSSR CUP B83C22003950001 </w:t>
      </w:r>
      <w:r w:rsidR="009624B1" w:rsidRPr="001D3360">
        <w:rPr>
          <w:rFonts w:asciiTheme="minorHAnsi" w:eastAsia="Calibri" w:hAnsiTheme="minorHAnsi" w:cstheme="minorHAnsi"/>
          <w:b/>
          <w:color w:val="000000"/>
        </w:rPr>
        <w:t xml:space="preserve">- </w:t>
      </w:r>
      <w:r w:rsidRPr="001D3360">
        <w:rPr>
          <w:rFonts w:asciiTheme="minorHAnsi" w:eastAsia="Calibri" w:hAnsiTheme="minorHAnsi" w:cstheme="minorHAnsi"/>
          <w:b/>
          <w:color w:val="000000"/>
        </w:rPr>
        <w:t xml:space="preserve">CIG </w:t>
      </w:r>
      <w:proofErr w:type="spellStart"/>
      <w:r w:rsidR="00726116" w:rsidRPr="00726116">
        <w:rPr>
          <w:rFonts w:asciiTheme="minorHAnsi" w:eastAsia="Calibri" w:hAnsiTheme="minorHAnsi" w:cstheme="minorHAnsi"/>
          <w:b/>
          <w:color w:val="000000"/>
          <w:highlight w:val="yellow"/>
        </w:rPr>
        <w:t>xxxxxx</w:t>
      </w:r>
      <w:proofErr w:type="spellEnd"/>
    </w:p>
    <w:p w14:paraId="7CF1DAEA" w14:textId="696A8F51" w:rsidR="00920DA7" w:rsidRPr="00293484" w:rsidRDefault="001017DC" w:rsidP="00792C9A">
      <w:pPr>
        <w:rPr>
          <w:rFonts w:asciiTheme="minorHAnsi" w:eastAsia="Calibri" w:hAnsiTheme="minorHAnsi" w:cstheme="minorHAnsi"/>
          <w:b/>
          <w:color w:val="000000"/>
          <w:lang w:val="en-US"/>
        </w:rPr>
      </w:pPr>
      <w:r w:rsidRPr="00293484">
        <w:rPr>
          <w:rFonts w:asciiTheme="minorHAnsi" w:eastAsia="Calibri" w:hAnsiTheme="minorHAnsi" w:cstheme="minorHAnsi"/>
          <w:b/>
          <w:color w:val="000000"/>
          <w:lang w:val="en-US"/>
        </w:rPr>
        <w:t>Link URP</w:t>
      </w:r>
      <w:r w:rsidR="00792C9A" w:rsidRPr="00293484">
        <w:rPr>
          <w:rFonts w:asciiTheme="minorHAnsi" w:eastAsia="Calibri" w:hAnsiTheme="minorHAnsi" w:cstheme="minorHAnsi"/>
          <w:b/>
          <w:color w:val="000000"/>
          <w:lang w:val="en-US"/>
        </w:rPr>
        <w:t>:</w:t>
      </w:r>
      <w:r w:rsidR="003011B1" w:rsidRPr="00293484">
        <w:rPr>
          <w:rFonts w:asciiTheme="minorHAnsi" w:eastAsia="Calibri" w:hAnsiTheme="minorHAnsi" w:cstheme="minorHAnsi"/>
          <w:b/>
          <w:color w:val="000000"/>
          <w:lang w:val="en-US"/>
        </w:rPr>
        <w:t xml:space="preserve"> </w:t>
      </w:r>
      <w:r w:rsidR="00293484" w:rsidRPr="00726116">
        <w:rPr>
          <w:rFonts w:asciiTheme="minorHAnsi" w:eastAsia="Calibri" w:hAnsiTheme="minorHAnsi" w:cstheme="minorHAnsi"/>
          <w:b/>
          <w:color w:val="000000"/>
          <w:u w:val="single"/>
          <w:lang w:val="en-US"/>
        </w:rPr>
        <w:t>https://www.urp.cnr.it/504057-2024</w:t>
      </w:r>
    </w:p>
    <w:p w14:paraId="2F48260F" w14:textId="77777777" w:rsidR="00792C9A" w:rsidRPr="00293484" w:rsidRDefault="00792C9A" w:rsidP="00792C9A">
      <w:pPr>
        <w:rPr>
          <w:rFonts w:asciiTheme="minorHAnsi" w:eastAsia="Calibri" w:hAnsiTheme="minorHAnsi" w:cstheme="minorHAnsi"/>
          <w:b/>
          <w:color w:val="000000"/>
          <w:lang w:val="en-US"/>
        </w:rPr>
      </w:pPr>
    </w:p>
    <w:p w14:paraId="004408E5" w14:textId="77777777" w:rsidR="00663C99" w:rsidRPr="00293484" w:rsidRDefault="00663C99" w:rsidP="00792C9A">
      <w:pPr>
        <w:rPr>
          <w:rFonts w:asciiTheme="minorHAnsi" w:eastAsia="Calibri" w:hAnsiTheme="minorHAnsi" w:cstheme="minorHAnsi"/>
          <w:b/>
          <w:color w:val="000000"/>
          <w:lang w:val="en-US"/>
        </w:rPr>
      </w:pPr>
    </w:p>
    <w:p w14:paraId="672C7F86" w14:textId="18FCD59D" w:rsidR="00792C9A" w:rsidRPr="00677BC9" w:rsidRDefault="00792C9A" w:rsidP="00792C9A">
      <w:pPr>
        <w:jc w:val="center"/>
        <w:rPr>
          <w:rFonts w:asciiTheme="minorHAnsi" w:eastAsia="Calibri" w:hAnsiTheme="minorHAnsi" w:cstheme="minorHAnsi"/>
          <w:b/>
          <w:color w:val="000000"/>
          <w:sz w:val="32"/>
          <w:szCs w:val="32"/>
        </w:rPr>
      </w:pPr>
      <w:r w:rsidRPr="00677BC9">
        <w:rPr>
          <w:rFonts w:asciiTheme="minorHAnsi" w:eastAsia="Calibri" w:hAnsiTheme="minorHAnsi" w:cstheme="minorHAnsi"/>
          <w:b/>
          <w:color w:val="000000"/>
          <w:sz w:val="32"/>
          <w:szCs w:val="32"/>
        </w:rPr>
        <w:t>DISCIPLINARE DI GARA</w:t>
      </w:r>
    </w:p>
    <w:p w14:paraId="19B86D52" w14:textId="534694C4" w:rsidR="00663C99" w:rsidRPr="00792C9A" w:rsidRDefault="00432896" w:rsidP="00432896">
      <w:pPr>
        <w:rPr>
          <w:rFonts w:asciiTheme="minorHAnsi" w:eastAsia="Calibri" w:hAnsiTheme="minorHAnsi" w:cstheme="minorHAnsi"/>
          <w:b/>
          <w:color w:val="000000"/>
        </w:rPr>
      </w:pPr>
      <w:r>
        <w:rPr>
          <w:rFonts w:asciiTheme="minorHAnsi" w:eastAsia="Calibri" w:hAnsiTheme="minorHAnsi" w:cstheme="minorHAnsi"/>
          <w:b/>
          <w:color w:val="000000"/>
        </w:rPr>
        <w:br w:type="page"/>
      </w:r>
    </w:p>
    <w:sdt>
      <w:sdtPr>
        <w:rPr>
          <w:rFonts w:asciiTheme="minorHAnsi" w:eastAsiaTheme="minorEastAsia" w:hAnsiTheme="minorHAnsi" w:cstheme="minorHAnsi"/>
          <w:b w:val="0"/>
          <w:bCs w:val="0"/>
          <w:sz w:val="28"/>
          <w:szCs w:val="28"/>
        </w:rPr>
        <w:id w:val="645854819"/>
        <w:docPartObj>
          <w:docPartGallery w:val="Table of Contents"/>
          <w:docPartUnique/>
        </w:docPartObj>
      </w:sdtPr>
      <w:sdtEndPr>
        <w:rPr>
          <w:sz w:val="22"/>
          <w:szCs w:val="22"/>
        </w:rPr>
      </w:sdtEndPr>
      <w:sdtContent>
        <w:p w14:paraId="65683832" w14:textId="77777777" w:rsidR="00920DA7" w:rsidRPr="004529EF" w:rsidRDefault="00920DA7" w:rsidP="00920DA7">
          <w:pPr>
            <w:pStyle w:val="Titoloindicefonti"/>
            <w:rPr>
              <w:rFonts w:asciiTheme="minorHAnsi" w:hAnsiTheme="minorHAnsi" w:cstheme="minorHAnsi"/>
              <w:sz w:val="28"/>
              <w:szCs w:val="28"/>
            </w:rPr>
          </w:pPr>
          <w:r w:rsidRPr="004529EF">
            <w:rPr>
              <w:rFonts w:asciiTheme="minorHAnsi" w:hAnsiTheme="minorHAnsi" w:cstheme="minorHAnsi"/>
              <w:sz w:val="28"/>
              <w:szCs w:val="28"/>
            </w:rPr>
            <w:t>Sommario</w:t>
          </w:r>
        </w:p>
        <w:p w14:paraId="3CDFE707" w14:textId="44D8E829" w:rsidR="000F2363" w:rsidRDefault="00920DA7">
          <w:pPr>
            <w:pStyle w:val="Sommario1"/>
            <w:tabs>
              <w:tab w:val="left" w:pos="440"/>
              <w:tab w:val="right" w:leader="dot" w:pos="9771"/>
            </w:tabs>
            <w:rPr>
              <w:noProof/>
              <w:kern w:val="0"/>
              <w:sz w:val="24"/>
              <w:szCs w:val="24"/>
              <w14:ligatures w14:val="none"/>
            </w:rPr>
          </w:pPr>
          <w:r w:rsidRPr="00981B9E">
            <w:fldChar w:fldCharType="begin"/>
          </w:r>
          <w:r w:rsidRPr="00981B9E">
            <w:rPr>
              <w:rStyle w:val="IndexLink"/>
              <w:rFonts w:cstheme="minorHAnsi"/>
              <w:webHidden/>
            </w:rPr>
            <w:instrText>TOC \z \o "1-3" \u \h</w:instrText>
          </w:r>
          <w:r w:rsidRPr="00981B9E">
            <w:rPr>
              <w:rStyle w:val="IndexLink"/>
              <w:rFonts w:cstheme="minorHAnsi"/>
            </w:rPr>
            <w:fldChar w:fldCharType="separate"/>
          </w:r>
          <w:hyperlink w:anchor="_Toc185493239" w:history="1">
            <w:r w:rsidR="000F2363" w:rsidRPr="00D72343">
              <w:rPr>
                <w:rStyle w:val="Collegamentoipertestuale"/>
                <w:noProof/>
              </w:rPr>
              <w:t>1.</w:t>
            </w:r>
            <w:r w:rsidR="000F2363">
              <w:rPr>
                <w:noProof/>
                <w:kern w:val="0"/>
                <w:sz w:val="24"/>
                <w:szCs w:val="24"/>
                <w14:ligatures w14:val="none"/>
              </w:rPr>
              <w:tab/>
            </w:r>
            <w:r w:rsidR="000F2363" w:rsidRPr="00D72343">
              <w:rPr>
                <w:rStyle w:val="Collegamentoipertestuale"/>
                <w:noProof/>
              </w:rPr>
              <w:t>PREMESSE</w:t>
            </w:r>
            <w:r w:rsidR="000F2363">
              <w:rPr>
                <w:noProof/>
                <w:webHidden/>
              </w:rPr>
              <w:tab/>
            </w:r>
            <w:r w:rsidR="000F2363">
              <w:rPr>
                <w:noProof/>
                <w:webHidden/>
              </w:rPr>
              <w:fldChar w:fldCharType="begin"/>
            </w:r>
            <w:r w:rsidR="000F2363">
              <w:rPr>
                <w:noProof/>
                <w:webHidden/>
              </w:rPr>
              <w:instrText xml:space="preserve"> PAGEREF _Toc185493239 \h </w:instrText>
            </w:r>
            <w:r w:rsidR="000F2363">
              <w:rPr>
                <w:noProof/>
                <w:webHidden/>
              </w:rPr>
            </w:r>
            <w:r w:rsidR="000F2363">
              <w:rPr>
                <w:noProof/>
                <w:webHidden/>
              </w:rPr>
              <w:fldChar w:fldCharType="separate"/>
            </w:r>
            <w:r w:rsidR="000F2363">
              <w:rPr>
                <w:noProof/>
                <w:webHidden/>
              </w:rPr>
              <w:t>5</w:t>
            </w:r>
            <w:r w:rsidR="000F2363">
              <w:rPr>
                <w:noProof/>
                <w:webHidden/>
              </w:rPr>
              <w:fldChar w:fldCharType="end"/>
            </w:r>
          </w:hyperlink>
        </w:p>
        <w:p w14:paraId="74AED4E7" w14:textId="5390F9BC" w:rsidR="000F2363" w:rsidRDefault="00000000">
          <w:pPr>
            <w:pStyle w:val="Sommario1"/>
            <w:tabs>
              <w:tab w:val="left" w:pos="440"/>
              <w:tab w:val="right" w:leader="dot" w:pos="9771"/>
            </w:tabs>
            <w:rPr>
              <w:noProof/>
              <w:kern w:val="0"/>
              <w:sz w:val="24"/>
              <w:szCs w:val="24"/>
              <w14:ligatures w14:val="none"/>
            </w:rPr>
          </w:pPr>
          <w:hyperlink w:anchor="_Toc185493240" w:history="1">
            <w:r w:rsidR="000F2363" w:rsidRPr="00D72343">
              <w:rPr>
                <w:rStyle w:val="Collegamentoipertestuale"/>
                <w:noProof/>
              </w:rPr>
              <w:t>2.</w:t>
            </w:r>
            <w:r w:rsidR="000F2363">
              <w:rPr>
                <w:noProof/>
                <w:kern w:val="0"/>
                <w:sz w:val="24"/>
                <w:szCs w:val="24"/>
                <w14:ligatures w14:val="none"/>
              </w:rPr>
              <w:tab/>
            </w:r>
            <w:r w:rsidR="000F2363" w:rsidRPr="00D72343">
              <w:rPr>
                <w:rStyle w:val="Collegamentoipertestuale"/>
                <w:noProof/>
              </w:rPr>
              <w:t>PIATTAFORMA TELEMATICA</w:t>
            </w:r>
            <w:r w:rsidR="000F2363">
              <w:rPr>
                <w:noProof/>
                <w:webHidden/>
              </w:rPr>
              <w:tab/>
            </w:r>
            <w:r w:rsidR="000F2363">
              <w:rPr>
                <w:noProof/>
                <w:webHidden/>
              </w:rPr>
              <w:fldChar w:fldCharType="begin"/>
            </w:r>
            <w:r w:rsidR="000F2363">
              <w:rPr>
                <w:noProof/>
                <w:webHidden/>
              </w:rPr>
              <w:instrText xml:space="preserve"> PAGEREF _Toc185493240 \h </w:instrText>
            </w:r>
            <w:r w:rsidR="000F2363">
              <w:rPr>
                <w:noProof/>
                <w:webHidden/>
              </w:rPr>
            </w:r>
            <w:r w:rsidR="000F2363">
              <w:rPr>
                <w:noProof/>
                <w:webHidden/>
              </w:rPr>
              <w:fldChar w:fldCharType="separate"/>
            </w:r>
            <w:r w:rsidR="000F2363">
              <w:rPr>
                <w:noProof/>
                <w:webHidden/>
              </w:rPr>
              <w:t>6</w:t>
            </w:r>
            <w:r w:rsidR="000F2363">
              <w:rPr>
                <w:noProof/>
                <w:webHidden/>
              </w:rPr>
              <w:fldChar w:fldCharType="end"/>
            </w:r>
          </w:hyperlink>
        </w:p>
        <w:p w14:paraId="722A8831" w14:textId="5E6F69A4" w:rsidR="000F2363" w:rsidRDefault="00000000">
          <w:pPr>
            <w:pStyle w:val="Sommario2"/>
            <w:tabs>
              <w:tab w:val="left" w:pos="840"/>
              <w:tab w:val="right" w:leader="dot" w:pos="9771"/>
            </w:tabs>
            <w:rPr>
              <w:noProof/>
              <w:kern w:val="0"/>
              <w:sz w:val="24"/>
              <w:szCs w:val="24"/>
              <w14:ligatures w14:val="none"/>
            </w:rPr>
          </w:pPr>
          <w:hyperlink w:anchor="_Toc185493241" w:history="1">
            <w:r w:rsidR="000F2363" w:rsidRPr="00D72343">
              <w:rPr>
                <w:rStyle w:val="Collegamentoipertestuale"/>
                <w:noProof/>
              </w:rPr>
              <w:t>2.1.</w:t>
            </w:r>
            <w:r w:rsidR="000F2363">
              <w:rPr>
                <w:noProof/>
                <w:kern w:val="0"/>
                <w:sz w:val="24"/>
                <w:szCs w:val="24"/>
                <w14:ligatures w14:val="none"/>
              </w:rPr>
              <w:tab/>
            </w:r>
            <w:r w:rsidR="000F2363" w:rsidRPr="00D72343">
              <w:rPr>
                <w:rStyle w:val="Collegamentoipertestuale"/>
                <w:noProof/>
              </w:rPr>
              <w:t>Il sistema di negoziazione</w:t>
            </w:r>
            <w:r w:rsidR="000F2363">
              <w:rPr>
                <w:noProof/>
                <w:webHidden/>
              </w:rPr>
              <w:tab/>
            </w:r>
            <w:r w:rsidR="000F2363">
              <w:rPr>
                <w:noProof/>
                <w:webHidden/>
              </w:rPr>
              <w:fldChar w:fldCharType="begin"/>
            </w:r>
            <w:r w:rsidR="000F2363">
              <w:rPr>
                <w:noProof/>
                <w:webHidden/>
              </w:rPr>
              <w:instrText xml:space="preserve"> PAGEREF _Toc185493241 \h </w:instrText>
            </w:r>
            <w:r w:rsidR="000F2363">
              <w:rPr>
                <w:noProof/>
                <w:webHidden/>
              </w:rPr>
            </w:r>
            <w:r w:rsidR="000F2363">
              <w:rPr>
                <w:noProof/>
                <w:webHidden/>
              </w:rPr>
              <w:fldChar w:fldCharType="separate"/>
            </w:r>
            <w:r w:rsidR="000F2363">
              <w:rPr>
                <w:noProof/>
                <w:webHidden/>
              </w:rPr>
              <w:t>6</w:t>
            </w:r>
            <w:r w:rsidR="000F2363">
              <w:rPr>
                <w:noProof/>
                <w:webHidden/>
              </w:rPr>
              <w:fldChar w:fldCharType="end"/>
            </w:r>
          </w:hyperlink>
        </w:p>
        <w:p w14:paraId="64B7BDC1" w14:textId="3D8B6ABB" w:rsidR="000F2363" w:rsidRDefault="00000000">
          <w:pPr>
            <w:pStyle w:val="Sommario2"/>
            <w:tabs>
              <w:tab w:val="left" w:pos="840"/>
              <w:tab w:val="right" w:leader="dot" w:pos="9771"/>
            </w:tabs>
            <w:rPr>
              <w:noProof/>
              <w:kern w:val="0"/>
              <w:sz w:val="24"/>
              <w:szCs w:val="24"/>
              <w14:ligatures w14:val="none"/>
            </w:rPr>
          </w:pPr>
          <w:hyperlink w:anchor="_Toc185493242" w:history="1">
            <w:r w:rsidR="000F2363" w:rsidRPr="00D72343">
              <w:rPr>
                <w:rStyle w:val="Collegamentoipertestuale"/>
                <w:noProof/>
              </w:rPr>
              <w:t>2.2.</w:t>
            </w:r>
            <w:r w:rsidR="000F2363">
              <w:rPr>
                <w:noProof/>
                <w:kern w:val="0"/>
                <w:sz w:val="24"/>
                <w:szCs w:val="24"/>
                <w14:ligatures w14:val="none"/>
              </w:rPr>
              <w:tab/>
            </w:r>
            <w:r w:rsidR="000F2363" w:rsidRPr="00D72343">
              <w:rPr>
                <w:rStyle w:val="Collegamentoipertestuale"/>
                <w:noProof/>
              </w:rPr>
              <w:t>Dotazioni tecniche</w:t>
            </w:r>
            <w:r w:rsidR="000F2363">
              <w:rPr>
                <w:noProof/>
                <w:webHidden/>
              </w:rPr>
              <w:tab/>
            </w:r>
            <w:r w:rsidR="000F2363">
              <w:rPr>
                <w:noProof/>
                <w:webHidden/>
              </w:rPr>
              <w:fldChar w:fldCharType="begin"/>
            </w:r>
            <w:r w:rsidR="000F2363">
              <w:rPr>
                <w:noProof/>
                <w:webHidden/>
              </w:rPr>
              <w:instrText xml:space="preserve"> PAGEREF _Toc185493242 \h </w:instrText>
            </w:r>
            <w:r w:rsidR="000F2363">
              <w:rPr>
                <w:noProof/>
                <w:webHidden/>
              </w:rPr>
            </w:r>
            <w:r w:rsidR="000F2363">
              <w:rPr>
                <w:noProof/>
                <w:webHidden/>
              </w:rPr>
              <w:fldChar w:fldCharType="separate"/>
            </w:r>
            <w:r w:rsidR="000F2363">
              <w:rPr>
                <w:noProof/>
                <w:webHidden/>
              </w:rPr>
              <w:t>7</w:t>
            </w:r>
            <w:r w:rsidR="000F2363">
              <w:rPr>
                <w:noProof/>
                <w:webHidden/>
              </w:rPr>
              <w:fldChar w:fldCharType="end"/>
            </w:r>
          </w:hyperlink>
        </w:p>
        <w:p w14:paraId="77F77BFD" w14:textId="6ECD4D5E" w:rsidR="000F2363" w:rsidRDefault="00000000">
          <w:pPr>
            <w:pStyle w:val="Sommario2"/>
            <w:tabs>
              <w:tab w:val="left" w:pos="840"/>
              <w:tab w:val="right" w:leader="dot" w:pos="9771"/>
            </w:tabs>
            <w:rPr>
              <w:noProof/>
              <w:kern w:val="0"/>
              <w:sz w:val="24"/>
              <w:szCs w:val="24"/>
              <w14:ligatures w14:val="none"/>
            </w:rPr>
          </w:pPr>
          <w:hyperlink w:anchor="_Toc185493243" w:history="1">
            <w:r w:rsidR="000F2363" w:rsidRPr="00D72343">
              <w:rPr>
                <w:rStyle w:val="Collegamentoipertestuale"/>
                <w:noProof/>
              </w:rPr>
              <w:t>2.3.</w:t>
            </w:r>
            <w:r w:rsidR="000F2363">
              <w:rPr>
                <w:noProof/>
                <w:kern w:val="0"/>
                <w:sz w:val="24"/>
                <w:szCs w:val="24"/>
                <w14:ligatures w14:val="none"/>
              </w:rPr>
              <w:tab/>
            </w:r>
            <w:r w:rsidR="000F2363" w:rsidRPr="00D72343">
              <w:rPr>
                <w:rStyle w:val="Collegamentoipertestuale"/>
                <w:noProof/>
              </w:rPr>
              <w:t>Identificazione</w:t>
            </w:r>
            <w:r w:rsidR="000F2363">
              <w:rPr>
                <w:noProof/>
                <w:webHidden/>
              </w:rPr>
              <w:tab/>
            </w:r>
            <w:r w:rsidR="000F2363">
              <w:rPr>
                <w:noProof/>
                <w:webHidden/>
              </w:rPr>
              <w:fldChar w:fldCharType="begin"/>
            </w:r>
            <w:r w:rsidR="000F2363">
              <w:rPr>
                <w:noProof/>
                <w:webHidden/>
              </w:rPr>
              <w:instrText xml:space="preserve"> PAGEREF _Toc185493243 \h </w:instrText>
            </w:r>
            <w:r w:rsidR="000F2363">
              <w:rPr>
                <w:noProof/>
                <w:webHidden/>
              </w:rPr>
            </w:r>
            <w:r w:rsidR="000F2363">
              <w:rPr>
                <w:noProof/>
                <w:webHidden/>
              </w:rPr>
              <w:fldChar w:fldCharType="separate"/>
            </w:r>
            <w:r w:rsidR="000F2363">
              <w:rPr>
                <w:noProof/>
                <w:webHidden/>
              </w:rPr>
              <w:t>7</w:t>
            </w:r>
            <w:r w:rsidR="000F2363">
              <w:rPr>
                <w:noProof/>
                <w:webHidden/>
              </w:rPr>
              <w:fldChar w:fldCharType="end"/>
            </w:r>
          </w:hyperlink>
        </w:p>
        <w:p w14:paraId="6C5C81CF" w14:textId="62D22D97" w:rsidR="000F2363" w:rsidRDefault="00000000">
          <w:pPr>
            <w:pStyle w:val="Sommario2"/>
            <w:tabs>
              <w:tab w:val="left" w:pos="840"/>
              <w:tab w:val="right" w:leader="dot" w:pos="9771"/>
            </w:tabs>
            <w:rPr>
              <w:noProof/>
              <w:kern w:val="0"/>
              <w:sz w:val="24"/>
              <w:szCs w:val="24"/>
              <w14:ligatures w14:val="none"/>
            </w:rPr>
          </w:pPr>
          <w:hyperlink w:anchor="_Toc185493244" w:history="1">
            <w:r w:rsidR="000F2363" w:rsidRPr="00D72343">
              <w:rPr>
                <w:rStyle w:val="Collegamentoipertestuale"/>
                <w:noProof/>
              </w:rPr>
              <w:t>2.4.</w:t>
            </w:r>
            <w:r w:rsidR="000F2363">
              <w:rPr>
                <w:noProof/>
                <w:kern w:val="0"/>
                <w:sz w:val="24"/>
                <w:szCs w:val="24"/>
                <w14:ligatures w14:val="none"/>
              </w:rPr>
              <w:tab/>
            </w:r>
            <w:r w:rsidR="000F2363" w:rsidRPr="00D72343">
              <w:rPr>
                <w:rStyle w:val="Collegamentoipertestuale"/>
                <w:noProof/>
              </w:rPr>
              <w:t>Gestore del Sistema</w:t>
            </w:r>
            <w:r w:rsidR="000F2363">
              <w:rPr>
                <w:noProof/>
                <w:webHidden/>
              </w:rPr>
              <w:tab/>
            </w:r>
            <w:r w:rsidR="000F2363">
              <w:rPr>
                <w:noProof/>
                <w:webHidden/>
              </w:rPr>
              <w:fldChar w:fldCharType="begin"/>
            </w:r>
            <w:r w:rsidR="000F2363">
              <w:rPr>
                <w:noProof/>
                <w:webHidden/>
              </w:rPr>
              <w:instrText xml:space="preserve"> PAGEREF _Toc185493244 \h </w:instrText>
            </w:r>
            <w:r w:rsidR="000F2363">
              <w:rPr>
                <w:noProof/>
                <w:webHidden/>
              </w:rPr>
            </w:r>
            <w:r w:rsidR="000F2363">
              <w:rPr>
                <w:noProof/>
                <w:webHidden/>
              </w:rPr>
              <w:fldChar w:fldCharType="separate"/>
            </w:r>
            <w:r w:rsidR="000F2363">
              <w:rPr>
                <w:noProof/>
                <w:webHidden/>
              </w:rPr>
              <w:t>8</w:t>
            </w:r>
            <w:r w:rsidR="000F2363">
              <w:rPr>
                <w:noProof/>
                <w:webHidden/>
              </w:rPr>
              <w:fldChar w:fldCharType="end"/>
            </w:r>
          </w:hyperlink>
        </w:p>
        <w:p w14:paraId="33ECC76E" w14:textId="2841FA56" w:rsidR="000F2363" w:rsidRDefault="00000000">
          <w:pPr>
            <w:pStyle w:val="Sommario1"/>
            <w:tabs>
              <w:tab w:val="left" w:pos="440"/>
              <w:tab w:val="right" w:leader="dot" w:pos="9771"/>
            </w:tabs>
            <w:rPr>
              <w:noProof/>
              <w:kern w:val="0"/>
              <w:sz w:val="24"/>
              <w:szCs w:val="24"/>
              <w14:ligatures w14:val="none"/>
            </w:rPr>
          </w:pPr>
          <w:hyperlink w:anchor="_Toc185493245" w:history="1">
            <w:r w:rsidR="000F2363" w:rsidRPr="00D72343">
              <w:rPr>
                <w:rStyle w:val="Collegamentoipertestuale"/>
                <w:caps/>
                <w:noProof/>
              </w:rPr>
              <w:t>3.</w:t>
            </w:r>
            <w:r w:rsidR="000F2363">
              <w:rPr>
                <w:noProof/>
                <w:kern w:val="0"/>
                <w:sz w:val="24"/>
                <w:szCs w:val="24"/>
                <w14:ligatures w14:val="none"/>
              </w:rPr>
              <w:tab/>
            </w:r>
            <w:r w:rsidR="000F2363" w:rsidRPr="00D72343">
              <w:rPr>
                <w:rStyle w:val="Collegamentoipertestuale"/>
                <w:caps/>
                <w:noProof/>
              </w:rPr>
              <w:t>DOCUMENTAZIONE DI GARA, CHIARIMENTI E COMUNICAZIONI</w:t>
            </w:r>
            <w:r w:rsidR="000F2363">
              <w:rPr>
                <w:noProof/>
                <w:webHidden/>
              </w:rPr>
              <w:tab/>
            </w:r>
            <w:r w:rsidR="000F2363">
              <w:rPr>
                <w:noProof/>
                <w:webHidden/>
              </w:rPr>
              <w:fldChar w:fldCharType="begin"/>
            </w:r>
            <w:r w:rsidR="000F2363">
              <w:rPr>
                <w:noProof/>
                <w:webHidden/>
              </w:rPr>
              <w:instrText xml:space="preserve"> PAGEREF _Toc185493245 \h </w:instrText>
            </w:r>
            <w:r w:rsidR="000F2363">
              <w:rPr>
                <w:noProof/>
                <w:webHidden/>
              </w:rPr>
            </w:r>
            <w:r w:rsidR="000F2363">
              <w:rPr>
                <w:noProof/>
                <w:webHidden/>
              </w:rPr>
              <w:fldChar w:fldCharType="separate"/>
            </w:r>
            <w:r w:rsidR="000F2363">
              <w:rPr>
                <w:noProof/>
                <w:webHidden/>
              </w:rPr>
              <w:t>8</w:t>
            </w:r>
            <w:r w:rsidR="000F2363">
              <w:rPr>
                <w:noProof/>
                <w:webHidden/>
              </w:rPr>
              <w:fldChar w:fldCharType="end"/>
            </w:r>
          </w:hyperlink>
        </w:p>
        <w:p w14:paraId="1DAB89B9" w14:textId="6C9127BE" w:rsidR="000F2363" w:rsidRDefault="00000000">
          <w:pPr>
            <w:pStyle w:val="Sommario2"/>
            <w:tabs>
              <w:tab w:val="left" w:pos="840"/>
              <w:tab w:val="right" w:leader="dot" w:pos="9771"/>
            </w:tabs>
            <w:rPr>
              <w:noProof/>
              <w:kern w:val="0"/>
              <w:sz w:val="24"/>
              <w:szCs w:val="24"/>
              <w14:ligatures w14:val="none"/>
            </w:rPr>
          </w:pPr>
          <w:hyperlink w:anchor="_Toc185493246" w:history="1">
            <w:r w:rsidR="000F2363" w:rsidRPr="00D72343">
              <w:rPr>
                <w:rStyle w:val="Collegamentoipertestuale"/>
                <w:noProof/>
              </w:rPr>
              <w:t>3.1.</w:t>
            </w:r>
            <w:r w:rsidR="000F2363">
              <w:rPr>
                <w:noProof/>
                <w:kern w:val="0"/>
                <w:sz w:val="24"/>
                <w:szCs w:val="24"/>
                <w14:ligatures w14:val="none"/>
              </w:rPr>
              <w:tab/>
            </w:r>
            <w:r w:rsidR="000F2363" w:rsidRPr="00D72343">
              <w:rPr>
                <w:rStyle w:val="Collegamentoipertestuale"/>
                <w:noProof/>
              </w:rPr>
              <w:t>Documenti di gara</w:t>
            </w:r>
            <w:r w:rsidR="000F2363">
              <w:rPr>
                <w:noProof/>
                <w:webHidden/>
              </w:rPr>
              <w:tab/>
            </w:r>
            <w:r w:rsidR="000F2363">
              <w:rPr>
                <w:noProof/>
                <w:webHidden/>
              </w:rPr>
              <w:fldChar w:fldCharType="begin"/>
            </w:r>
            <w:r w:rsidR="000F2363">
              <w:rPr>
                <w:noProof/>
                <w:webHidden/>
              </w:rPr>
              <w:instrText xml:space="preserve"> PAGEREF _Toc185493246 \h </w:instrText>
            </w:r>
            <w:r w:rsidR="000F2363">
              <w:rPr>
                <w:noProof/>
                <w:webHidden/>
              </w:rPr>
            </w:r>
            <w:r w:rsidR="000F2363">
              <w:rPr>
                <w:noProof/>
                <w:webHidden/>
              </w:rPr>
              <w:fldChar w:fldCharType="separate"/>
            </w:r>
            <w:r w:rsidR="000F2363">
              <w:rPr>
                <w:noProof/>
                <w:webHidden/>
              </w:rPr>
              <w:t>8</w:t>
            </w:r>
            <w:r w:rsidR="000F2363">
              <w:rPr>
                <w:noProof/>
                <w:webHidden/>
              </w:rPr>
              <w:fldChar w:fldCharType="end"/>
            </w:r>
          </w:hyperlink>
        </w:p>
        <w:p w14:paraId="58CF51FA" w14:textId="0ED16F2F" w:rsidR="000F2363" w:rsidRDefault="00000000">
          <w:pPr>
            <w:pStyle w:val="Sommario2"/>
            <w:tabs>
              <w:tab w:val="left" w:pos="840"/>
              <w:tab w:val="right" w:leader="dot" w:pos="9771"/>
            </w:tabs>
            <w:rPr>
              <w:noProof/>
              <w:kern w:val="0"/>
              <w:sz w:val="24"/>
              <w:szCs w:val="24"/>
              <w14:ligatures w14:val="none"/>
            </w:rPr>
          </w:pPr>
          <w:hyperlink w:anchor="_Toc185493247" w:history="1">
            <w:r w:rsidR="000F2363" w:rsidRPr="00D72343">
              <w:rPr>
                <w:rStyle w:val="Collegamentoipertestuale"/>
                <w:noProof/>
              </w:rPr>
              <w:t>3.2.</w:t>
            </w:r>
            <w:r w:rsidR="000F2363">
              <w:rPr>
                <w:noProof/>
                <w:kern w:val="0"/>
                <w:sz w:val="24"/>
                <w:szCs w:val="24"/>
                <w14:ligatures w14:val="none"/>
              </w:rPr>
              <w:tab/>
            </w:r>
            <w:r w:rsidR="000F2363" w:rsidRPr="00D72343">
              <w:rPr>
                <w:rStyle w:val="Collegamentoipertestuale"/>
                <w:noProof/>
              </w:rPr>
              <w:t>Chiarimenti</w:t>
            </w:r>
            <w:r w:rsidR="000F2363">
              <w:rPr>
                <w:noProof/>
                <w:webHidden/>
              </w:rPr>
              <w:tab/>
            </w:r>
            <w:r w:rsidR="000F2363">
              <w:rPr>
                <w:noProof/>
                <w:webHidden/>
              </w:rPr>
              <w:fldChar w:fldCharType="begin"/>
            </w:r>
            <w:r w:rsidR="000F2363">
              <w:rPr>
                <w:noProof/>
                <w:webHidden/>
              </w:rPr>
              <w:instrText xml:space="preserve"> PAGEREF _Toc185493247 \h </w:instrText>
            </w:r>
            <w:r w:rsidR="000F2363">
              <w:rPr>
                <w:noProof/>
                <w:webHidden/>
              </w:rPr>
            </w:r>
            <w:r w:rsidR="000F2363">
              <w:rPr>
                <w:noProof/>
                <w:webHidden/>
              </w:rPr>
              <w:fldChar w:fldCharType="separate"/>
            </w:r>
            <w:r w:rsidR="000F2363">
              <w:rPr>
                <w:noProof/>
                <w:webHidden/>
              </w:rPr>
              <w:t>9</w:t>
            </w:r>
            <w:r w:rsidR="000F2363">
              <w:rPr>
                <w:noProof/>
                <w:webHidden/>
              </w:rPr>
              <w:fldChar w:fldCharType="end"/>
            </w:r>
          </w:hyperlink>
        </w:p>
        <w:p w14:paraId="2488C082" w14:textId="586D2315" w:rsidR="000F2363" w:rsidRDefault="00000000">
          <w:pPr>
            <w:pStyle w:val="Sommario2"/>
            <w:tabs>
              <w:tab w:val="left" w:pos="840"/>
              <w:tab w:val="right" w:leader="dot" w:pos="9771"/>
            </w:tabs>
            <w:rPr>
              <w:noProof/>
              <w:kern w:val="0"/>
              <w:sz w:val="24"/>
              <w:szCs w:val="24"/>
              <w14:ligatures w14:val="none"/>
            </w:rPr>
          </w:pPr>
          <w:hyperlink w:anchor="_Toc185493248" w:history="1">
            <w:r w:rsidR="000F2363" w:rsidRPr="00D72343">
              <w:rPr>
                <w:rStyle w:val="Collegamentoipertestuale"/>
                <w:noProof/>
              </w:rPr>
              <w:t>3.3.</w:t>
            </w:r>
            <w:r w:rsidR="000F2363">
              <w:rPr>
                <w:noProof/>
                <w:kern w:val="0"/>
                <w:sz w:val="24"/>
                <w:szCs w:val="24"/>
                <w14:ligatures w14:val="none"/>
              </w:rPr>
              <w:tab/>
            </w:r>
            <w:r w:rsidR="000F2363" w:rsidRPr="00D72343">
              <w:rPr>
                <w:rStyle w:val="Collegamentoipertestuale"/>
                <w:noProof/>
              </w:rPr>
              <w:t>Comunicazioni</w:t>
            </w:r>
            <w:r w:rsidR="000F2363">
              <w:rPr>
                <w:noProof/>
                <w:webHidden/>
              </w:rPr>
              <w:tab/>
            </w:r>
            <w:r w:rsidR="000F2363">
              <w:rPr>
                <w:noProof/>
                <w:webHidden/>
              </w:rPr>
              <w:fldChar w:fldCharType="begin"/>
            </w:r>
            <w:r w:rsidR="000F2363">
              <w:rPr>
                <w:noProof/>
                <w:webHidden/>
              </w:rPr>
              <w:instrText xml:space="preserve"> PAGEREF _Toc185493248 \h </w:instrText>
            </w:r>
            <w:r w:rsidR="000F2363">
              <w:rPr>
                <w:noProof/>
                <w:webHidden/>
              </w:rPr>
            </w:r>
            <w:r w:rsidR="000F2363">
              <w:rPr>
                <w:noProof/>
                <w:webHidden/>
              </w:rPr>
              <w:fldChar w:fldCharType="separate"/>
            </w:r>
            <w:r w:rsidR="000F2363">
              <w:rPr>
                <w:noProof/>
                <w:webHidden/>
              </w:rPr>
              <w:t>9</w:t>
            </w:r>
            <w:r w:rsidR="000F2363">
              <w:rPr>
                <w:noProof/>
                <w:webHidden/>
              </w:rPr>
              <w:fldChar w:fldCharType="end"/>
            </w:r>
          </w:hyperlink>
        </w:p>
        <w:p w14:paraId="2D4E0927" w14:textId="1BAC4174" w:rsidR="000F2363" w:rsidRDefault="00000000">
          <w:pPr>
            <w:pStyle w:val="Sommario1"/>
            <w:tabs>
              <w:tab w:val="left" w:pos="440"/>
              <w:tab w:val="right" w:leader="dot" w:pos="9771"/>
            </w:tabs>
            <w:rPr>
              <w:noProof/>
              <w:kern w:val="0"/>
              <w:sz w:val="24"/>
              <w:szCs w:val="24"/>
              <w14:ligatures w14:val="none"/>
            </w:rPr>
          </w:pPr>
          <w:hyperlink w:anchor="_Toc185493249" w:history="1">
            <w:r w:rsidR="000F2363" w:rsidRPr="00D72343">
              <w:rPr>
                <w:rStyle w:val="Collegamentoipertestuale"/>
                <w:caps/>
                <w:noProof/>
              </w:rPr>
              <w:t>4.</w:t>
            </w:r>
            <w:r w:rsidR="000F2363">
              <w:rPr>
                <w:noProof/>
                <w:kern w:val="0"/>
                <w:sz w:val="24"/>
                <w:szCs w:val="24"/>
                <w14:ligatures w14:val="none"/>
              </w:rPr>
              <w:tab/>
            </w:r>
            <w:r w:rsidR="000F2363" w:rsidRPr="00D72343">
              <w:rPr>
                <w:rStyle w:val="Collegamentoipertestuale"/>
                <w:caps/>
                <w:noProof/>
              </w:rPr>
              <w:t>OGGETTO DELL’APPALTO E IMPORTO</w:t>
            </w:r>
            <w:r w:rsidR="000F2363">
              <w:rPr>
                <w:noProof/>
                <w:webHidden/>
              </w:rPr>
              <w:tab/>
            </w:r>
            <w:r w:rsidR="000F2363">
              <w:rPr>
                <w:noProof/>
                <w:webHidden/>
              </w:rPr>
              <w:fldChar w:fldCharType="begin"/>
            </w:r>
            <w:r w:rsidR="000F2363">
              <w:rPr>
                <w:noProof/>
                <w:webHidden/>
              </w:rPr>
              <w:instrText xml:space="preserve"> PAGEREF _Toc185493249 \h </w:instrText>
            </w:r>
            <w:r w:rsidR="000F2363">
              <w:rPr>
                <w:noProof/>
                <w:webHidden/>
              </w:rPr>
            </w:r>
            <w:r w:rsidR="000F2363">
              <w:rPr>
                <w:noProof/>
                <w:webHidden/>
              </w:rPr>
              <w:fldChar w:fldCharType="separate"/>
            </w:r>
            <w:r w:rsidR="000F2363">
              <w:rPr>
                <w:noProof/>
                <w:webHidden/>
              </w:rPr>
              <w:t>9</w:t>
            </w:r>
            <w:r w:rsidR="000F2363">
              <w:rPr>
                <w:noProof/>
                <w:webHidden/>
              </w:rPr>
              <w:fldChar w:fldCharType="end"/>
            </w:r>
          </w:hyperlink>
        </w:p>
        <w:p w14:paraId="25C1F36A" w14:textId="64EF9F7D" w:rsidR="000F2363" w:rsidRDefault="00000000">
          <w:pPr>
            <w:pStyle w:val="Sommario2"/>
            <w:tabs>
              <w:tab w:val="left" w:pos="840"/>
              <w:tab w:val="right" w:leader="dot" w:pos="9771"/>
            </w:tabs>
            <w:rPr>
              <w:noProof/>
              <w:kern w:val="0"/>
              <w:sz w:val="24"/>
              <w:szCs w:val="24"/>
              <w14:ligatures w14:val="none"/>
            </w:rPr>
          </w:pPr>
          <w:hyperlink w:anchor="_Toc185493250" w:history="1">
            <w:r w:rsidR="000F2363" w:rsidRPr="00D72343">
              <w:rPr>
                <w:rStyle w:val="Collegamentoipertestuale"/>
                <w:noProof/>
              </w:rPr>
              <w:t>4.1.</w:t>
            </w:r>
            <w:r w:rsidR="000F2363">
              <w:rPr>
                <w:noProof/>
                <w:kern w:val="0"/>
                <w:sz w:val="24"/>
                <w:szCs w:val="24"/>
                <w14:ligatures w14:val="none"/>
              </w:rPr>
              <w:tab/>
            </w:r>
            <w:r w:rsidR="000F2363" w:rsidRPr="00D72343">
              <w:rPr>
                <w:rStyle w:val="Collegamentoipertestuale"/>
                <w:noProof/>
              </w:rPr>
              <w:t>Qualificazione dei lavori ai fini dell’esecuzione</w:t>
            </w:r>
            <w:r w:rsidR="000F2363">
              <w:rPr>
                <w:noProof/>
                <w:webHidden/>
              </w:rPr>
              <w:tab/>
            </w:r>
            <w:r w:rsidR="000F2363">
              <w:rPr>
                <w:noProof/>
                <w:webHidden/>
              </w:rPr>
              <w:fldChar w:fldCharType="begin"/>
            </w:r>
            <w:r w:rsidR="000F2363">
              <w:rPr>
                <w:noProof/>
                <w:webHidden/>
              </w:rPr>
              <w:instrText xml:space="preserve"> PAGEREF _Toc185493250 \h </w:instrText>
            </w:r>
            <w:r w:rsidR="000F2363">
              <w:rPr>
                <w:noProof/>
                <w:webHidden/>
              </w:rPr>
            </w:r>
            <w:r w:rsidR="000F2363">
              <w:rPr>
                <w:noProof/>
                <w:webHidden/>
              </w:rPr>
              <w:fldChar w:fldCharType="separate"/>
            </w:r>
            <w:r w:rsidR="000F2363">
              <w:rPr>
                <w:noProof/>
                <w:webHidden/>
              </w:rPr>
              <w:t>10</w:t>
            </w:r>
            <w:r w:rsidR="000F2363">
              <w:rPr>
                <w:noProof/>
                <w:webHidden/>
              </w:rPr>
              <w:fldChar w:fldCharType="end"/>
            </w:r>
          </w:hyperlink>
        </w:p>
        <w:p w14:paraId="1CA3DF9C" w14:textId="5524AAE4" w:rsidR="000F2363" w:rsidRDefault="00000000">
          <w:pPr>
            <w:pStyle w:val="Sommario2"/>
            <w:tabs>
              <w:tab w:val="left" w:pos="840"/>
              <w:tab w:val="right" w:leader="dot" w:pos="9771"/>
            </w:tabs>
            <w:rPr>
              <w:noProof/>
              <w:kern w:val="0"/>
              <w:sz w:val="24"/>
              <w:szCs w:val="24"/>
              <w14:ligatures w14:val="none"/>
            </w:rPr>
          </w:pPr>
          <w:hyperlink w:anchor="_Toc185493251" w:history="1">
            <w:r w:rsidR="000F2363" w:rsidRPr="00D72343">
              <w:rPr>
                <w:rStyle w:val="Collegamentoipertestuale"/>
                <w:noProof/>
              </w:rPr>
              <w:t>4.2.</w:t>
            </w:r>
            <w:r w:rsidR="000F2363">
              <w:rPr>
                <w:noProof/>
                <w:kern w:val="0"/>
                <w:sz w:val="24"/>
                <w:szCs w:val="24"/>
                <w14:ligatures w14:val="none"/>
              </w:rPr>
              <w:tab/>
            </w:r>
            <w:r w:rsidR="000F2363" w:rsidRPr="00D72343">
              <w:rPr>
                <w:rStyle w:val="Collegamentoipertestuale"/>
                <w:noProof/>
              </w:rPr>
              <w:t>Durata dell’appalto</w:t>
            </w:r>
            <w:r w:rsidR="000F2363">
              <w:rPr>
                <w:noProof/>
                <w:webHidden/>
              </w:rPr>
              <w:tab/>
            </w:r>
            <w:r w:rsidR="000F2363">
              <w:rPr>
                <w:noProof/>
                <w:webHidden/>
              </w:rPr>
              <w:fldChar w:fldCharType="begin"/>
            </w:r>
            <w:r w:rsidR="000F2363">
              <w:rPr>
                <w:noProof/>
                <w:webHidden/>
              </w:rPr>
              <w:instrText xml:space="preserve"> PAGEREF _Toc185493251 \h </w:instrText>
            </w:r>
            <w:r w:rsidR="000F2363">
              <w:rPr>
                <w:noProof/>
                <w:webHidden/>
              </w:rPr>
            </w:r>
            <w:r w:rsidR="000F2363">
              <w:rPr>
                <w:noProof/>
                <w:webHidden/>
              </w:rPr>
              <w:fldChar w:fldCharType="separate"/>
            </w:r>
            <w:r w:rsidR="000F2363">
              <w:rPr>
                <w:noProof/>
                <w:webHidden/>
              </w:rPr>
              <w:t>10</w:t>
            </w:r>
            <w:r w:rsidR="000F2363">
              <w:rPr>
                <w:noProof/>
                <w:webHidden/>
              </w:rPr>
              <w:fldChar w:fldCharType="end"/>
            </w:r>
          </w:hyperlink>
        </w:p>
        <w:p w14:paraId="55C61CB1" w14:textId="7F9C61D9" w:rsidR="000F2363" w:rsidRDefault="00000000">
          <w:pPr>
            <w:pStyle w:val="Sommario2"/>
            <w:tabs>
              <w:tab w:val="left" w:pos="840"/>
              <w:tab w:val="right" w:leader="dot" w:pos="9771"/>
            </w:tabs>
            <w:rPr>
              <w:noProof/>
              <w:kern w:val="0"/>
              <w:sz w:val="24"/>
              <w:szCs w:val="24"/>
              <w14:ligatures w14:val="none"/>
            </w:rPr>
          </w:pPr>
          <w:hyperlink w:anchor="_Toc185493252" w:history="1">
            <w:r w:rsidR="000F2363" w:rsidRPr="00D72343">
              <w:rPr>
                <w:rStyle w:val="Collegamentoipertestuale"/>
                <w:noProof/>
              </w:rPr>
              <w:t>4.3.</w:t>
            </w:r>
            <w:r w:rsidR="000F2363">
              <w:rPr>
                <w:noProof/>
                <w:kern w:val="0"/>
                <w:sz w:val="24"/>
                <w:szCs w:val="24"/>
                <w14:ligatures w14:val="none"/>
              </w:rPr>
              <w:tab/>
            </w:r>
            <w:r w:rsidR="000F2363" w:rsidRPr="00D72343">
              <w:rPr>
                <w:rStyle w:val="Collegamentoipertestuale"/>
                <w:noProof/>
              </w:rPr>
              <w:t>Revisione dei prezzi</w:t>
            </w:r>
            <w:r w:rsidR="000F2363">
              <w:rPr>
                <w:noProof/>
                <w:webHidden/>
              </w:rPr>
              <w:tab/>
            </w:r>
            <w:r w:rsidR="000F2363">
              <w:rPr>
                <w:noProof/>
                <w:webHidden/>
              </w:rPr>
              <w:fldChar w:fldCharType="begin"/>
            </w:r>
            <w:r w:rsidR="000F2363">
              <w:rPr>
                <w:noProof/>
                <w:webHidden/>
              </w:rPr>
              <w:instrText xml:space="preserve"> PAGEREF _Toc185493252 \h </w:instrText>
            </w:r>
            <w:r w:rsidR="000F2363">
              <w:rPr>
                <w:noProof/>
                <w:webHidden/>
              </w:rPr>
            </w:r>
            <w:r w:rsidR="000F2363">
              <w:rPr>
                <w:noProof/>
                <w:webHidden/>
              </w:rPr>
              <w:fldChar w:fldCharType="separate"/>
            </w:r>
            <w:r w:rsidR="000F2363">
              <w:rPr>
                <w:noProof/>
                <w:webHidden/>
              </w:rPr>
              <w:t>10</w:t>
            </w:r>
            <w:r w:rsidR="000F2363">
              <w:rPr>
                <w:noProof/>
                <w:webHidden/>
              </w:rPr>
              <w:fldChar w:fldCharType="end"/>
            </w:r>
          </w:hyperlink>
        </w:p>
        <w:p w14:paraId="2C4794E8" w14:textId="6E98551C" w:rsidR="000F2363" w:rsidRDefault="00000000">
          <w:pPr>
            <w:pStyle w:val="Sommario2"/>
            <w:tabs>
              <w:tab w:val="left" w:pos="840"/>
              <w:tab w:val="right" w:leader="dot" w:pos="9771"/>
            </w:tabs>
            <w:rPr>
              <w:noProof/>
              <w:kern w:val="0"/>
              <w:sz w:val="24"/>
              <w:szCs w:val="24"/>
              <w14:ligatures w14:val="none"/>
            </w:rPr>
          </w:pPr>
          <w:hyperlink w:anchor="_Toc185493253" w:history="1">
            <w:r w:rsidR="000F2363" w:rsidRPr="00D72343">
              <w:rPr>
                <w:rStyle w:val="Collegamentoipertestuale"/>
                <w:noProof/>
              </w:rPr>
              <w:t>4.4.</w:t>
            </w:r>
            <w:r w:rsidR="000F2363">
              <w:rPr>
                <w:noProof/>
                <w:kern w:val="0"/>
                <w:sz w:val="24"/>
                <w:szCs w:val="24"/>
                <w14:ligatures w14:val="none"/>
              </w:rPr>
              <w:tab/>
            </w:r>
            <w:r w:rsidR="000F2363" w:rsidRPr="00D72343">
              <w:rPr>
                <w:rStyle w:val="Collegamentoipertestuale"/>
                <w:noProof/>
              </w:rPr>
              <w:t>Modifica del contratto in fase d’esecuzione</w:t>
            </w:r>
            <w:r w:rsidR="000F2363">
              <w:rPr>
                <w:noProof/>
                <w:webHidden/>
              </w:rPr>
              <w:tab/>
            </w:r>
            <w:r w:rsidR="000F2363">
              <w:rPr>
                <w:noProof/>
                <w:webHidden/>
              </w:rPr>
              <w:fldChar w:fldCharType="begin"/>
            </w:r>
            <w:r w:rsidR="000F2363">
              <w:rPr>
                <w:noProof/>
                <w:webHidden/>
              </w:rPr>
              <w:instrText xml:space="preserve"> PAGEREF _Toc185493253 \h </w:instrText>
            </w:r>
            <w:r w:rsidR="000F2363">
              <w:rPr>
                <w:noProof/>
                <w:webHidden/>
              </w:rPr>
            </w:r>
            <w:r w:rsidR="000F2363">
              <w:rPr>
                <w:noProof/>
                <w:webHidden/>
              </w:rPr>
              <w:fldChar w:fldCharType="separate"/>
            </w:r>
            <w:r w:rsidR="000F2363">
              <w:rPr>
                <w:noProof/>
                <w:webHidden/>
              </w:rPr>
              <w:t>10</w:t>
            </w:r>
            <w:r w:rsidR="000F2363">
              <w:rPr>
                <w:noProof/>
                <w:webHidden/>
              </w:rPr>
              <w:fldChar w:fldCharType="end"/>
            </w:r>
          </w:hyperlink>
        </w:p>
        <w:p w14:paraId="5128639E" w14:textId="402B8A33" w:rsidR="000F2363" w:rsidRDefault="00000000">
          <w:pPr>
            <w:pStyle w:val="Sommario1"/>
            <w:tabs>
              <w:tab w:val="left" w:pos="440"/>
              <w:tab w:val="right" w:leader="dot" w:pos="9771"/>
            </w:tabs>
            <w:rPr>
              <w:noProof/>
              <w:kern w:val="0"/>
              <w:sz w:val="24"/>
              <w:szCs w:val="24"/>
              <w14:ligatures w14:val="none"/>
            </w:rPr>
          </w:pPr>
          <w:hyperlink w:anchor="_Toc185493254" w:history="1">
            <w:r w:rsidR="000F2363" w:rsidRPr="00D72343">
              <w:rPr>
                <w:rStyle w:val="Collegamentoipertestuale"/>
                <w:noProof/>
              </w:rPr>
              <w:t>5.</w:t>
            </w:r>
            <w:r w:rsidR="000F2363">
              <w:rPr>
                <w:noProof/>
                <w:kern w:val="0"/>
                <w:sz w:val="24"/>
                <w:szCs w:val="24"/>
                <w14:ligatures w14:val="none"/>
              </w:rPr>
              <w:tab/>
            </w:r>
            <w:r w:rsidR="000F2363" w:rsidRPr="00D72343">
              <w:rPr>
                <w:rStyle w:val="Collegamentoipertestuale"/>
                <w:noProof/>
              </w:rPr>
              <w:t>SOGGETTI AMMESSI IN FORMA SINGOLA E ASSOCIATA E CONDIZIONI DI PARTECIPAZIONE</w:t>
            </w:r>
            <w:r w:rsidR="000F2363">
              <w:rPr>
                <w:noProof/>
                <w:webHidden/>
              </w:rPr>
              <w:tab/>
            </w:r>
            <w:r w:rsidR="000F2363">
              <w:rPr>
                <w:noProof/>
                <w:webHidden/>
              </w:rPr>
              <w:fldChar w:fldCharType="begin"/>
            </w:r>
            <w:r w:rsidR="000F2363">
              <w:rPr>
                <w:noProof/>
                <w:webHidden/>
              </w:rPr>
              <w:instrText xml:space="preserve"> PAGEREF _Toc185493254 \h </w:instrText>
            </w:r>
            <w:r w:rsidR="000F2363">
              <w:rPr>
                <w:noProof/>
                <w:webHidden/>
              </w:rPr>
            </w:r>
            <w:r w:rsidR="000F2363">
              <w:rPr>
                <w:noProof/>
                <w:webHidden/>
              </w:rPr>
              <w:fldChar w:fldCharType="separate"/>
            </w:r>
            <w:r w:rsidR="000F2363">
              <w:rPr>
                <w:noProof/>
                <w:webHidden/>
              </w:rPr>
              <w:t>10</w:t>
            </w:r>
            <w:r w:rsidR="000F2363">
              <w:rPr>
                <w:noProof/>
                <w:webHidden/>
              </w:rPr>
              <w:fldChar w:fldCharType="end"/>
            </w:r>
          </w:hyperlink>
        </w:p>
        <w:p w14:paraId="15828E5A" w14:textId="7EB4431C" w:rsidR="000F2363" w:rsidRDefault="00000000">
          <w:pPr>
            <w:pStyle w:val="Sommario1"/>
            <w:tabs>
              <w:tab w:val="left" w:pos="440"/>
              <w:tab w:val="right" w:leader="dot" w:pos="9771"/>
            </w:tabs>
            <w:rPr>
              <w:noProof/>
              <w:kern w:val="0"/>
              <w:sz w:val="24"/>
              <w:szCs w:val="24"/>
              <w14:ligatures w14:val="none"/>
            </w:rPr>
          </w:pPr>
          <w:hyperlink w:anchor="_Toc185493255" w:history="1">
            <w:r w:rsidR="000F2363" w:rsidRPr="00D72343">
              <w:rPr>
                <w:rStyle w:val="Collegamentoipertestuale"/>
                <w:noProof/>
              </w:rPr>
              <w:t>6.</w:t>
            </w:r>
            <w:r w:rsidR="000F2363">
              <w:rPr>
                <w:noProof/>
                <w:kern w:val="0"/>
                <w:sz w:val="24"/>
                <w:szCs w:val="24"/>
                <w14:ligatures w14:val="none"/>
              </w:rPr>
              <w:tab/>
            </w:r>
            <w:r w:rsidR="000F2363" w:rsidRPr="00D72343">
              <w:rPr>
                <w:rStyle w:val="Collegamentoipertestuale"/>
                <w:noProof/>
              </w:rPr>
              <w:t>REQUISITI GENERALI</w:t>
            </w:r>
            <w:r w:rsidR="000F2363">
              <w:rPr>
                <w:noProof/>
                <w:webHidden/>
              </w:rPr>
              <w:tab/>
            </w:r>
            <w:r w:rsidR="000F2363">
              <w:rPr>
                <w:noProof/>
                <w:webHidden/>
              </w:rPr>
              <w:fldChar w:fldCharType="begin"/>
            </w:r>
            <w:r w:rsidR="000F2363">
              <w:rPr>
                <w:noProof/>
                <w:webHidden/>
              </w:rPr>
              <w:instrText xml:space="preserve"> PAGEREF _Toc185493255 \h </w:instrText>
            </w:r>
            <w:r w:rsidR="000F2363">
              <w:rPr>
                <w:noProof/>
                <w:webHidden/>
              </w:rPr>
            </w:r>
            <w:r w:rsidR="000F2363">
              <w:rPr>
                <w:noProof/>
                <w:webHidden/>
              </w:rPr>
              <w:fldChar w:fldCharType="separate"/>
            </w:r>
            <w:r w:rsidR="000F2363">
              <w:rPr>
                <w:noProof/>
                <w:webHidden/>
              </w:rPr>
              <w:t>11</w:t>
            </w:r>
            <w:r w:rsidR="000F2363">
              <w:rPr>
                <w:noProof/>
                <w:webHidden/>
              </w:rPr>
              <w:fldChar w:fldCharType="end"/>
            </w:r>
          </w:hyperlink>
        </w:p>
        <w:p w14:paraId="4C9BC007" w14:textId="2DF53E24" w:rsidR="000F2363" w:rsidRDefault="00000000">
          <w:pPr>
            <w:pStyle w:val="Sommario2"/>
            <w:tabs>
              <w:tab w:val="left" w:pos="840"/>
              <w:tab w:val="right" w:leader="dot" w:pos="9771"/>
            </w:tabs>
            <w:rPr>
              <w:noProof/>
              <w:kern w:val="0"/>
              <w:sz w:val="24"/>
              <w:szCs w:val="24"/>
              <w14:ligatures w14:val="none"/>
            </w:rPr>
          </w:pPr>
          <w:hyperlink w:anchor="_Toc185493256" w:history="1">
            <w:r w:rsidR="000F2363" w:rsidRPr="00D72343">
              <w:rPr>
                <w:rStyle w:val="Collegamentoipertestuale"/>
                <w:noProof/>
              </w:rPr>
              <w:t>6.1.</w:t>
            </w:r>
            <w:r w:rsidR="000F2363">
              <w:rPr>
                <w:noProof/>
                <w:kern w:val="0"/>
                <w:sz w:val="24"/>
                <w:szCs w:val="24"/>
                <w14:ligatures w14:val="none"/>
              </w:rPr>
              <w:tab/>
            </w:r>
            <w:r w:rsidR="000F2363" w:rsidRPr="00D72343">
              <w:rPr>
                <w:rStyle w:val="Collegamentoipertestuale"/>
                <w:noProof/>
              </w:rPr>
              <w:t>Self-cleaning</w:t>
            </w:r>
            <w:r w:rsidR="000F2363">
              <w:rPr>
                <w:noProof/>
                <w:webHidden/>
              </w:rPr>
              <w:tab/>
            </w:r>
            <w:r w:rsidR="000F2363">
              <w:rPr>
                <w:noProof/>
                <w:webHidden/>
              </w:rPr>
              <w:fldChar w:fldCharType="begin"/>
            </w:r>
            <w:r w:rsidR="000F2363">
              <w:rPr>
                <w:noProof/>
                <w:webHidden/>
              </w:rPr>
              <w:instrText xml:space="preserve"> PAGEREF _Toc185493256 \h </w:instrText>
            </w:r>
            <w:r w:rsidR="000F2363">
              <w:rPr>
                <w:noProof/>
                <w:webHidden/>
              </w:rPr>
            </w:r>
            <w:r w:rsidR="000F2363">
              <w:rPr>
                <w:noProof/>
                <w:webHidden/>
              </w:rPr>
              <w:fldChar w:fldCharType="separate"/>
            </w:r>
            <w:r w:rsidR="000F2363">
              <w:rPr>
                <w:noProof/>
                <w:webHidden/>
              </w:rPr>
              <w:t>12</w:t>
            </w:r>
            <w:r w:rsidR="000F2363">
              <w:rPr>
                <w:noProof/>
                <w:webHidden/>
              </w:rPr>
              <w:fldChar w:fldCharType="end"/>
            </w:r>
          </w:hyperlink>
        </w:p>
        <w:p w14:paraId="0E22A244" w14:textId="6D8E8C80" w:rsidR="000F2363" w:rsidRDefault="00000000">
          <w:pPr>
            <w:pStyle w:val="Sommario1"/>
            <w:tabs>
              <w:tab w:val="left" w:pos="440"/>
              <w:tab w:val="right" w:leader="dot" w:pos="9771"/>
            </w:tabs>
            <w:rPr>
              <w:noProof/>
              <w:kern w:val="0"/>
              <w:sz w:val="24"/>
              <w:szCs w:val="24"/>
              <w14:ligatures w14:val="none"/>
            </w:rPr>
          </w:pPr>
          <w:hyperlink w:anchor="_Toc185493257" w:history="1">
            <w:r w:rsidR="000F2363" w:rsidRPr="00D72343">
              <w:rPr>
                <w:rStyle w:val="Collegamentoipertestuale"/>
                <w:noProof/>
              </w:rPr>
              <w:t>7.</w:t>
            </w:r>
            <w:r w:rsidR="000F2363">
              <w:rPr>
                <w:noProof/>
                <w:kern w:val="0"/>
                <w:sz w:val="24"/>
                <w:szCs w:val="24"/>
                <w14:ligatures w14:val="none"/>
              </w:rPr>
              <w:tab/>
            </w:r>
            <w:r w:rsidR="000F2363" w:rsidRPr="00D72343">
              <w:rPr>
                <w:rStyle w:val="Collegamentoipertestuale"/>
                <w:noProof/>
              </w:rPr>
              <w:t>REQUISITI SPECIALI E MEZZI DI PROVA</w:t>
            </w:r>
            <w:r w:rsidR="000F2363">
              <w:rPr>
                <w:noProof/>
                <w:webHidden/>
              </w:rPr>
              <w:tab/>
            </w:r>
            <w:r w:rsidR="000F2363">
              <w:rPr>
                <w:noProof/>
                <w:webHidden/>
              </w:rPr>
              <w:fldChar w:fldCharType="begin"/>
            </w:r>
            <w:r w:rsidR="000F2363">
              <w:rPr>
                <w:noProof/>
                <w:webHidden/>
              </w:rPr>
              <w:instrText xml:space="preserve"> PAGEREF _Toc185493257 \h </w:instrText>
            </w:r>
            <w:r w:rsidR="000F2363">
              <w:rPr>
                <w:noProof/>
                <w:webHidden/>
              </w:rPr>
            </w:r>
            <w:r w:rsidR="000F2363">
              <w:rPr>
                <w:noProof/>
                <w:webHidden/>
              </w:rPr>
              <w:fldChar w:fldCharType="separate"/>
            </w:r>
            <w:r w:rsidR="000F2363">
              <w:rPr>
                <w:noProof/>
                <w:webHidden/>
              </w:rPr>
              <w:t>13</w:t>
            </w:r>
            <w:r w:rsidR="000F2363">
              <w:rPr>
                <w:noProof/>
                <w:webHidden/>
              </w:rPr>
              <w:fldChar w:fldCharType="end"/>
            </w:r>
          </w:hyperlink>
        </w:p>
        <w:p w14:paraId="61B7B662" w14:textId="2E01BFC8" w:rsidR="000F2363" w:rsidRDefault="00000000">
          <w:pPr>
            <w:pStyle w:val="Sommario2"/>
            <w:tabs>
              <w:tab w:val="left" w:pos="840"/>
              <w:tab w:val="right" w:leader="dot" w:pos="9771"/>
            </w:tabs>
            <w:rPr>
              <w:noProof/>
              <w:kern w:val="0"/>
              <w:sz w:val="24"/>
              <w:szCs w:val="24"/>
              <w14:ligatures w14:val="none"/>
            </w:rPr>
          </w:pPr>
          <w:hyperlink w:anchor="_Toc185493258" w:history="1">
            <w:r w:rsidR="000F2363" w:rsidRPr="00D72343">
              <w:rPr>
                <w:rStyle w:val="Collegamentoipertestuale"/>
                <w:noProof/>
              </w:rPr>
              <w:t>7.1.</w:t>
            </w:r>
            <w:r w:rsidR="000F2363">
              <w:rPr>
                <w:noProof/>
                <w:kern w:val="0"/>
                <w:sz w:val="24"/>
                <w:szCs w:val="24"/>
                <w14:ligatures w14:val="none"/>
              </w:rPr>
              <w:tab/>
            </w:r>
            <w:r w:rsidR="000F2363" w:rsidRPr="00D72343">
              <w:rPr>
                <w:rStyle w:val="Collegamentoipertestuale"/>
                <w:noProof/>
              </w:rPr>
              <w:t>Requisiti di idoneità e capacità tecnico/professionale</w:t>
            </w:r>
            <w:r w:rsidR="000F2363">
              <w:rPr>
                <w:noProof/>
                <w:webHidden/>
              </w:rPr>
              <w:tab/>
            </w:r>
            <w:r w:rsidR="000F2363">
              <w:rPr>
                <w:noProof/>
                <w:webHidden/>
              </w:rPr>
              <w:fldChar w:fldCharType="begin"/>
            </w:r>
            <w:r w:rsidR="000F2363">
              <w:rPr>
                <w:noProof/>
                <w:webHidden/>
              </w:rPr>
              <w:instrText xml:space="preserve"> PAGEREF _Toc185493258 \h </w:instrText>
            </w:r>
            <w:r w:rsidR="000F2363">
              <w:rPr>
                <w:noProof/>
                <w:webHidden/>
              </w:rPr>
            </w:r>
            <w:r w:rsidR="000F2363">
              <w:rPr>
                <w:noProof/>
                <w:webHidden/>
              </w:rPr>
              <w:fldChar w:fldCharType="separate"/>
            </w:r>
            <w:r w:rsidR="000F2363">
              <w:rPr>
                <w:noProof/>
                <w:webHidden/>
              </w:rPr>
              <w:t>13</w:t>
            </w:r>
            <w:r w:rsidR="000F2363">
              <w:rPr>
                <w:noProof/>
                <w:webHidden/>
              </w:rPr>
              <w:fldChar w:fldCharType="end"/>
            </w:r>
          </w:hyperlink>
        </w:p>
        <w:p w14:paraId="5FDCC9D5" w14:textId="3FA48D33" w:rsidR="000F2363" w:rsidRDefault="00000000">
          <w:pPr>
            <w:pStyle w:val="Sommario2"/>
            <w:tabs>
              <w:tab w:val="left" w:pos="840"/>
              <w:tab w:val="right" w:leader="dot" w:pos="9771"/>
            </w:tabs>
            <w:rPr>
              <w:noProof/>
              <w:kern w:val="0"/>
              <w:sz w:val="24"/>
              <w:szCs w:val="24"/>
              <w14:ligatures w14:val="none"/>
            </w:rPr>
          </w:pPr>
          <w:hyperlink w:anchor="_Toc185493259" w:history="1">
            <w:r w:rsidR="000F2363" w:rsidRPr="00D72343">
              <w:rPr>
                <w:rStyle w:val="Collegamentoipertestuale"/>
                <w:noProof/>
              </w:rPr>
              <w:t>7.2.</w:t>
            </w:r>
            <w:r w:rsidR="000F2363">
              <w:rPr>
                <w:noProof/>
                <w:kern w:val="0"/>
                <w:sz w:val="24"/>
                <w:szCs w:val="24"/>
                <w14:ligatures w14:val="none"/>
              </w:rPr>
              <w:tab/>
            </w:r>
            <w:r w:rsidR="000F2363" w:rsidRPr="00D72343">
              <w:rPr>
                <w:rStyle w:val="Collegamentoipertestuale"/>
                <w:noProof/>
              </w:rPr>
              <w:t>Requisiti di capacità economica e finanziaria</w:t>
            </w:r>
            <w:r w:rsidR="000F2363">
              <w:rPr>
                <w:noProof/>
                <w:webHidden/>
              </w:rPr>
              <w:tab/>
            </w:r>
            <w:r w:rsidR="000F2363">
              <w:rPr>
                <w:noProof/>
                <w:webHidden/>
              </w:rPr>
              <w:fldChar w:fldCharType="begin"/>
            </w:r>
            <w:r w:rsidR="000F2363">
              <w:rPr>
                <w:noProof/>
                <w:webHidden/>
              </w:rPr>
              <w:instrText xml:space="preserve"> PAGEREF _Toc185493259 \h </w:instrText>
            </w:r>
            <w:r w:rsidR="000F2363">
              <w:rPr>
                <w:noProof/>
                <w:webHidden/>
              </w:rPr>
            </w:r>
            <w:r w:rsidR="000F2363">
              <w:rPr>
                <w:noProof/>
                <w:webHidden/>
              </w:rPr>
              <w:fldChar w:fldCharType="separate"/>
            </w:r>
            <w:r w:rsidR="000F2363">
              <w:rPr>
                <w:noProof/>
                <w:webHidden/>
              </w:rPr>
              <w:t>13</w:t>
            </w:r>
            <w:r w:rsidR="000F2363">
              <w:rPr>
                <w:noProof/>
                <w:webHidden/>
              </w:rPr>
              <w:fldChar w:fldCharType="end"/>
            </w:r>
          </w:hyperlink>
        </w:p>
        <w:p w14:paraId="3437D05D" w14:textId="09491DC1" w:rsidR="000F2363" w:rsidRDefault="00000000">
          <w:pPr>
            <w:pStyle w:val="Sommario2"/>
            <w:tabs>
              <w:tab w:val="left" w:pos="840"/>
              <w:tab w:val="right" w:leader="dot" w:pos="9771"/>
            </w:tabs>
            <w:rPr>
              <w:noProof/>
              <w:kern w:val="0"/>
              <w:sz w:val="24"/>
              <w:szCs w:val="24"/>
              <w14:ligatures w14:val="none"/>
            </w:rPr>
          </w:pPr>
          <w:hyperlink w:anchor="_Toc185493260" w:history="1">
            <w:r w:rsidR="000F2363" w:rsidRPr="00D72343">
              <w:rPr>
                <w:rStyle w:val="Collegamentoipertestuale"/>
                <w:noProof/>
              </w:rPr>
              <w:t>7.3.</w:t>
            </w:r>
            <w:r w:rsidR="000F2363">
              <w:rPr>
                <w:noProof/>
                <w:kern w:val="0"/>
                <w:sz w:val="24"/>
                <w:szCs w:val="24"/>
                <w14:ligatures w14:val="none"/>
              </w:rPr>
              <w:tab/>
            </w:r>
            <w:r w:rsidR="000F2363" w:rsidRPr="00D72343">
              <w:rPr>
                <w:rStyle w:val="Collegamentoipertestuale"/>
                <w:noProof/>
              </w:rPr>
              <w:t>Indicazioni sui requisiti speciali nei raggruppamenti temporanei, consorzi ordinari, aggregazioni di imprese di rete, GEIE</w:t>
            </w:r>
            <w:r w:rsidR="000F2363">
              <w:rPr>
                <w:noProof/>
                <w:webHidden/>
              </w:rPr>
              <w:tab/>
            </w:r>
            <w:r w:rsidR="000F2363">
              <w:rPr>
                <w:noProof/>
                <w:webHidden/>
              </w:rPr>
              <w:fldChar w:fldCharType="begin"/>
            </w:r>
            <w:r w:rsidR="000F2363">
              <w:rPr>
                <w:noProof/>
                <w:webHidden/>
              </w:rPr>
              <w:instrText xml:space="preserve"> PAGEREF _Toc185493260 \h </w:instrText>
            </w:r>
            <w:r w:rsidR="000F2363">
              <w:rPr>
                <w:noProof/>
                <w:webHidden/>
              </w:rPr>
            </w:r>
            <w:r w:rsidR="000F2363">
              <w:rPr>
                <w:noProof/>
                <w:webHidden/>
              </w:rPr>
              <w:fldChar w:fldCharType="separate"/>
            </w:r>
            <w:r w:rsidR="000F2363">
              <w:rPr>
                <w:noProof/>
                <w:webHidden/>
              </w:rPr>
              <w:t>13</w:t>
            </w:r>
            <w:r w:rsidR="000F2363">
              <w:rPr>
                <w:noProof/>
                <w:webHidden/>
              </w:rPr>
              <w:fldChar w:fldCharType="end"/>
            </w:r>
          </w:hyperlink>
        </w:p>
        <w:p w14:paraId="5C414D69" w14:textId="55EF53C8" w:rsidR="000F2363" w:rsidRDefault="00000000">
          <w:pPr>
            <w:pStyle w:val="Sommario3"/>
            <w:tabs>
              <w:tab w:val="left" w:pos="1440"/>
              <w:tab w:val="right" w:leader="dot" w:pos="9771"/>
            </w:tabs>
            <w:rPr>
              <w:noProof/>
              <w:kern w:val="0"/>
              <w:sz w:val="24"/>
              <w:szCs w:val="24"/>
              <w14:ligatures w14:val="none"/>
            </w:rPr>
          </w:pPr>
          <w:hyperlink w:anchor="_Toc185493261" w:history="1">
            <w:r w:rsidR="000F2363" w:rsidRPr="00D72343">
              <w:rPr>
                <w:rStyle w:val="Collegamentoipertestuale"/>
                <w:noProof/>
              </w:rPr>
              <w:t>7.3.1.</w:t>
            </w:r>
            <w:r w:rsidR="000F2363">
              <w:rPr>
                <w:noProof/>
                <w:kern w:val="0"/>
                <w:sz w:val="24"/>
                <w:szCs w:val="24"/>
                <w14:ligatures w14:val="none"/>
              </w:rPr>
              <w:tab/>
            </w:r>
            <w:r w:rsidR="000F2363" w:rsidRPr="00D72343">
              <w:rPr>
                <w:rStyle w:val="Collegamentoipertestuale"/>
                <w:noProof/>
              </w:rPr>
              <w:t>Requisiti di idoneità professionale</w:t>
            </w:r>
            <w:r w:rsidR="000F2363">
              <w:rPr>
                <w:noProof/>
                <w:webHidden/>
              </w:rPr>
              <w:tab/>
            </w:r>
            <w:r w:rsidR="000F2363">
              <w:rPr>
                <w:noProof/>
                <w:webHidden/>
              </w:rPr>
              <w:fldChar w:fldCharType="begin"/>
            </w:r>
            <w:r w:rsidR="000F2363">
              <w:rPr>
                <w:noProof/>
                <w:webHidden/>
              </w:rPr>
              <w:instrText xml:space="preserve"> PAGEREF _Toc185493261 \h </w:instrText>
            </w:r>
            <w:r w:rsidR="000F2363">
              <w:rPr>
                <w:noProof/>
                <w:webHidden/>
              </w:rPr>
            </w:r>
            <w:r w:rsidR="000F2363">
              <w:rPr>
                <w:noProof/>
                <w:webHidden/>
              </w:rPr>
              <w:fldChar w:fldCharType="separate"/>
            </w:r>
            <w:r w:rsidR="000F2363">
              <w:rPr>
                <w:noProof/>
                <w:webHidden/>
              </w:rPr>
              <w:t>13</w:t>
            </w:r>
            <w:r w:rsidR="000F2363">
              <w:rPr>
                <w:noProof/>
                <w:webHidden/>
              </w:rPr>
              <w:fldChar w:fldCharType="end"/>
            </w:r>
          </w:hyperlink>
        </w:p>
        <w:p w14:paraId="504395E0" w14:textId="29F47243" w:rsidR="000F2363" w:rsidRDefault="00000000">
          <w:pPr>
            <w:pStyle w:val="Sommario3"/>
            <w:tabs>
              <w:tab w:val="left" w:pos="1440"/>
              <w:tab w:val="right" w:leader="dot" w:pos="9771"/>
            </w:tabs>
            <w:rPr>
              <w:noProof/>
              <w:kern w:val="0"/>
              <w:sz w:val="24"/>
              <w:szCs w:val="24"/>
              <w14:ligatures w14:val="none"/>
            </w:rPr>
          </w:pPr>
          <w:hyperlink w:anchor="_Toc185493262" w:history="1">
            <w:r w:rsidR="000F2363" w:rsidRPr="00D72343">
              <w:rPr>
                <w:rStyle w:val="Collegamentoipertestuale"/>
                <w:noProof/>
              </w:rPr>
              <w:t>7.3.2.</w:t>
            </w:r>
            <w:r w:rsidR="000F2363">
              <w:rPr>
                <w:noProof/>
                <w:kern w:val="0"/>
                <w:sz w:val="24"/>
                <w:szCs w:val="24"/>
                <w14:ligatures w14:val="none"/>
              </w:rPr>
              <w:tab/>
            </w:r>
            <w:r w:rsidR="000F2363" w:rsidRPr="00D72343">
              <w:rPr>
                <w:rStyle w:val="Collegamentoipertestuale"/>
                <w:noProof/>
              </w:rPr>
              <w:t>Requisiti di capacità economico finanziaria</w:t>
            </w:r>
            <w:r w:rsidR="000F2363">
              <w:rPr>
                <w:noProof/>
                <w:webHidden/>
              </w:rPr>
              <w:tab/>
            </w:r>
            <w:r w:rsidR="000F2363">
              <w:rPr>
                <w:noProof/>
                <w:webHidden/>
              </w:rPr>
              <w:fldChar w:fldCharType="begin"/>
            </w:r>
            <w:r w:rsidR="000F2363">
              <w:rPr>
                <w:noProof/>
                <w:webHidden/>
              </w:rPr>
              <w:instrText xml:space="preserve"> PAGEREF _Toc185493262 \h </w:instrText>
            </w:r>
            <w:r w:rsidR="000F2363">
              <w:rPr>
                <w:noProof/>
                <w:webHidden/>
              </w:rPr>
            </w:r>
            <w:r w:rsidR="000F2363">
              <w:rPr>
                <w:noProof/>
                <w:webHidden/>
              </w:rPr>
              <w:fldChar w:fldCharType="separate"/>
            </w:r>
            <w:r w:rsidR="000F2363">
              <w:rPr>
                <w:noProof/>
                <w:webHidden/>
              </w:rPr>
              <w:t>13</w:t>
            </w:r>
            <w:r w:rsidR="000F2363">
              <w:rPr>
                <w:noProof/>
                <w:webHidden/>
              </w:rPr>
              <w:fldChar w:fldCharType="end"/>
            </w:r>
          </w:hyperlink>
        </w:p>
        <w:p w14:paraId="4BD99F52" w14:textId="17E9FC4D" w:rsidR="000F2363" w:rsidRDefault="00000000">
          <w:pPr>
            <w:pStyle w:val="Sommario3"/>
            <w:tabs>
              <w:tab w:val="left" w:pos="1440"/>
              <w:tab w:val="right" w:leader="dot" w:pos="9771"/>
            </w:tabs>
            <w:rPr>
              <w:noProof/>
              <w:kern w:val="0"/>
              <w:sz w:val="24"/>
              <w:szCs w:val="24"/>
              <w14:ligatures w14:val="none"/>
            </w:rPr>
          </w:pPr>
          <w:hyperlink w:anchor="_Toc185493263" w:history="1">
            <w:r w:rsidR="000F2363" w:rsidRPr="00D72343">
              <w:rPr>
                <w:rStyle w:val="Collegamentoipertestuale"/>
                <w:noProof/>
              </w:rPr>
              <w:t>7.3.3.</w:t>
            </w:r>
            <w:r w:rsidR="000F2363">
              <w:rPr>
                <w:noProof/>
                <w:kern w:val="0"/>
                <w:sz w:val="24"/>
                <w:szCs w:val="24"/>
                <w14:ligatures w14:val="none"/>
              </w:rPr>
              <w:tab/>
            </w:r>
            <w:r w:rsidR="000F2363" w:rsidRPr="00D72343">
              <w:rPr>
                <w:rStyle w:val="Collegamentoipertestuale"/>
                <w:noProof/>
              </w:rPr>
              <w:t>Requisiti di capacità tecnico-professionale</w:t>
            </w:r>
            <w:r w:rsidR="000F2363">
              <w:rPr>
                <w:noProof/>
                <w:webHidden/>
              </w:rPr>
              <w:tab/>
            </w:r>
            <w:r w:rsidR="000F2363">
              <w:rPr>
                <w:noProof/>
                <w:webHidden/>
              </w:rPr>
              <w:fldChar w:fldCharType="begin"/>
            </w:r>
            <w:r w:rsidR="000F2363">
              <w:rPr>
                <w:noProof/>
                <w:webHidden/>
              </w:rPr>
              <w:instrText xml:space="preserve"> PAGEREF _Toc185493263 \h </w:instrText>
            </w:r>
            <w:r w:rsidR="000F2363">
              <w:rPr>
                <w:noProof/>
                <w:webHidden/>
              </w:rPr>
            </w:r>
            <w:r w:rsidR="000F2363">
              <w:rPr>
                <w:noProof/>
                <w:webHidden/>
              </w:rPr>
              <w:fldChar w:fldCharType="separate"/>
            </w:r>
            <w:r w:rsidR="000F2363">
              <w:rPr>
                <w:noProof/>
                <w:webHidden/>
              </w:rPr>
              <w:t>14</w:t>
            </w:r>
            <w:r w:rsidR="000F2363">
              <w:rPr>
                <w:noProof/>
                <w:webHidden/>
              </w:rPr>
              <w:fldChar w:fldCharType="end"/>
            </w:r>
          </w:hyperlink>
        </w:p>
        <w:p w14:paraId="76C1EAAC" w14:textId="5DF586B0" w:rsidR="000F2363" w:rsidRDefault="00000000">
          <w:pPr>
            <w:pStyle w:val="Sommario2"/>
            <w:tabs>
              <w:tab w:val="left" w:pos="840"/>
              <w:tab w:val="right" w:leader="dot" w:pos="9771"/>
            </w:tabs>
            <w:rPr>
              <w:noProof/>
              <w:kern w:val="0"/>
              <w:sz w:val="24"/>
              <w:szCs w:val="24"/>
              <w14:ligatures w14:val="none"/>
            </w:rPr>
          </w:pPr>
          <w:hyperlink w:anchor="_Toc185493264" w:history="1">
            <w:r w:rsidR="000F2363" w:rsidRPr="00D72343">
              <w:rPr>
                <w:rStyle w:val="Collegamentoipertestuale"/>
                <w:noProof/>
              </w:rPr>
              <w:t>7.4.</w:t>
            </w:r>
            <w:r w:rsidR="000F2363">
              <w:rPr>
                <w:noProof/>
                <w:kern w:val="0"/>
                <w:sz w:val="24"/>
                <w:szCs w:val="24"/>
                <w14:ligatures w14:val="none"/>
              </w:rPr>
              <w:tab/>
            </w:r>
            <w:r w:rsidR="000F2363" w:rsidRPr="00D72343">
              <w:rPr>
                <w:rStyle w:val="Collegamentoipertestuale"/>
                <w:noProof/>
              </w:rPr>
              <w:t>Indicazioni sui requisiti speciali nei consorzi di cooperative, consorzi di imprese artigiane, consorzi stabili</w:t>
            </w:r>
            <w:r w:rsidR="000F2363">
              <w:rPr>
                <w:noProof/>
                <w:webHidden/>
              </w:rPr>
              <w:tab/>
            </w:r>
            <w:r w:rsidR="000F2363">
              <w:rPr>
                <w:noProof/>
                <w:webHidden/>
              </w:rPr>
              <w:fldChar w:fldCharType="begin"/>
            </w:r>
            <w:r w:rsidR="000F2363">
              <w:rPr>
                <w:noProof/>
                <w:webHidden/>
              </w:rPr>
              <w:instrText xml:space="preserve"> PAGEREF _Toc185493264 \h </w:instrText>
            </w:r>
            <w:r w:rsidR="000F2363">
              <w:rPr>
                <w:noProof/>
                <w:webHidden/>
              </w:rPr>
            </w:r>
            <w:r w:rsidR="000F2363">
              <w:rPr>
                <w:noProof/>
                <w:webHidden/>
              </w:rPr>
              <w:fldChar w:fldCharType="separate"/>
            </w:r>
            <w:r w:rsidR="000F2363">
              <w:rPr>
                <w:noProof/>
                <w:webHidden/>
              </w:rPr>
              <w:t>14</w:t>
            </w:r>
            <w:r w:rsidR="000F2363">
              <w:rPr>
                <w:noProof/>
                <w:webHidden/>
              </w:rPr>
              <w:fldChar w:fldCharType="end"/>
            </w:r>
          </w:hyperlink>
        </w:p>
        <w:p w14:paraId="0854B92E" w14:textId="613313A8" w:rsidR="000F2363" w:rsidRDefault="00000000">
          <w:pPr>
            <w:pStyle w:val="Sommario3"/>
            <w:tabs>
              <w:tab w:val="left" w:pos="1440"/>
              <w:tab w:val="right" w:leader="dot" w:pos="9771"/>
            </w:tabs>
            <w:rPr>
              <w:noProof/>
              <w:kern w:val="0"/>
              <w:sz w:val="24"/>
              <w:szCs w:val="24"/>
              <w14:ligatures w14:val="none"/>
            </w:rPr>
          </w:pPr>
          <w:hyperlink w:anchor="_Toc185493265" w:history="1">
            <w:r w:rsidR="000F2363" w:rsidRPr="00D72343">
              <w:rPr>
                <w:rStyle w:val="Collegamentoipertestuale"/>
                <w:noProof/>
              </w:rPr>
              <w:t>7.4.1.</w:t>
            </w:r>
            <w:r w:rsidR="000F2363">
              <w:rPr>
                <w:noProof/>
                <w:kern w:val="0"/>
                <w:sz w:val="24"/>
                <w:szCs w:val="24"/>
                <w14:ligatures w14:val="none"/>
              </w:rPr>
              <w:tab/>
            </w:r>
            <w:r w:rsidR="000F2363" w:rsidRPr="00D72343">
              <w:rPr>
                <w:rStyle w:val="Collegamentoipertestuale"/>
                <w:noProof/>
              </w:rPr>
              <w:t>Requisiti di idoneità professionale</w:t>
            </w:r>
            <w:r w:rsidR="000F2363">
              <w:rPr>
                <w:noProof/>
                <w:webHidden/>
              </w:rPr>
              <w:tab/>
            </w:r>
            <w:r w:rsidR="000F2363">
              <w:rPr>
                <w:noProof/>
                <w:webHidden/>
              </w:rPr>
              <w:fldChar w:fldCharType="begin"/>
            </w:r>
            <w:r w:rsidR="000F2363">
              <w:rPr>
                <w:noProof/>
                <w:webHidden/>
              </w:rPr>
              <w:instrText xml:space="preserve"> PAGEREF _Toc185493265 \h </w:instrText>
            </w:r>
            <w:r w:rsidR="000F2363">
              <w:rPr>
                <w:noProof/>
                <w:webHidden/>
              </w:rPr>
            </w:r>
            <w:r w:rsidR="000F2363">
              <w:rPr>
                <w:noProof/>
                <w:webHidden/>
              </w:rPr>
              <w:fldChar w:fldCharType="separate"/>
            </w:r>
            <w:r w:rsidR="000F2363">
              <w:rPr>
                <w:noProof/>
                <w:webHidden/>
              </w:rPr>
              <w:t>14</w:t>
            </w:r>
            <w:r w:rsidR="000F2363">
              <w:rPr>
                <w:noProof/>
                <w:webHidden/>
              </w:rPr>
              <w:fldChar w:fldCharType="end"/>
            </w:r>
          </w:hyperlink>
        </w:p>
        <w:p w14:paraId="3550D461" w14:textId="3A5131A8" w:rsidR="000F2363" w:rsidRDefault="00000000">
          <w:pPr>
            <w:pStyle w:val="Sommario3"/>
            <w:tabs>
              <w:tab w:val="left" w:pos="1440"/>
              <w:tab w:val="right" w:leader="dot" w:pos="9771"/>
            </w:tabs>
            <w:rPr>
              <w:noProof/>
              <w:kern w:val="0"/>
              <w:sz w:val="24"/>
              <w:szCs w:val="24"/>
              <w14:ligatures w14:val="none"/>
            </w:rPr>
          </w:pPr>
          <w:hyperlink w:anchor="_Toc185493266" w:history="1">
            <w:r w:rsidR="000F2363" w:rsidRPr="00D72343">
              <w:rPr>
                <w:rStyle w:val="Collegamentoipertestuale"/>
                <w:noProof/>
              </w:rPr>
              <w:t>7.4.2.</w:t>
            </w:r>
            <w:r w:rsidR="000F2363">
              <w:rPr>
                <w:noProof/>
                <w:kern w:val="0"/>
                <w:sz w:val="24"/>
                <w:szCs w:val="24"/>
                <w14:ligatures w14:val="none"/>
              </w:rPr>
              <w:tab/>
            </w:r>
            <w:r w:rsidR="000F2363" w:rsidRPr="00D72343">
              <w:rPr>
                <w:rStyle w:val="Collegamentoipertestuale"/>
                <w:noProof/>
              </w:rPr>
              <w:t>Requisiti di capacità economico finanziaria e tecnico-professionale</w:t>
            </w:r>
            <w:r w:rsidR="000F2363">
              <w:rPr>
                <w:noProof/>
                <w:webHidden/>
              </w:rPr>
              <w:tab/>
            </w:r>
            <w:r w:rsidR="000F2363">
              <w:rPr>
                <w:noProof/>
                <w:webHidden/>
              </w:rPr>
              <w:fldChar w:fldCharType="begin"/>
            </w:r>
            <w:r w:rsidR="000F2363">
              <w:rPr>
                <w:noProof/>
                <w:webHidden/>
              </w:rPr>
              <w:instrText xml:space="preserve"> PAGEREF _Toc185493266 \h </w:instrText>
            </w:r>
            <w:r w:rsidR="000F2363">
              <w:rPr>
                <w:noProof/>
                <w:webHidden/>
              </w:rPr>
            </w:r>
            <w:r w:rsidR="000F2363">
              <w:rPr>
                <w:noProof/>
                <w:webHidden/>
              </w:rPr>
              <w:fldChar w:fldCharType="separate"/>
            </w:r>
            <w:r w:rsidR="000F2363">
              <w:rPr>
                <w:noProof/>
                <w:webHidden/>
              </w:rPr>
              <w:t>14</w:t>
            </w:r>
            <w:r w:rsidR="000F2363">
              <w:rPr>
                <w:noProof/>
                <w:webHidden/>
              </w:rPr>
              <w:fldChar w:fldCharType="end"/>
            </w:r>
          </w:hyperlink>
        </w:p>
        <w:p w14:paraId="78F06FB1" w14:textId="27FB88CB" w:rsidR="000F2363" w:rsidRDefault="00000000">
          <w:pPr>
            <w:pStyle w:val="Sommario1"/>
            <w:tabs>
              <w:tab w:val="left" w:pos="440"/>
              <w:tab w:val="right" w:leader="dot" w:pos="9771"/>
            </w:tabs>
            <w:rPr>
              <w:noProof/>
              <w:kern w:val="0"/>
              <w:sz w:val="24"/>
              <w:szCs w:val="24"/>
              <w14:ligatures w14:val="none"/>
            </w:rPr>
          </w:pPr>
          <w:hyperlink w:anchor="_Toc185493267" w:history="1">
            <w:r w:rsidR="000F2363" w:rsidRPr="00D72343">
              <w:rPr>
                <w:rStyle w:val="Collegamentoipertestuale"/>
                <w:noProof/>
              </w:rPr>
              <w:t>8.</w:t>
            </w:r>
            <w:r w:rsidR="000F2363">
              <w:rPr>
                <w:noProof/>
                <w:kern w:val="0"/>
                <w:sz w:val="24"/>
                <w:szCs w:val="24"/>
                <w14:ligatures w14:val="none"/>
              </w:rPr>
              <w:tab/>
            </w:r>
            <w:r w:rsidR="000F2363" w:rsidRPr="00D72343">
              <w:rPr>
                <w:rStyle w:val="Collegamentoipertestuale"/>
                <w:noProof/>
              </w:rPr>
              <w:t>AVVALIMENTO</w:t>
            </w:r>
            <w:r w:rsidR="000F2363">
              <w:rPr>
                <w:noProof/>
                <w:webHidden/>
              </w:rPr>
              <w:tab/>
            </w:r>
            <w:r w:rsidR="000F2363">
              <w:rPr>
                <w:noProof/>
                <w:webHidden/>
              </w:rPr>
              <w:fldChar w:fldCharType="begin"/>
            </w:r>
            <w:r w:rsidR="000F2363">
              <w:rPr>
                <w:noProof/>
                <w:webHidden/>
              </w:rPr>
              <w:instrText xml:space="preserve"> PAGEREF _Toc185493267 \h </w:instrText>
            </w:r>
            <w:r w:rsidR="000F2363">
              <w:rPr>
                <w:noProof/>
                <w:webHidden/>
              </w:rPr>
            </w:r>
            <w:r w:rsidR="000F2363">
              <w:rPr>
                <w:noProof/>
                <w:webHidden/>
              </w:rPr>
              <w:fldChar w:fldCharType="separate"/>
            </w:r>
            <w:r w:rsidR="000F2363">
              <w:rPr>
                <w:noProof/>
                <w:webHidden/>
              </w:rPr>
              <w:t>14</w:t>
            </w:r>
            <w:r w:rsidR="000F2363">
              <w:rPr>
                <w:noProof/>
                <w:webHidden/>
              </w:rPr>
              <w:fldChar w:fldCharType="end"/>
            </w:r>
          </w:hyperlink>
        </w:p>
        <w:p w14:paraId="3AF9CD11" w14:textId="098172BF" w:rsidR="000F2363" w:rsidRDefault="00000000">
          <w:pPr>
            <w:pStyle w:val="Sommario1"/>
            <w:tabs>
              <w:tab w:val="left" w:pos="440"/>
              <w:tab w:val="right" w:leader="dot" w:pos="9771"/>
            </w:tabs>
            <w:rPr>
              <w:noProof/>
              <w:kern w:val="0"/>
              <w:sz w:val="24"/>
              <w:szCs w:val="24"/>
              <w14:ligatures w14:val="none"/>
            </w:rPr>
          </w:pPr>
          <w:hyperlink w:anchor="_Toc185493268" w:history="1">
            <w:r w:rsidR="000F2363" w:rsidRPr="00D72343">
              <w:rPr>
                <w:rStyle w:val="Collegamentoipertestuale"/>
                <w:noProof/>
              </w:rPr>
              <w:t>9.</w:t>
            </w:r>
            <w:r w:rsidR="000F2363">
              <w:rPr>
                <w:noProof/>
                <w:kern w:val="0"/>
                <w:sz w:val="24"/>
                <w:szCs w:val="24"/>
                <w14:ligatures w14:val="none"/>
              </w:rPr>
              <w:tab/>
            </w:r>
            <w:r w:rsidR="000F2363" w:rsidRPr="00D72343">
              <w:rPr>
                <w:rStyle w:val="Collegamentoipertestuale"/>
                <w:noProof/>
              </w:rPr>
              <w:t>SUBAPPALTO</w:t>
            </w:r>
            <w:r w:rsidR="000F2363">
              <w:rPr>
                <w:noProof/>
                <w:webHidden/>
              </w:rPr>
              <w:tab/>
            </w:r>
            <w:r w:rsidR="000F2363">
              <w:rPr>
                <w:noProof/>
                <w:webHidden/>
              </w:rPr>
              <w:fldChar w:fldCharType="begin"/>
            </w:r>
            <w:r w:rsidR="000F2363">
              <w:rPr>
                <w:noProof/>
                <w:webHidden/>
              </w:rPr>
              <w:instrText xml:space="preserve"> PAGEREF _Toc185493268 \h </w:instrText>
            </w:r>
            <w:r w:rsidR="000F2363">
              <w:rPr>
                <w:noProof/>
                <w:webHidden/>
              </w:rPr>
            </w:r>
            <w:r w:rsidR="000F2363">
              <w:rPr>
                <w:noProof/>
                <w:webHidden/>
              </w:rPr>
              <w:fldChar w:fldCharType="separate"/>
            </w:r>
            <w:r w:rsidR="000F2363">
              <w:rPr>
                <w:noProof/>
                <w:webHidden/>
              </w:rPr>
              <w:t>15</w:t>
            </w:r>
            <w:r w:rsidR="000F2363">
              <w:rPr>
                <w:noProof/>
                <w:webHidden/>
              </w:rPr>
              <w:fldChar w:fldCharType="end"/>
            </w:r>
          </w:hyperlink>
        </w:p>
        <w:p w14:paraId="1C3CD115" w14:textId="35D19DB3" w:rsidR="000F2363" w:rsidRDefault="00000000">
          <w:pPr>
            <w:pStyle w:val="Sommario1"/>
            <w:tabs>
              <w:tab w:val="left" w:pos="840"/>
              <w:tab w:val="right" w:leader="dot" w:pos="9771"/>
            </w:tabs>
            <w:rPr>
              <w:noProof/>
              <w:kern w:val="0"/>
              <w:sz w:val="24"/>
              <w:szCs w:val="24"/>
              <w14:ligatures w14:val="none"/>
            </w:rPr>
          </w:pPr>
          <w:hyperlink w:anchor="_Toc185493269" w:history="1">
            <w:r w:rsidR="000F2363" w:rsidRPr="00D72343">
              <w:rPr>
                <w:rStyle w:val="Collegamentoipertestuale"/>
                <w:noProof/>
              </w:rPr>
              <w:t>10.</w:t>
            </w:r>
            <w:r w:rsidR="000F2363">
              <w:rPr>
                <w:noProof/>
                <w:kern w:val="0"/>
                <w:sz w:val="24"/>
                <w:szCs w:val="24"/>
                <w14:ligatures w14:val="none"/>
              </w:rPr>
              <w:tab/>
            </w:r>
            <w:r w:rsidR="000F2363" w:rsidRPr="00D72343">
              <w:rPr>
                <w:rStyle w:val="Collegamentoipertestuale"/>
                <w:noProof/>
              </w:rPr>
              <w:t>REQUISITI DI PARTECIPAZIONE E/O CONDIZIONI DI ESECUZIONE</w:t>
            </w:r>
            <w:r w:rsidR="000F2363">
              <w:rPr>
                <w:noProof/>
                <w:webHidden/>
              </w:rPr>
              <w:tab/>
            </w:r>
            <w:r w:rsidR="000F2363">
              <w:rPr>
                <w:noProof/>
                <w:webHidden/>
              </w:rPr>
              <w:fldChar w:fldCharType="begin"/>
            </w:r>
            <w:r w:rsidR="000F2363">
              <w:rPr>
                <w:noProof/>
                <w:webHidden/>
              </w:rPr>
              <w:instrText xml:space="preserve"> PAGEREF _Toc185493269 \h </w:instrText>
            </w:r>
            <w:r w:rsidR="000F2363">
              <w:rPr>
                <w:noProof/>
                <w:webHidden/>
              </w:rPr>
            </w:r>
            <w:r w:rsidR="000F2363">
              <w:rPr>
                <w:noProof/>
                <w:webHidden/>
              </w:rPr>
              <w:fldChar w:fldCharType="separate"/>
            </w:r>
            <w:r w:rsidR="000F2363">
              <w:rPr>
                <w:noProof/>
                <w:webHidden/>
              </w:rPr>
              <w:t>15</w:t>
            </w:r>
            <w:r w:rsidR="000F2363">
              <w:rPr>
                <w:noProof/>
                <w:webHidden/>
              </w:rPr>
              <w:fldChar w:fldCharType="end"/>
            </w:r>
          </w:hyperlink>
        </w:p>
        <w:p w14:paraId="642DC62D" w14:textId="6D74C8B0" w:rsidR="000F2363" w:rsidRDefault="00000000">
          <w:pPr>
            <w:pStyle w:val="Sommario1"/>
            <w:tabs>
              <w:tab w:val="left" w:pos="840"/>
              <w:tab w:val="right" w:leader="dot" w:pos="9771"/>
            </w:tabs>
            <w:rPr>
              <w:noProof/>
              <w:kern w:val="0"/>
              <w:sz w:val="24"/>
              <w:szCs w:val="24"/>
              <w14:ligatures w14:val="none"/>
            </w:rPr>
          </w:pPr>
          <w:hyperlink w:anchor="_Toc185493270" w:history="1">
            <w:r w:rsidR="000F2363" w:rsidRPr="00D72343">
              <w:rPr>
                <w:rStyle w:val="Collegamentoipertestuale"/>
                <w:noProof/>
              </w:rPr>
              <w:t>11.</w:t>
            </w:r>
            <w:r w:rsidR="000F2363">
              <w:rPr>
                <w:noProof/>
                <w:kern w:val="0"/>
                <w:sz w:val="24"/>
                <w:szCs w:val="24"/>
                <w14:ligatures w14:val="none"/>
              </w:rPr>
              <w:tab/>
            </w:r>
            <w:r w:rsidR="000F2363" w:rsidRPr="00D72343">
              <w:rPr>
                <w:rStyle w:val="Collegamentoipertestuale"/>
                <w:noProof/>
              </w:rPr>
              <w:t>GARANZIA PROVVISORIA</w:t>
            </w:r>
            <w:r w:rsidR="000F2363">
              <w:rPr>
                <w:noProof/>
                <w:webHidden/>
              </w:rPr>
              <w:tab/>
            </w:r>
            <w:r w:rsidR="000F2363">
              <w:rPr>
                <w:noProof/>
                <w:webHidden/>
              </w:rPr>
              <w:fldChar w:fldCharType="begin"/>
            </w:r>
            <w:r w:rsidR="000F2363">
              <w:rPr>
                <w:noProof/>
                <w:webHidden/>
              </w:rPr>
              <w:instrText xml:space="preserve"> PAGEREF _Toc185493270 \h </w:instrText>
            </w:r>
            <w:r w:rsidR="000F2363">
              <w:rPr>
                <w:noProof/>
                <w:webHidden/>
              </w:rPr>
            </w:r>
            <w:r w:rsidR="000F2363">
              <w:rPr>
                <w:noProof/>
                <w:webHidden/>
              </w:rPr>
              <w:fldChar w:fldCharType="separate"/>
            </w:r>
            <w:r w:rsidR="000F2363">
              <w:rPr>
                <w:noProof/>
                <w:webHidden/>
              </w:rPr>
              <w:t>16</w:t>
            </w:r>
            <w:r w:rsidR="000F2363">
              <w:rPr>
                <w:noProof/>
                <w:webHidden/>
              </w:rPr>
              <w:fldChar w:fldCharType="end"/>
            </w:r>
          </w:hyperlink>
        </w:p>
        <w:p w14:paraId="4B18AB5A" w14:textId="4B34984F" w:rsidR="000F2363" w:rsidRDefault="00000000">
          <w:pPr>
            <w:pStyle w:val="Sommario1"/>
            <w:tabs>
              <w:tab w:val="left" w:pos="840"/>
              <w:tab w:val="right" w:leader="dot" w:pos="9771"/>
            </w:tabs>
            <w:rPr>
              <w:noProof/>
              <w:kern w:val="0"/>
              <w:sz w:val="24"/>
              <w:szCs w:val="24"/>
              <w14:ligatures w14:val="none"/>
            </w:rPr>
          </w:pPr>
          <w:hyperlink w:anchor="_Toc185493271" w:history="1">
            <w:r w:rsidR="000F2363" w:rsidRPr="00D72343">
              <w:rPr>
                <w:rStyle w:val="Collegamentoipertestuale"/>
                <w:noProof/>
              </w:rPr>
              <w:t>12.</w:t>
            </w:r>
            <w:r w:rsidR="000F2363">
              <w:rPr>
                <w:noProof/>
                <w:kern w:val="0"/>
                <w:sz w:val="24"/>
                <w:szCs w:val="24"/>
                <w14:ligatures w14:val="none"/>
              </w:rPr>
              <w:tab/>
            </w:r>
            <w:r w:rsidR="000F2363" w:rsidRPr="00D72343">
              <w:rPr>
                <w:rStyle w:val="Collegamentoipertestuale"/>
                <w:noProof/>
              </w:rPr>
              <w:t>SOPRALLUOGO</w:t>
            </w:r>
            <w:r w:rsidR="000F2363">
              <w:rPr>
                <w:noProof/>
                <w:webHidden/>
              </w:rPr>
              <w:tab/>
            </w:r>
            <w:r w:rsidR="000F2363">
              <w:rPr>
                <w:noProof/>
                <w:webHidden/>
              </w:rPr>
              <w:fldChar w:fldCharType="begin"/>
            </w:r>
            <w:r w:rsidR="000F2363">
              <w:rPr>
                <w:noProof/>
                <w:webHidden/>
              </w:rPr>
              <w:instrText xml:space="preserve"> PAGEREF _Toc185493271 \h </w:instrText>
            </w:r>
            <w:r w:rsidR="000F2363">
              <w:rPr>
                <w:noProof/>
                <w:webHidden/>
              </w:rPr>
            </w:r>
            <w:r w:rsidR="000F2363">
              <w:rPr>
                <w:noProof/>
                <w:webHidden/>
              </w:rPr>
              <w:fldChar w:fldCharType="separate"/>
            </w:r>
            <w:r w:rsidR="000F2363">
              <w:rPr>
                <w:noProof/>
                <w:webHidden/>
              </w:rPr>
              <w:t>18</w:t>
            </w:r>
            <w:r w:rsidR="000F2363">
              <w:rPr>
                <w:noProof/>
                <w:webHidden/>
              </w:rPr>
              <w:fldChar w:fldCharType="end"/>
            </w:r>
          </w:hyperlink>
        </w:p>
        <w:p w14:paraId="0C7270F8" w14:textId="6B3B46C0" w:rsidR="000F2363" w:rsidRDefault="00000000">
          <w:pPr>
            <w:pStyle w:val="Sommario1"/>
            <w:tabs>
              <w:tab w:val="left" w:pos="840"/>
              <w:tab w:val="right" w:leader="dot" w:pos="9771"/>
            </w:tabs>
            <w:rPr>
              <w:noProof/>
              <w:kern w:val="0"/>
              <w:sz w:val="24"/>
              <w:szCs w:val="24"/>
              <w14:ligatures w14:val="none"/>
            </w:rPr>
          </w:pPr>
          <w:hyperlink w:anchor="_Toc185493272" w:history="1">
            <w:r w:rsidR="000F2363" w:rsidRPr="00D72343">
              <w:rPr>
                <w:rStyle w:val="Collegamentoipertestuale"/>
                <w:noProof/>
              </w:rPr>
              <w:t>13.</w:t>
            </w:r>
            <w:r w:rsidR="000F2363">
              <w:rPr>
                <w:noProof/>
                <w:kern w:val="0"/>
                <w:sz w:val="24"/>
                <w:szCs w:val="24"/>
                <w14:ligatures w14:val="none"/>
              </w:rPr>
              <w:tab/>
            </w:r>
            <w:r w:rsidR="000F2363" w:rsidRPr="00D72343">
              <w:rPr>
                <w:rStyle w:val="Collegamentoipertestuale"/>
                <w:noProof/>
              </w:rPr>
              <w:t>PAGAMENTO DEL CONTRIBUTO IN FAVORE DELL’ANAC</w:t>
            </w:r>
            <w:r w:rsidR="000F2363">
              <w:rPr>
                <w:noProof/>
                <w:webHidden/>
              </w:rPr>
              <w:tab/>
            </w:r>
            <w:r w:rsidR="000F2363">
              <w:rPr>
                <w:noProof/>
                <w:webHidden/>
              </w:rPr>
              <w:fldChar w:fldCharType="begin"/>
            </w:r>
            <w:r w:rsidR="000F2363">
              <w:rPr>
                <w:noProof/>
                <w:webHidden/>
              </w:rPr>
              <w:instrText xml:space="preserve"> PAGEREF _Toc185493272 \h </w:instrText>
            </w:r>
            <w:r w:rsidR="000F2363">
              <w:rPr>
                <w:noProof/>
                <w:webHidden/>
              </w:rPr>
            </w:r>
            <w:r w:rsidR="000F2363">
              <w:rPr>
                <w:noProof/>
                <w:webHidden/>
              </w:rPr>
              <w:fldChar w:fldCharType="separate"/>
            </w:r>
            <w:r w:rsidR="000F2363">
              <w:rPr>
                <w:noProof/>
                <w:webHidden/>
              </w:rPr>
              <w:t>19</w:t>
            </w:r>
            <w:r w:rsidR="000F2363">
              <w:rPr>
                <w:noProof/>
                <w:webHidden/>
              </w:rPr>
              <w:fldChar w:fldCharType="end"/>
            </w:r>
          </w:hyperlink>
        </w:p>
        <w:p w14:paraId="1D648255" w14:textId="7F9837C9" w:rsidR="000F2363" w:rsidRDefault="00000000">
          <w:pPr>
            <w:pStyle w:val="Sommario1"/>
            <w:tabs>
              <w:tab w:val="left" w:pos="840"/>
              <w:tab w:val="right" w:leader="dot" w:pos="9771"/>
            </w:tabs>
            <w:rPr>
              <w:noProof/>
              <w:kern w:val="0"/>
              <w:sz w:val="24"/>
              <w:szCs w:val="24"/>
              <w14:ligatures w14:val="none"/>
            </w:rPr>
          </w:pPr>
          <w:hyperlink w:anchor="_Toc185493273" w:history="1">
            <w:r w:rsidR="000F2363" w:rsidRPr="00D72343">
              <w:rPr>
                <w:rStyle w:val="Collegamentoipertestuale"/>
                <w:noProof/>
              </w:rPr>
              <w:t>14.</w:t>
            </w:r>
            <w:r w:rsidR="000F2363">
              <w:rPr>
                <w:noProof/>
                <w:kern w:val="0"/>
                <w:sz w:val="24"/>
                <w:szCs w:val="24"/>
                <w14:ligatures w14:val="none"/>
              </w:rPr>
              <w:tab/>
            </w:r>
            <w:r w:rsidR="000F2363" w:rsidRPr="00D72343">
              <w:rPr>
                <w:rStyle w:val="Collegamentoipertestuale"/>
                <w:noProof/>
              </w:rPr>
              <w:t>MODALITÀ</w:t>
            </w:r>
            <w:r w:rsidR="000F2363" w:rsidRPr="00D72343">
              <w:rPr>
                <w:rStyle w:val="Collegamentoipertestuale"/>
                <w:noProof/>
                <w:spacing w:val="-5"/>
              </w:rPr>
              <w:t xml:space="preserve"> </w:t>
            </w:r>
            <w:r w:rsidR="000F2363" w:rsidRPr="00D72343">
              <w:rPr>
                <w:rStyle w:val="Collegamentoipertestuale"/>
                <w:noProof/>
              </w:rPr>
              <w:t>DI</w:t>
            </w:r>
            <w:r w:rsidR="000F2363" w:rsidRPr="00D72343">
              <w:rPr>
                <w:rStyle w:val="Collegamentoipertestuale"/>
                <w:noProof/>
                <w:spacing w:val="-1"/>
              </w:rPr>
              <w:t xml:space="preserve"> </w:t>
            </w:r>
            <w:r w:rsidR="000F2363" w:rsidRPr="00D72343">
              <w:rPr>
                <w:rStyle w:val="Collegamentoipertestuale"/>
                <w:noProof/>
              </w:rPr>
              <w:t>PRESENTAZIONE</w:t>
            </w:r>
            <w:r w:rsidR="000F2363" w:rsidRPr="00D72343">
              <w:rPr>
                <w:rStyle w:val="Collegamentoipertestuale"/>
                <w:noProof/>
                <w:spacing w:val="-2"/>
              </w:rPr>
              <w:t xml:space="preserve"> </w:t>
            </w:r>
            <w:r w:rsidR="000F2363" w:rsidRPr="00D72343">
              <w:rPr>
                <w:rStyle w:val="Collegamentoipertestuale"/>
                <w:noProof/>
              </w:rPr>
              <w:t>DELL’OFFERTA</w:t>
            </w:r>
            <w:r w:rsidR="000F2363" w:rsidRPr="00D72343">
              <w:rPr>
                <w:rStyle w:val="Collegamentoipertestuale"/>
                <w:noProof/>
                <w:spacing w:val="-4"/>
              </w:rPr>
              <w:t xml:space="preserve"> </w:t>
            </w:r>
            <w:r w:rsidR="000F2363" w:rsidRPr="00D72343">
              <w:rPr>
                <w:rStyle w:val="Collegamentoipertestuale"/>
                <w:noProof/>
              </w:rPr>
              <w:t>E</w:t>
            </w:r>
            <w:r w:rsidR="000F2363" w:rsidRPr="00D72343">
              <w:rPr>
                <w:rStyle w:val="Collegamentoipertestuale"/>
                <w:noProof/>
                <w:spacing w:val="-6"/>
              </w:rPr>
              <w:t xml:space="preserve"> </w:t>
            </w:r>
            <w:r w:rsidR="000F2363" w:rsidRPr="00D72343">
              <w:rPr>
                <w:rStyle w:val="Collegamentoipertestuale"/>
                <w:noProof/>
              </w:rPr>
              <w:t>SOTTOSCRIZIONE</w:t>
            </w:r>
            <w:r w:rsidR="000F2363" w:rsidRPr="00D72343">
              <w:rPr>
                <w:rStyle w:val="Collegamentoipertestuale"/>
                <w:noProof/>
                <w:spacing w:val="-6"/>
              </w:rPr>
              <w:t xml:space="preserve"> </w:t>
            </w:r>
            <w:r w:rsidR="000F2363" w:rsidRPr="00D72343">
              <w:rPr>
                <w:rStyle w:val="Collegamentoipertestuale"/>
                <w:noProof/>
              </w:rPr>
              <w:t>DEI</w:t>
            </w:r>
            <w:r w:rsidR="000F2363" w:rsidRPr="00D72343">
              <w:rPr>
                <w:rStyle w:val="Collegamentoipertestuale"/>
                <w:noProof/>
                <w:spacing w:val="-6"/>
              </w:rPr>
              <w:t xml:space="preserve"> </w:t>
            </w:r>
            <w:r w:rsidR="000F2363" w:rsidRPr="00D72343">
              <w:rPr>
                <w:rStyle w:val="Collegamentoipertestuale"/>
                <w:noProof/>
              </w:rPr>
              <w:t>DOCUMENTI</w:t>
            </w:r>
            <w:r w:rsidR="000F2363" w:rsidRPr="00D72343">
              <w:rPr>
                <w:rStyle w:val="Collegamentoipertestuale"/>
                <w:noProof/>
                <w:spacing w:val="-6"/>
              </w:rPr>
              <w:t xml:space="preserve"> </w:t>
            </w:r>
            <w:r w:rsidR="000F2363" w:rsidRPr="00D72343">
              <w:rPr>
                <w:rStyle w:val="Collegamentoipertestuale"/>
                <w:noProof/>
              </w:rPr>
              <w:t>DI</w:t>
            </w:r>
            <w:r w:rsidR="000F2363" w:rsidRPr="00D72343">
              <w:rPr>
                <w:rStyle w:val="Collegamentoipertestuale"/>
                <w:noProof/>
                <w:spacing w:val="-2"/>
              </w:rPr>
              <w:t xml:space="preserve"> </w:t>
            </w:r>
            <w:r w:rsidR="000F2363" w:rsidRPr="00D72343">
              <w:rPr>
                <w:rStyle w:val="Collegamentoipertestuale"/>
                <w:noProof/>
              </w:rPr>
              <w:t>GARA</w:t>
            </w:r>
            <w:r w:rsidR="000F2363">
              <w:rPr>
                <w:noProof/>
                <w:webHidden/>
              </w:rPr>
              <w:tab/>
            </w:r>
            <w:r w:rsidR="000F2363">
              <w:rPr>
                <w:noProof/>
                <w:webHidden/>
              </w:rPr>
              <w:fldChar w:fldCharType="begin"/>
            </w:r>
            <w:r w:rsidR="000F2363">
              <w:rPr>
                <w:noProof/>
                <w:webHidden/>
              </w:rPr>
              <w:instrText xml:space="preserve"> PAGEREF _Toc185493273 \h </w:instrText>
            </w:r>
            <w:r w:rsidR="000F2363">
              <w:rPr>
                <w:noProof/>
                <w:webHidden/>
              </w:rPr>
            </w:r>
            <w:r w:rsidR="000F2363">
              <w:rPr>
                <w:noProof/>
                <w:webHidden/>
              </w:rPr>
              <w:fldChar w:fldCharType="separate"/>
            </w:r>
            <w:r w:rsidR="000F2363">
              <w:rPr>
                <w:noProof/>
                <w:webHidden/>
              </w:rPr>
              <w:t>19</w:t>
            </w:r>
            <w:r w:rsidR="000F2363">
              <w:rPr>
                <w:noProof/>
                <w:webHidden/>
              </w:rPr>
              <w:fldChar w:fldCharType="end"/>
            </w:r>
          </w:hyperlink>
        </w:p>
        <w:p w14:paraId="33E8BF1C" w14:textId="682B8A87" w:rsidR="000F2363" w:rsidRDefault="00000000">
          <w:pPr>
            <w:pStyle w:val="Sommario2"/>
            <w:tabs>
              <w:tab w:val="left" w:pos="1133"/>
              <w:tab w:val="right" w:leader="dot" w:pos="9771"/>
            </w:tabs>
            <w:rPr>
              <w:noProof/>
              <w:kern w:val="0"/>
              <w:sz w:val="24"/>
              <w:szCs w:val="24"/>
              <w14:ligatures w14:val="none"/>
            </w:rPr>
          </w:pPr>
          <w:hyperlink w:anchor="_Toc185493274" w:history="1">
            <w:r w:rsidR="000F2363" w:rsidRPr="00D72343">
              <w:rPr>
                <w:rStyle w:val="Collegamentoipertestuale"/>
                <w:noProof/>
              </w:rPr>
              <w:t>14.1.</w:t>
            </w:r>
            <w:r w:rsidR="000F2363">
              <w:rPr>
                <w:noProof/>
                <w:kern w:val="0"/>
                <w:sz w:val="24"/>
                <w:szCs w:val="24"/>
                <w14:ligatures w14:val="none"/>
              </w:rPr>
              <w:tab/>
            </w:r>
            <w:r w:rsidR="000F2363" w:rsidRPr="00D72343">
              <w:rPr>
                <w:rStyle w:val="Collegamentoipertestuale"/>
                <w:noProof/>
              </w:rPr>
              <w:t>Regole</w:t>
            </w:r>
            <w:r w:rsidR="000F2363" w:rsidRPr="00D72343">
              <w:rPr>
                <w:rStyle w:val="Collegamentoipertestuale"/>
                <w:noProof/>
                <w:spacing w:val="-4"/>
              </w:rPr>
              <w:t xml:space="preserve"> </w:t>
            </w:r>
            <w:r w:rsidR="000F2363" w:rsidRPr="00D72343">
              <w:rPr>
                <w:rStyle w:val="Collegamentoipertestuale"/>
                <w:noProof/>
              </w:rPr>
              <w:t>per</w:t>
            </w:r>
            <w:r w:rsidR="000F2363" w:rsidRPr="00D72343">
              <w:rPr>
                <w:rStyle w:val="Collegamentoipertestuale"/>
                <w:noProof/>
                <w:spacing w:val="1"/>
              </w:rPr>
              <w:t xml:space="preserve"> </w:t>
            </w:r>
            <w:r w:rsidR="000F2363" w:rsidRPr="00D72343">
              <w:rPr>
                <w:rStyle w:val="Collegamentoipertestuale"/>
                <w:noProof/>
              </w:rPr>
              <w:t>la</w:t>
            </w:r>
            <w:r w:rsidR="000F2363" w:rsidRPr="00D72343">
              <w:rPr>
                <w:rStyle w:val="Collegamentoipertestuale"/>
                <w:noProof/>
                <w:spacing w:val="-2"/>
              </w:rPr>
              <w:t xml:space="preserve"> </w:t>
            </w:r>
            <w:r w:rsidR="000F2363" w:rsidRPr="00D72343">
              <w:rPr>
                <w:rStyle w:val="Collegamentoipertestuale"/>
                <w:noProof/>
              </w:rPr>
              <w:t>presentazione</w:t>
            </w:r>
            <w:r w:rsidR="000F2363" w:rsidRPr="00D72343">
              <w:rPr>
                <w:rStyle w:val="Collegamentoipertestuale"/>
                <w:noProof/>
                <w:spacing w:val="-3"/>
              </w:rPr>
              <w:t xml:space="preserve"> </w:t>
            </w:r>
            <w:r w:rsidR="000F2363" w:rsidRPr="00D72343">
              <w:rPr>
                <w:rStyle w:val="Collegamentoipertestuale"/>
                <w:noProof/>
              </w:rPr>
              <w:t>dell’offerta</w:t>
            </w:r>
            <w:r w:rsidR="000F2363">
              <w:rPr>
                <w:noProof/>
                <w:webHidden/>
              </w:rPr>
              <w:tab/>
            </w:r>
            <w:r w:rsidR="000F2363">
              <w:rPr>
                <w:noProof/>
                <w:webHidden/>
              </w:rPr>
              <w:fldChar w:fldCharType="begin"/>
            </w:r>
            <w:r w:rsidR="000F2363">
              <w:rPr>
                <w:noProof/>
                <w:webHidden/>
              </w:rPr>
              <w:instrText xml:space="preserve"> PAGEREF _Toc185493274 \h </w:instrText>
            </w:r>
            <w:r w:rsidR="000F2363">
              <w:rPr>
                <w:noProof/>
                <w:webHidden/>
              </w:rPr>
            </w:r>
            <w:r w:rsidR="000F2363">
              <w:rPr>
                <w:noProof/>
                <w:webHidden/>
              </w:rPr>
              <w:fldChar w:fldCharType="separate"/>
            </w:r>
            <w:r w:rsidR="000F2363">
              <w:rPr>
                <w:noProof/>
                <w:webHidden/>
              </w:rPr>
              <w:t>19</w:t>
            </w:r>
            <w:r w:rsidR="000F2363">
              <w:rPr>
                <w:noProof/>
                <w:webHidden/>
              </w:rPr>
              <w:fldChar w:fldCharType="end"/>
            </w:r>
          </w:hyperlink>
        </w:p>
        <w:p w14:paraId="02F872E9" w14:textId="3452A376" w:rsidR="000F2363" w:rsidRDefault="00000000">
          <w:pPr>
            <w:pStyle w:val="Sommario1"/>
            <w:tabs>
              <w:tab w:val="left" w:pos="840"/>
              <w:tab w:val="right" w:leader="dot" w:pos="9771"/>
            </w:tabs>
            <w:rPr>
              <w:noProof/>
              <w:kern w:val="0"/>
              <w:sz w:val="24"/>
              <w:szCs w:val="24"/>
              <w14:ligatures w14:val="none"/>
            </w:rPr>
          </w:pPr>
          <w:hyperlink w:anchor="_Toc185493275" w:history="1">
            <w:r w:rsidR="000F2363" w:rsidRPr="00D72343">
              <w:rPr>
                <w:rStyle w:val="Collegamentoipertestuale"/>
                <w:noProof/>
              </w:rPr>
              <w:t>15.</w:t>
            </w:r>
            <w:r w:rsidR="000F2363">
              <w:rPr>
                <w:noProof/>
                <w:kern w:val="0"/>
                <w:sz w:val="24"/>
                <w:szCs w:val="24"/>
                <w14:ligatures w14:val="none"/>
              </w:rPr>
              <w:tab/>
            </w:r>
            <w:r w:rsidR="000F2363" w:rsidRPr="00D72343">
              <w:rPr>
                <w:rStyle w:val="Collegamentoipertestuale"/>
                <w:noProof/>
              </w:rPr>
              <w:t>SOCCORSO</w:t>
            </w:r>
            <w:r w:rsidR="000F2363" w:rsidRPr="00D72343">
              <w:rPr>
                <w:rStyle w:val="Collegamentoipertestuale"/>
                <w:noProof/>
                <w:spacing w:val="-8"/>
              </w:rPr>
              <w:t xml:space="preserve"> </w:t>
            </w:r>
            <w:r w:rsidR="000F2363" w:rsidRPr="00D72343">
              <w:rPr>
                <w:rStyle w:val="Collegamentoipertestuale"/>
                <w:noProof/>
              </w:rPr>
              <w:t>ISTRUTTORIO</w:t>
            </w:r>
            <w:r w:rsidR="000F2363">
              <w:rPr>
                <w:noProof/>
                <w:webHidden/>
              </w:rPr>
              <w:tab/>
            </w:r>
            <w:r w:rsidR="000F2363">
              <w:rPr>
                <w:noProof/>
                <w:webHidden/>
              </w:rPr>
              <w:fldChar w:fldCharType="begin"/>
            </w:r>
            <w:r w:rsidR="000F2363">
              <w:rPr>
                <w:noProof/>
                <w:webHidden/>
              </w:rPr>
              <w:instrText xml:space="preserve"> PAGEREF _Toc185493275 \h </w:instrText>
            </w:r>
            <w:r w:rsidR="000F2363">
              <w:rPr>
                <w:noProof/>
                <w:webHidden/>
              </w:rPr>
            </w:r>
            <w:r w:rsidR="000F2363">
              <w:rPr>
                <w:noProof/>
                <w:webHidden/>
              </w:rPr>
              <w:fldChar w:fldCharType="separate"/>
            </w:r>
            <w:r w:rsidR="000F2363">
              <w:rPr>
                <w:noProof/>
                <w:webHidden/>
              </w:rPr>
              <w:t>22</w:t>
            </w:r>
            <w:r w:rsidR="000F2363">
              <w:rPr>
                <w:noProof/>
                <w:webHidden/>
              </w:rPr>
              <w:fldChar w:fldCharType="end"/>
            </w:r>
          </w:hyperlink>
        </w:p>
        <w:p w14:paraId="105D110A" w14:textId="74E52F8E" w:rsidR="000F2363" w:rsidRDefault="00000000">
          <w:pPr>
            <w:pStyle w:val="Sommario1"/>
            <w:tabs>
              <w:tab w:val="left" w:pos="840"/>
              <w:tab w:val="right" w:leader="dot" w:pos="9771"/>
            </w:tabs>
            <w:rPr>
              <w:noProof/>
              <w:kern w:val="0"/>
              <w:sz w:val="24"/>
              <w:szCs w:val="24"/>
              <w14:ligatures w14:val="none"/>
            </w:rPr>
          </w:pPr>
          <w:hyperlink w:anchor="_Toc185493276" w:history="1">
            <w:r w:rsidR="000F2363" w:rsidRPr="00D72343">
              <w:rPr>
                <w:rStyle w:val="Collegamentoipertestuale"/>
                <w:noProof/>
              </w:rPr>
              <w:t>16.</w:t>
            </w:r>
            <w:r w:rsidR="000F2363">
              <w:rPr>
                <w:noProof/>
                <w:kern w:val="0"/>
                <w:sz w:val="24"/>
                <w:szCs w:val="24"/>
                <w14:ligatures w14:val="none"/>
              </w:rPr>
              <w:tab/>
            </w:r>
            <w:r w:rsidR="000F2363" w:rsidRPr="00D72343">
              <w:rPr>
                <w:rStyle w:val="Collegamentoipertestuale"/>
                <w:noProof/>
              </w:rPr>
              <w:t>DOMANDA</w:t>
            </w:r>
            <w:r w:rsidR="000F2363" w:rsidRPr="00D72343">
              <w:rPr>
                <w:rStyle w:val="Collegamentoipertestuale"/>
                <w:noProof/>
                <w:spacing w:val="-7"/>
              </w:rPr>
              <w:t xml:space="preserve"> </w:t>
            </w:r>
            <w:r w:rsidR="000F2363" w:rsidRPr="00D72343">
              <w:rPr>
                <w:rStyle w:val="Collegamentoipertestuale"/>
                <w:noProof/>
              </w:rPr>
              <w:t>DI</w:t>
            </w:r>
            <w:r w:rsidR="000F2363" w:rsidRPr="00D72343">
              <w:rPr>
                <w:rStyle w:val="Collegamentoipertestuale"/>
                <w:noProof/>
                <w:spacing w:val="-3"/>
              </w:rPr>
              <w:t xml:space="preserve"> </w:t>
            </w:r>
            <w:r w:rsidR="000F2363" w:rsidRPr="00D72343">
              <w:rPr>
                <w:rStyle w:val="Collegamentoipertestuale"/>
                <w:noProof/>
              </w:rPr>
              <w:t>PARTECIPAZIONE</w:t>
            </w:r>
            <w:r w:rsidR="000F2363" w:rsidRPr="00D72343">
              <w:rPr>
                <w:rStyle w:val="Collegamentoipertestuale"/>
                <w:noProof/>
                <w:spacing w:val="-8"/>
              </w:rPr>
              <w:t xml:space="preserve"> </w:t>
            </w:r>
            <w:r w:rsidR="000F2363" w:rsidRPr="00D72343">
              <w:rPr>
                <w:rStyle w:val="Collegamentoipertestuale"/>
                <w:noProof/>
              </w:rPr>
              <w:t>E</w:t>
            </w:r>
            <w:r w:rsidR="000F2363" w:rsidRPr="00D72343">
              <w:rPr>
                <w:rStyle w:val="Collegamentoipertestuale"/>
                <w:noProof/>
                <w:spacing w:val="-4"/>
              </w:rPr>
              <w:t xml:space="preserve"> </w:t>
            </w:r>
            <w:r w:rsidR="000F2363" w:rsidRPr="00D72343">
              <w:rPr>
                <w:rStyle w:val="Collegamentoipertestuale"/>
                <w:noProof/>
              </w:rPr>
              <w:t>DOCUMENTAZIONE</w:t>
            </w:r>
            <w:r w:rsidR="000F2363" w:rsidRPr="00D72343">
              <w:rPr>
                <w:rStyle w:val="Collegamentoipertestuale"/>
                <w:noProof/>
                <w:spacing w:val="-8"/>
              </w:rPr>
              <w:t xml:space="preserve"> </w:t>
            </w:r>
            <w:r w:rsidR="000F2363" w:rsidRPr="00D72343">
              <w:rPr>
                <w:rStyle w:val="Collegamentoipertestuale"/>
                <w:noProof/>
              </w:rPr>
              <w:t>AMMINISTRATIVA</w:t>
            </w:r>
            <w:r w:rsidR="000F2363">
              <w:rPr>
                <w:noProof/>
                <w:webHidden/>
              </w:rPr>
              <w:tab/>
            </w:r>
            <w:r w:rsidR="000F2363">
              <w:rPr>
                <w:noProof/>
                <w:webHidden/>
              </w:rPr>
              <w:fldChar w:fldCharType="begin"/>
            </w:r>
            <w:r w:rsidR="000F2363">
              <w:rPr>
                <w:noProof/>
                <w:webHidden/>
              </w:rPr>
              <w:instrText xml:space="preserve"> PAGEREF _Toc185493276 \h </w:instrText>
            </w:r>
            <w:r w:rsidR="000F2363">
              <w:rPr>
                <w:noProof/>
                <w:webHidden/>
              </w:rPr>
            </w:r>
            <w:r w:rsidR="000F2363">
              <w:rPr>
                <w:noProof/>
                <w:webHidden/>
              </w:rPr>
              <w:fldChar w:fldCharType="separate"/>
            </w:r>
            <w:r w:rsidR="000F2363">
              <w:rPr>
                <w:noProof/>
                <w:webHidden/>
              </w:rPr>
              <w:t>22</w:t>
            </w:r>
            <w:r w:rsidR="000F2363">
              <w:rPr>
                <w:noProof/>
                <w:webHidden/>
              </w:rPr>
              <w:fldChar w:fldCharType="end"/>
            </w:r>
          </w:hyperlink>
        </w:p>
        <w:p w14:paraId="5D636F8B" w14:textId="7B7EB92C" w:rsidR="000F2363" w:rsidRDefault="00000000">
          <w:pPr>
            <w:pStyle w:val="Sommario2"/>
            <w:tabs>
              <w:tab w:val="left" w:pos="1133"/>
              <w:tab w:val="right" w:leader="dot" w:pos="9771"/>
            </w:tabs>
            <w:rPr>
              <w:noProof/>
              <w:kern w:val="0"/>
              <w:sz w:val="24"/>
              <w:szCs w:val="24"/>
              <w14:ligatures w14:val="none"/>
            </w:rPr>
          </w:pPr>
          <w:hyperlink w:anchor="_Toc185493277" w:history="1">
            <w:r w:rsidR="000F2363" w:rsidRPr="00D72343">
              <w:rPr>
                <w:rStyle w:val="Collegamentoipertestuale"/>
                <w:noProof/>
              </w:rPr>
              <w:t>16.1.</w:t>
            </w:r>
            <w:r w:rsidR="000F2363">
              <w:rPr>
                <w:noProof/>
                <w:kern w:val="0"/>
                <w:sz w:val="24"/>
                <w:szCs w:val="24"/>
                <w14:ligatures w14:val="none"/>
              </w:rPr>
              <w:tab/>
            </w:r>
            <w:r w:rsidR="000F2363" w:rsidRPr="00D72343">
              <w:rPr>
                <w:rStyle w:val="Collegamentoipertestuale"/>
                <w:noProof/>
              </w:rPr>
              <w:t>Domanda</w:t>
            </w:r>
            <w:r w:rsidR="000F2363" w:rsidRPr="00D72343">
              <w:rPr>
                <w:rStyle w:val="Collegamentoipertestuale"/>
                <w:noProof/>
                <w:spacing w:val="-2"/>
              </w:rPr>
              <w:t xml:space="preserve"> </w:t>
            </w:r>
            <w:r w:rsidR="000F2363" w:rsidRPr="00D72343">
              <w:rPr>
                <w:rStyle w:val="Collegamentoipertestuale"/>
                <w:noProof/>
              </w:rPr>
              <w:t>di</w:t>
            </w:r>
            <w:r w:rsidR="000F2363" w:rsidRPr="00D72343">
              <w:rPr>
                <w:rStyle w:val="Collegamentoipertestuale"/>
                <w:noProof/>
                <w:spacing w:val="-5"/>
              </w:rPr>
              <w:t xml:space="preserve"> </w:t>
            </w:r>
            <w:r w:rsidR="000F2363" w:rsidRPr="00D72343">
              <w:rPr>
                <w:rStyle w:val="Collegamentoipertestuale"/>
                <w:noProof/>
              </w:rPr>
              <w:t>partecipazione</w:t>
            </w:r>
            <w:r w:rsidR="000F2363" w:rsidRPr="00D72343">
              <w:rPr>
                <w:rStyle w:val="Collegamentoipertestuale"/>
                <w:noProof/>
                <w:spacing w:val="-4"/>
              </w:rPr>
              <w:t xml:space="preserve"> </w:t>
            </w:r>
            <w:r w:rsidR="000F2363" w:rsidRPr="00D72343">
              <w:rPr>
                <w:rStyle w:val="Collegamentoipertestuale"/>
                <w:noProof/>
              </w:rPr>
              <w:t>ed</w:t>
            </w:r>
            <w:r w:rsidR="000F2363" w:rsidRPr="00D72343">
              <w:rPr>
                <w:rStyle w:val="Collegamentoipertestuale"/>
                <w:noProof/>
                <w:spacing w:val="-2"/>
              </w:rPr>
              <w:t xml:space="preserve"> </w:t>
            </w:r>
            <w:r w:rsidR="000F2363" w:rsidRPr="00D72343">
              <w:rPr>
                <w:rStyle w:val="Collegamentoipertestuale"/>
                <w:noProof/>
              </w:rPr>
              <w:t>eventuale</w:t>
            </w:r>
            <w:r w:rsidR="000F2363" w:rsidRPr="00D72343">
              <w:rPr>
                <w:rStyle w:val="Collegamentoipertestuale"/>
                <w:noProof/>
                <w:spacing w:val="-4"/>
              </w:rPr>
              <w:t xml:space="preserve"> </w:t>
            </w:r>
            <w:r w:rsidR="000F2363" w:rsidRPr="00D72343">
              <w:rPr>
                <w:rStyle w:val="Collegamentoipertestuale"/>
                <w:noProof/>
              </w:rPr>
              <w:t>procura</w:t>
            </w:r>
            <w:r w:rsidR="000F2363">
              <w:rPr>
                <w:noProof/>
                <w:webHidden/>
              </w:rPr>
              <w:tab/>
            </w:r>
            <w:r w:rsidR="000F2363">
              <w:rPr>
                <w:noProof/>
                <w:webHidden/>
              </w:rPr>
              <w:fldChar w:fldCharType="begin"/>
            </w:r>
            <w:r w:rsidR="000F2363">
              <w:rPr>
                <w:noProof/>
                <w:webHidden/>
              </w:rPr>
              <w:instrText xml:space="preserve"> PAGEREF _Toc185493277 \h </w:instrText>
            </w:r>
            <w:r w:rsidR="000F2363">
              <w:rPr>
                <w:noProof/>
                <w:webHidden/>
              </w:rPr>
            </w:r>
            <w:r w:rsidR="000F2363">
              <w:rPr>
                <w:noProof/>
                <w:webHidden/>
              </w:rPr>
              <w:fldChar w:fldCharType="separate"/>
            </w:r>
            <w:r w:rsidR="000F2363">
              <w:rPr>
                <w:noProof/>
                <w:webHidden/>
              </w:rPr>
              <w:t>23</w:t>
            </w:r>
            <w:r w:rsidR="000F2363">
              <w:rPr>
                <w:noProof/>
                <w:webHidden/>
              </w:rPr>
              <w:fldChar w:fldCharType="end"/>
            </w:r>
          </w:hyperlink>
        </w:p>
        <w:p w14:paraId="4ABB2035" w14:textId="761BA39F" w:rsidR="000F2363" w:rsidRDefault="00000000">
          <w:pPr>
            <w:pStyle w:val="Sommario2"/>
            <w:tabs>
              <w:tab w:val="left" w:pos="1133"/>
              <w:tab w:val="right" w:leader="dot" w:pos="9771"/>
            </w:tabs>
            <w:rPr>
              <w:noProof/>
              <w:kern w:val="0"/>
              <w:sz w:val="24"/>
              <w:szCs w:val="24"/>
              <w14:ligatures w14:val="none"/>
            </w:rPr>
          </w:pPr>
          <w:hyperlink w:anchor="_Toc185493278" w:history="1">
            <w:r w:rsidR="000F2363" w:rsidRPr="00D72343">
              <w:rPr>
                <w:rStyle w:val="Collegamentoipertestuale"/>
                <w:noProof/>
              </w:rPr>
              <w:t>16.2.</w:t>
            </w:r>
            <w:r w:rsidR="000F2363">
              <w:rPr>
                <w:noProof/>
                <w:kern w:val="0"/>
                <w:sz w:val="24"/>
                <w:szCs w:val="24"/>
                <w14:ligatures w14:val="none"/>
              </w:rPr>
              <w:tab/>
            </w:r>
            <w:r w:rsidR="000F2363" w:rsidRPr="00D72343">
              <w:rPr>
                <w:rStyle w:val="Collegamentoipertestuale"/>
                <w:noProof/>
              </w:rPr>
              <w:t>Documentazione</w:t>
            </w:r>
            <w:r w:rsidR="000F2363" w:rsidRPr="00D72343">
              <w:rPr>
                <w:rStyle w:val="Collegamentoipertestuale"/>
                <w:noProof/>
                <w:spacing w:val="-4"/>
              </w:rPr>
              <w:t xml:space="preserve"> </w:t>
            </w:r>
            <w:r w:rsidR="000F2363" w:rsidRPr="00D72343">
              <w:rPr>
                <w:rStyle w:val="Collegamentoipertestuale"/>
                <w:noProof/>
              </w:rPr>
              <w:t>attestante</w:t>
            </w:r>
            <w:r w:rsidR="000F2363" w:rsidRPr="00D72343">
              <w:rPr>
                <w:rStyle w:val="Collegamentoipertestuale"/>
                <w:noProof/>
                <w:spacing w:val="-4"/>
              </w:rPr>
              <w:t xml:space="preserve"> </w:t>
            </w:r>
            <w:r w:rsidR="000F2363" w:rsidRPr="00D72343">
              <w:rPr>
                <w:rStyle w:val="Collegamentoipertestuale"/>
                <w:noProof/>
              </w:rPr>
              <w:t>il</w:t>
            </w:r>
            <w:r w:rsidR="000F2363" w:rsidRPr="00D72343">
              <w:rPr>
                <w:rStyle w:val="Collegamentoipertestuale"/>
                <w:noProof/>
                <w:spacing w:val="-5"/>
              </w:rPr>
              <w:t xml:space="preserve"> </w:t>
            </w:r>
            <w:r w:rsidR="000F2363" w:rsidRPr="00D72343">
              <w:rPr>
                <w:rStyle w:val="Collegamentoipertestuale"/>
                <w:noProof/>
              </w:rPr>
              <w:t>pagamento</w:t>
            </w:r>
            <w:r w:rsidR="000F2363" w:rsidRPr="00D72343">
              <w:rPr>
                <w:rStyle w:val="Collegamentoipertestuale"/>
                <w:noProof/>
                <w:spacing w:val="-2"/>
              </w:rPr>
              <w:t xml:space="preserve"> </w:t>
            </w:r>
            <w:r w:rsidR="000F2363" w:rsidRPr="00D72343">
              <w:rPr>
                <w:rStyle w:val="Collegamentoipertestuale"/>
                <w:noProof/>
              </w:rPr>
              <w:t>del</w:t>
            </w:r>
            <w:r w:rsidR="000F2363" w:rsidRPr="00D72343">
              <w:rPr>
                <w:rStyle w:val="Collegamentoipertestuale"/>
                <w:noProof/>
                <w:spacing w:val="-4"/>
              </w:rPr>
              <w:t xml:space="preserve"> </w:t>
            </w:r>
            <w:r w:rsidR="000F2363" w:rsidRPr="00D72343">
              <w:rPr>
                <w:rStyle w:val="Collegamentoipertestuale"/>
                <w:noProof/>
              </w:rPr>
              <w:t>bollo</w:t>
            </w:r>
            <w:r w:rsidR="000F2363">
              <w:rPr>
                <w:noProof/>
                <w:webHidden/>
              </w:rPr>
              <w:tab/>
            </w:r>
            <w:r w:rsidR="000F2363">
              <w:rPr>
                <w:noProof/>
                <w:webHidden/>
              </w:rPr>
              <w:fldChar w:fldCharType="begin"/>
            </w:r>
            <w:r w:rsidR="000F2363">
              <w:rPr>
                <w:noProof/>
                <w:webHidden/>
              </w:rPr>
              <w:instrText xml:space="preserve"> PAGEREF _Toc185493278 \h </w:instrText>
            </w:r>
            <w:r w:rsidR="000F2363">
              <w:rPr>
                <w:noProof/>
                <w:webHidden/>
              </w:rPr>
            </w:r>
            <w:r w:rsidR="000F2363">
              <w:rPr>
                <w:noProof/>
                <w:webHidden/>
              </w:rPr>
              <w:fldChar w:fldCharType="separate"/>
            </w:r>
            <w:r w:rsidR="000F2363">
              <w:rPr>
                <w:noProof/>
                <w:webHidden/>
              </w:rPr>
              <w:t>23</w:t>
            </w:r>
            <w:r w:rsidR="000F2363">
              <w:rPr>
                <w:noProof/>
                <w:webHidden/>
              </w:rPr>
              <w:fldChar w:fldCharType="end"/>
            </w:r>
          </w:hyperlink>
        </w:p>
        <w:p w14:paraId="07CF5CA3" w14:textId="275B1B94" w:rsidR="000F2363" w:rsidRDefault="00000000">
          <w:pPr>
            <w:pStyle w:val="Sommario2"/>
            <w:tabs>
              <w:tab w:val="left" w:pos="1133"/>
              <w:tab w:val="right" w:leader="dot" w:pos="9771"/>
            </w:tabs>
            <w:rPr>
              <w:noProof/>
              <w:kern w:val="0"/>
              <w:sz w:val="24"/>
              <w:szCs w:val="24"/>
              <w14:ligatures w14:val="none"/>
            </w:rPr>
          </w:pPr>
          <w:hyperlink w:anchor="_Toc185493279" w:history="1">
            <w:r w:rsidR="000F2363" w:rsidRPr="00D72343">
              <w:rPr>
                <w:rStyle w:val="Collegamentoipertestuale"/>
                <w:noProof/>
              </w:rPr>
              <w:t>16.3.</w:t>
            </w:r>
            <w:r w:rsidR="000F2363">
              <w:rPr>
                <w:noProof/>
                <w:kern w:val="0"/>
                <w:sz w:val="24"/>
                <w:szCs w:val="24"/>
                <w14:ligatures w14:val="none"/>
              </w:rPr>
              <w:tab/>
            </w:r>
            <w:r w:rsidR="000F2363" w:rsidRPr="00D72343">
              <w:rPr>
                <w:rStyle w:val="Collegamentoipertestuale"/>
                <w:noProof/>
              </w:rPr>
              <w:t>Documento</w:t>
            </w:r>
            <w:r w:rsidR="000F2363" w:rsidRPr="00D72343">
              <w:rPr>
                <w:rStyle w:val="Collegamentoipertestuale"/>
                <w:noProof/>
                <w:spacing w:val="-2"/>
              </w:rPr>
              <w:t xml:space="preserve"> </w:t>
            </w:r>
            <w:r w:rsidR="000F2363" w:rsidRPr="00D72343">
              <w:rPr>
                <w:rStyle w:val="Collegamentoipertestuale"/>
                <w:noProof/>
              </w:rPr>
              <w:t>di</w:t>
            </w:r>
            <w:r w:rsidR="000F2363" w:rsidRPr="00D72343">
              <w:rPr>
                <w:rStyle w:val="Collegamentoipertestuale"/>
                <w:noProof/>
                <w:spacing w:val="-5"/>
              </w:rPr>
              <w:t xml:space="preserve"> </w:t>
            </w:r>
            <w:r w:rsidR="000F2363" w:rsidRPr="00D72343">
              <w:rPr>
                <w:rStyle w:val="Collegamentoipertestuale"/>
                <w:noProof/>
              </w:rPr>
              <w:t>Gara</w:t>
            </w:r>
            <w:r w:rsidR="000F2363" w:rsidRPr="00D72343">
              <w:rPr>
                <w:rStyle w:val="Collegamentoipertestuale"/>
                <w:noProof/>
                <w:spacing w:val="-1"/>
              </w:rPr>
              <w:t xml:space="preserve"> </w:t>
            </w:r>
            <w:r w:rsidR="000F2363" w:rsidRPr="00D72343">
              <w:rPr>
                <w:rStyle w:val="Collegamentoipertestuale"/>
                <w:noProof/>
              </w:rPr>
              <w:t>Unico</w:t>
            </w:r>
            <w:r w:rsidR="000F2363" w:rsidRPr="00D72343">
              <w:rPr>
                <w:rStyle w:val="Collegamentoipertestuale"/>
                <w:noProof/>
                <w:spacing w:val="-2"/>
              </w:rPr>
              <w:t xml:space="preserve"> </w:t>
            </w:r>
            <w:r w:rsidR="000F2363" w:rsidRPr="00D72343">
              <w:rPr>
                <w:rStyle w:val="Collegamentoipertestuale"/>
                <w:noProof/>
              </w:rPr>
              <w:t>Europeo</w:t>
            </w:r>
            <w:r w:rsidR="000F2363">
              <w:rPr>
                <w:noProof/>
                <w:webHidden/>
              </w:rPr>
              <w:tab/>
            </w:r>
            <w:r w:rsidR="000F2363">
              <w:rPr>
                <w:noProof/>
                <w:webHidden/>
              </w:rPr>
              <w:fldChar w:fldCharType="begin"/>
            </w:r>
            <w:r w:rsidR="000F2363">
              <w:rPr>
                <w:noProof/>
                <w:webHidden/>
              </w:rPr>
              <w:instrText xml:space="preserve"> PAGEREF _Toc185493279 \h </w:instrText>
            </w:r>
            <w:r w:rsidR="000F2363">
              <w:rPr>
                <w:noProof/>
                <w:webHidden/>
              </w:rPr>
            </w:r>
            <w:r w:rsidR="000F2363">
              <w:rPr>
                <w:noProof/>
                <w:webHidden/>
              </w:rPr>
              <w:fldChar w:fldCharType="separate"/>
            </w:r>
            <w:r w:rsidR="000F2363">
              <w:rPr>
                <w:noProof/>
                <w:webHidden/>
              </w:rPr>
              <w:t>24</w:t>
            </w:r>
            <w:r w:rsidR="000F2363">
              <w:rPr>
                <w:noProof/>
                <w:webHidden/>
              </w:rPr>
              <w:fldChar w:fldCharType="end"/>
            </w:r>
          </w:hyperlink>
        </w:p>
        <w:p w14:paraId="3921825A" w14:textId="0D0FC639" w:rsidR="000F2363" w:rsidRDefault="00000000">
          <w:pPr>
            <w:pStyle w:val="Sommario2"/>
            <w:tabs>
              <w:tab w:val="left" w:pos="1133"/>
              <w:tab w:val="right" w:leader="dot" w:pos="9771"/>
            </w:tabs>
            <w:rPr>
              <w:noProof/>
              <w:kern w:val="0"/>
              <w:sz w:val="24"/>
              <w:szCs w:val="24"/>
              <w14:ligatures w14:val="none"/>
            </w:rPr>
          </w:pPr>
          <w:hyperlink w:anchor="_Toc185493280" w:history="1">
            <w:r w:rsidR="000F2363" w:rsidRPr="00D72343">
              <w:rPr>
                <w:rStyle w:val="Collegamentoipertestuale"/>
                <w:noProof/>
              </w:rPr>
              <w:t>16.4.</w:t>
            </w:r>
            <w:r w:rsidR="000F2363">
              <w:rPr>
                <w:noProof/>
                <w:kern w:val="0"/>
                <w:sz w:val="24"/>
                <w:szCs w:val="24"/>
                <w14:ligatures w14:val="none"/>
              </w:rPr>
              <w:tab/>
            </w:r>
            <w:r w:rsidR="000F2363" w:rsidRPr="00D72343">
              <w:rPr>
                <w:rStyle w:val="Collegamentoipertestuale"/>
                <w:noProof/>
              </w:rPr>
              <w:t>Comunicazione</w:t>
            </w:r>
            <w:r w:rsidR="000F2363" w:rsidRPr="00D72343">
              <w:rPr>
                <w:rStyle w:val="Collegamentoipertestuale"/>
                <w:noProof/>
                <w:spacing w:val="-6"/>
              </w:rPr>
              <w:t xml:space="preserve"> </w:t>
            </w:r>
            <w:r w:rsidR="000F2363" w:rsidRPr="00D72343">
              <w:rPr>
                <w:rStyle w:val="Collegamentoipertestuale"/>
                <w:noProof/>
              </w:rPr>
              <w:t>conto</w:t>
            </w:r>
            <w:r w:rsidR="000F2363" w:rsidRPr="00D72343">
              <w:rPr>
                <w:rStyle w:val="Collegamentoipertestuale"/>
                <w:noProof/>
                <w:spacing w:val="-3"/>
              </w:rPr>
              <w:t xml:space="preserve"> </w:t>
            </w:r>
            <w:r w:rsidR="000F2363" w:rsidRPr="00D72343">
              <w:rPr>
                <w:rStyle w:val="Collegamentoipertestuale"/>
                <w:noProof/>
              </w:rPr>
              <w:t>corrente</w:t>
            </w:r>
            <w:r w:rsidR="000F2363" w:rsidRPr="00D72343">
              <w:rPr>
                <w:rStyle w:val="Collegamentoipertestuale"/>
                <w:noProof/>
                <w:spacing w:val="-1"/>
              </w:rPr>
              <w:t xml:space="preserve"> </w:t>
            </w:r>
            <w:r w:rsidR="000F2363" w:rsidRPr="00D72343">
              <w:rPr>
                <w:rStyle w:val="Collegamentoipertestuale"/>
                <w:noProof/>
              </w:rPr>
              <w:t>dedicato</w:t>
            </w:r>
            <w:r w:rsidR="000F2363" w:rsidRPr="00D72343">
              <w:rPr>
                <w:rStyle w:val="Collegamentoipertestuale"/>
                <w:noProof/>
                <w:spacing w:val="-3"/>
              </w:rPr>
              <w:t xml:space="preserve"> </w:t>
            </w:r>
            <w:r w:rsidR="000F2363" w:rsidRPr="00D72343">
              <w:rPr>
                <w:rStyle w:val="Collegamentoipertestuale"/>
                <w:noProof/>
              </w:rPr>
              <w:t>ai</w:t>
            </w:r>
            <w:r w:rsidR="000F2363" w:rsidRPr="00D72343">
              <w:rPr>
                <w:rStyle w:val="Collegamentoipertestuale"/>
                <w:noProof/>
                <w:spacing w:val="-7"/>
              </w:rPr>
              <w:t xml:space="preserve"> </w:t>
            </w:r>
            <w:r w:rsidR="000F2363" w:rsidRPr="00D72343">
              <w:rPr>
                <w:rStyle w:val="Collegamentoipertestuale"/>
                <w:noProof/>
              </w:rPr>
              <w:t>sensi</w:t>
            </w:r>
            <w:r w:rsidR="000F2363" w:rsidRPr="00D72343">
              <w:rPr>
                <w:rStyle w:val="Collegamentoipertestuale"/>
                <w:noProof/>
                <w:spacing w:val="-1"/>
              </w:rPr>
              <w:t xml:space="preserve"> </w:t>
            </w:r>
            <w:r w:rsidR="000F2363" w:rsidRPr="00D72343">
              <w:rPr>
                <w:rStyle w:val="Collegamentoipertestuale"/>
                <w:noProof/>
              </w:rPr>
              <w:t>della</w:t>
            </w:r>
            <w:r w:rsidR="000F2363" w:rsidRPr="00D72343">
              <w:rPr>
                <w:rStyle w:val="Collegamentoipertestuale"/>
                <w:noProof/>
                <w:spacing w:val="-4"/>
              </w:rPr>
              <w:t xml:space="preserve"> </w:t>
            </w:r>
            <w:r w:rsidR="000F2363" w:rsidRPr="00D72343">
              <w:rPr>
                <w:rStyle w:val="Collegamentoipertestuale"/>
                <w:noProof/>
              </w:rPr>
              <w:t>L.</w:t>
            </w:r>
            <w:r w:rsidR="000F2363" w:rsidRPr="00D72343">
              <w:rPr>
                <w:rStyle w:val="Collegamentoipertestuale"/>
                <w:noProof/>
                <w:spacing w:val="-6"/>
              </w:rPr>
              <w:t xml:space="preserve"> </w:t>
            </w:r>
            <w:r w:rsidR="000F2363" w:rsidRPr="00D72343">
              <w:rPr>
                <w:rStyle w:val="Collegamentoipertestuale"/>
                <w:noProof/>
              </w:rPr>
              <w:t>136/2010</w:t>
            </w:r>
            <w:r w:rsidR="000F2363">
              <w:rPr>
                <w:noProof/>
                <w:webHidden/>
              </w:rPr>
              <w:tab/>
            </w:r>
            <w:r w:rsidR="000F2363">
              <w:rPr>
                <w:noProof/>
                <w:webHidden/>
              </w:rPr>
              <w:fldChar w:fldCharType="begin"/>
            </w:r>
            <w:r w:rsidR="000F2363">
              <w:rPr>
                <w:noProof/>
                <w:webHidden/>
              </w:rPr>
              <w:instrText xml:space="preserve"> PAGEREF _Toc185493280 \h </w:instrText>
            </w:r>
            <w:r w:rsidR="000F2363">
              <w:rPr>
                <w:noProof/>
                <w:webHidden/>
              </w:rPr>
            </w:r>
            <w:r w:rsidR="000F2363">
              <w:rPr>
                <w:noProof/>
                <w:webHidden/>
              </w:rPr>
              <w:fldChar w:fldCharType="separate"/>
            </w:r>
            <w:r w:rsidR="000F2363">
              <w:rPr>
                <w:noProof/>
                <w:webHidden/>
              </w:rPr>
              <w:t>27</w:t>
            </w:r>
            <w:r w:rsidR="000F2363">
              <w:rPr>
                <w:noProof/>
                <w:webHidden/>
              </w:rPr>
              <w:fldChar w:fldCharType="end"/>
            </w:r>
          </w:hyperlink>
        </w:p>
        <w:p w14:paraId="559285D2" w14:textId="701569C7" w:rsidR="000F2363" w:rsidRDefault="00000000">
          <w:pPr>
            <w:pStyle w:val="Sommario2"/>
            <w:tabs>
              <w:tab w:val="left" w:pos="1133"/>
              <w:tab w:val="right" w:leader="dot" w:pos="9771"/>
            </w:tabs>
            <w:rPr>
              <w:noProof/>
              <w:kern w:val="0"/>
              <w:sz w:val="24"/>
              <w:szCs w:val="24"/>
              <w14:ligatures w14:val="none"/>
            </w:rPr>
          </w:pPr>
          <w:hyperlink w:anchor="_Toc185493281" w:history="1">
            <w:r w:rsidR="000F2363" w:rsidRPr="00D72343">
              <w:rPr>
                <w:rStyle w:val="Collegamentoipertestuale"/>
                <w:noProof/>
              </w:rPr>
              <w:t>16.5.</w:t>
            </w:r>
            <w:r w:rsidR="000F2363">
              <w:rPr>
                <w:noProof/>
                <w:kern w:val="0"/>
                <w:sz w:val="24"/>
                <w:szCs w:val="24"/>
                <w14:ligatures w14:val="none"/>
              </w:rPr>
              <w:tab/>
            </w:r>
            <w:r w:rsidR="000F2363" w:rsidRPr="00D72343">
              <w:rPr>
                <w:rStyle w:val="Collegamentoipertestuale"/>
                <w:noProof/>
              </w:rPr>
              <w:t>Dichiarazione</w:t>
            </w:r>
            <w:r w:rsidR="000F2363" w:rsidRPr="00D72343">
              <w:rPr>
                <w:rStyle w:val="Collegamentoipertestuale"/>
                <w:noProof/>
                <w:spacing w:val="-3"/>
              </w:rPr>
              <w:t xml:space="preserve"> </w:t>
            </w:r>
            <w:r w:rsidR="000F2363" w:rsidRPr="00D72343">
              <w:rPr>
                <w:rStyle w:val="Collegamentoipertestuale"/>
                <w:noProof/>
              </w:rPr>
              <w:t>titolare</w:t>
            </w:r>
            <w:r w:rsidR="000F2363" w:rsidRPr="00D72343">
              <w:rPr>
                <w:rStyle w:val="Collegamentoipertestuale"/>
                <w:noProof/>
                <w:spacing w:val="-2"/>
              </w:rPr>
              <w:t xml:space="preserve"> </w:t>
            </w:r>
            <w:r w:rsidR="000F2363" w:rsidRPr="00D72343">
              <w:rPr>
                <w:rStyle w:val="Collegamentoipertestuale"/>
                <w:noProof/>
              </w:rPr>
              <w:t>effettivo</w:t>
            </w:r>
            <w:r w:rsidR="000F2363">
              <w:rPr>
                <w:noProof/>
                <w:webHidden/>
              </w:rPr>
              <w:tab/>
            </w:r>
            <w:r w:rsidR="000F2363">
              <w:rPr>
                <w:noProof/>
                <w:webHidden/>
              </w:rPr>
              <w:fldChar w:fldCharType="begin"/>
            </w:r>
            <w:r w:rsidR="000F2363">
              <w:rPr>
                <w:noProof/>
                <w:webHidden/>
              </w:rPr>
              <w:instrText xml:space="preserve"> PAGEREF _Toc185493281 \h </w:instrText>
            </w:r>
            <w:r w:rsidR="000F2363">
              <w:rPr>
                <w:noProof/>
                <w:webHidden/>
              </w:rPr>
            </w:r>
            <w:r w:rsidR="000F2363">
              <w:rPr>
                <w:noProof/>
                <w:webHidden/>
              </w:rPr>
              <w:fldChar w:fldCharType="separate"/>
            </w:r>
            <w:r w:rsidR="000F2363">
              <w:rPr>
                <w:noProof/>
                <w:webHidden/>
              </w:rPr>
              <w:t>27</w:t>
            </w:r>
            <w:r w:rsidR="000F2363">
              <w:rPr>
                <w:noProof/>
                <w:webHidden/>
              </w:rPr>
              <w:fldChar w:fldCharType="end"/>
            </w:r>
          </w:hyperlink>
        </w:p>
        <w:p w14:paraId="71249BEF" w14:textId="4B9E1A88" w:rsidR="000F2363" w:rsidRDefault="00000000">
          <w:pPr>
            <w:pStyle w:val="Sommario2"/>
            <w:tabs>
              <w:tab w:val="left" w:pos="1133"/>
              <w:tab w:val="right" w:leader="dot" w:pos="9771"/>
            </w:tabs>
            <w:rPr>
              <w:noProof/>
              <w:kern w:val="0"/>
              <w:sz w:val="24"/>
              <w:szCs w:val="24"/>
              <w14:ligatures w14:val="none"/>
            </w:rPr>
          </w:pPr>
          <w:hyperlink w:anchor="_Toc185493282" w:history="1">
            <w:r w:rsidR="000F2363" w:rsidRPr="00D72343">
              <w:rPr>
                <w:rStyle w:val="Collegamentoipertestuale"/>
                <w:noProof/>
              </w:rPr>
              <w:t>16.6.</w:t>
            </w:r>
            <w:r w:rsidR="000F2363">
              <w:rPr>
                <w:noProof/>
                <w:kern w:val="0"/>
                <w:sz w:val="24"/>
                <w:szCs w:val="24"/>
                <w14:ligatures w14:val="none"/>
              </w:rPr>
              <w:tab/>
            </w:r>
            <w:r w:rsidR="000F2363" w:rsidRPr="00D72343">
              <w:rPr>
                <w:rStyle w:val="Collegamentoipertestuale"/>
                <w:noProof/>
              </w:rPr>
              <w:t>Dichiarazioni</w:t>
            </w:r>
            <w:r w:rsidR="000F2363" w:rsidRPr="00D72343">
              <w:rPr>
                <w:rStyle w:val="Collegamentoipertestuale"/>
                <w:noProof/>
                <w:spacing w:val="-5"/>
              </w:rPr>
              <w:t xml:space="preserve"> </w:t>
            </w:r>
            <w:r w:rsidR="000F2363" w:rsidRPr="00D72343">
              <w:rPr>
                <w:rStyle w:val="Collegamentoipertestuale"/>
                <w:noProof/>
              </w:rPr>
              <w:t>per</w:t>
            </w:r>
            <w:r w:rsidR="000F2363" w:rsidRPr="00D72343">
              <w:rPr>
                <w:rStyle w:val="Collegamentoipertestuale"/>
                <w:noProof/>
                <w:spacing w:val="-5"/>
              </w:rPr>
              <w:t xml:space="preserve"> </w:t>
            </w:r>
            <w:r w:rsidR="000F2363" w:rsidRPr="00D72343">
              <w:rPr>
                <w:rStyle w:val="Collegamentoipertestuale"/>
                <w:noProof/>
              </w:rPr>
              <w:t>documentazione</w:t>
            </w:r>
            <w:r w:rsidR="000F2363" w:rsidRPr="00D72343">
              <w:rPr>
                <w:rStyle w:val="Collegamentoipertestuale"/>
                <w:noProof/>
                <w:spacing w:val="-4"/>
              </w:rPr>
              <w:t xml:space="preserve"> </w:t>
            </w:r>
            <w:r w:rsidR="000F2363" w:rsidRPr="00D72343">
              <w:rPr>
                <w:rStyle w:val="Collegamentoipertestuale"/>
                <w:noProof/>
              </w:rPr>
              <w:t>antimafia</w:t>
            </w:r>
            <w:r w:rsidR="000F2363">
              <w:rPr>
                <w:noProof/>
                <w:webHidden/>
              </w:rPr>
              <w:tab/>
            </w:r>
            <w:r w:rsidR="000F2363">
              <w:rPr>
                <w:noProof/>
                <w:webHidden/>
              </w:rPr>
              <w:fldChar w:fldCharType="begin"/>
            </w:r>
            <w:r w:rsidR="000F2363">
              <w:rPr>
                <w:noProof/>
                <w:webHidden/>
              </w:rPr>
              <w:instrText xml:space="preserve"> PAGEREF _Toc185493282 \h </w:instrText>
            </w:r>
            <w:r w:rsidR="000F2363">
              <w:rPr>
                <w:noProof/>
                <w:webHidden/>
              </w:rPr>
            </w:r>
            <w:r w:rsidR="000F2363">
              <w:rPr>
                <w:noProof/>
                <w:webHidden/>
              </w:rPr>
              <w:fldChar w:fldCharType="separate"/>
            </w:r>
            <w:r w:rsidR="000F2363">
              <w:rPr>
                <w:noProof/>
                <w:webHidden/>
              </w:rPr>
              <w:t>27</w:t>
            </w:r>
            <w:r w:rsidR="000F2363">
              <w:rPr>
                <w:noProof/>
                <w:webHidden/>
              </w:rPr>
              <w:fldChar w:fldCharType="end"/>
            </w:r>
          </w:hyperlink>
        </w:p>
        <w:p w14:paraId="247F0714" w14:textId="600E5C34" w:rsidR="000F2363" w:rsidRDefault="00000000">
          <w:pPr>
            <w:pStyle w:val="Sommario2"/>
            <w:tabs>
              <w:tab w:val="left" w:pos="1133"/>
              <w:tab w:val="right" w:leader="dot" w:pos="9771"/>
            </w:tabs>
            <w:rPr>
              <w:noProof/>
              <w:kern w:val="0"/>
              <w:sz w:val="24"/>
              <w:szCs w:val="24"/>
              <w14:ligatures w14:val="none"/>
            </w:rPr>
          </w:pPr>
          <w:hyperlink w:anchor="_Toc185493283" w:history="1">
            <w:r w:rsidR="000F2363" w:rsidRPr="00D72343">
              <w:rPr>
                <w:rStyle w:val="Collegamentoipertestuale"/>
                <w:noProof/>
              </w:rPr>
              <w:t>16.7.</w:t>
            </w:r>
            <w:r w:rsidR="000F2363">
              <w:rPr>
                <w:noProof/>
                <w:kern w:val="0"/>
                <w:sz w:val="24"/>
                <w:szCs w:val="24"/>
                <w14:ligatures w14:val="none"/>
              </w:rPr>
              <w:tab/>
            </w:r>
            <w:r w:rsidR="000F2363" w:rsidRPr="00D72343">
              <w:rPr>
                <w:rStyle w:val="Collegamentoipertestuale"/>
                <w:noProof/>
              </w:rPr>
              <w:t>Dichiarazione</w:t>
            </w:r>
            <w:r w:rsidR="000F2363" w:rsidRPr="00D72343">
              <w:rPr>
                <w:rStyle w:val="Collegamentoipertestuale"/>
                <w:noProof/>
                <w:spacing w:val="-4"/>
              </w:rPr>
              <w:t xml:space="preserve"> </w:t>
            </w:r>
            <w:r w:rsidR="000F2363" w:rsidRPr="00D72343">
              <w:rPr>
                <w:rStyle w:val="Collegamentoipertestuale"/>
                <w:noProof/>
              </w:rPr>
              <w:t>DPCM</w:t>
            </w:r>
            <w:r w:rsidR="000F2363" w:rsidRPr="00D72343">
              <w:rPr>
                <w:rStyle w:val="Collegamentoipertestuale"/>
                <w:noProof/>
                <w:spacing w:val="-3"/>
              </w:rPr>
              <w:t xml:space="preserve"> </w:t>
            </w:r>
            <w:r w:rsidR="000F2363" w:rsidRPr="00D72343">
              <w:rPr>
                <w:rStyle w:val="Collegamentoipertestuale"/>
                <w:noProof/>
              </w:rPr>
              <w:t>187</w:t>
            </w:r>
            <w:r w:rsidR="000F2363" w:rsidRPr="00D72343">
              <w:rPr>
                <w:rStyle w:val="Collegamentoipertestuale"/>
                <w:noProof/>
                <w:spacing w:val="-4"/>
              </w:rPr>
              <w:t xml:space="preserve"> </w:t>
            </w:r>
            <w:r w:rsidR="000F2363" w:rsidRPr="00D72343">
              <w:rPr>
                <w:rStyle w:val="Collegamentoipertestuale"/>
                <w:noProof/>
              </w:rPr>
              <w:t>1991</w:t>
            </w:r>
            <w:r w:rsidR="000F2363">
              <w:rPr>
                <w:noProof/>
                <w:webHidden/>
              </w:rPr>
              <w:tab/>
            </w:r>
            <w:r w:rsidR="000F2363">
              <w:rPr>
                <w:noProof/>
                <w:webHidden/>
              </w:rPr>
              <w:fldChar w:fldCharType="begin"/>
            </w:r>
            <w:r w:rsidR="000F2363">
              <w:rPr>
                <w:noProof/>
                <w:webHidden/>
              </w:rPr>
              <w:instrText xml:space="preserve"> PAGEREF _Toc185493283 \h </w:instrText>
            </w:r>
            <w:r w:rsidR="000F2363">
              <w:rPr>
                <w:noProof/>
                <w:webHidden/>
              </w:rPr>
            </w:r>
            <w:r w:rsidR="000F2363">
              <w:rPr>
                <w:noProof/>
                <w:webHidden/>
              </w:rPr>
              <w:fldChar w:fldCharType="separate"/>
            </w:r>
            <w:r w:rsidR="000F2363">
              <w:rPr>
                <w:noProof/>
                <w:webHidden/>
              </w:rPr>
              <w:t>29</w:t>
            </w:r>
            <w:r w:rsidR="000F2363">
              <w:rPr>
                <w:noProof/>
                <w:webHidden/>
              </w:rPr>
              <w:fldChar w:fldCharType="end"/>
            </w:r>
          </w:hyperlink>
        </w:p>
        <w:p w14:paraId="383F496E" w14:textId="7020570A" w:rsidR="000F2363" w:rsidRDefault="00000000">
          <w:pPr>
            <w:pStyle w:val="Sommario2"/>
            <w:tabs>
              <w:tab w:val="left" w:pos="1133"/>
              <w:tab w:val="right" w:leader="dot" w:pos="9771"/>
            </w:tabs>
            <w:rPr>
              <w:noProof/>
              <w:kern w:val="0"/>
              <w:sz w:val="24"/>
              <w:szCs w:val="24"/>
              <w14:ligatures w14:val="none"/>
            </w:rPr>
          </w:pPr>
          <w:hyperlink w:anchor="_Toc185493284" w:history="1">
            <w:r w:rsidR="000F2363" w:rsidRPr="00D72343">
              <w:rPr>
                <w:rStyle w:val="Collegamentoipertestuale"/>
                <w:noProof/>
              </w:rPr>
              <w:t>16.8.</w:t>
            </w:r>
            <w:r w:rsidR="000F2363">
              <w:rPr>
                <w:noProof/>
                <w:kern w:val="0"/>
                <w:sz w:val="24"/>
                <w:szCs w:val="24"/>
                <w14:ligatures w14:val="none"/>
              </w:rPr>
              <w:tab/>
            </w:r>
            <w:r w:rsidR="000F2363" w:rsidRPr="00D72343">
              <w:rPr>
                <w:rStyle w:val="Collegamentoipertestuale"/>
                <w:noProof/>
              </w:rPr>
              <w:t>Patto</w:t>
            </w:r>
            <w:r w:rsidR="000F2363" w:rsidRPr="00D72343">
              <w:rPr>
                <w:rStyle w:val="Collegamentoipertestuale"/>
                <w:noProof/>
                <w:spacing w:val="-2"/>
              </w:rPr>
              <w:t xml:space="preserve"> </w:t>
            </w:r>
            <w:r w:rsidR="000F2363" w:rsidRPr="00D72343">
              <w:rPr>
                <w:rStyle w:val="Collegamentoipertestuale"/>
                <w:noProof/>
              </w:rPr>
              <w:t>di</w:t>
            </w:r>
            <w:r w:rsidR="000F2363" w:rsidRPr="00D72343">
              <w:rPr>
                <w:rStyle w:val="Collegamentoipertestuale"/>
                <w:noProof/>
                <w:spacing w:val="-4"/>
              </w:rPr>
              <w:t xml:space="preserve"> </w:t>
            </w:r>
            <w:r w:rsidR="000F2363" w:rsidRPr="00D72343">
              <w:rPr>
                <w:rStyle w:val="Collegamentoipertestuale"/>
                <w:noProof/>
              </w:rPr>
              <w:t>integrità</w:t>
            </w:r>
            <w:r w:rsidR="000F2363">
              <w:rPr>
                <w:noProof/>
                <w:webHidden/>
              </w:rPr>
              <w:tab/>
            </w:r>
            <w:r w:rsidR="000F2363">
              <w:rPr>
                <w:noProof/>
                <w:webHidden/>
              </w:rPr>
              <w:fldChar w:fldCharType="begin"/>
            </w:r>
            <w:r w:rsidR="000F2363">
              <w:rPr>
                <w:noProof/>
                <w:webHidden/>
              </w:rPr>
              <w:instrText xml:space="preserve"> PAGEREF _Toc185493284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6EF0DF85" w14:textId="22E7395A" w:rsidR="000F2363" w:rsidRDefault="00000000">
          <w:pPr>
            <w:pStyle w:val="Sommario2"/>
            <w:tabs>
              <w:tab w:val="left" w:pos="1133"/>
              <w:tab w:val="right" w:leader="dot" w:pos="9771"/>
            </w:tabs>
            <w:rPr>
              <w:noProof/>
              <w:kern w:val="0"/>
              <w:sz w:val="24"/>
              <w:szCs w:val="24"/>
              <w14:ligatures w14:val="none"/>
            </w:rPr>
          </w:pPr>
          <w:hyperlink w:anchor="_Toc185493285" w:history="1">
            <w:r w:rsidR="000F2363" w:rsidRPr="00D72343">
              <w:rPr>
                <w:rStyle w:val="Collegamentoipertestuale"/>
                <w:noProof/>
              </w:rPr>
              <w:t>16.9.</w:t>
            </w:r>
            <w:r w:rsidR="000F2363">
              <w:rPr>
                <w:noProof/>
                <w:kern w:val="0"/>
                <w:sz w:val="24"/>
                <w:szCs w:val="24"/>
                <w14:ligatures w14:val="none"/>
              </w:rPr>
              <w:tab/>
            </w:r>
            <w:r w:rsidR="000F2363" w:rsidRPr="00D72343">
              <w:rPr>
                <w:rStyle w:val="Collegamentoipertestuale"/>
                <w:noProof/>
              </w:rPr>
              <w:t>Dichiarazione</w:t>
            </w:r>
            <w:r w:rsidR="000F2363" w:rsidRPr="00D72343">
              <w:rPr>
                <w:rStyle w:val="Collegamentoipertestuale"/>
                <w:noProof/>
                <w:spacing w:val="-4"/>
              </w:rPr>
              <w:t xml:space="preserve"> </w:t>
            </w:r>
            <w:r w:rsidR="000F2363" w:rsidRPr="00D72343">
              <w:rPr>
                <w:rStyle w:val="Collegamentoipertestuale"/>
                <w:noProof/>
              </w:rPr>
              <w:t>Legge</w:t>
            </w:r>
            <w:r w:rsidR="000F2363" w:rsidRPr="00D72343">
              <w:rPr>
                <w:rStyle w:val="Collegamentoipertestuale"/>
                <w:noProof/>
                <w:spacing w:val="-4"/>
              </w:rPr>
              <w:t xml:space="preserve"> </w:t>
            </w:r>
            <w:r w:rsidR="000F2363" w:rsidRPr="00D72343">
              <w:rPr>
                <w:rStyle w:val="Collegamentoipertestuale"/>
                <w:noProof/>
              </w:rPr>
              <w:t>81</w:t>
            </w:r>
            <w:r w:rsidR="000F2363" w:rsidRPr="00D72343">
              <w:rPr>
                <w:rStyle w:val="Collegamentoipertestuale"/>
                <w:noProof/>
                <w:spacing w:val="-5"/>
              </w:rPr>
              <w:t xml:space="preserve"> </w:t>
            </w:r>
            <w:r w:rsidR="000F2363" w:rsidRPr="00D72343">
              <w:rPr>
                <w:rStyle w:val="Collegamentoipertestuale"/>
                <w:noProof/>
              </w:rPr>
              <w:t>2008</w:t>
            </w:r>
            <w:r w:rsidR="000F2363">
              <w:rPr>
                <w:noProof/>
                <w:webHidden/>
              </w:rPr>
              <w:tab/>
            </w:r>
            <w:r w:rsidR="000F2363">
              <w:rPr>
                <w:noProof/>
                <w:webHidden/>
              </w:rPr>
              <w:fldChar w:fldCharType="begin"/>
            </w:r>
            <w:r w:rsidR="000F2363">
              <w:rPr>
                <w:noProof/>
                <w:webHidden/>
              </w:rPr>
              <w:instrText xml:space="preserve"> PAGEREF _Toc185493285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29BBD400" w14:textId="758CEA5E" w:rsidR="000F2363" w:rsidRDefault="00000000">
          <w:pPr>
            <w:pStyle w:val="Sommario2"/>
            <w:tabs>
              <w:tab w:val="left" w:pos="1133"/>
              <w:tab w:val="right" w:leader="dot" w:pos="9771"/>
            </w:tabs>
            <w:rPr>
              <w:noProof/>
              <w:kern w:val="0"/>
              <w:sz w:val="24"/>
              <w:szCs w:val="24"/>
              <w14:ligatures w14:val="none"/>
            </w:rPr>
          </w:pPr>
          <w:hyperlink w:anchor="_Toc185493286" w:history="1">
            <w:r w:rsidR="000F2363" w:rsidRPr="00D72343">
              <w:rPr>
                <w:rStyle w:val="Collegamentoipertestuale"/>
                <w:noProof/>
              </w:rPr>
              <w:t>16.10.</w:t>
            </w:r>
            <w:r w:rsidR="000F2363">
              <w:rPr>
                <w:noProof/>
                <w:kern w:val="0"/>
                <w:sz w:val="24"/>
                <w:szCs w:val="24"/>
                <w14:ligatures w14:val="none"/>
              </w:rPr>
              <w:tab/>
            </w:r>
            <w:r w:rsidR="000F2363" w:rsidRPr="00D72343">
              <w:rPr>
                <w:rStyle w:val="Collegamentoipertestuale"/>
                <w:noProof/>
              </w:rPr>
              <w:t>[</w:t>
            </w:r>
            <w:r w:rsidR="000F2363" w:rsidRPr="00D72343">
              <w:rPr>
                <w:rStyle w:val="Collegamentoipertestuale"/>
                <w:i/>
                <w:iCs/>
                <w:noProof/>
              </w:rPr>
              <w:t>Eventuale</w:t>
            </w:r>
            <w:r w:rsidR="000F2363" w:rsidRPr="00D72343">
              <w:rPr>
                <w:rStyle w:val="Collegamentoipertestuale"/>
                <w:noProof/>
              </w:rPr>
              <w:t>]</w:t>
            </w:r>
            <w:r w:rsidR="000F2363" w:rsidRPr="00D72343">
              <w:rPr>
                <w:rStyle w:val="Collegamentoipertestuale"/>
                <w:noProof/>
                <w:spacing w:val="-3"/>
              </w:rPr>
              <w:t xml:space="preserve"> </w:t>
            </w:r>
            <w:r w:rsidR="000F2363" w:rsidRPr="00D72343">
              <w:rPr>
                <w:rStyle w:val="Collegamentoipertestuale"/>
                <w:noProof/>
              </w:rPr>
              <w:t>Rapporto</w:t>
            </w:r>
            <w:r w:rsidR="000F2363" w:rsidRPr="00D72343">
              <w:rPr>
                <w:rStyle w:val="Collegamentoipertestuale"/>
                <w:noProof/>
                <w:spacing w:val="-4"/>
              </w:rPr>
              <w:t xml:space="preserve"> </w:t>
            </w:r>
            <w:r w:rsidR="000F2363" w:rsidRPr="00D72343">
              <w:rPr>
                <w:rStyle w:val="Collegamentoipertestuale"/>
                <w:noProof/>
              </w:rPr>
              <w:t>periodico</w:t>
            </w:r>
            <w:r w:rsidR="000F2363" w:rsidRPr="00D72343">
              <w:rPr>
                <w:rStyle w:val="Collegamentoipertestuale"/>
                <w:noProof/>
                <w:spacing w:val="-3"/>
              </w:rPr>
              <w:t xml:space="preserve"> </w:t>
            </w:r>
            <w:r w:rsidR="000F2363" w:rsidRPr="00D72343">
              <w:rPr>
                <w:rStyle w:val="Collegamentoipertestuale"/>
                <w:noProof/>
              </w:rPr>
              <w:t>sulla</w:t>
            </w:r>
            <w:r w:rsidR="000F2363" w:rsidRPr="00D72343">
              <w:rPr>
                <w:rStyle w:val="Collegamentoipertestuale"/>
                <w:noProof/>
                <w:spacing w:val="-4"/>
              </w:rPr>
              <w:t xml:space="preserve"> </w:t>
            </w:r>
            <w:r w:rsidR="000F2363" w:rsidRPr="00D72343">
              <w:rPr>
                <w:rStyle w:val="Collegamentoipertestuale"/>
                <w:noProof/>
              </w:rPr>
              <w:t>situazione</w:t>
            </w:r>
            <w:r w:rsidR="000F2363" w:rsidRPr="00D72343">
              <w:rPr>
                <w:rStyle w:val="Collegamentoipertestuale"/>
                <w:noProof/>
                <w:spacing w:val="-10"/>
              </w:rPr>
              <w:t xml:space="preserve"> </w:t>
            </w:r>
            <w:r w:rsidR="000F2363" w:rsidRPr="00D72343">
              <w:rPr>
                <w:rStyle w:val="Collegamentoipertestuale"/>
                <w:noProof/>
              </w:rPr>
              <w:t>del</w:t>
            </w:r>
            <w:r w:rsidR="000F2363" w:rsidRPr="00D72343">
              <w:rPr>
                <w:rStyle w:val="Collegamentoipertestuale"/>
                <w:noProof/>
                <w:spacing w:val="-6"/>
              </w:rPr>
              <w:t xml:space="preserve"> </w:t>
            </w:r>
            <w:r w:rsidR="000F2363" w:rsidRPr="00D72343">
              <w:rPr>
                <w:rStyle w:val="Collegamentoipertestuale"/>
                <w:noProof/>
              </w:rPr>
              <w:t>personale maschile e femminile</w:t>
            </w:r>
            <w:r w:rsidR="000F2363">
              <w:rPr>
                <w:noProof/>
                <w:webHidden/>
              </w:rPr>
              <w:tab/>
            </w:r>
            <w:r w:rsidR="000F2363">
              <w:rPr>
                <w:noProof/>
                <w:webHidden/>
              </w:rPr>
              <w:fldChar w:fldCharType="begin"/>
            </w:r>
            <w:r w:rsidR="000F2363">
              <w:rPr>
                <w:noProof/>
                <w:webHidden/>
              </w:rPr>
              <w:instrText xml:space="preserve"> PAGEREF _Toc185493286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25C0C005" w14:textId="5713ABF1" w:rsidR="000F2363" w:rsidRDefault="00000000">
          <w:pPr>
            <w:pStyle w:val="Sommario2"/>
            <w:tabs>
              <w:tab w:val="left" w:pos="1133"/>
              <w:tab w:val="right" w:leader="dot" w:pos="9771"/>
            </w:tabs>
            <w:rPr>
              <w:noProof/>
              <w:kern w:val="0"/>
              <w:sz w:val="24"/>
              <w:szCs w:val="24"/>
              <w14:ligatures w14:val="none"/>
            </w:rPr>
          </w:pPr>
          <w:hyperlink w:anchor="_Toc185493287" w:history="1">
            <w:r w:rsidR="000F2363" w:rsidRPr="00D72343">
              <w:rPr>
                <w:rStyle w:val="Collegamentoipertestuale"/>
                <w:noProof/>
              </w:rPr>
              <w:t>16.11.</w:t>
            </w:r>
            <w:r w:rsidR="000F2363">
              <w:rPr>
                <w:noProof/>
                <w:kern w:val="0"/>
                <w:sz w:val="24"/>
                <w:szCs w:val="24"/>
                <w14:ligatures w14:val="none"/>
              </w:rPr>
              <w:tab/>
            </w:r>
            <w:r w:rsidR="000F2363" w:rsidRPr="00D72343">
              <w:rPr>
                <w:rStyle w:val="Collegamentoipertestuale"/>
                <w:noProof/>
              </w:rPr>
              <w:t>Garanzia</w:t>
            </w:r>
            <w:r w:rsidR="000F2363" w:rsidRPr="00D72343">
              <w:rPr>
                <w:rStyle w:val="Collegamentoipertestuale"/>
                <w:noProof/>
                <w:spacing w:val="-9"/>
              </w:rPr>
              <w:t xml:space="preserve"> </w:t>
            </w:r>
            <w:r w:rsidR="000F2363" w:rsidRPr="00D72343">
              <w:rPr>
                <w:rStyle w:val="Collegamentoipertestuale"/>
                <w:noProof/>
              </w:rPr>
              <w:t>provvisoria</w:t>
            </w:r>
            <w:r w:rsidR="000F2363">
              <w:rPr>
                <w:noProof/>
                <w:webHidden/>
              </w:rPr>
              <w:tab/>
            </w:r>
            <w:r w:rsidR="000F2363">
              <w:rPr>
                <w:noProof/>
                <w:webHidden/>
              </w:rPr>
              <w:fldChar w:fldCharType="begin"/>
            </w:r>
            <w:r w:rsidR="000F2363">
              <w:rPr>
                <w:noProof/>
                <w:webHidden/>
              </w:rPr>
              <w:instrText xml:space="preserve"> PAGEREF _Toc185493287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6E93463F" w14:textId="1A828105" w:rsidR="000F2363" w:rsidRDefault="00000000">
          <w:pPr>
            <w:pStyle w:val="Sommario2"/>
            <w:tabs>
              <w:tab w:val="left" w:pos="1133"/>
              <w:tab w:val="right" w:leader="dot" w:pos="9771"/>
            </w:tabs>
            <w:rPr>
              <w:noProof/>
              <w:kern w:val="0"/>
              <w:sz w:val="24"/>
              <w:szCs w:val="24"/>
              <w14:ligatures w14:val="none"/>
            </w:rPr>
          </w:pPr>
          <w:hyperlink w:anchor="_Toc185493288" w:history="1">
            <w:r w:rsidR="000F2363" w:rsidRPr="00D72343">
              <w:rPr>
                <w:rStyle w:val="Collegamentoipertestuale"/>
                <w:noProof/>
              </w:rPr>
              <w:t>16.12.</w:t>
            </w:r>
            <w:r w:rsidR="000F2363">
              <w:rPr>
                <w:noProof/>
                <w:kern w:val="0"/>
                <w:sz w:val="24"/>
                <w:szCs w:val="24"/>
                <w14:ligatures w14:val="none"/>
              </w:rPr>
              <w:tab/>
            </w:r>
            <w:r w:rsidR="000F2363" w:rsidRPr="00D72343">
              <w:rPr>
                <w:rStyle w:val="Collegamentoipertestuale"/>
                <w:noProof/>
              </w:rPr>
              <w:t>[</w:t>
            </w:r>
            <w:r w:rsidR="000F2363" w:rsidRPr="00D72343">
              <w:rPr>
                <w:rStyle w:val="Collegamentoipertestuale"/>
                <w:i/>
                <w:iCs/>
                <w:noProof/>
              </w:rPr>
              <w:t>Eventuale</w:t>
            </w:r>
            <w:r w:rsidR="000F2363" w:rsidRPr="00D72343">
              <w:rPr>
                <w:rStyle w:val="Collegamentoipertestuale"/>
                <w:noProof/>
              </w:rPr>
              <w:t>]</w:t>
            </w:r>
            <w:r w:rsidR="000F2363" w:rsidRPr="00D72343">
              <w:rPr>
                <w:rStyle w:val="Collegamentoipertestuale"/>
                <w:noProof/>
                <w:spacing w:val="-5"/>
              </w:rPr>
              <w:t xml:space="preserve"> </w:t>
            </w:r>
            <w:r w:rsidR="000F2363" w:rsidRPr="00D72343">
              <w:rPr>
                <w:rStyle w:val="Collegamentoipertestuale"/>
                <w:noProof/>
              </w:rPr>
              <w:t>Documentazione</w:t>
            </w:r>
            <w:r w:rsidR="000F2363" w:rsidRPr="00D72343">
              <w:rPr>
                <w:rStyle w:val="Collegamentoipertestuale"/>
                <w:noProof/>
                <w:spacing w:val="-5"/>
              </w:rPr>
              <w:t xml:space="preserve"> </w:t>
            </w:r>
            <w:r w:rsidR="000F2363" w:rsidRPr="00D72343">
              <w:rPr>
                <w:rStyle w:val="Collegamentoipertestuale"/>
                <w:noProof/>
              </w:rPr>
              <w:t>per</w:t>
            </w:r>
            <w:r w:rsidR="000F2363" w:rsidRPr="00D72343">
              <w:rPr>
                <w:rStyle w:val="Collegamentoipertestuale"/>
                <w:noProof/>
                <w:spacing w:val="-6"/>
              </w:rPr>
              <w:t xml:space="preserve"> </w:t>
            </w:r>
            <w:r w:rsidR="000F2363" w:rsidRPr="00D72343">
              <w:rPr>
                <w:rStyle w:val="Collegamentoipertestuale"/>
                <w:noProof/>
              </w:rPr>
              <w:t>la</w:t>
            </w:r>
            <w:r w:rsidR="000F2363" w:rsidRPr="00D72343">
              <w:rPr>
                <w:rStyle w:val="Collegamentoipertestuale"/>
                <w:noProof/>
                <w:spacing w:val="-3"/>
              </w:rPr>
              <w:t xml:space="preserve"> </w:t>
            </w:r>
            <w:r w:rsidR="000F2363" w:rsidRPr="00D72343">
              <w:rPr>
                <w:rStyle w:val="Collegamentoipertestuale"/>
                <w:noProof/>
              </w:rPr>
              <w:t>riduzione</w:t>
            </w:r>
            <w:r w:rsidR="000F2363" w:rsidRPr="00D72343">
              <w:rPr>
                <w:rStyle w:val="Collegamentoipertestuale"/>
                <w:noProof/>
                <w:spacing w:val="-5"/>
              </w:rPr>
              <w:t xml:space="preserve"> </w:t>
            </w:r>
            <w:r w:rsidR="000F2363" w:rsidRPr="00D72343">
              <w:rPr>
                <w:rStyle w:val="Collegamentoipertestuale"/>
                <w:noProof/>
              </w:rPr>
              <w:t>della</w:t>
            </w:r>
            <w:r w:rsidR="000F2363" w:rsidRPr="00D72343">
              <w:rPr>
                <w:rStyle w:val="Collegamentoipertestuale"/>
                <w:noProof/>
                <w:spacing w:val="-3"/>
              </w:rPr>
              <w:t xml:space="preserve"> </w:t>
            </w:r>
            <w:r w:rsidR="000F2363" w:rsidRPr="00D72343">
              <w:rPr>
                <w:rStyle w:val="Collegamentoipertestuale"/>
                <w:noProof/>
              </w:rPr>
              <w:t>garanzia</w:t>
            </w:r>
            <w:r w:rsidR="000F2363" w:rsidRPr="00D72343">
              <w:rPr>
                <w:rStyle w:val="Collegamentoipertestuale"/>
                <w:noProof/>
                <w:spacing w:val="-3"/>
              </w:rPr>
              <w:t xml:space="preserve"> </w:t>
            </w:r>
            <w:r w:rsidR="000F2363" w:rsidRPr="00D72343">
              <w:rPr>
                <w:rStyle w:val="Collegamentoipertestuale"/>
                <w:noProof/>
              </w:rPr>
              <w:t>provvisoria</w:t>
            </w:r>
            <w:r w:rsidR="000F2363">
              <w:rPr>
                <w:noProof/>
                <w:webHidden/>
              </w:rPr>
              <w:tab/>
            </w:r>
            <w:r w:rsidR="000F2363">
              <w:rPr>
                <w:noProof/>
                <w:webHidden/>
              </w:rPr>
              <w:fldChar w:fldCharType="begin"/>
            </w:r>
            <w:r w:rsidR="000F2363">
              <w:rPr>
                <w:noProof/>
                <w:webHidden/>
              </w:rPr>
              <w:instrText xml:space="preserve"> PAGEREF _Toc185493288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22FAD533" w14:textId="2C2C93D8" w:rsidR="000F2363" w:rsidRDefault="00000000">
          <w:pPr>
            <w:pStyle w:val="Sommario2"/>
            <w:tabs>
              <w:tab w:val="left" w:pos="1133"/>
              <w:tab w:val="right" w:leader="dot" w:pos="9771"/>
            </w:tabs>
            <w:rPr>
              <w:noProof/>
              <w:kern w:val="0"/>
              <w:sz w:val="24"/>
              <w:szCs w:val="24"/>
              <w14:ligatures w14:val="none"/>
            </w:rPr>
          </w:pPr>
          <w:hyperlink w:anchor="_Toc185493289" w:history="1">
            <w:r w:rsidR="000F2363" w:rsidRPr="00D72343">
              <w:rPr>
                <w:rStyle w:val="Collegamentoipertestuale"/>
                <w:noProof/>
              </w:rPr>
              <w:t>16.13.</w:t>
            </w:r>
            <w:r w:rsidR="000F2363">
              <w:rPr>
                <w:noProof/>
                <w:kern w:val="0"/>
                <w:sz w:val="24"/>
                <w:szCs w:val="24"/>
                <w14:ligatures w14:val="none"/>
              </w:rPr>
              <w:tab/>
            </w:r>
            <w:r w:rsidR="000F2363" w:rsidRPr="00D72343">
              <w:rPr>
                <w:rStyle w:val="Collegamentoipertestuale"/>
                <w:noProof/>
              </w:rPr>
              <w:t>[</w:t>
            </w:r>
            <w:r w:rsidR="000F2363" w:rsidRPr="00D72343">
              <w:rPr>
                <w:rStyle w:val="Collegamentoipertestuale"/>
                <w:i/>
                <w:iCs/>
                <w:noProof/>
              </w:rPr>
              <w:t>Eventuale</w:t>
            </w:r>
            <w:r w:rsidR="000F2363" w:rsidRPr="00D72343">
              <w:rPr>
                <w:rStyle w:val="Collegamentoipertestuale"/>
                <w:noProof/>
              </w:rPr>
              <w:t>] Dichiarazione di avvalimento</w:t>
            </w:r>
            <w:r w:rsidR="000F2363">
              <w:rPr>
                <w:noProof/>
                <w:webHidden/>
              </w:rPr>
              <w:tab/>
            </w:r>
            <w:r w:rsidR="000F2363">
              <w:rPr>
                <w:noProof/>
                <w:webHidden/>
              </w:rPr>
              <w:fldChar w:fldCharType="begin"/>
            </w:r>
            <w:r w:rsidR="000F2363">
              <w:rPr>
                <w:noProof/>
                <w:webHidden/>
              </w:rPr>
              <w:instrText xml:space="preserve"> PAGEREF _Toc185493289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0BD1D82D" w14:textId="0FFD213B" w:rsidR="000F2363" w:rsidRDefault="00000000">
          <w:pPr>
            <w:pStyle w:val="Sommario2"/>
            <w:tabs>
              <w:tab w:val="left" w:pos="1133"/>
              <w:tab w:val="right" w:leader="dot" w:pos="9771"/>
            </w:tabs>
            <w:rPr>
              <w:noProof/>
              <w:kern w:val="0"/>
              <w:sz w:val="24"/>
              <w:szCs w:val="24"/>
              <w14:ligatures w14:val="none"/>
            </w:rPr>
          </w:pPr>
          <w:hyperlink w:anchor="_Toc185493290" w:history="1">
            <w:r w:rsidR="000F2363" w:rsidRPr="00D72343">
              <w:rPr>
                <w:rStyle w:val="Collegamentoipertestuale"/>
                <w:noProof/>
              </w:rPr>
              <w:t>16.14.</w:t>
            </w:r>
            <w:r w:rsidR="000F2363">
              <w:rPr>
                <w:noProof/>
                <w:kern w:val="0"/>
                <w:sz w:val="24"/>
                <w:szCs w:val="24"/>
                <w14:ligatures w14:val="none"/>
              </w:rPr>
              <w:tab/>
            </w:r>
            <w:r w:rsidR="000F2363" w:rsidRPr="00D72343">
              <w:rPr>
                <w:rStyle w:val="Collegamentoipertestuale"/>
                <w:noProof/>
              </w:rPr>
              <w:t>[</w:t>
            </w:r>
            <w:r w:rsidR="000F2363" w:rsidRPr="00D72343">
              <w:rPr>
                <w:rStyle w:val="Collegamentoipertestuale"/>
                <w:i/>
                <w:iCs/>
                <w:noProof/>
              </w:rPr>
              <w:t>Eventuale</w:t>
            </w:r>
            <w:r w:rsidR="000F2363" w:rsidRPr="00D72343">
              <w:rPr>
                <w:rStyle w:val="Collegamentoipertestuale"/>
                <w:noProof/>
              </w:rPr>
              <w:t>] Documentazione ulteriore per i soggetti associati</w:t>
            </w:r>
            <w:r w:rsidR="000F2363">
              <w:rPr>
                <w:noProof/>
                <w:webHidden/>
              </w:rPr>
              <w:tab/>
            </w:r>
            <w:r w:rsidR="000F2363">
              <w:rPr>
                <w:noProof/>
                <w:webHidden/>
              </w:rPr>
              <w:fldChar w:fldCharType="begin"/>
            </w:r>
            <w:r w:rsidR="000F2363">
              <w:rPr>
                <w:noProof/>
                <w:webHidden/>
              </w:rPr>
              <w:instrText xml:space="preserve"> PAGEREF _Toc185493290 \h </w:instrText>
            </w:r>
            <w:r w:rsidR="000F2363">
              <w:rPr>
                <w:noProof/>
                <w:webHidden/>
              </w:rPr>
            </w:r>
            <w:r w:rsidR="000F2363">
              <w:rPr>
                <w:noProof/>
                <w:webHidden/>
              </w:rPr>
              <w:fldChar w:fldCharType="separate"/>
            </w:r>
            <w:r w:rsidR="000F2363">
              <w:rPr>
                <w:noProof/>
                <w:webHidden/>
              </w:rPr>
              <w:t>30</w:t>
            </w:r>
            <w:r w:rsidR="000F2363">
              <w:rPr>
                <w:noProof/>
                <w:webHidden/>
              </w:rPr>
              <w:fldChar w:fldCharType="end"/>
            </w:r>
          </w:hyperlink>
        </w:p>
        <w:p w14:paraId="0C5EF73D" w14:textId="64C65A88" w:rsidR="000F2363" w:rsidRDefault="00000000">
          <w:pPr>
            <w:pStyle w:val="Sommario2"/>
            <w:tabs>
              <w:tab w:val="left" w:pos="1133"/>
              <w:tab w:val="right" w:leader="dot" w:pos="9771"/>
            </w:tabs>
            <w:rPr>
              <w:noProof/>
              <w:kern w:val="0"/>
              <w:sz w:val="24"/>
              <w:szCs w:val="24"/>
              <w14:ligatures w14:val="none"/>
            </w:rPr>
          </w:pPr>
          <w:hyperlink w:anchor="_Toc185493291" w:history="1">
            <w:r w:rsidR="000F2363" w:rsidRPr="00D72343">
              <w:rPr>
                <w:rStyle w:val="Collegamentoipertestuale"/>
                <w:noProof/>
              </w:rPr>
              <w:t>16.15.</w:t>
            </w:r>
            <w:r w:rsidR="000F2363">
              <w:rPr>
                <w:noProof/>
                <w:kern w:val="0"/>
                <w:sz w:val="24"/>
                <w:szCs w:val="24"/>
                <w14:ligatures w14:val="none"/>
              </w:rPr>
              <w:tab/>
            </w:r>
            <w:r w:rsidR="000F2363" w:rsidRPr="00D72343">
              <w:rPr>
                <w:rStyle w:val="Collegamentoipertestuale"/>
                <w:noProof/>
              </w:rPr>
              <w:t>[</w:t>
            </w:r>
            <w:r w:rsidR="000F2363" w:rsidRPr="00D72343">
              <w:rPr>
                <w:rStyle w:val="Collegamentoipertestuale"/>
                <w:i/>
                <w:iCs/>
                <w:noProof/>
              </w:rPr>
              <w:t>Eventuale</w:t>
            </w:r>
            <w:r w:rsidR="000F2363" w:rsidRPr="00D72343">
              <w:rPr>
                <w:rStyle w:val="Collegamentoipertestuale"/>
                <w:noProof/>
              </w:rPr>
              <w:t>] Dichiarazione da rendere a cura degli operatori economici ammessi al concordato</w:t>
            </w:r>
            <w:r w:rsidR="000F2363" w:rsidRPr="00D72343">
              <w:rPr>
                <w:rStyle w:val="Collegamentoipertestuale"/>
                <w:noProof/>
                <w:spacing w:val="1"/>
              </w:rPr>
              <w:t xml:space="preserve"> </w:t>
            </w:r>
            <w:r w:rsidR="000F2363" w:rsidRPr="00D72343">
              <w:rPr>
                <w:rStyle w:val="Collegamentoipertestuale"/>
                <w:noProof/>
              </w:rPr>
              <w:t>preventivo</w:t>
            </w:r>
            <w:r w:rsidR="000F2363" w:rsidRPr="00D72343">
              <w:rPr>
                <w:rStyle w:val="Collegamentoipertestuale"/>
                <w:noProof/>
                <w:spacing w:val="-3"/>
              </w:rPr>
              <w:t xml:space="preserve"> </w:t>
            </w:r>
            <w:r w:rsidR="000F2363" w:rsidRPr="00D72343">
              <w:rPr>
                <w:rStyle w:val="Collegamentoipertestuale"/>
                <w:noProof/>
              </w:rPr>
              <w:t>con</w:t>
            </w:r>
            <w:r w:rsidR="000F2363" w:rsidRPr="00D72343">
              <w:rPr>
                <w:rStyle w:val="Collegamentoipertestuale"/>
                <w:noProof/>
                <w:spacing w:val="-2"/>
              </w:rPr>
              <w:t xml:space="preserve"> </w:t>
            </w:r>
            <w:r w:rsidR="000F2363" w:rsidRPr="00D72343">
              <w:rPr>
                <w:rStyle w:val="Collegamentoipertestuale"/>
                <w:noProof/>
              </w:rPr>
              <w:t>continuità</w:t>
            </w:r>
            <w:r w:rsidR="000F2363" w:rsidRPr="00D72343">
              <w:rPr>
                <w:rStyle w:val="Collegamentoipertestuale"/>
                <w:noProof/>
                <w:spacing w:val="-2"/>
              </w:rPr>
              <w:t xml:space="preserve"> </w:t>
            </w:r>
            <w:r w:rsidR="000F2363" w:rsidRPr="00D72343">
              <w:rPr>
                <w:rStyle w:val="Collegamentoipertestuale"/>
                <w:noProof/>
              </w:rPr>
              <w:t>aziendale</w:t>
            </w:r>
            <w:r w:rsidR="000F2363" w:rsidRPr="00D72343">
              <w:rPr>
                <w:rStyle w:val="Collegamentoipertestuale"/>
                <w:noProof/>
                <w:spacing w:val="-5"/>
              </w:rPr>
              <w:t xml:space="preserve"> </w:t>
            </w:r>
            <w:r w:rsidR="000F2363" w:rsidRPr="00D72343">
              <w:rPr>
                <w:rStyle w:val="Collegamentoipertestuale"/>
                <w:noProof/>
              </w:rPr>
              <w:t>di</w:t>
            </w:r>
            <w:r w:rsidR="000F2363" w:rsidRPr="00D72343">
              <w:rPr>
                <w:rStyle w:val="Collegamentoipertestuale"/>
                <w:noProof/>
                <w:spacing w:val="-5"/>
              </w:rPr>
              <w:t xml:space="preserve"> </w:t>
            </w:r>
            <w:r w:rsidR="000F2363" w:rsidRPr="00D72343">
              <w:rPr>
                <w:rStyle w:val="Collegamentoipertestuale"/>
                <w:noProof/>
              </w:rPr>
              <w:t>cui</w:t>
            </w:r>
            <w:r w:rsidR="000F2363" w:rsidRPr="00D72343">
              <w:rPr>
                <w:rStyle w:val="Collegamentoipertestuale"/>
                <w:noProof/>
                <w:spacing w:val="-5"/>
              </w:rPr>
              <w:t xml:space="preserve"> </w:t>
            </w:r>
            <w:r w:rsidR="000F2363" w:rsidRPr="00D72343">
              <w:rPr>
                <w:rStyle w:val="Collegamentoipertestuale"/>
                <w:noProof/>
              </w:rPr>
              <w:t>all’articolo</w:t>
            </w:r>
            <w:r w:rsidR="000F2363" w:rsidRPr="00D72343">
              <w:rPr>
                <w:rStyle w:val="Collegamentoipertestuale"/>
                <w:noProof/>
                <w:spacing w:val="7"/>
              </w:rPr>
              <w:t xml:space="preserve"> </w:t>
            </w:r>
            <w:r w:rsidR="000F2363" w:rsidRPr="00D72343">
              <w:rPr>
                <w:rStyle w:val="Collegamentoipertestuale"/>
                <w:noProof/>
              </w:rPr>
              <w:t>372</w:t>
            </w:r>
            <w:r w:rsidR="000F2363" w:rsidRPr="00D72343">
              <w:rPr>
                <w:rStyle w:val="Collegamentoipertestuale"/>
                <w:noProof/>
                <w:spacing w:val="-6"/>
              </w:rPr>
              <w:t xml:space="preserve"> </w:t>
            </w:r>
            <w:r w:rsidR="000F2363" w:rsidRPr="00D72343">
              <w:rPr>
                <w:rStyle w:val="Collegamentoipertestuale"/>
                <w:noProof/>
              </w:rPr>
              <w:t>del</w:t>
            </w:r>
            <w:r w:rsidR="000F2363" w:rsidRPr="00D72343">
              <w:rPr>
                <w:rStyle w:val="Collegamentoipertestuale"/>
                <w:noProof/>
                <w:spacing w:val="-5"/>
              </w:rPr>
              <w:t xml:space="preserve"> </w:t>
            </w:r>
            <w:r w:rsidR="000F2363" w:rsidRPr="00D72343">
              <w:rPr>
                <w:rStyle w:val="Collegamentoipertestuale"/>
                <w:noProof/>
              </w:rPr>
              <w:t>D.</w:t>
            </w:r>
            <w:r w:rsidR="000F2363" w:rsidRPr="00D72343">
              <w:rPr>
                <w:rStyle w:val="Collegamentoipertestuale"/>
                <w:noProof/>
                <w:spacing w:val="-2"/>
              </w:rPr>
              <w:t xml:space="preserve"> </w:t>
            </w:r>
            <w:r w:rsidR="000F2363" w:rsidRPr="00D72343">
              <w:rPr>
                <w:rStyle w:val="Collegamentoipertestuale"/>
                <w:noProof/>
              </w:rPr>
              <w:t>Lgs.</w:t>
            </w:r>
            <w:r w:rsidR="000F2363" w:rsidRPr="00D72343">
              <w:rPr>
                <w:rStyle w:val="Collegamentoipertestuale"/>
                <w:noProof/>
                <w:spacing w:val="-2"/>
              </w:rPr>
              <w:t xml:space="preserve"> </w:t>
            </w:r>
            <w:r w:rsidR="000F2363" w:rsidRPr="00D72343">
              <w:rPr>
                <w:rStyle w:val="Collegamentoipertestuale"/>
                <w:noProof/>
              </w:rPr>
              <w:t>12</w:t>
            </w:r>
            <w:r w:rsidR="000F2363" w:rsidRPr="00D72343">
              <w:rPr>
                <w:rStyle w:val="Collegamentoipertestuale"/>
                <w:noProof/>
                <w:spacing w:val="-6"/>
              </w:rPr>
              <w:t xml:space="preserve"> </w:t>
            </w:r>
            <w:r w:rsidR="000F2363" w:rsidRPr="00D72343">
              <w:rPr>
                <w:rStyle w:val="Collegamentoipertestuale"/>
                <w:noProof/>
              </w:rPr>
              <w:t>gennaio</w:t>
            </w:r>
            <w:r w:rsidR="000F2363" w:rsidRPr="00D72343">
              <w:rPr>
                <w:rStyle w:val="Collegamentoipertestuale"/>
                <w:noProof/>
                <w:spacing w:val="-2"/>
              </w:rPr>
              <w:t xml:space="preserve"> </w:t>
            </w:r>
            <w:r w:rsidR="000F2363" w:rsidRPr="00D72343">
              <w:rPr>
                <w:rStyle w:val="Collegamentoipertestuale"/>
                <w:noProof/>
              </w:rPr>
              <w:t>2019,</w:t>
            </w:r>
            <w:r w:rsidR="000F2363" w:rsidRPr="00D72343">
              <w:rPr>
                <w:rStyle w:val="Collegamentoipertestuale"/>
                <w:noProof/>
                <w:spacing w:val="-3"/>
              </w:rPr>
              <w:t xml:space="preserve"> </w:t>
            </w:r>
            <w:r w:rsidR="000F2363" w:rsidRPr="00D72343">
              <w:rPr>
                <w:rStyle w:val="Collegamentoipertestuale"/>
                <w:noProof/>
              </w:rPr>
              <w:t>n.</w:t>
            </w:r>
            <w:r w:rsidR="000F2363" w:rsidRPr="00D72343">
              <w:rPr>
                <w:rStyle w:val="Collegamentoipertestuale"/>
                <w:noProof/>
                <w:spacing w:val="-5"/>
              </w:rPr>
              <w:t xml:space="preserve"> </w:t>
            </w:r>
            <w:r w:rsidR="000F2363" w:rsidRPr="00D72343">
              <w:rPr>
                <w:rStyle w:val="Collegamentoipertestuale"/>
                <w:noProof/>
              </w:rPr>
              <w:t>14</w:t>
            </w:r>
            <w:r w:rsidR="000F2363">
              <w:rPr>
                <w:noProof/>
                <w:webHidden/>
              </w:rPr>
              <w:tab/>
            </w:r>
            <w:r w:rsidR="000F2363">
              <w:rPr>
                <w:noProof/>
                <w:webHidden/>
              </w:rPr>
              <w:fldChar w:fldCharType="begin"/>
            </w:r>
            <w:r w:rsidR="000F2363">
              <w:rPr>
                <w:noProof/>
                <w:webHidden/>
              </w:rPr>
              <w:instrText xml:space="preserve"> PAGEREF _Toc185493291 \h </w:instrText>
            </w:r>
            <w:r w:rsidR="000F2363">
              <w:rPr>
                <w:noProof/>
                <w:webHidden/>
              </w:rPr>
            </w:r>
            <w:r w:rsidR="000F2363">
              <w:rPr>
                <w:noProof/>
                <w:webHidden/>
              </w:rPr>
              <w:fldChar w:fldCharType="separate"/>
            </w:r>
            <w:r w:rsidR="000F2363">
              <w:rPr>
                <w:noProof/>
                <w:webHidden/>
              </w:rPr>
              <w:t>31</w:t>
            </w:r>
            <w:r w:rsidR="000F2363">
              <w:rPr>
                <w:noProof/>
                <w:webHidden/>
              </w:rPr>
              <w:fldChar w:fldCharType="end"/>
            </w:r>
          </w:hyperlink>
        </w:p>
        <w:p w14:paraId="323F9E2D" w14:textId="2A1ABDC8" w:rsidR="000F2363" w:rsidRDefault="00000000">
          <w:pPr>
            <w:pStyle w:val="Sommario2"/>
            <w:tabs>
              <w:tab w:val="left" w:pos="1133"/>
              <w:tab w:val="right" w:leader="dot" w:pos="9771"/>
            </w:tabs>
            <w:rPr>
              <w:noProof/>
              <w:kern w:val="0"/>
              <w:sz w:val="24"/>
              <w:szCs w:val="24"/>
              <w14:ligatures w14:val="none"/>
            </w:rPr>
          </w:pPr>
          <w:hyperlink w:anchor="_Toc185493292" w:history="1">
            <w:r w:rsidR="000F2363" w:rsidRPr="00D72343">
              <w:rPr>
                <w:rStyle w:val="Collegamentoipertestuale"/>
                <w:noProof/>
              </w:rPr>
              <w:t>16.16.</w:t>
            </w:r>
            <w:r w:rsidR="000F2363">
              <w:rPr>
                <w:noProof/>
                <w:kern w:val="0"/>
                <w:sz w:val="24"/>
                <w:szCs w:val="24"/>
                <w14:ligatures w14:val="none"/>
              </w:rPr>
              <w:tab/>
            </w:r>
            <w:r w:rsidR="000F2363" w:rsidRPr="00D72343">
              <w:rPr>
                <w:rStyle w:val="Collegamentoipertestuale"/>
                <w:noProof/>
              </w:rPr>
              <w:t>Rispetto del principio DNSH</w:t>
            </w:r>
            <w:r w:rsidR="000F2363">
              <w:rPr>
                <w:noProof/>
                <w:webHidden/>
              </w:rPr>
              <w:tab/>
            </w:r>
            <w:r w:rsidR="000F2363">
              <w:rPr>
                <w:noProof/>
                <w:webHidden/>
              </w:rPr>
              <w:fldChar w:fldCharType="begin"/>
            </w:r>
            <w:r w:rsidR="000F2363">
              <w:rPr>
                <w:noProof/>
                <w:webHidden/>
              </w:rPr>
              <w:instrText xml:space="preserve"> PAGEREF _Toc185493292 \h </w:instrText>
            </w:r>
            <w:r w:rsidR="000F2363">
              <w:rPr>
                <w:noProof/>
                <w:webHidden/>
              </w:rPr>
            </w:r>
            <w:r w:rsidR="000F2363">
              <w:rPr>
                <w:noProof/>
                <w:webHidden/>
              </w:rPr>
              <w:fldChar w:fldCharType="separate"/>
            </w:r>
            <w:r w:rsidR="000F2363">
              <w:rPr>
                <w:noProof/>
                <w:webHidden/>
              </w:rPr>
              <w:t>32</w:t>
            </w:r>
            <w:r w:rsidR="000F2363">
              <w:rPr>
                <w:noProof/>
                <w:webHidden/>
              </w:rPr>
              <w:fldChar w:fldCharType="end"/>
            </w:r>
          </w:hyperlink>
        </w:p>
        <w:p w14:paraId="4DA3F4F8" w14:textId="084746A6" w:rsidR="000F2363" w:rsidRDefault="00000000">
          <w:pPr>
            <w:pStyle w:val="Sommario2"/>
            <w:tabs>
              <w:tab w:val="left" w:pos="1133"/>
              <w:tab w:val="right" w:leader="dot" w:pos="9771"/>
            </w:tabs>
            <w:rPr>
              <w:noProof/>
              <w:kern w:val="0"/>
              <w:sz w:val="24"/>
              <w:szCs w:val="24"/>
              <w14:ligatures w14:val="none"/>
            </w:rPr>
          </w:pPr>
          <w:hyperlink w:anchor="_Toc185493293" w:history="1">
            <w:r w:rsidR="000F2363" w:rsidRPr="00D72343">
              <w:rPr>
                <w:rStyle w:val="Collegamentoipertestuale"/>
                <w:noProof/>
              </w:rPr>
              <w:t>16.17.</w:t>
            </w:r>
            <w:r w:rsidR="000F2363">
              <w:rPr>
                <w:noProof/>
                <w:kern w:val="0"/>
                <w:sz w:val="24"/>
                <w:szCs w:val="24"/>
                <w14:ligatures w14:val="none"/>
              </w:rPr>
              <w:tab/>
            </w:r>
            <w:r w:rsidR="000F2363" w:rsidRPr="00D72343">
              <w:rPr>
                <w:rStyle w:val="Collegamentoipertestuale"/>
                <w:noProof/>
              </w:rPr>
              <w:t>Attestazione di sopralluogo</w:t>
            </w:r>
            <w:r w:rsidR="000F2363">
              <w:rPr>
                <w:noProof/>
                <w:webHidden/>
              </w:rPr>
              <w:tab/>
            </w:r>
            <w:r w:rsidR="000F2363">
              <w:rPr>
                <w:noProof/>
                <w:webHidden/>
              </w:rPr>
              <w:fldChar w:fldCharType="begin"/>
            </w:r>
            <w:r w:rsidR="000F2363">
              <w:rPr>
                <w:noProof/>
                <w:webHidden/>
              </w:rPr>
              <w:instrText xml:space="preserve"> PAGEREF _Toc185493293 \h </w:instrText>
            </w:r>
            <w:r w:rsidR="000F2363">
              <w:rPr>
                <w:noProof/>
                <w:webHidden/>
              </w:rPr>
            </w:r>
            <w:r w:rsidR="000F2363">
              <w:rPr>
                <w:noProof/>
                <w:webHidden/>
              </w:rPr>
              <w:fldChar w:fldCharType="separate"/>
            </w:r>
            <w:r w:rsidR="000F2363">
              <w:rPr>
                <w:noProof/>
                <w:webHidden/>
              </w:rPr>
              <w:t>32</w:t>
            </w:r>
            <w:r w:rsidR="000F2363">
              <w:rPr>
                <w:noProof/>
                <w:webHidden/>
              </w:rPr>
              <w:fldChar w:fldCharType="end"/>
            </w:r>
          </w:hyperlink>
        </w:p>
        <w:p w14:paraId="25F9B905" w14:textId="17330E2A" w:rsidR="000F2363" w:rsidRDefault="00000000">
          <w:pPr>
            <w:pStyle w:val="Sommario1"/>
            <w:tabs>
              <w:tab w:val="left" w:pos="840"/>
              <w:tab w:val="right" w:leader="dot" w:pos="9771"/>
            </w:tabs>
            <w:rPr>
              <w:noProof/>
              <w:kern w:val="0"/>
              <w:sz w:val="24"/>
              <w:szCs w:val="24"/>
              <w14:ligatures w14:val="none"/>
            </w:rPr>
          </w:pPr>
          <w:hyperlink w:anchor="_Toc185493294" w:history="1">
            <w:r w:rsidR="000F2363" w:rsidRPr="00D72343">
              <w:rPr>
                <w:rStyle w:val="Collegamentoipertestuale"/>
                <w:noProof/>
              </w:rPr>
              <w:t>17.</w:t>
            </w:r>
            <w:r w:rsidR="000F2363">
              <w:rPr>
                <w:noProof/>
                <w:kern w:val="0"/>
                <w:sz w:val="24"/>
                <w:szCs w:val="24"/>
                <w14:ligatures w14:val="none"/>
              </w:rPr>
              <w:tab/>
            </w:r>
            <w:r w:rsidR="000F2363" w:rsidRPr="00D72343">
              <w:rPr>
                <w:rStyle w:val="Collegamentoipertestuale"/>
                <w:noProof/>
              </w:rPr>
              <w:t>OFFERTA TECNICA</w:t>
            </w:r>
            <w:r w:rsidR="000F2363">
              <w:rPr>
                <w:noProof/>
                <w:webHidden/>
              </w:rPr>
              <w:tab/>
            </w:r>
            <w:r w:rsidR="000F2363">
              <w:rPr>
                <w:noProof/>
                <w:webHidden/>
              </w:rPr>
              <w:fldChar w:fldCharType="begin"/>
            </w:r>
            <w:r w:rsidR="000F2363">
              <w:rPr>
                <w:noProof/>
                <w:webHidden/>
              </w:rPr>
              <w:instrText xml:space="preserve"> PAGEREF _Toc185493294 \h </w:instrText>
            </w:r>
            <w:r w:rsidR="000F2363">
              <w:rPr>
                <w:noProof/>
                <w:webHidden/>
              </w:rPr>
            </w:r>
            <w:r w:rsidR="000F2363">
              <w:rPr>
                <w:noProof/>
                <w:webHidden/>
              </w:rPr>
              <w:fldChar w:fldCharType="separate"/>
            </w:r>
            <w:r w:rsidR="000F2363">
              <w:rPr>
                <w:noProof/>
                <w:webHidden/>
              </w:rPr>
              <w:t>32</w:t>
            </w:r>
            <w:r w:rsidR="000F2363">
              <w:rPr>
                <w:noProof/>
                <w:webHidden/>
              </w:rPr>
              <w:fldChar w:fldCharType="end"/>
            </w:r>
          </w:hyperlink>
        </w:p>
        <w:p w14:paraId="783BB002" w14:textId="132C1BC7" w:rsidR="000F2363" w:rsidRDefault="00000000">
          <w:pPr>
            <w:pStyle w:val="Sommario2"/>
            <w:tabs>
              <w:tab w:val="left" w:pos="1133"/>
              <w:tab w:val="right" w:leader="dot" w:pos="9771"/>
            </w:tabs>
            <w:rPr>
              <w:noProof/>
              <w:kern w:val="0"/>
              <w:sz w:val="24"/>
              <w:szCs w:val="24"/>
              <w14:ligatures w14:val="none"/>
            </w:rPr>
          </w:pPr>
          <w:hyperlink w:anchor="_Toc185493295" w:history="1">
            <w:r w:rsidR="000F2363" w:rsidRPr="00D72343">
              <w:rPr>
                <w:rStyle w:val="Collegamentoipertestuale"/>
                <w:noProof/>
              </w:rPr>
              <w:t>17.1.</w:t>
            </w:r>
            <w:r w:rsidR="000F2363">
              <w:rPr>
                <w:noProof/>
                <w:kern w:val="0"/>
                <w:sz w:val="24"/>
                <w:szCs w:val="24"/>
                <w14:ligatures w14:val="none"/>
              </w:rPr>
              <w:tab/>
            </w:r>
            <w:r w:rsidR="000F2363" w:rsidRPr="00D72343">
              <w:rPr>
                <w:rStyle w:val="Collegamentoipertestuale"/>
                <w:noProof/>
              </w:rPr>
              <w:t>Relazione</w:t>
            </w:r>
            <w:r w:rsidR="000F2363" w:rsidRPr="00D72343">
              <w:rPr>
                <w:rStyle w:val="Collegamentoipertestuale"/>
                <w:noProof/>
                <w:spacing w:val="-7"/>
              </w:rPr>
              <w:t xml:space="preserve"> </w:t>
            </w:r>
            <w:r w:rsidR="000F2363" w:rsidRPr="00D72343">
              <w:rPr>
                <w:rStyle w:val="Collegamentoipertestuale"/>
                <w:noProof/>
              </w:rPr>
              <w:t>tecnica</w:t>
            </w:r>
            <w:r w:rsidR="000F2363">
              <w:rPr>
                <w:noProof/>
                <w:webHidden/>
              </w:rPr>
              <w:tab/>
            </w:r>
            <w:r w:rsidR="000F2363">
              <w:rPr>
                <w:noProof/>
                <w:webHidden/>
              </w:rPr>
              <w:fldChar w:fldCharType="begin"/>
            </w:r>
            <w:r w:rsidR="000F2363">
              <w:rPr>
                <w:noProof/>
                <w:webHidden/>
              </w:rPr>
              <w:instrText xml:space="preserve"> PAGEREF _Toc185493295 \h </w:instrText>
            </w:r>
            <w:r w:rsidR="000F2363">
              <w:rPr>
                <w:noProof/>
                <w:webHidden/>
              </w:rPr>
            </w:r>
            <w:r w:rsidR="000F2363">
              <w:rPr>
                <w:noProof/>
                <w:webHidden/>
              </w:rPr>
              <w:fldChar w:fldCharType="separate"/>
            </w:r>
            <w:r w:rsidR="000F2363">
              <w:rPr>
                <w:noProof/>
                <w:webHidden/>
              </w:rPr>
              <w:t>32</w:t>
            </w:r>
            <w:r w:rsidR="000F2363">
              <w:rPr>
                <w:noProof/>
                <w:webHidden/>
              </w:rPr>
              <w:fldChar w:fldCharType="end"/>
            </w:r>
          </w:hyperlink>
        </w:p>
        <w:p w14:paraId="24DC2999" w14:textId="306F47E9" w:rsidR="000F2363" w:rsidRDefault="00000000">
          <w:pPr>
            <w:pStyle w:val="Sommario2"/>
            <w:tabs>
              <w:tab w:val="left" w:pos="1133"/>
              <w:tab w:val="right" w:leader="dot" w:pos="9771"/>
            </w:tabs>
            <w:rPr>
              <w:noProof/>
              <w:kern w:val="0"/>
              <w:sz w:val="24"/>
              <w:szCs w:val="24"/>
              <w14:ligatures w14:val="none"/>
            </w:rPr>
          </w:pPr>
          <w:hyperlink w:anchor="_Toc185493296" w:history="1">
            <w:r w:rsidR="000F2363" w:rsidRPr="00D72343">
              <w:rPr>
                <w:rStyle w:val="Collegamentoipertestuale"/>
                <w:noProof/>
              </w:rPr>
              <w:t>17.2.</w:t>
            </w:r>
            <w:r w:rsidR="000F2363">
              <w:rPr>
                <w:noProof/>
                <w:kern w:val="0"/>
                <w:sz w:val="24"/>
                <w:szCs w:val="24"/>
                <w14:ligatures w14:val="none"/>
              </w:rPr>
              <w:tab/>
            </w:r>
            <w:r w:rsidR="000F2363" w:rsidRPr="00D72343">
              <w:rPr>
                <w:rStyle w:val="Collegamentoipertestuale"/>
                <w:noProof/>
              </w:rPr>
              <w:t>Offerta tecnica (generata dal sistema)</w:t>
            </w:r>
            <w:r w:rsidR="000F2363">
              <w:rPr>
                <w:noProof/>
                <w:webHidden/>
              </w:rPr>
              <w:tab/>
            </w:r>
            <w:r w:rsidR="000F2363">
              <w:rPr>
                <w:noProof/>
                <w:webHidden/>
              </w:rPr>
              <w:fldChar w:fldCharType="begin"/>
            </w:r>
            <w:r w:rsidR="000F2363">
              <w:rPr>
                <w:noProof/>
                <w:webHidden/>
              </w:rPr>
              <w:instrText xml:space="preserve"> PAGEREF _Toc185493296 \h </w:instrText>
            </w:r>
            <w:r w:rsidR="000F2363">
              <w:rPr>
                <w:noProof/>
                <w:webHidden/>
              </w:rPr>
            </w:r>
            <w:r w:rsidR="000F2363">
              <w:rPr>
                <w:noProof/>
                <w:webHidden/>
              </w:rPr>
              <w:fldChar w:fldCharType="separate"/>
            </w:r>
            <w:r w:rsidR="000F2363">
              <w:rPr>
                <w:noProof/>
                <w:webHidden/>
              </w:rPr>
              <w:t>32</w:t>
            </w:r>
            <w:r w:rsidR="000F2363">
              <w:rPr>
                <w:noProof/>
                <w:webHidden/>
              </w:rPr>
              <w:fldChar w:fldCharType="end"/>
            </w:r>
          </w:hyperlink>
        </w:p>
        <w:p w14:paraId="2D34A993" w14:textId="0F884CF9" w:rsidR="000F2363" w:rsidRDefault="00000000">
          <w:pPr>
            <w:pStyle w:val="Sommario2"/>
            <w:tabs>
              <w:tab w:val="left" w:pos="1133"/>
              <w:tab w:val="right" w:leader="dot" w:pos="9771"/>
            </w:tabs>
            <w:rPr>
              <w:noProof/>
              <w:kern w:val="0"/>
              <w:sz w:val="24"/>
              <w:szCs w:val="24"/>
              <w14:ligatures w14:val="none"/>
            </w:rPr>
          </w:pPr>
          <w:hyperlink w:anchor="_Toc185493297" w:history="1">
            <w:r w:rsidR="000F2363" w:rsidRPr="00D72343">
              <w:rPr>
                <w:rStyle w:val="Collegamentoipertestuale"/>
                <w:noProof/>
              </w:rPr>
              <w:t>17.3.</w:t>
            </w:r>
            <w:r w:rsidR="000F2363">
              <w:rPr>
                <w:noProof/>
                <w:kern w:val="0"/>
                <w:sz w:val="24"/>
                <w:szCs w:val="24"/>
                <w14:ligatures w14:val="none"/>
              </w:rPr>
              <w:tab/>
            </w:r>
            <w:r w:rsidR="000F2363" w:rsidRPr="00D72343">
              <w:rPr>
                <w:rStyle w:val="Collegamentoipertestuale"/>
                <w:noProof/>
              </w:rPr>
              <w:t>Documentazione tecnica aggiuntiva</w:t>
            </w:r>
            <w:r w:rsidR="000F2363">
              <w:rPr>
                <w:noProof/>
                <w:webHidden/>
              </w:rPr>
              <w:tab/>
            </w:r>
            <w:r w:rsidR="000F2363">
              <w:rPr>
                <w:noProof/>
                <w:webHidden/>
              </w:rPr>
              <w:fldChar w:fldCharType="begin"/>
            </w:r>
            <w:r w:rsidR="000F2363">
              <w:rPr>
                <w:noProof/>
                <w:webHidden/>
              </w:rPr>
              <w:instrText xml:space="preserve"> PAGEREF _Toc185493297 \h </w:instrText>
            </w:r>
            <w:r w:rsidR="000F2363">
              <w:rPr>
                <w:noProof/>
                <w:webHidden/>
              </w:rPr>
            </w:r>
            <w:r w:rsidR="000F2363">
              <w:rPr>
                <w:noProof/>
                <w:webHidden/>
              </w:rPr>
              <w:fldChar w:fldCharType="separate"/>
            </w:r>
            <w:r w:rsidR="000F2363">
              <w:rPr>
                <w:noProof/>
                <w:webHidden/>
              </w:rPr>
              <w:t>33</w:t>
            </w:r>
            <w:r w:rsidR="000F2363">
              <w:rPr>
                <w:noProof/>
                <w:webHidden/>
              </w:rPr>
              <w:fldChar w:fldCharType="end"/>
            </w:r>
          </w:hyperlink>
        </w:p>
        <w:p w14:paraId="585A41D2" w14:textId="0CED504E" w:rsidR="000F2363" w:rsidRDefault="00000000">
          <w:pPr>
            <w:pStyle w:val="Sommario2"/>
            <w:tabs>
              <w:tab w:val="left" w:pos="1133"/>
              <w:tab w:val="right" w:leader="dot" w:pos="9771"/>
            </w:tabs>
            <w:rPr>
              <w:noProof/>
              <w:kern w:val="0"/>
              <w:sz w:val="24"/>
              <w:szCs w:val="24"/>
              <w14:ligatures w14:val="none"/>
            </w:rPr>
          </w:pPr>
          <w:hyperlink w:anchor="_Toc185493298" w:history="1">
            <w:r w:rsidR="000F2363" w:rsidRPr="00D72343">
              <w:rPr>
                <w:rStyle w:val="Collegamentoipertestuale"/>
                <w:noProof/>
              </w:rPr>
              <w:t>17.4.</w:t>
            </w:r>
            <w:r w:rsidR="000F2363">
              <w:rPr>
                <w:noProof/>
                <w:kern w:val="0"/>
                <w:sz w:val="24"/>
                <w:szCs w:val="24"/>
                <w14:ligatures w14:val="none"/>
              </w:rPr>
              <w:tab/>
            </w:r>
            <w:r w:rsidR="000F2363" w:rsidRPr="00D72343">
              <w:rPr>
                <w:rStyle w:val="Collegamentoipertestuale"/>
                <w:noProof/>
              </w:rPr>
              <w:t>Copia aggiuntiva dell’offerta tecnica oscurata per motivi di segretezza</w:t>
            </w:r>
            <w:r w:rsidR="000F2363">
              <w:rPr>
                <w:noProof/>
                <w:webHidden/>
              </w:rPr>
              <w:tab/>
            </w:r>
            <w:r w:rsidR="000F2363">
              <w:rPr>
                <w:noProof/>
                <w:webHidden/>
              </w:rPr>
              <w:fldChar w:fldCharType="begin"/>
            </w:r>
            <w:r w:rsidR="000F2363">
              <w:rPr>
                <w:noProof/>
                <w:webHidden/>
              </w:rPr>
              <w:instrText xml:space="preserve"> PAGEREF _Toc185493298 \h </w:instrText>
            </w:r>
            <w:r w:rsidR="000F2363">
              <w:rPr>
                <w:noProof/>
                <w:webHidden/>
              </w:rPr>
            </w:r>
            <w:r w:rsidR="000F2363">
              <w:rPr>
                <w:noProof/>
                <w:webHidden/>
              </w:rPr>
              <w:fldChar w:fldCharType="separate"/>
            </w:r>
            <w:r w:rsidR="000F2363">
              <w:rPr>
                <w:noProof/>
                <w:webHidden/>
              </w:rPr>
              <w:t>33</w:t>
            </w:r>
            <w:r w:rsidR="000F2363">
              <w:rPr>
                <w:noProof/>
                <w:webHidden/>
              </w:rPr>
              <w:fldChar w:fldCharType="end"/>
            </w:r>
          </w:hyperlink>
        </w:p>
        <w:p w14:paraId="199BF1D4" w14:textId="0DE34C60" w:rsidR="000F2363" w:rsidRDefault="00000000">
          <w:pPr>
            <w:pStyle w:val="Sommario1"/>
            <w:tabs>
              <w:tab w:val="left" w:pos="840"/>
              <w:tab w:val="right" w:leader="dot" w:pos="9771"/>
            </w:tabs>
            <w:rPr>
              <w:noProof/>
              <w:kern w:val="0"/>
              <w:sz w:val="24"/>
              <w:szCs w:val="24"/>
              <w14:ligatures w14:val="none"/>
            </w:rPr>
          </w:pPr>
          <w:hyperlink w:anchor="_Toc185493299" w:history="1">
            <w:r w:rsidR="000F2363" w:rsidRPr="00D72343">
              <w:rPr>
                <w:rStyle w:val="Collegamentoipertestuale"/>
                <w:noProof/>
              </w:rPr>
              <w:t>18.</w:t>
            </w:r>
            <w:r w:rsidR="000F2363">
              <w:rPr>
                <w:noProof/>
                <w:kern w:val="0"/>
                <w:sz w:val="24"/>
                <w:szCs w:val="24"/>
                <w14:ligatures w14:val="none"/>
              </w:rPr>
              <w:tab/>
            </w:r>
            <w:r w:rsidR="000F2363" w:rsidRPr="00D72343">
              <w:rPr>
                <w:rStyle w:val="Collegamentoipertestuale"/>
                <w:noProof/>
              </w:rPr>
              <w:t>OFFERTA</w:t>
            </w:r>
            <w:r w:rsidR="000F2363" w:rsidRPr="00D72343">
              <w:rPr>
                <w:rStyle w:val="Collegamentoipertestuale"/>
                <w:noProof/>
                <w:spacing w:val="-11"/>
              </w:rPr>
              <w:t xml:space="preserve"> </w:t>
            </w:r>
            <w:r w:rsidR="000F2363" w:rsidRPr="00D72343">
              <w:rPr>
                <w:rStyle w:val="Collegamentoipertestuale"/>
                <w:noProof/>
              </w:rPr>
              <w:t>ECONOMICA</w:t>
            </w:r>
            <w:r w:rsidR="000F2363">
              <w:rPr>
                <w:noProof/>
                <w:webHidden/>
              </w:rPr>
              <w:tab/>
            </w:r>
            <w:r w:rsidR="000F2363">
              <w:rPr>
                <w:noProof/>
                <w:webHidden/>
              </w:rPr>
              <w:fldChar w:fldCharType="begin"/>
            </w:r>
            <w:r w:rsidR="000F2363">
              <w:rPr>
                <w:noProof/>
                <w:webHidden/>
              </w:rPr>
              <w:instrText xml:space="preserve"> PAGEREF _Toc185493299 \h </w:instrText>
            </w:r>
            <w:r w:rsidR="000F2363">
              <w:rPr>
                <w:noProof/>
                <w:webHidden/>
              </w:rPr>
            </w:r>
            <w:r w:rsidR="000F2363">
              <w:rPr>
                <w:noProof/>
                <w:webHidden/>
              </w:rPr>
              <w:fldChar w:fldCharType="separate"/>
            </w:r>
            <w:r w:rsidR="000F2363">
              <w:rPr>
                <w:noProof/>
                <w:webHidden/>
              </w:rPr>
              <w:t>33</w:t>
            </w:r>
            <w:r w:rsidR="000F2363">
              <w:rPr>
                <w:noProof/>
                <w:webHidden/>
              </w:rPr>
              <w:fldChar w:fldCharType="end"/>
            </w:r>
          </w:hyperlink>
        </w:p>
        <w:p w14:paraId="0E991202" w14:textId="663BF86D" w:rsidR="000F2363" w:rsidRDefault="00000000">
          <w:pPr>
            <w:pStyle w:val="Sommario2"/>
            <w:tabs>
              <w:tab w:val="left" w:pos="1133"/>
              <w:tab w:val="right" w:leader="dot" w:pos="9771"/>
            </w:tabs>
            <w:rPr>
              <w:noProof/>
              <w:kern w:val="0"/>
              <w:sz w:val="24"/>
              <w:szCs w:val="24"/>
              <w14:ligatures w14:val="none"/>
            </w:rPr>
          </w:pPr>
          <w:hyperlink w:anchor="_Toc185493300" w:history="1">
            <w:r w:rsidR="000F2363" w:rsidRPr="00D72343">
              <w:rPr>
                <w:rStyle w:val="Collegamentoipertestuale"/>
                <w:noProof/>
              </w:rPr>
              <w:t>18.1.</w:t>
            </w:r>
            <w:r w:rsidR="000F2363">
              <w:rPr>
                <w:noProof/>
                <w:kern w:val="0"/>
                <w:sz w:val="24"/>
                <w:szCs w:val="24"/>
                <w14:ligatures w14:val="none"/>
              </w:rPr>
              <w:tab/>
            </w:r>
            <w:r w:rsidR="000F2363" w:rsidRPr="00D72343">
              <w:rPr>
                <w:rStyle w:val="Collegamentoipertestuale"/>
                <w:noProof/>
              </w:rPr>
              <w:t>Offerta</w:t>
            </w:r>
            <w:r w:rsidR="000F2363" w:rsidRPr="00D72343">
              <w:rPr>
                <w:rStyle w:val="Collegamentoipertestuale"/>
                <w:noProof/>
                <w:spacing w:val="-6"/>
              </w:rPr>
              <w:t xml:space="preserve"> </w:t>
            </w:r>
            <w:r w:rsidR="000F2363" w:rsidRPr="00D72343">
              <w:rPr>
                <w:rStyle w:val="Collegamentoipertestuale"/>
                <w:noProof/>
              </w:rPr>
              <w:t>economica</w:t>
            </w:r>
            <w:r w:rsidR="000F2363">
              <w:rPr>
                <w:noProof/>
                <w:webHidden/>
              </w:rPr>
              <w:tab/>
            </w:r>
            <w:r w:rsidR="000F2363">
              <w:rPr>
                <w:noProof/>
                <w:webHidden/>
              </w:rPr>
              <w:fldChar w:fldCharType="begin"/>
            </w:r>
            <w:r w:rsidR="000F2363">
              <w:rPr>
                <w:noProof/>
                <w:webHidden/>
              </w:rPr>
              <w:instrText xml:space="preserve"> PAGEREF _Toc185493300 \h </w:instrText>
            </w:r>
            <w:r w:rsidR="000F2363">
              <w:rPr>
                <w:noProof/>
                <w:webHidden/>
              </w:rPr>
            </w:r>
            <w:r w:rsidR="000F2363">
              <w:rPr>
                <w:noProof/>
                <w:webHidden/>
              </w:rPr>
              <w:fldChar w:fldCharType="separate"/>
            </w:r>
            <w:r w:rsidR="000F2363">
              <w:rPr>
                <w:noProof/>
                <w:webHidden/>
              </w:rPr>
              <w:t>33</w:t>
            </w:r>
            <w:r w:rsidR="000F2363">
              <w:rPr>
                <w:noProof/>
                <w:webHidden/>
              </w:rPr>
              <w:fldChar w:fldCharType="end"/>
            </w:r>
          </w:hyperlink>
        </w:p>
        <w:p w14:paraId="21548EDA" w14:textId="18CDB339" w:rsidR="000F2363" w:rsidRDefault="00000000">
          <w:pPr>
            <w:pStyle w:val="Sommario1"/>
            <w:tabs>
              <w:tab w:val="left" w:pos="840"/>
              <w:tab w:val="right" w:leader="dot" w:pos="9771"/>
            </w:tabs>
            <w:rPr>
              <w:noProof/>
              <w:kern w:val="0"/>
              <w:sz w:val="24"/>
              <w:szCs w:val="24"/>
              <w14:ligatures w14:val="none"/>
            </w:rPr>
          </w:pPr>
          <w:hyperlink w:anchor="_Toc185493301" w:history="1">
            <w:r w:rsidR="000F2363" w:rsidRPr="00D72343">
              <w:rPr>
                <w:rStyle w:val="Collegamentoipertestuale"/>
                <w:noProof/>
              </w:rPr>
              <w:t>19.</w:t>
            </w:r>
            <w:r w:rsidR="000F2363">
              <w:rPr>
                <w:noProof/>
                <w:kern w:val="0"/>
                <w:sz w:val="24"/>
                <w:szCs w:val="24"/>
                <w14:ligatures w14:val="none"/>
              </w:rPr>
              <w:tab/>
            </w:r>
            <w:r w:rsidR="000F2363" w:rsidRPr="00D72343">
              <w:rPr>
                <w:rStyle w:val="Collegamentoipertestuale"/>
                <w:noProof/>
              </w:rPr>
              <w:t>CRITERIO</w:t>
            </w:r>
            <w:r w:rsidR="000F2363" w:rsidRPr="00D72343">
              <w:rPr>
                <w:rStyle w:val="Collegamentoipertestuale"/>
                <w:noProof/>
                <w:spacing w:val="-2"/>
              </w:rPr>
              <w:t xml:space="preserve"> </w:t>
            </w:r>
            <w:r w:rsidR="000F2363" w:rsidRPr="00D72343">
              <w:rPr>
                <w:rStyle w:val="Collegamentoipertestuale"/>
                <w:noProof/>
              </w:rPr>
              <w:t>DI</w:t>
            </w:r>
            <w:r w:rsidR="000F2363" w:rsidRPr="00D72343">
              <w:rPr>
                <w:rStyle w:val="Collegamentoipertestuale"/>
                <w:noProof/>
                <w:spacing w:val="-8"/>
              </w:rPr>
              <w:t xml:space="preserve"> </w:t>
            </w:r>
            <w:r w:rsidR="000F2363" w:rsidRPr="00D72343">
              <w:rPr>
                <w:rStyle w:val="Collegamentoipertestuale"/>
                <w:noProof/>
              </w:rPr>
              <w:t>AGGIUDICAZIONE</w:t>
            </w:r>
            <w:r w:rsidR="000F2363">
              <w:rPr>
                <w:noProof/>
                <w:webHidden/>
              </w:rPr>
              <w:tab/>
            </w:r>
            <w:r w:rsidR="000F2363">
              <w:rPr>
                <w:noProof/>
                <w:webHidden/>
              </w:rPr>
              <w:fldChar w:fldCharType="begin"/>
            </w:r>
            <w:r w:rsidR="000F2363">
              <w:rPr>
                <w:noProof/>
                <w:webHidden/>
              </w:rPr>
              <w:instrText xml:space="preserve"> PAGEREF _Toc185493301 \h </w:instrText>
            </w:r>
            <w:r w:rsidR="000F2363">
              <w:rPr>
                <w:noProof/>
                <w:webHidden/>
              </w:rPr>
            </w:r>
            <w:r w:rsidR="000F2363">
              <w:rPr>
                <w:noProof/>
                <w:webHidden/>
              </w:rPr>
              <w:fldChar w:fldCharType="separate"/>
            </w:r>
            <w:r w:rsidR="000F2363">
              <w:rPr>
                <w:noProof/>
                <w:webHidden/>
              </w:rPr>
              <w:t>34</w:t>
            </w:r>
            <w:r w:rsidR="000F2363">
              <w:rPr>
                <w:noProof/>
                <w:webHidden/>
              </w:rPr>
              <w:fldChar w:fldCharType="end"/>
            </w:r>
          </w:hyperlink>
        </w:p>
        <w:p w14:paraId="43F8F68B" w14:textId="027951C4" w:rsidR="000F2363" w:rsidRDefault="00000000">
          <w:pPr>
            <w:pStyle w:val="Sommario2"/>
            <w:tabs>
              <w:tab w:val="left" w:pos="1133"/>
              <w:tab w:val="right" w:leader="dot" w:pos="9771"/>
            </w:tabs>
            <w:rPr>
              <w:noProof/>
              <w:kern w:val="0"/>
              <w:sz w:val="24"/>
              <w:szCs w:val="24"/>
              <w14:ligatures w14:val="none"/>
            </w:rPr>
          </w:pPr>
          <w:hyperlink w:anchor="_Toc185493302" w:history="1">
            <w:r w:rsidR="000F2363" w:rsidRPr="00D72343">
              <w:rPr>
                <w:rStyle w:val="Collegamentoipertestuale"/>
                <w:noProof/>
              </w:rPr>
              <w:t>19.1.</w:t>
            </w:r>
            <w:r w:rsidR="000F2363">
              <w:rPr>
                <w:noProof/>
                <w:kern w:val="0"/>
                <w:sz w:val="24"/>
                <w:szCs w:val="24"/>
                <w14:ligatures w14:val="none"/>
              </w:rPr>
              <w:tab/>
            </w:r>
            <w:r w:rsidR="000F2363" w:rsidRPr="00D72343">
              <w:rPr>
                <w:rStyle w:val="Collegamentoipertestuale"/>
                <w:noProof/>
              </w:rPr>
              <w:t>Criteri</w:t>
            </w:r>
            <w:r w:rsidR="000F2363" w:rsidRPr="00D72343">
              <w:rPr>
                <w:rStyle w:val="Collegamentoipertestuale"/>
                <w:noProof/>
                <w:spacing w:val="-6"/>
              </w:rPr>
              <w:t xml:space="preserve"> </w:t>
            </w:r>
            <w:r w:rsidR="000F2363" w:rsidRPr="00D72343">
              <w:rPr>
                <w:rStyle w:val="Collegamentoipertestuale"/>
                <w:noProof/>
              </w:rPr>
              <w:t>di</w:t>
            </w:r>
            <w:r w:rsidR="000F2363" w:rsidRPr="00D72343">
              <w:rPr>
                <w:rStyle w:val="Collegamentoipertestuale"/>
                <w:noProof/>
                <w:spacing w:val="-6"/>
              </w:rPr>
              <w:t xml:space="preserve"> </w:t>
            </w:r>
            <w:r w:rsidR="000F2363" w:rsidRPr="00D72343">
              <w:rPr>
                <w:rStyle w:val="Collegamentoipertestuale"/>
                <w:noProof/>
              </w:rPr>
              <w:t>valutazione</w:t>
            </w:r>
            <w:r w:rsidR="000F2363" w:rsidRPr="00D72343">
              <w:rPr>
                <w:rStyle w:val="Collegamentoipertestuale"/>
                <w:noProof/>
                <w:spacing w:val="-4"/>
              </w:rPr>
              <w:t xml:space="preserve"> </w:t>
            </w:r>
            <w:r w:rsidR="000F2363" w:rsidRPr="00D72343">
              <w:rPr>
                <w:rStyle w:val="Collegamentoipertestuale"/>
                <w:noProof/>
              </w:rPr>
              <w:t>dell’offerta</w:t>
            </w:r>
            <w:r w:rsidR="000F2363" w:rsidRPr="00D72343">
              <w:rPr>
                <w:rStyle w:val="Collegamentoipertestuale"/>
                <w:noProof/>
                <w:spacing w:val="-3"/>
              </w:rPr>
              <w:t xml:space="preserve"> </w:t>
            </w:r>
            <w:r w:rsidR="000F2363" w:rsidRPr="00D72343">
              <w:rPr>
                <w:rStyle w:val="Collegamentoipertestuale"/>
                <w:noProof/>
              </w:rPr>
              <w:t>tecnica</w:t>
            </w:r>
            <w:r w:rsidR="000F2363">
              <w:rPr>
                <w:noProof/>
                <w:webHidden/>
              </w:rPr>
              <w:tab/>
            </w:r>
            <w:r w:rsidR="000F2363">
              <w:rPr>
                <w:noProof/>
                <w:webHidden/>
              </w:rPr>
              <w:fldChar w:fldCharType="begin"/>
            </w:r>
            <w:r w:rsidR="000F2363">
              <w:rPr>
                <w:noProof/>
                <w:webHidden/>
              </w:rPr>
              <w:instrText xml:space="preserve"> PAGEREF _Toc185493302 \h </w:instrText>
            </w:r>
            <w:r w:rsidR="000F2363">
              <w:rPr>
                <w:noProof/>
                <w:webHidden/>
              </w:rPr>
            </w:r>
            <w:r w:rsidR="000F2363">
              <w:rPr>
                <w:noProof/>
                <w:webHidden/>
              </w:rPr>
              <w:fldChar w:fldCharType="separate"/>
            </w:r>
            <w:r w:rsidR="000F2363">
              <w:rPr>
                <w:noProof/>
                <w:webHidden/>
              </w:rPr>
              <w:t>34</w:t>
            </w:r>
            <w:r w:rsidR="000F2363">
              <w:rPr>
                <w:noProof/>
                <w:webHidden/>
              </w:rPr>
              <w:fldChar w:fldCharType="end"/>
            </w:r>
          </w:hyperlink>
        </w:p>
        <w:p w14:paraId="411718EC" w14:textId="5721FC5E" w:rsidR="000F2363" w:rsidRDefault="00000000">
          <w:pPr>
            <w:pStyle w:val="Sommario2"/>
            <w:tabs>
              <w:tab w:val="left" w:pos="1133"/>
              <w:tab w:val="right" w:leader="dot" w:pos="9771"/>
            </w:tabs>
            <w:rPr>
              <w:noProof/>
              <w:kern w:val="0"/>
              <w:sz w:val="24"/>
              <w:szCs w:val="24"/>
              <w14:ligatures w14:val="none"/>
            </w:rPr>
          </w:pPr>
          <w:hyperlink w:anchor="_Toc185493303" w:history="1">
            <w:r w:rsidR="000F2363" w:rsidRPr="00D72343">
              <w:rPr>
                <w:rStyle w:val="Collegamentoipertestuale"/>
                <w:noProof/>
              </w:rPr>
              <w:t>19.2.</w:t>
            </w:r>
            <w:r w:rsidR="000F2363">
              <w:rPr>
                <w:noProof/>
                <w:kern w:val="0"/>
                <w:sz w:val="24"/>
                <w:szCs w:val="24"/>
                <w14:ligatures w14:val="none"/>
              </w:rPr>
              <w:tab/>
            </w:r>
            <w:r w:rsidR="000F2363" w:rsidRPr="00D72343">
              <w:rPr>
                <w:rStyle w:val="Collegamentoipertestuale"/>
                <w:noProof/>
              </w:rPr>
              <w:t>Metodo</w:t>
            </w:r>
            <w:r w:rsidR="000F2363" w:rsidRPr="00D72343">
              <w:rPr>
                <w:rStyle w:val="Collegamentoipertestuale"/>
                <w:noProof/>
                <w:spacing w:val="-2"/>
              </w:rPr>
              <w:t xml:space="preserve"> </w:t>
            </w:r>
            <w:r w:rsidR="000F2363" w:rsidRPr="00D72343">
              <w:rPr>
                <w:rStyle w:val="Collegamentoipertestuale"/>
                <w:noProof/>
              </w:rPr>
              <w:t>di</w:t>
            </w:r>
            <w:r w:rsidR="000F2363" w:rsidRPr="00D72343">
              <w:rPr>
                <w:rStyle w:val="Collegamentoipertestuale"/>
                <w:noProof/>
                <w:spacing w:val="-4"/>
              </w:rPr>
              <w:t xml:space="preserve"> </w:t>
            </w:r>
            <w:r w:rsidR="000F2363" w:rsidRPr="00D72343">
              <w:rPr>
                <w:rStyle w:val="Collegamentoipertestuale"/>
                <w:noProof/>
              </w:rPr>
              <w:t>attribuzione</w:t>
            </w:r>
            <w:r w:rsidR="000F2363" w:rsidRPr="00D72343">
              <w:rPr>
                <w:rStyle w:val="Collegamentoipertestuale"/>
                <w:noProof/>
                <w:spacing w:val="-3"/>
              </w:rPr>
              <w:t xml:space="preserve"> </w:t>
            </w:r>
            <w:r w:rsidR="000F2363" w:rsidRPr="00D72343">
              <w:rPr>
                <w:rStyle w:val="Collegamentoipertestuale"/>
                <w:noProof/>
              </w:rPr>
              <w:t>del</w:t>
            </w:r>
            <w:r w:rsidR="000F2363" w:rsidRPr="00D72343">
              <w:rPr>
                <w:rStyle w:val="Collegamentoipertestuale"/>
                <w:noProof/>
                <w:spacing w:val="-5"/>
              </w:rPr>
              <w:t xml:space="preserve"> </w:t>
            </w:r>
            <w:r w:rsidR="000F2363" w:rsidRPr="00D72343">
              <w:rPr>
                <w:rStyle w:val="Collegamentoipertestuale"/>
                <w:noProof/>
              </w:rPr>
              <w:t>coefficiente</w:t>
            </w:r>
            <w:r w:rsidR="000F2363" w:rsidRPr="00D72343">
              <w:rPr>
                <w:rStyle w:val="Collegamentoipertestuale"/>
                <w:noProof/>
                <w:spacing w:val="-3"/>
              </w:rPr>
              <w:t xml:space="preserve"> </w:t>
            </w:r>
            <w:r w:rsidR="000F2363" w:rsidRPr="00D72343">
              <w:rPr>
                <w:rStyle w:val="Collegamentoipertestuale"/>
                <w:noProof/>
              </w:rPr>
              <w:t>per</w:t>
            </w:r>
            <w:r w:rsidR="000F2363" w:rsidRPr="00D72343">
              <w:rPr>
                <w:rStyle w:val="Collegamentoipertestuale"/>
                <w:noProof/>
                <w:spacing w:val="-4"/>
              </w:rPr>
              <w:t xml:space="preserve"> </w:t>
            </w:r>
            <w:r w:rsidR="000F2363" w:rsidRPr="00D72343">
              <w:rPr>
                <w:rStyle w:val="Collegamentoipertestuale"/>
                <w:noProof/>
              </w:rPr>
              <w:t>il</w:t>
            </w:r>
            <w:r w:rsidR="000F2363" w:rsidRPr="00D72343">
              <w:rPr>
                <w:rStyle w:val="Collegamentoipertestuale"/>
                <w:noProof/>
                <w:spacing w:val="-5"/>
              </w:rPr>
              <w:t xml:space="preserve"> </w:t>
            </w:r>
            <w:r w:rsidR="000F2363" w:rsidRPr="00D72343">
              <w:rPr>
                <w:rStyle w:val="Collegamentoipertestuale"/>
                <w:noProof/>
              </w:rPr>
              <w:t>calcolo</w:t>
            </w:r>
            <w:r w:rsidR="000F2363" w:rsidRPr="00D72343">
              <w:rPr>
                <w:rStyle w:val="Collegamentoipertestuale"/>
                <w:noProof/>
                <w:spacing w:val="-1"/>
              </w:rPr>
              <w:t xml:space="preserve"> </w:t>
            </w:r>
            <w:r w:rsidR="000F2363" w:rsidRPr="00D72343">
              <w:rPr>
                <w:rStyle w:val="Collegamentoipertestuale"/>
                <w:noProof/>
              </w:rPr>
              <w:t>del</w:t>
            </w:r>
            <w:r w:rsidR="000F2363" w:rsidRPr="00D72343">
              <w:rPr>
                <w:rStyle w:val="Collegamentoipertestuale"/>
                <w:noProof/>
                <w:spacing w:val="-4"/>
              </w:rPr>
              <w:t xml:space="preserve"> </w:t>
            </w:r>
            <w:r w:rsidR="000F2363" w:rsidRPr="00D72343">
              <w:rPr>
                <w:rStyle w:val="Collegamentoipertestuale"/>
                <w:noProof/>
              </w:rPr>
              <w:t>punteggio</w:t>
            </w:r>
            <w:r w:rsidR="000F2363" w:rsidRPr="00D72343">
              <w:rPr>
                <w:rStyle w:val="Collegamentoipertestuale"/>
                <w:noProof/>
                <w:spacing w:val="-2"/>
              </w:rPr>
              <w:t xml:space="preserve"> </w:t>
            </w:r>
            <w:r w:rsidR="000F2363" w:rsidRPr="00D72343">
              <w:rPr>
                <w:rStyle w:val="Collegamentoipertestuale"/>
                <w:noProof/>
              </w:rPr>
              <w:t>dell’offerta</w:t>
            </w:r>
            <w:r w:rsidR="000F2363" w:rsidRPr="00D72343">
              <w:rPr>
                <w:rStyle w:val="Collegamentoipertestuale"/>
                <w:noProof/>
                <w:spacing w:val="-1"/>
              </w:rPr>
              <w:t xml:space="preserve"> </w:t>
            </w:r>
            <w:r w:rsidR="000F2363" w:rsidRPr="00D72343">
              <w:rPr>
                <w:rStyle w:val="Collegamentoipertestuale"/>
                <w:noProof/>
              </w:rPr>
              <w:t>tecnica</w:t>
            </w:r>
            <w:r w:rsidR="000F2363">
              <w:rPr>
                <w:noProof/>
                <w:webHidden/>
              </w:rPr>
              <w:tab/>
            </w:r>
            <w:r w:rsidR="000F2363">
              <w:rPr>
                <w:noProof/>
                <w:webHidden/>
              </w:rPr>
              <w:fldChar w:fldCharType="begin"/>
            </w:r>
            <w:r w:rsidR="000F2363">
              <w:rPr>
                <w:noProof/>
                <w:webHidden/>
              </w:rPr>
              <w:instrText xml:space="preserve"> PAGEREF _Toc185493303 \h </w:instrText>
            </w:r>
            <w:r w:rsidR="000F2363">
              <w:rPr>
                <w:noProof/>
                <w:webHidden/>
              </w:rPr>
            </w:r>
            <w:r w:rsidR="000F2363">
              <w:rPr>
                <w:noProof/>
                <w:webHidden/>
              </w:rPr>
              <w:fldChar w:fldCharType="separate"/>
            </w:r>
            <w:r w:rsidR="000F2363">
              <w:rPr>
                <w:noProof/>
                <w:webHidden/>
              </w:rPr>
              <w:t>36</w:t>
            </w:r>
            <w:r w:rsidR="000F2363">
              <w:rPr>
                <w:noProof/>
                <w:webHidden/>
              </w:rPr>
              <w:fldChar w:fldCharType="end"/>
            </w:r>
          </w:hyperlink>
        </w:p>
        <w:p w14:paraId="2E23FB30" w14:textId="15858340" w:rsidR="000F2363" w:rsidRDefault="00000000">
          <w:pPr>
            <w:pStyle w:val="Sommario3"/>
            <w:tabs>
              <w:tab w:val="left" w:pos="1440"/>
              <w:tab w:val="right" w:leader="dot" w:pos="9771"/>
            </w:tabs>
            <w:rPr>
              <w:noProof/>
              <w:kern w:val="0"/>
              <w:sz w:val="24"/>
              <w:szCs w:val="24"/>
              <w14:ligatures w14:val="none"/>
            </w:rPr>
          </w:pPr>
          <w:hyperlink w:anchor="_Toc185493304" w:history="1">
            <w:r w:rsidR="000F2363" w:rsidRPr="00D72343">
              <w:rPr>
                <w:rStyle w:val="Collegamentoipertestuale"/>
                <w:noProof/>
              </w:rPr>
              <w:t>19.2.1.</w:t>
            </w:r>
            <w:r w:rsidR="000F2363">
              <w:rPr>
                <w:noProof/>
                <w:kern w:val="0"/>
                <w:sz w:val="24"/>
                <w:szCs w:val="24"/>
                <w14:ligatures w14:val="none"/>
              </w:rPr>
              <w:tab/>
            </w:r>
            <w:r w:rsidR="000F2363" w:rsidRPr="00D72343">
              <w:rPr>
                <w:rStyle w:val="Collegamentoipertestuale"/>
                <w:noProof/>
              </w:rPr>
              <w:t>Criteri</w:t>
            </w:r>
            <w:r w:rsidR="000F2363" w:rsidRPr="00D72343">
              <w:rPr>
                <w:rStyle w:val="Collegamentoipertestuale"/>
                <w:noProof/>
                <w:spacing w:val="-5"/>
              </w:rPr>
              <w:t xml:space="preserve"> </w:t>
            </w:r>
            <w:r w:rsidR="000F2363" w:rsidRPr="00D72343">
              <w:rPr>
                <w:rStyle w:val="Collegamentoipertestuale"/>
                <w:noProof/>
              </w:rPr>
              <w:t>di</w:t>
            </w:r>
            <w:r w:rsidR="000F2363" w:rsidRPr="00D72343">
              <w:rPr>
                <w:rStyle w:val="Collegamentoipertestuale"/>
                <w:noProof/>
                <w:spacing w:val="1"/>
              </w:rPr>
              <w:t xml:space="preserve"> </w:t>
            </w:r>
            <w:r w:rsidR="000F2363" w:rsidRPr="00D72343">
              <w:rPr>
                <w:rStyle w:val="Collegamentoipertestuale"/>
                <w:noProof/>
              </w:rPr>
              <w:t>natura</w:t>
            </w:r>
            <w:r w:rsidR="000F2363" w:rsidRPr="00D72343">
              <w:rPr>
                <w:rStyle w:val="Collegamentoipertestuale"/>
                <w:noProof/>
                <w:spacing w:val="-1"/>
              </w:rPr>
              <w:t xml:space="preserve"> </w:t>
            </w:r>
            <w:r w:rsidR="000F2363" w:rsidRPr="00D72343">
              <w:rPr>
                <w:rStyle w:val="Collegamentoipertestuale"/>
                <w:noProof/>
              </w:rPr>
              <w:t>qualitativa:</w:t>
            </w:r>
            <w:r w:rsidR="000F2363">
              <w:rPr>
                <w:noProof/>
                <w:webHidden/>
              </w:rPr>
              <w:tab/>
            </w:r>
            <w:r w:rsidR="000F2363">
              <w:rPr>
                <w:noProof/>
                <w:webHidden/>
              </w:rPr>
              <w:fldChar w:fldCharType="begin"/>
            </w:r>
            <w:r w:rsidR="000F2363">
              <w:rPr>
                <w:noProof/>
                <w:webHidden/>
              </w:rPr>
              <w:instrText xml:space="preserve"> PAGEREF _Toc185493304 \h </w:instrText>
            </w:r>
            <w:r w:rsidR="000F2363">
              <w:rPr>
                <w:noProof/>
                <w:webHidden/>
              </w:rPr>
            </w:r>
            <w:r w:rsidR="000F2363">
              <w:rPr>
                <w:noProof/>
                <w:webHidden/>
              </w:rPr>
              <w:fldChar w:fldCharType="separate"/>
            </w:r>
            <w:r w:rsidR="000F2363">
              <w:rPr>
                <w:noProof/>
                <w:webHidden/>
              </w:rPr>
              <w:t>36</w:t>
            </w:r>
            <w:r w:rsidR="000F2363">
              <w:rPr>
                <w:noProof/>
                <w:webHidden/>
              </w:rPr>
              <w:fldChar w:fldCharType="end"/>
            </w:r>
          </w:hyperlink>
        </w:p>
        <w:p w14:paraId="35683808" w14:textId="5A85F959" w:rsidR="000F2363" w:rsidRDefault="00000000">
          <w:pPr>
            <w:pStyle w:val="Sommario3"/>
            <w:tabs>
              <w:tab w:val="left" w:pos="1440"/>
              <w:tab w:val="right" w:leader="dot" w:pos="9771"/>
            </w:tabs>
            <w:rPr>
              <w:noProof/>
              <w:kern w:val="0"/>
              <w:sz w:val="24"/>
              <w:szCs w:val="24"/>
              <w14:ligatures w14:val="none"/>
            </w:rPr>
          </w:pPr>
          <w:hyperlink w:anchor="_Toc185493305" w:history="1">
            <w:r w:rsidR="000F2363" w:rsidRPr="00D72343">
              <w:rPr>
                <w:rStyle w:val="Collegamentoipertestuale"/>
                <w:noProof/>
              </w:rPr>
              <w:t>19.2.2.</w:t>
            </w:r>
            <w:r w:rsidR="000F2363">
              <w:rPr>
                <w:noProof/>
                <w:kern w:val="0"/>
                <w:sz w:val="24"/>
                <w:szCs w:val="24"/>
                <w14:ligatures w14:val="none"/>
              </w:rPr>
              <w:tab/>
            </w:r>
            <w:r w:rsidR="000F2363" w:rsidRPr="00D72343">
              <w:rPr>
                <w:rStyle w:val="Collegamentoipertestuale"/>
                <w:noProof/>
              </w:rPr>
              <w:t>Criteri</w:t>
            </w:r>
            <w:r w:rsidR="000F2363" w:rsidRPr="00D72343">
              <w:rPr>
                <w:rStyle w:val="Collegamentoipertestuale"/>
                <w:noProof/>
                <w:spacing w:val="-2"/>
              </w:rPr>
              <w:t xml:space="preserve"> </w:t>
            </w:r>
            <w:r w:rsidR="000F2363" w:rsidRPr="00D72343">
              <w:rPr>
                <w:rStyle w:val="Collegamentoipertestuale"/>
                <w:noProof/>
              </w:rPr>
              <w:t>soggetti</w:t>
            </w:r>
            <w:r w:rsidR="000F2363" w:rsidRPr="00D72343">
              <w:rPr>
                <w:rStyle w:val="Collegamentoipertestuale"/>
                <w:noProof/>
                <w:spacing w:val="-5"/>
              </w:rPr>
              <w:t xml:space="preserve"> </w:t>
            </w:r>
            <w:r w:rsidR="000F2363" w:rsidRPr="00D72343">
              <w:rPr>
                <w:rStyle w:val="Collegamentoipertestuale"/>
                <w:noProof/>
              </w:rPr>
              <w:t>a</w:t>
            </w:r>
            <w:r w:rsidR="000F2363" w:rsidRPr="00D72343">
              <w:rPr>
                <w:rStyle w:val="Collegamentoipertestuale"/>
                <w:noProof/>
                <w:spacing w:val="-3"/>
              </w:rPr>
              <w:t xml:space="preserve"> </w:t>
            </w:r>
            <w:r w:rsidR="000F2363" w:rsidRPr="00D72343">
              <w:rPr>
                <w:rStyle w:val="Collegamentoipertestuale"/>
                <w:noProof/>
              </w:rPr>
              <w:t>valutazione</w:t>
            </w:r>
            <w:r w:rsidR="000F2363" w:rsidRPr="00D72343">
              <w:rPr>
                <w:rStyle w:val="Collegamentoipertestuale"/>
                <w:noProof/>
                <w:spacing w:val="-5"/>
              </w:rPr>
              <w:t xml:space="preserve"> </w:t>
            </w:r>
            <w:r w:rsidR="000F2363" w:rsidRPr="00D72343">
              <w:rPr>
                <w:rStyle w:val="Collegamentoipertestuale"/>
                <w:noProof/>
              </w:rPr>
              <w:t>quantitativa:</w:t>
            </w:r>
            <w:r w:rsidR="000F2363">
              <w:rPr>
                <w:noProof/>
                <w:webHidden/>
              </w:rPr>
              <w:tab/>
            </w:r>
            <w:r w:rsidR="000F2363">
              <w:rPr>
                <w:noProof/>
                <w:webHidden/>
              </w:rPr>
              <w:fldChar w:fldCharType="begin"/>
            </w:r>
            <w:r w:rsidR="000F2363">
              <w:rPr>
                <w:noProof/>
                <w:webHidden/>
              </w:rPr>
              <w:instrText xml:space="preserve"> PAGEREF _Toc185493305 \h </w:instrText>
            </w:r>
            <w:r w:rsidR="000F2363">
              <w:rPr>
                <w:noProof/>
                <w:webHidden/>
              </w:rPr>
            </w:r>
            <w:r w:rsidR="000F2363">
              <w:rPr>
                <w:noProof/>
                <w:webHidden/>
              </w:rPr>
              <w:fldChar w:fldCharType="separate"/>
            </w:r>
            <w:r w:rsidR="000F2363">
              <w:rPr>
                <w:noProof/>
                <w:webHidden/>
              </w:rPr>
              <w:t>36</w:t>
            </w:r>
            <w:r w:rsidR="000F2363">
              <w:rPr>
                <w:noProof/>
                <w:webHidden/>
              </w:rPr>
              <w:fldChar w:fldCharType="end"/>
            </w:r>
          </w:hyperlink>
        </w:p>
        <w:p w14:paraId="7A3A4B57" w14:textId="2AE22A74" w:rsidR="000F2363" w:rsidRDefault="00000000">
          <w:pPr>
            <w:pStyle w:val="Sommario3"/>
            <w:tabs>
              <w:tab w:val="left" w:pos="1440"/>
              <w:tab w:val="right" w:leader="dot" w:pos="9771"/>
            </w:tabs>
            <w:rPr>
              <w:noProof/>
              <w:kern w:val="0"/>
              <w:sz w:val="24"/>
              <w:szCs w:val="24"/>
              <w14:ligatures w14:val="none"/>
            </w:rPr>
          </w:pPr>
          <w:hyperlink w:anchor="_Toc185493306" w:history="1">
            <w:r w:rsidR="000F2363" w:rsidRPr="00D72343">
              <w:rPr>
                <w:rStyle w:val="Collegamentoipertestuale"/>
                <w:noProof/>
              </w:rPr>
              <w:t>19.2.3.</w:t>
            </w:r>
            <w:r w:rsidR="000F2363">
              <w:rPr>
                <w:noProof/>
                <w:kern w:val="0"/>
                <w:sz w:val="24"/>
                <w:szCs w:val="24"/>
                <w14:ligatures w14:val="none"/>
              </w:rPr>
              <w:tab/>
            </w:r>
            <w:r w:rsidR="000F2363" w:rsidRPr="00D72343">
              <w:rPr>
                <w:rStyle w:val="Collegamentoipertestuale"/>
                <w:noProof/>
              </w:rPr>
              <w:t>Criteri soggetti a valutazione tabellare:</w:t>
            </w:r>
            <w:r w:rsidR="000F2363">
              <w:rPr>
                <w:noProof/>
                <w:webHidden/>
              </w:rPr>
              <w:tab/>
            </w:r>
            <w:r w:rsidR="000F2363">
              <w:rPr>
                <w:noProof/>
                <w:webHidden/>
              </w:rPr>
              <w:fldChar w:fldCharType="begin"/>
            </w:r>
            <w:r w:rsidR="000F2363">
              <w:rPr>
                <w:noProof/>
                <w:webHidden/>
              </w:rPr>
              <w:instrText xml:space="preserve"> PAGEREF _Toc185493306 \h </w:instrText>
            </w:r>
            <w:r w:rsidR="000F2363">
              <w:rPr>
                <w:noProof/>
                <w:webHidden/>
              </w:rPr>
            </w:r>
            <w:r w:rsidR="000F2363">
              <w:rPr>
                <w:noProof/>
                <w:webHidden/>
              </w:rPr>
              <w:fldChar w:fldCharType="separate"/>
            </w:r>
            <w:r w:rsidR="000F2363">
              <w:rPr>
                <w:noProof/>
                <w:webHidden/>
              </w:rPr>
              <w:t>36</w:t>
            </w:r>
            <w:r w:rsidR="000F2363">
              <w:rPr>
                <w:noProof/>
                <w:webHidden/>
              </w:rPr>
              <w:fldChar w:fldCharType="end"/>
            </w:r>
          </w:hyperlink>
        </w:p>
        <w:p w14:paraId="296950E7" w14:textId="3F78E30E" w:rsidR="000F2363" w:rsidRDefault="00000000">
          <w:pPr>
            <w:pStyle w:val="Sommario2"/>
            <w:tabs>
              <w:tab w:val="left" w:pos="1133"/>
              <w:tab w:val="right" w:leader="dot" w:pos="9771"/>
            </w:tabs>
            <w:rPr>
              <w:noProof/>
              <w:kern w:val="0"/>
              <w:sz w:val="24"/>
              <w:szCs w:val="24"/>
              <w14:ligatures w14:val="none"/>
            </w:rPr>
          </w:pPr>
          <w:hyperlink w:anchor="_Toc185493307" w:history="1">
            <w:r w:rsidR="000F2363" w:rsidRPr="00D72343">
              <w:rPr>
                <w:rStyle w:val="Collegamentoipertestuale"/>
                <w:noProof/>
              </w:rPr>
              <w:t>19.3.</w:t>
            </w:r>
            <w:r w:rsidR="000F2363">
              <w:rPr>
                <w:noProof/>
                <w:kern w:val="0"/>
                <w:sz w:val="24"/>
                <w:szCs w:val="24"/>
                <w14:ligatures w14:val="none"/>
              </w:rPr>
              <w:tab/>
            </w:r>
            <w:r w:rsidR="000F2363" w:rsidRPr="00D72343">
              <w:rPr>
                <w:rStyle w:val="Collegamentoipertestuale"/>
                <w:noProof/>
              </w:rPr>
              <w:t>Metodo di attribuzione del coefficiente per il calcolo del punteggio dell’offerta economica</w:t>
            </w:r>
            <w:r w:rsidR="000F2363">
              <w:rPr>
                <w:noProof/>
                <w:webHidden/>
              </w:rPr>
              <w:tab/>
            </w:r>
            <w:r w:rsidR="000F2363">
              <w:rPr>
                <w:noProof/>
                <w:webHidden/>
              </w:rPr>
              <w:fldChar w:fldCharType="begin"/>
            </w:r>
            <w:r w:rsidR="000F2363">
              <w:rPr>
                <w:noProof/>
                <w:webHidden/>
              </w:rPr>
              <w:instrText xml:space="preserve"> PAGEREF _Toc185493307 \h </w:instrText>
            </w:r>
            <w:r w:rsidR="000F2363">
              <w:rPr>
                <w:noProof/>
                <w:webHidden/>
              </w:rPr>
            </w:r>
            <w:r w:rsidR="000F2363">
              <w:rPr>
                <w:noProof/>
                <w:webHidden/>
              </w:rPr>
              <w:fldChar w:fldCharType="separate"/>
            </w:r>
            <w:r w:rsidR="000F2363">
              <w:rPr>
                <w:noProof/>
                <w:webHidden/>
              </w:rPr>
              <w:t>36</w:t>
            </w:r>
            <w:r w:rsidR="000F2363">
              <w:rPr>
                <w:noProof/>
                <w:webHidden/>
              </w:rPr>
              <w:fldChar w:fldCharType="end"/>
            </w:r>
          </w:hyperlink>
        </w:p>
        <w:p w14:paraId="485170FB" w14:textId="0E3EED76" w:rsidR="000F2363" w:rsidRDefault="00000000">
          <w:pPr>
            <w:pStyle w:val="Sommario2"/>
            <w:tabs>
              <w:tab w:val="left" w:pos="1133"/>
              <w:tab w:val="right" w:leader="dot" w:pos="9771"/>
            </w:tabs>
            <w:rPr>
              <w:noProof/>
              <w:kern w:val="0"/>
              <w:sz w:val="24"/>
              <w:szCs w:val="24"/>
              <w14:ligatures w14:val="none"/>
            </w:rPr>
          </w:pPr>
          <w:hyperlink w:anchor="_Toc185493308" w:history="1">
            <w:r w:rsidR="000F2363" w:rsidRPr="00D72343">
              <w:rPr>
                <w:rStyle w:val="Collegamentoipertestuale"/>
                <w:noProof/>
              </w:rPr>
              <w:t>19.4.</w:t>
            </w:r>
            <w:r w:rsidR="000F2363">
              <w:rPr>
                <w:noProof/>
                <w:kern w:val="0"/>
                <w:sz w:val="24"/>
                <w:szCs w:val="24"/>
                <w14:ligatures w14:val="none"/>
              </w:rPr>
              <w:tab/>
            </w:r>
            <w:r w:rsidR="000F2363" w:rsidRPr="00D72343">
              <w:rPr>
                <w:rStyle w:val="Collegamentoipertestuale"/>
                <w:noProof/>
              </w:rPr>
              <w:t>Metodo per</w:t>
            </w:r>
            <w:r w:rsidR="000F2363" w:rsidRPr="00D72343">
              <w:rPr>
                <w:rStyle w:val="Collegamentoipertestuale"/>
                <w:noProof/>
                <w:spacing w:val="-3"/>
              </w:rPr>
              <w:t xml:space="preserve"> </w:t>
            </w:r>
            <w:r w:rsidR="000F2363" w:rsidRPr="00D72343">
              <w:rPr>
                <w:rStyle w:val="Collegamentoipertestuale"/>
                <w:noProof/>
              </w:rPr>
              <w:t>il</w:t>
            </w:r>
            <w:r w:rsidR="000F2363" w:rsidRPr="00D72343">
              <w:rPr>
                <w:rStyle w:val="Collegamentoipertestuale"/>
                <w:noProof/>
                <w:spacing w:val="2"/>
              </w:rPr>
              <w:t xml:space="preserve"> </w:t>
            </w:r>
            <w:r w:rsidR="000F2363" w:rsidRPr="00D72343">
              <w:rPr>
                <w:rStyle w:val="Collegamentoipertestuale"/>
                <w:noProof/>
              </w:rPr>
              <w:t>calcolo dei</w:t>
            </w:r>
            <w:r w:rsidR="000F2363" w:rsidRPr="00D72343">
              <w:rPr>
                <w:rStyle w:val="Collegamentoipertestuale"/>
                <w:noProof/>
                <w:spacing w:val="-3"/>
              </w:rPr>
              <w:t xml:space="preserve"> </w:t>
            </w:r>
            <w:r w:rsidR="000F2363" w:rsidRPr="00D72343">
              <w:rPr>
                <w:rStyle w:val="Collegamentoipertestuale"/>
                <w:noProof/>
              </w:rPr>
              <w:t>punteggi</w:t>
            </w:r>
            <w:r w:rsidR="000F2363">
              <w:rPr>
                <w:noProof/>
                <w:webHidden/>
              </w:rPr>
              <w:tab/>
            </w:r>
            <w:r w:rsidR="000F2363">
              <w:rPr>
                <w:noProof/>
                <w:webHidden/>
              </w:rPr>
              <w:fldChar w:fldCharType="begin"/>
            </w:r>
            <w:r w:rsidR="000F2363">
              <w:rPr>
                <w:noProof/>
                <w:webHidden/>
              </w:rPr>
              <w:instrText xml:space="preserve"> PAGEREF _Toc185493308 \h </w:instrText>
            </w:r>
            <w:r w:rsidR="000F2363">
              <w:rPr>
                <w:noProof/>
                <w:webHidden/>
              </w:rPr>
            </w:r>
            <w:r w:rsidR="000F2363">
              <w:rPr>
                <w:noProof/>
                <w:webHidden/>
              </w:rPr>
              <w:fldChar w:fldCharType="separate"/>
            </w:r>
            <w:r w:rsidR="000F2363">
              <w:rPr>
                <w:noProof/>
                <w:webHidden/>
              </w:rPr>
              <w:t>37</w:t>
            </w:r>
            <w:r w:rsidR="000F2363">
              <w:rPr>
                <w:noProof/>
                <w:webHidden/>
              </w:rPr>
              <w:fldChar w:fldCharType="end"/>
            </w:r>
          </w:hyperlink>
        </w:p>
        <w:p w14:paraId="77681676" w14:textId="15B56E6C" w:rsidR="000F2363" w:rsidRDefault="00000000">
          <w:pPr>
            <w:pStyle w:val="Sommario1"/>
            <w:tabs>
              <w:tab w:val="left" w:pos="840"/>
              <w:tab w:val="right" w:leader="dot" w:pos="9771"/>
            </w:tabs>
            <w:rPr>
              <w:noProof/>
              <w:kern w:val="0"/>
              <w:sz w:val="24"/>
              <w:szCs w:val="24"/>
              <w14:ligatures w14:val="none"/>
            </w:rPr>
          </w:pPr>
          <w:hyperlink w:anchor="_Toc185493309" w:history="1">
            <w:r w:rsidR="000F2363" w:rsidRPr="00D72343">
              <w:rPr>
                <w:rStyle w:val="Collegamentoipertestuale"/>
                <w:noProof/>
              </w:rPr>
              <w:t>20.</w:t>
            </w:r>
            <w:r w:rsidR="000F2363">
              <w:rPr>
                <w:noProof/>
                <w:kern w:val="0"/>
                <w:sz w:val="24"/>
                <w:szCs w:val="24"/>
                <w14:ligatures w14:val="none"/>
              </w:rPr>
              <w:tab/>
            </w:r>
            <w:r w:rsidR="000F2363" w:rsidRPr="00D72343">
              <w:rPr>
                <w:rStyle w:val="Collegamentoipertestuale"/>
                <w:noProof/>
              </w:rPr>
              <w:t>COMMISSIONE GIUDICATRICE</w:t>
            </w:r>
            <w:r w:rsidR="000F2363">
              <w:rPr>
                <w:noProof/>
                <w:webHidden/>
              </w:rPr>
              <w:tab/>
            </w:r>
            <w:r w:rsidR="000F2363">
              <w:rPr>
                <w:noProof/>
                <w:webHidden/>
              </w:rPr>
              <w:fldChar w:fldCharType="begin"/>
            </w:r>
            <w:r w:rsidR="000F2363">
              <w:rPr>
                <w:noProof/>
                <w:webHidden/>
              </w:rPr>
              <w:instrText xml:space="preserve"> PAGEREF _Toc185493309 \h </w:instrText>
            </w:r>
            <w:r w:rsidR="000F2363">
              <w:rPr>
                <w:noProof/>
                <w:webHidden/>
              </w:rPr>
            </w:r>
            <w:r w:rsidR="000F2363">
              <w:rPr>
                <w:noProof/>
                <w:webHidden/>
              </w:rPr>
              <w:fldChar w:fldCharType="separate"/>
            </w:r>
            <w:r w:rsidR="000F2363">
              <w:rPr>
                <w:noProof/>
                <w:webHidden/>
              </w:rPr>
              <w:t>37</w:t>
            </w:r>
            <w:r w:rsidR="000F2363">
              <w:rPr>
                <w:noProof/>
                <w:webHidden/>
              </w:rPr>
              <w:fldChar w:fldCharType="end"/>
            </w:r>
          </w:hyperlink>
        </w:p>
        <w:p w14:paraId="6F329F6E" w14:textId="64C6E7EF" w:rsidR="000F2363" w:rsidRDefault="00000000">
          <w:pPr>
            <w:pStyle w:val="Sommario1"/>
            <w:tabs>
              <w:tab w:val="left" w:pos="840"/>
              <w:tab w:val="right" w:leader="dot" w:pos="9771"/>
            </w:tabs>
            <w:rPr>
              <w:noProof/>
              <w:kern w:val="0"/>
              <w:sz w:val="24"/>
              <w:szCs w:val="24"/>
              <w14:ligatures w14:val="none"/>
            </w:rPr>
          </w:pPr>
          <w:hyperlink w:anchor="_Toc185493310" w:history="1">
            <w:r w:rsidR="000F2363" w:rsidRPr="00D72343">
              <w:rPr>
                <w:rStyle w:val="Collegamentoipertestuale"/>
                <w:noProof/>
              </w:rPr>
              <w:t>21.</w:t>
            </w:r>
            <w:r w:rsidR="000F2363">
              <w:rPr>
                <w:noProof/>
                <w:kern w:val="0"/>
                <w:sz w:val="24"/>
                <w:szCs w:val="24"/>
                <w14:ligatures w14:val="none"/>
              </w:rPr>
              <w:tab/>
            </w:r>
            <w:r w:rsidR="000F2363" w:rsidRPr="00D72343">
              <w:rPr>
                <w:rStyle w:val="Collegamentoipertestuale"/>
                <w:noProof/>
              </w:rPr>
              <w:t>SVOLGIMENTO DELLE OPERAZIONI DI GARA</w:t>
            </w:r>
            <w:r w:rsidR="000F2363">
              <w:rPr>
                <w:noProof/>
                <w:webHidden/>
              </w:rPr>
              <w:tab/>
            </w:r>
            <w:r w:rsidR="000F2363">
              <w:rPr>
                <w:noProof/>
                <w:webHidden/>
              </w:rPr>
              <w:fldChar w:fldCharType="begin"/>
            </w:r>
            <w:r w:rsidR="000F2363">
              <w:rPr>
                <w:noProof/>
                <w:webHidden/>
              </w:rPr>
              <w:instrText xml:space="preserve"> PAGEREF _Toc185493310 \h </w:instrText>
            </w:r>
            <w:r w:rsidR="000F2363">
              <w:rPr>
                <w:noProof/>
                <w:webHidden/>
              </w:rPr>
            </w:r>
            <w:r w:rsidR="000F2363">
              <w:rPr>
                <w:noProof/>
                <w:webHidden/>
              </w:rPr>
              <w:fldChar w:fldCharType="separate"/>
            </w:r>
            <w:r w:rsidR="000F2363">
              <w:rPr>
                <w:noProof/>
                <w:webHidden/>
              </w:rPr>
              <w:t>37</w:t>
            </w:r>
            <w:r w:rsidR="000F2363">
              <w:rPr>
                <w:noProof/>
                <w:webHidden/>
              </w:rPr>
              <w:fldChar w:fldCharType="end"/>
            </w:r>
          </w:hyperlink>
        </w:p>
        <w:p w14:paraId="041B34D4" w14:textId="496039FA" w:rsidR="000F2363" w:rsidRDefault="00000000">
          <w:pPr>
            <w:pStyle w:val="Sommario1"/>
            <w:tabs>
              <w:tab w:val="left" w:pos="840"/>
              <w:tab w:val="right" w:leader="dot" w:pos="9771"/>
            </w:tabs>
            <w:rPr>
              <w:noProof/>
              <w:kern w:val="0"/>
              <w:sz w:val="24"/>
              <w:szCs w:val="24"/>
              <w14:ligatures w14:val="none"/>
            </w:rPr>
          </w:pPr>
          <w:hyperlink w:anchor="_Toc185493311" w:history="1">
            <w:r w:rsidR="000F2363" w:rsidRPr="00D72343">
              <w:rPr>
                <w:rStyle w:val="Collegamentoipertestuale"/>
                <w:noProof/>
              </w:rPr>
              <w:t>22.</w:t>
            </w:r>
            <w:r w:rsidR="000F2363">
              <w:rPr>
                <w:noProof/>
                <w:kern w:val="0"/>
                <w:sz w:val="24"/>
                <w:szCs w:val="24"/>
                <w14:ligatures w14:val="none"/>
              </w:rPr>
              <w:tab/>
            </w:r>
            <w:r w:rsidR="000F2363" w:rsidRPr="00D72343">
              <w:rPr>
                <w:rStyle w:val="Collegamentoipertestuale"/>
                <w:noProof/>
              </w:rPr>
              <w:t>VERIFICA</w:t>
            </w:r>
            <w:r w:rsidR="000F2363" w:rsidRPr="00D72343">
              <w:rPr>
                <w:rStyle w:val="Collegamentoipertestuale"/>
                <w:noProof/>
                <w:spacing w:val="-6"/>
              </w:rPr>
              <w:t xml:space="preserve"> </w:t>
            </w:r>
            <w:r w:rsidR="000F2363" w:rsidRPr="00D72343">
              <w:rPr>
                <w:rStyle w:val="Collegamentoipertestuale"/>
                <w:noProof/>
              </w:rPr>
              <w:t>DOCUMENTAZIONE</w:t>
            </w:r>
            <w:r w:rsidR="000F2363" w:rsidRPr="00D72343">
              <w:rPr>
                <w:rStyle w:val="Collegamentoipertestuale"/>
                <w:noProof/>
                <w:spacing w:val="-8"/>
              </w:rPr>
              <w:t xml:space="preserve"> </w:t>
            </w:r>
            <w:r w:rsidR="000F2363" w:rsidRPr="00D72343">
              <w:rPr>
                <w:rStyle w:val="Collegamentoipertestuale"/>
                <w:noProof/>
              </w:rPr>
              <w:t>AMMINISTRATIVA</w:t>
            </w:r>
            <w:r w:rsidR="000F2363">
              <w:rPr>
                <w:noProof/>
                <w:webHidden/>
              </w:rPr>
              <w:tab/>
            </w:r>
            <w:r w:rsidR="000F2363">
              <w:rPr>
                <w:noProof/>
                <w:webHidden/>
              </w:rPr>
              <w:fldChar w:fldCharType="begin"/>
            </w:r>
            <w:r w:rsidR="000F2363">
              <w:rPr>
                <w:noProof/>
                <w:webHidden/>
              </w:rPr>
              <w:instrText xml:space="preserve"> PAGEREF _Toc185493311 \h </w:instrText>
            </w:r>
            <w:r w:rsidR="000F2363">
              <w:rPr>
                <w:noProof/>
                <w:webHidden/>
              </w:rPr>
            </w:r>
            <w:r w:rsidR="000F2363">
              <w:rPr>
                <w:noProof/>
                <w:webHidden/>
              </w:rPr>
              <w:fldChar w:fldCharType="separate"/>
            </w:r>
            <w:r w:rsidR="000F2363">
              <w:rPr>
                <w:noProof/>
                <w:webHidden/>
              </w:rPr>
              <w:t>37</w:t>
            </w:r>
            <w:r w:rsidR="000F2363">
              <w:rPr>
                <w:noProof/>
                <w:webHidden/>
              </w:rPr>
              <w:fldChar w:fldCharType="end"/>
            </w:r>
          </w:hyperlink>
        </w:p>
        <w:p w14:paraId="22C651DB" w14:textId="442DD18F" w:rsidR="000F2363" w:rsidRDefault="00000000">
          <w:pPr>
            <w:pStyle w:val="Sommario1"/>
            <w:tabs>
              <w:tab w:val="left" w:pos="840"/>
              <w:tab w:val="right" w:leader="dot" w:pos="9771"/>
            </w:tabs>
            <w:rPr>
              <w:noProof/>
              <w:kern w:val="0"/>
              <w:sz w:val="24"/>
              <w:szCs w:val="24"/>
              <w14:ligatures w14:val="none"/>
            </w:rPr>
          </w:pPr>
          <w:hyperlink w:anchor="_Toc185493312" w:history="1">
            <w:r w:rsidR="000F2363" w:rsidRPr="00D72343">
              <w:rPr>
                <w:rStyle w:val="Collegamentoipertestuale"/>
                <w:noProof/>
              </w:rPr>
              <w:t>23.</w:t>
            </w:r>
            <w:r w:rsidR="000F2363">
              <w:rPr>
                <w:noProof/>
                <w:kern w:val="0"/>
                <w:sz w:val="24"/>
                <w:szCs w:val="24"/>
                <w14:ligatures w14:val="none"/>
              </w:rPr>
              <w:tab/>
            </w:r>
            <w:r w:rsidR="000F2363" w:rsidRPr="00D72343">
              <w:rPr>
                <w:rStyle w:val="Collegamentoipertestuale"/>
                <w:noProof/>
              </w:rPr>
              <w:t>VALUTAZIONE</w:t>
            </w:r>
            <w:r w:rsidR="000F2363" w:rsidRPr="00D72343">
              <w:rPr>
                <w:rStyle w:val="Collegamentoipertestuale"/>
                <w:noProof/>
                <w:spacing w:val="-4"/>
              </w:rPr>
              <w:t xml:space="preserve"> </w:t>
            </w:r>
            <w:r w:rsidR="000F2363" w:rsidRPr="00D72343">
              <w:rPr>
                <w:rStyle w:val="Collegamentoipertestuale"/>
                <w:noProof/>
              </w:rPr>
              <w:t>DELLE</w:t>
            </w:r>
            <w:r w:rsidR="000F2363" w:rsidRPr="00D72343">
              <w:rPr>
                <w:rStyle w:val="Collegamentoipertestuale"/>
                <w:noProof/>
                <w:spacing w:val="-6"/>
              </w:rPr>
              <w:t xml:space="preserve"> </w:t>
            </w:r>
            <w:r w:rsidR="000F2363" w:rsidRPr="00D72343">
              <w:rPr>
                <w:rStyle w:val="Collegamentoipertestuale"/>
                <w:noProof/>
              </w:rPr>
              <w:t>OFFERTE</w:t>
            </w:r>
            <w:r w:rsidR="000F2363" w:rsidRPr="00D72343">
              <w:rPr>
                <w:rStyle w:val="Collegamentoipertestuale"/>
                <w:noProof/>
                <w:spacing w:val="-7"/>
              </w:rPr>
              <w:t xml:space="preserve"> </w:t>
            </w:r>
            <w:r w:rsidR="000F2363" w:rsidRPr="00D72343">
              <w:rPr>
                <w:rStyle w:val="Collegamentoipertestuale"/>
                <w:noProof/>
              </w:rPr>
              <w:t>TECNICHE</w:t>
            </w:r>
            <w:r w:rsidR="000F2363" w:rsidRPr="00D72343">
              <w:rPr>
                <w:rStyle w:val="Collegamentoipertestuale"/>
                <w:noProof/>
                <w:spacing w:val="-4"/>
              </w:rPr>
              <w:t xml:space="preserve"> </w:t>
            </w:r>
            <w:r w:rsidR="000F2363" w:rsidRPr="00D72343">
              <w:rPr>
                <w:rStyle w:val="Collegamentoipertestuale"/>
                <w:noProof/>
              </w:rPr>
              <w:t>ED</w:t>
            </w:r>
            <w:r w:rsidR="000F2363" w:rsidRPr="00D72343">
              <w:rPr>
                <w:rStyle w:val="Collegamentoipertestuale"/>
                <w:noProof/>
                <w:spacing w:val="-1"/>
              </w:rPr>
              <w:t xml:space="preserve"> </w:t>
            </w:r>
            <w:r w:rsidR="000F2363" w:rsidRPr="00D72343">
              <w:rPr>
                <w:rStyle w:val="Collegamentoipertestuale"/>
                <w:noProof/>
              </w:rPr>
              <w:t>ECONOMICHE</w:t>
            </w:r>
            <w:r w:rsidR="000F2363">
              <w:rPr>
                <w:noProof/>
                <w:webHidden/>
              </w:rPr>
              <w:tab/>
            </w:r>
            <w:r w:rsidR="000F2363">
              <w:rPr>
                <w:noProof/>
                <w:webHidden/>
              </w:rPr>
              <w:fldChar w:fldCharType="begin"/>
            </w:r>
            <w:r w:rsidR="000F2363">
              <w:rPr>
                <w:noProof/>
                <w:webHidden/>
              </w:rPr>
              <w:instrText xml:space="preserve"> PAGEREF _Toc185493312 \h </w:instrText>
            </w:r>
            <w:r w:rsidR="000F2363">
              <w:rPr>
                <w:noProof/>
                <w:webHidden/>
              </w:rPr>
            </w:r>
            <w:r w:rsidR="000F2363">
              <w:rPr>
                <w:noProof/>
                <w:webHidden/>
              </w:rPr>
              <w:fldChar w:fldCharType="separate"/>
            </w:r>
            <w:r w:rsidR="000F2363">
              <w:rPr>
                <w:noProof/>
                <w:webHidden/>
              </w:rPr>
              <w:t>38</w:t>
            </w:r>
            <w:r w:rsidR="000F2363">
              <w:rPr>
                <w:noProof/>
                <w:webHidden/>
              </w:rPr>
              <w:fldChar w:fldCharType="end"/>
            </w:r>
          </w:hyperlink>
        </w:p>
        <w:p w14:paraId="2D3EF1D0" w14:textId="7C9EDA6F" w:rsidR="000F2363" w:rsidRDefault="00000000">
          <w:pPr>
            <w:pStyle w:val="Sommario1"/>
            <w:tabs>
              <w:tab w:val="left" w:pos="840"/>
              <w:tab w:val="right" w:leader="dot" w:pos="9771"/>
            </w:tabs>
            <w:rPr>
              <w:noProof/>
              <w:kern w:val="0"/>
              <w:sz w:val="24"/>
              <w:szCs w:val="24"/>
              <w14:ligatures w14:val="none"/>
            </w:rPr>
          </w:pPr>
          <w:hyperlink w:anchor="_Toc185493313" w:history="1">
            <w:r w:rsidR="000F2363" w:rsidRPr="00D72343">
              <w:rPr>
                <w:rStyle w:val="Collegamentoipertestuale"/>
                <w:noProof/>
              </w:rPr>
              <w:t>24.</w:t>
            </w:r>
            <w:r w:rsidR="000F2363">
              <w:rPr>
                <w:noProof/>
                <w:kern w:val="0"/>
                <w:sz w:val="24"/>
                <w:szCs w:val="24"/>
                <w14:ligatures w14:val="none"/>
              </w:rPr>
              <w:tab/>
            </w:r>
            <w:r w:rsidR="000F2363" w:rsidRPr="00D72343">
              <w:rPr>
                <w:rStyle w:val="Collegamentoipertestuale"/>
                <w:noProof/>
              </w:rPr>
              <w:t>VERIFICA DI ANOMALIA DELLE OFFERTE</w:t>
            </w:r>
            <w:r w:rsidR="000F2363">
              <w:rPr>
                <w:noProof/>
                <w:webHidden/>
              </w:rPr>
              <w:tab/>
            </w:r>
            <w:r w:rsidR="000F2363">
              <w:rPr>
                <w:noProof/>
                <w:webHidden/>
              </w:rPr>
              <w:fldChar w:fldCharType="begin"/>
            </w:r>
            <w:r w:rsidR="000F2363">
              <w:rPr>
                <w:noProof/>
                <w:webHidden/>
              </w:rPr>
              <w:instrText xml:space="preserve"> PAGEREF _Toc185493313 \h </w:instrText>
            </w:r>
            <w:r w:rsidR="000F2363">
              <w:rPr>
                <w:noProof/>
                <w:webHidden/>
              </w:rPr>
            </w:r>
            <w:r w:rsidR="000F2363">
              <w:rPr>
                <w:noProof/>
                <w:webHidden/>
              </w:rPr>
              <w:fldChar w:fldCharType="separate"/>
            </w:r>
            <w:r w:rsidR="000F2363">
              <w:rPr>
                <w:noProof/>
                <w:webHidden/>
              </w:rPr>
              <w:t>39</w:t>
            </w:r>
            <w:r w:rsidR="000F2363">
              <w:rPr>
                <w:noProof/>
                <w:webHidden/>
              </w:rPr>
              <w:fldChar w:fldCharType="end"/>
            </w:r>
          </w:hyperlink>
        </w:p>
        <w:p w14:paraId="62CF7554" w14:textId="78E2E588" w:rsidR="000F2363" w:rsidRDefault="00000000">
          <w:pPr>
            <w:pStyle w:val="Sommario1"/>
            <w:tabs>
              <w:tab w:val="left" w:pos="840"/>
              <w:tab w:val="right" w:leader="dot" w:pos="9771"/>
            </w:tabs>
            <w:rPr>
              <w:noProof/>
              <w:kern w:val="0"/>
              <w:sz w:val="24"/>
              <w:szCs w:val="24"/>
              <w14:ligatures w14:val="none"/>
            </w:rPr>
          </w:pPr>
          <w:hyperlink w:anchor="_Toc185493314" w:history="1">
            <w:r w:rsidR="000F2363" w:rsidRPr="00D72343">
              <w:rPr>
                <w:rStyle w:val="Collegamentoipertestuale"/>
                <w:noProof/>
              </w:rPr>
              <w:t>25.</w:t>
            </w:r>
            <w:r w:rsidR="000F2363">
              <w:rPr>
                <w:noProof/>
                <w:kern w:val="0"/>
                <w:sz w:val="24"/>
                <w:szCs w:val="24"/>
                <w14:ligatures w14:val="none"/>
              </w:rPr>
              <w:tab/>
            </w:r>
            <w:r w:rsidR="000F2363" w:rsidRPr="00D72343">
              <w:rPr>
                <w:rStyle w:val="Collegamentoipertestuale"/>
                <w:noProof/>
              </w:rPr>
              <w:t>AGGIUDICAZIONE DELL’APPALTO E STIPULA DEL CONTRATTO</w:t>
            </w:r>
            <w:r w:rsidR="000F2363">
              <w:rPr>
                <w:noProof/>
                <w:webHidden/>
              </w:rPr>
              <w:tab/>
            </w:r>
            <w:r w:rsidR="000F2363">
              <w:rPr>
                <w:noProof/>
                <w:webHidden/>
              </w:rPr>
              <w:fldChar w:fldCharType="begin"/>
            </w:r>
            <w:r w:rsidR="000F2363">
              <w:rPr>
                <w:noProof/>
                <w:webHidden/>
              </w:rPr>
              <w:instrText xml:space="preserve"> PAGEREF _Toc185493314 \h </w:instrText>
            </w:r>
            <w:r w:rsidR="000F2363">
              <w:rPr>
                <w:noProof/>
                <w:webHidden/>
              </w:rPr>
            </w:r>
            <w:r w:rsidR="000F2363">
              <w:rPr>
                <w:noProof/>
                <w:webHidden/>
              </w:rPr>
              <w:fldChar w:fldCharType="separate"/>
            </w:r>
            <w:r w:rsidR="000F2363">
              <w:rPr>
                <w:noProof/>
                <w:webHidden/>
              </w:rPr>
              <w:t>39</w:t>
            </w:r>
            <w:r w:rsidR="000F2363">
              <w:rPr>
                <w:noProof/>
                <w:webHidden/>
              </w:rPr>
              <w:fldChar w:fldCharType="end"/>
            </w:r>
          </w:hyperlink>
        </w:p>
        <w:p w14:paraId="4BD4FD45" w14:textId="64E41EBC" w:rsidR="000F2363" w:rsidRDefault="00000000">
          <w:pPr>
            <w:pStyle w:val="Sommario1"/>
            <w:tabs>
              <w:tab w:val="left" w:pos="840"/>
              <w:tab w:val="right" w:leader="dot" w:pos="9771"/>
            </w:tabs>
            <w:rPr>
              <w:noProof/>
              <w:kern w:val="0"/>
              <w:sz w:val="24"/>
              <w:szCs w:val="24"/>
              <w14:ligatures w14:val="none"/>
            </w:rPr>
          </w:pPr>
          <w:hyperlink w:anchor="_Toc185493315" w:history="1">
            <w:r w:rsidR="000F2363" w:rsidRPr="00D72343">
              <w:rPr>
                <w:rStyle w:val="Collegamentoipertestuale"/>
                <w:noProof/>
              </w:rPr>
              <w:t>26.</w:t>
            </w:r>
            <w:r w:rsidR="000F2363">
              <w:rPr>
                <w:noProof/>
                <w:kern w:val="0"/>
                <w:sz w:val="24"/>
                <w:szCs w:val="24"/>
                <w14:ligatures w14:val="none"/>
              </w:rPr>
              <w:tab/>
            </w:r>
            <w:r w:rsidR="000F2363" w:rsidRPr="00D72343">
              <w:rPr>
                <w:rStyle w:val="Collegamentoipertestuale"/>
                <w:noProof/>
              </w:rPr>
              <w:t>OBBLIGHI</w:t>
            </w:r>
            <w:r w:rsidR="000F2363" w:rsidRPr="00D72343">
              <w:rPr>
                <w:rStyle w:val="Collegamentoipertestuale"/>
                <w:noProof/>
                <w:spacing w:val="-3"/>
              </w:rPr>
              <w:t xml:space="preserve"> </w:t>
            </w:r>
            <w:r w:rsidR="000F2363" w:rsidRPr="00D72343">
              <w:rPr>
                <w:rStyle w:val="Collegamentoipertestuale"/>
                <w:noProof/>
              </w:rPr>
              <w:t>RELATIVI</w:t>
            </w:r>
            <w:r w:rsidR="000F2363" w:rsidRPr="00D72343">
              <w:rPr>
                <w:rStyle w:val="Collegamentoipertestuale"/>
                <w:noProof/>
                <w:spacing w:val="-2"/>
              </w:rPr>
              <w:t xml:space="preserve"> </w:t>
            </w:r>
            <w:r w:rsidR="000F2363" w:rsidRPr="00D72343">
              <w:rPr>
                <w:rStyle w:val="Collegamentoipertestuale"/>
                <w:noProof/>
              </w:rPr>
              <w:t>ALLA</w:t>
            </w:r>
            <w:r w:rsidR="000F2363" w:rsidRPr="00D72343">
              <w:rPr>
                <w:rStyle w:val="Collegamentoipertestuale"/>
                <w:noProof/>
                <w:spacing w:val="-5"/>
              </w:rPr>
              <w:t xml:space="preserve"> </w:t>
            </w:r>
            <w:r w:rsidR="000F2363" w:rsidRPr="00D72343">
              <w:rPr>
                <w:rStyle w:val="Collegamentoipertestuale"/>
                <w:noProof/>
              </w:rPr>
              <w:t>TRACCIABILITÀ</w:t>
            </w:r>
            <w:r w:rsidR="000F2363" w:rsidRPr="00D72343">
              <w:rPr>
                <w:rStyle w:val="Collegamentoipertestuale"/>
                <w:noProof/>
                <w:spacing w:val="-5"/>
              </w:rPr>
              <w:t xml:space="preserve"> </w:t>
            </w:r>
            <w:r w:rsidR="000F2363" w:rsidRPr="00D72343">
              <w:rPr>
                <w:rStyle w:val="Collegamentoipertestuale"/>
                <w:noProof/>
              </w:rPr>
              <w:t>DEI</w:t>
            </w:r>
            <w:r w:rsidR="000F2363" w:rsidRPr="00D72343">
              <w:rPr>
                <w:rStyle w:val="Collegamentoipertestuale"/>
                <w:noProof/>
                <w:spacing w:val="-7"/>
              </w:rPr>
              <w:t xml:space="preserve"> </w:t>
            </w:r>
            <w:r w:rsidR="000F2363" w:rsidRPr="00D72343">
              <w:rPr>
                <w:rStyle w:val="Collegamentoipertestuale"/>
                <w:noProof/>
              </w:rPr>
              <w:t>FLUSSI</w:t>
            </w:r>
            <w:r w:rsidR="000F2363" w:rsidRPr="00D72343">
              <w:rPr>
                <w:rStyle w:val="Collegamentoipertestuale"/>
                <w:noProof/>
                <w:spacing w:val="-6"/>
              </w:rPr>
              <w:t xml:space="preserve"> </w:t>
            </w:r>
            <w:r w:rsidR="000F2363" w:rsidRPr="00D72343">
              <w:rPr>
                <w:rStyle w:val="Collegamentoipertestuale"/>
                <w:noProof/>
              </w:rPr>
              <w:t>FINANZIARI</w:t>
            </w:r>
            <w:r w:rsidR="000F2363">
              <w:rPr>
                <w:noProof/>
                <w:webHidden/>
              </w:rPr>
              <w:tab/>
            </w:r>
            <w:r w:rsidR="000F2363">
              <w:rPr>
                <w:noProof/>
                <w:webHidden/>
              </w:rPr>
              <w:fldChar w:fldCharType="begin"/>
            </w:r>
            <w:r w:rsidR="000F2363">
              <w:rPr>
                <w:noProof/>
                <w:webHidden/>
              </w:rPr>
              <w:instrText xml:space="preserve"> PAGEREF _Toc185493315 \h </w:instrText>
            </w:r>
            <w:r w:rsidR="000F2363">
              <w:rPr>
                <w:noProof/>
                <w:webHidden/>
              </w:rPr>
            </w:r>
            <w:r w:rsidR="000F2363">
              <w:rPr>
                <w:noProof/>
                <w:webHidden/>
              </w:rPr>
              <w:fldChar w:fldCharType="separate"/>
            </w:r>
            <w:r w:rsidR="000F2363">
              <w:rPr>
                <w:noProof/>
                <w:webHidden/>
              </w:rPr>
              <w:t>40</w:t>
            </w:r>
            <w:r w:rsidR="000F2363">
              <w:rPr>
                <w:noProof/>
                <w:webHidden/>
              </w:rPr>
              <w:fldChar w:fldCharType="end"/>
            </w:r>
          </w:hyperlink>
        </w:p>
        <w:p w14:paraId="45050D2B" w14:textId="698D3D47" w:rsidR="000F2363" w:rsidRDefault="00000000">
          <w:pPr>
            <w:pStyle w:val="Sommario1"/>
            <w:tabs>
              <w:tab w:val="left" w:pos="840"/>
              <w:tab w:val="right" w:leader="dot" w:pos="9771"/>
            </w:tabs>
            <w:rPr>
              <w:noProof/>
              <w:kern w:val="0"/>
              <w:sz w:val="24"/>
              <w:szCs w:val="24"/>
              <w14:ligatures w14:val="none"/>
            </w:rPr>
          </w:pPr>
          <w:hyperlink w:anchor="_Toc185493316" w:history="1">
            <w:r w:rsidR="000F2363" w:rsidRPr="00D72343">
              <w:rPr>
                <w:rStyle w:val="Collegamentoipertestuale"/>
                <w:noProof/>
              </w:rPr>
              <w:t>27.</w:t>
            </w:r>
            <w:r w:rsidR="000F2363">
              <w:rPr>
                <w:noProof/>
                <w:kern w:val="0"/>
                <w:sz w:val="24"/>
                <w:szCs w:val="24"/>
                <w14:ligatures w14:val="none"/>
              </w:rPr>
              <w:tab/>
            </w:r>
            <w:r w:rsidR="000F2363" w:rsidRPr="00D72343">
              <w:rPr>
                <w:rStyle w:val="Collegamentoipertestuale"/>
                <w:noProof/>
              </w:rPr>
              <w:t>FATTURAZIONE</w:t>
            </w:r>
            <w:r w:rsidR="000F2363">
              <w:rPr>
                <w:noProof/>
                <w:webHidden/>
              </w:rPr>
              <w:tab/>
            </w:r>
            <w:r w:rsidR="000F2363">
              <w:rPr>
                <w:noProof/>
                <w:webHidden/>
              </w:rPr>
              <w:fldChar w:fldCharType="begin"/>
            </w:r>
            <w:r w:rsidR="000F2363">
              <w:rPr>
                <w:noProof/>
                <w:webHidden/>
              </w:rPr>
              <w:instrText xml:space="preserve"> PAGEREF _Toc185493316 \h </w:instrText>
            </w:r>
            <w:r w:rsidR="000F2363">
              <w:rPr>
                <w:noProof/>
                <w:webHidden/>
              </w:rPr>
            </w:r>
            <w:r w:rsidR="000F2363">
              <w:rPr>
                <w:noProof/>
                <w:webHidden/>
              </w:rPr>
              <w:fldChar w:fldCharType="separate"/>
            </w:r>
            <w:r w:rsidR="000F2363">
              <w:rPr>
                <w:noProof/>
                <w:webHidden/>
              </w:rPr>
              <w:t>41</w:t>
            </w:r>
            <w:r w:rsidR="000F2363">
              <w:rPr>
                <w:noProof/>
                <w:webHidden/>
              </w:rPr>
              <w:fldChar w:fldCharType="end"/>
            </w:r>
          </w:hyperlink>
        </w:p>
        <w:p w14:paraId="6DD700F0" w14:textId="013CF890" w:rsidR="000F2363" w:rsidRDefault="00000000">
          <w:pPr>
            <w:pStyle w:val="Sommario1"/>
            <w:tabs>
              <w:tab w:val="left" w:pos="840"/>
              <w:tab w:val="right" w:leader="dot" w:pos="9771"/>
            </w:tabs>
            <w:rPr>
              <w:noProof/>
              <w:kern w:val="0"/>
              <w:sz w:val="24"/>
              <w:szCs w:val="24"/>
              <w14:ligatures w14:val="none"/>
            </w:rPr>
          </w:pPr>
          <w:hyperlink w:anchor="_Toc185493317" w:history="1">
            <w:r w:rsidR="000F2363" w:rsidRPr="00D72343">
              <w:rPr>
                <w:rStyle w:val="Collegamentoipertestuale"/>
                <w:noProof/>
              </w:rPr>
              <w:t>28.</w:t>
            </w:r>
            <w:r w:rsidR="000F2363">
              <w:rPr>
                <w:noProof/>
                <w:kern w:val="0"/>
                <w:sz w:val="24"/>
                <w:szCs w:val="24"/>
                <w14:ligatures w14:val="none"/>
              </w:rPr>
              <w:tab/>
            </w:r>
            <w:r w:rsidR="000F2363" w:rsidRPr="00D72343">
              <w:rPr>
                <w:rStyle w:val="Collegamentoipertestuale"/>
                <w:noProof/>
              </w:rPr>
              <w:t>CODICE DI COMPORTAMENTO</w:t>
            </w:r>
            <w:r w:rsidR="000F2363">
              <w:rPr>
                <w:noProof/>
                <w:webHidden/>
              </w:rPr>
              <w:tab/>
            </w:r>
            <w:r w:rsidR="000F2363">
              <w:rPr>
                <w:noProof/>
                <w:webHidden/>
              </w:rPr>
              <w:fldChar w:fldCharType="begin"/>
            </w:r>
            <w:r w:rsidR="000F2363">
              <w:rPr>
                <w:noProof/>
                <w:webHidden/>
              </w:rPr>
              <w:instrText xml:space="preserve"> PAGEREF _Toc185493317 \h </w:instrText>
            </w:r>
            <w:r w:rsidR="000F2363">
              <w:rPr>
                <w:noProof/>
                <w:webHidden/>
              </w:rPr>
            </w:r>
            <w:r w:rsidR="000F2363">
              <w:rPr>
                <w:noProof/>
                <w:webHidden/>
              </w:rPr>
              <w:fldChar w:fldCharType="separate"/>
            </w:r>
            <w:r w:rsidR="000F2363">
              <w:rPr>
                <w:noProof/>
                <w:webHidden/>
              </w:rPr>
              <w:t>41</w:t>
            </w:r>
            <w:r w:rsidR="000F2363">
              <w:rPr>
                <w:noProof/>
                <w:webHidden/>
              </w:rPr>
              <w:fldChar w:fldCharType="end"/>
            </w:r>
          </w:hyperlink>
        </w:p>
        <w:p w14:paraId="6C4BDA9D" w14:textId="1495F959" w:rsidR="000F2363" w:rsidRDefault="00000000">
          <w:pPr>
            <w:pStyle w:val="Sommario1"/>
            <w:tabs>
              <w:tab w:val="left" w:pos="840"/>
              <w:tab w:val="right" w:leader="dot" w:pos="9771"/>
            </w:tabs>
            <w:rPr>
              <w:noProof/>
              <w:kern w:val="0"/>
              <w:sz w:val="24"/>
              <w:szCs w:val="24"/>
              <w14:ligatures w14:val="none"/>
            </w:rPr>
          </w:pPr>
          <w:hyperlink w:anchor="_Toc185493318" w:history="1">
            <w:r w:rsidR="000F2363" w:rsidRPr="00D72343">
              <w:rPr>
                <w:rStyle w:val="Collegamentoipertestuale"/>
                <w:noProof/>
              </w:rPr>
              <w:t>29.</w:t>
            </w:r>
            <w:r w:rsidR="000F2363">
              <w:rPr>
                <w:noProof/>
                <w:kern w:val="0"/>
                <w:sz w:val="24"/>
                <w:szCs w:val="24"/>
                <w14:ligatures w14:val="none"/>
              </w:rPr>
              <w:tab/>
            </w:r>
            <w:r w:rsidR="000F2363" w:rsidRPr="00D72343">
              <w:rPr>
                <w:rStyle w:val="Collegamentoipertestuale"/>
                <w:noProof/>
              </w:rPr>
              <w:t>ACCESSO AGLI ATTI</w:t>
            </w:r>
            <w:r w:rsidR="000F2363">
              <w:rPr>
                <w:noProof/>
                <w:webHidden/>
              </w:rPr>
              <w:tab/>
            </w:r>
            <w:r w:rsidR="000F2363">
              <w:rPr>
                <w:noProof/>
                <w:webHidden/>
              </w:rPr>
              <w:fldChar w:fldCharType="begin"/>
            </w:r>
            <w:r w:rsidR="000F2363">
              <w:rPr>
                <w:noProof/>
                <w:webHidden/>
              </w:rPr>
              <w:instrText xml:space="preserve"> PAGEREF _Toc185493318 \h </w:instrText>
            </w:r>
            <w:r w:rsidR="000F2363">
              <w:rPr>
                <w:noProof/>
                <w:webHidden/>
              </w:rPr>
            </w:r>
            <w:r w:rsidR="000F2363">
              <w:rPr>
                <w:noProof/>
                <w:webHidden/>
              </w:rPr>
              <w:fldChar w:fldCharType="separate"/>
            </w:r>
            <w:r w:rsidR="000F2363">
              <w:rPr>
                <w:noProof/>
                <w:webHidden/>
              </w:rPr>
              <w:t>42</w:t>
            </w:r>
            <w:r w:rsidR="000F2363">
              <w:rPr>
                <w:noProof/>
                <w:webHidden/>
              </w:rPr>
              <w:fldChar w:fldCharType="end"/>
            </w:r>
          </w:hyperlink>
        </w:p>
        <w:p w14:paraId="350EBABD" w14:textId="5C266FE1" w:rsidR="000F2363" w:rsidRDefault="00000000">
          <w:pPr>
            <w:pStyle w:val="Sommario1"/>
            <w:tabs>
              <w:tab w:val="left" w:pos="840"/>
              <w:tab w:val="right" w:leader="dot" w:pos="9771"/>
            </w:tabs>
            <w:rPr>
              <w:noProof/>
              <w:kern w:val="0"/>
              <w:sz w:val="24"/>
              <w:szCs w:val="24"/>
              <w14:ligatures w14:val="none"/>
            </w:rPr>
          </w:pPr>
          <w:hyperlink w:anchor="_Toc185493319" w:history="1">
            <w:r w:rsidR="000F2363" w:rsidRPr="00D72343">
              <w:rPr>
                <w:rStyle w:val="Collegamentoipertestuale"/>
                <w:noProof/>
              </w:rPr>
              <w:t>30.</w:t>
            </w:r>
            <w:r w:rsidR="000F2363">
              <w:rPr>
                <w:noProof/>
                <w:kern w:val="0"/>
                <w:sz w:val="24"/>
                <w:szCs w:val="24"/>
                <w14:ligatures w14:val="none"/>
              </w:rPr>
              <w:tab/>
            </w:r>
            <w:r w:rsidR="000F2363" w:rsidRPr="00D72343">
              <w:rPr>
                <w:rStyle w:val="Collegamentoipertestuale"/>
                <w:noProof/>
              </w:rPr>
              <w:t>DEFINIZIONE DELLE CONTROVERSIE</w:t>
            </w:r>
            <w:r w:rsidR="000F2363">
              <w:rPr>
                <w:noProof/>
                <w:webHidden/>
              </w:rPr>
              <w:tab/>
            </w:r>
            <w:r w:rsidR="000F2363">
              <w:rPr>
                <w:noProof/>
                <w:webHidden/>
              </w:rPr>
              <w:fldChar w:fldCharType="begin"/>
            </w:r>
            <w:r w:rsidR="000F2363">
              <w:rPr>
                <w:noProof/>
                <w:webHidden/>
              </w:rPr>
              <w:instrText xml:space="preserve"> PAGEREF _Toc185493319 \h </w:instrText>
            </w:r>
            <w:r w:rsidR="000F2363">
              <w:rPr>
                <w:noProof/>
                <w:webHidden/>
              </w:rPr>
            </w:r>
            <w:r w:rsidR="000F2363">
              <w:rPr>
                <w:noProof/>
                <w:webHidden/>
              </w:rPr>
              <w:fldChar w:fldCharType="separate"/>
            </w:r>
            <w:r w:rsidR="000F2363">
              <w:rPr>
                <w:noProof/>
                <w:webHidden/>
              </w:rPr>
              <w:t>42</w:t>
            </w:r>
            <w:r w:rsidR="000F2363">
              <w:rPr>
                <w:noProof/>
                <w:webHidden/>
              </w:rPr>
              <w:fldChar w:fldCharType="end"/>
            </w:r>
          </w:hyperlink>
        </w:p>
        <w:p w14:paraId="111EA853" w14:textId="235F64F6" w:rsidR="000F2363" w:rsidRDefault="00000000">
          <w:pPr>
            <w:pStyle w:val="Sommario1"/>
            <w:tabs>
              <w:tab w:val="left" w:pos="840"/>
              <w:tab w:val="right" w:leader="dot" w:pos="9771"/>
            </w:tabs>
            <w:rPr>
              <w:noProof/>
              <w:kern w:val="0"/>
              <w:sz w:val="24"/>
              <w:szCs w:val="24"/>
              <w14:ligatures w14:val="none"/>
            </w:rPr>
          </w:pPr>
          <w:hyperlink w:anchor="_Toc185493320" w:history="1">
            <w:r w:rsidR="000F2363" w:rsidRPr="00D72343">
              <w:rPr>
                <w:rStyle w:val="Collegamentoipertestuale"/>
                <w:noProof/>
              </w:rPr>
              <w:t>31.</w:t>
            </w:r>
            <w:r w:rsidR="000F2363">
              <w:rPr>
                <w:noProof/>
                <w:kern w:val="0"/>
                <w:sz w:val="24"/>
                <w:szCs w:val="24"/>
                <w14:ligatures w14:val="none"/>
              </w:rPr>
              <w:tab/>
            </w:r>
            <w:r w:rsidR="000F2363" w:rsidRPr="00D72343">
              <w:rPr>
                <w:rStyle w:val="Collegamentoipertestuale"/>
                <w:noProof/>
              </w:rPr>
              <w:t>TRATTAMENTO DEI DATI PERSONALI</w:t>
            </w:r>
            <w:r w:rsidR="000F2363">
              <w:rPr>
                <w:noProof/>
                <w:webHidden/>
              </w:rPr>
              <w:tab/>
            </w:r>
            <w:r w:rsidR="000F2363">
              <w:rPr>
                <w:noProof/>
                <w:webHidden/>
              </w:rPr>
              <w:fldChar w:fldCharType="begin"/>
            </w:r>
            <w:r w:rsidR="000F2363">
              <w:rPr>
                <w:noProof/>
                <w:webHidden/>
              </w:rPr>
              <w:instrText xml:space="preserve"> PAGEREF _Toc185493320 \h </w:instrText>
            </w:r>
            <w:r w:rsidR="000F2363">
              <w:rPr>
                <w:noProof/>
                <w:webHidden/>
              </w:rPr>
            </w:r>
            <w:r w:rsidR="000F2363">
              <w:rPr>
                <w:noProof/>
                <w:webHidden/>
              </w:rPr>
              <w:fldChar w:fldCharType="separate"/>
            </w:r>
            <w:r w:rsidR="000F2363">
              <w:rPr>
                <w:noProof/>
                <w:webHidden/>
              </w:rPr>
              <w:t>42</w:t>
            </w:r>
            <w:r w:rsidR="000F2363">
              <w:rPr>
                <w:noProof/>
                <w:webHidden/>
              </w:rPr>
              <w:fldChar w:fldCharType="end"/>
            </w:r>
          </w:hyperlink>
        </w:p>
        <w:p w14:paraId="1C15148A" w14:textId="602C2C73" w:rsidR="00920DA7" w:rsidRPr="00981B9E" w:rsidRDefault="00920DA7" w:rsidP="00920DA7">
          <w:pPr>
            <w:pStyle w:val="Sommario2"/>
            <w:tabs>
              <w:tab w:val="right" w:leader="dot" w:pos="9026"/>
            </w:tabs>
            <w:rPr>
              <w:rFonts w:cstheme="minorHAnsi"/>
            </w:rPr>
          </w:pPr>
          <w:r w:rsidRPr="00981B9E">
            <w:rPr>
              <w:rStyle w:val="IndexLink"/>
              <w:rFonts w:cstheme="minorHAnsi"/>
            </w:rPr>
            <w:fldChar w:fldCharType="end"/>
          </w:r>
        </w:p>
      </w:sdtContent>
    </w:sdt>
    <w:p w14:paraId="6FC1ADB3" w14:textId="77777777" w:rsidR="00920DA7" w:rsidRPr="00981B9E" w:rsidRDefault="00920DA7" w:rsidP="00920DA7">
      <w:pPr>
        <w:pStyle w:val="Default"/>
        <w:rPr>
          <w:rFonts w:asciiTheme="minorHAnsi" w:hAnsiTheme="minorHAnsi" w:cstheme="minorHAnsi"/>
          <w:sz w:val="22"/>
          <w:szCs w:val="22"/>
        </w:rPr>
      </w:pPr>
      <w:r w:rsidRPr="00981B9E">
        <w:rPr>
          <w:rFonts w:asciiTheme="minorHAnsi" w:hAnsiTheme="minorHAnsi" w:cstheme="minorHAnsi"/>
          <w:sz w:val="22"/>
          <w:szCs w:val="22"/>
        </w:rPr>
        <w:br w:type="page"/>
      </w:r>
    </w:p>
    <w:p w14:paraId="74319560" w14:textId="2918CC7E" w:rsidR="00920DA7" w:rsidRPr="00981B9E" w:rsidRDefault="00920DA7" w:rsidP="000B4D14">
      <w:pPr>
        <w:pStyle w:val="Titolo1"/>
      </w:pPr>
      <w:bookmarkStart w:id="0" w:name="_Toc152684332"/>
      <w:bookmarkStart w:id="1" w:name="_Toc185493239"/>
      <w:r w:rsidRPr="00981B9E">
        <w:lastRenderedPageBreak/>
        <w:t>PREMESSE</w:t>
      </w:r>
      <w:bookmarkEnd w:id="0"/>
      <w:bookmarkEnd w:id="1"/>
    </w:p>
    <w:p w14:paraId="37E0DE78" w14:textId="6D834D52" w:rsidR="00CD612F" w:rsidRDefault="00CD612F" w:rsidP="00792C9A">
      <w:pPr>
        <w:pStyle w:val="Default"/>
        <w:jc w:val="both"/>
        <w:rPr>
          <w:rFonts w:asciiTheme="minorHAnsi" w:hAnsiTheme="minorHAnsi" w:cstheme="minorHAnsi"/>
          <w:sz w:val="22"/>
          <w:szCs w:val="22"/>
        </w:rPr>
      </w:pPr>
      <w:r w:rsidRPr="00CD612F">
        <w:rPr>
          <w:rFonts w:asciiTheme="minorHAnsi" w:hAnsiTheme="minorHAnsi" w:cstheme="minorHAnsi"/>
          <w:sz w:val="22"/>
          <w:szCs w:val="22"/>
        </w:rPr>
        <w:t xml:space="preserve">Con apposito Provvedimento di Decisione di Contrattare la Stazione appaltante Istituto di Calcolo e Reti ad Alte Prestazioni del Consiglio Nazionale delle Ricerche (ICAR-CNR), ha deciso di affidare </w:t>
      </w:r>
      <w:r>
        <w:rPr>
          <w:rFonts w:asciiTheme="minorHAnsi" w:hAnsiTheme="minorHAnsi" w:cstheme="minorHAnsi"/>
          <w:sz w:val="22"/>
          <w:szCs w:val="22"/>
        </w:rPr>
        <w:t xml:space="preserve">dei lavori di progettazione, realizzazione e posa in opera di un nodo di calcolo completo di alimentazione ridondata e climatizza </w:t>
      </w:r>
      <w:r w:rsidRPr="00CD612F">
        <w:rPr>
          <w:rFonts w:asciiTheme="minorHAnsi" w:hAnsiTheme="minorHAnsi" w:cstheme="minorHAnsi"/>
          <w:sz w:val="22"/>
          <w:szCs w:val="22"/>
        </w:rPr>
        <w:t>conformemente alle specifiche tecniche e alle clausole contrattuali contenute nei criteri ambientali minimi di cui al DM 23 giugno 2022 n. 256, GURI n. 183 del 8 agosto 2022</w:t>
      </w:r>
      <w:r>
        <w:rPr>
          <w:rFonts w:asciiTheme="minorHAnsi" w:hAnsiTheme="minorHAnsi" w:cstheme="minorHAnsi"/>
          <w:sz w:val="22"/>
          <w:szCs w:val="22"/>
        </w:rPr>
        <w:t>.</w:t>
      </w:r>
    </w:p>
    <w:p w14:paraId="12E3DF21" w14:textId="10CA57DC" w:rsidR="00CD612F" w:rsidRDefault="00CD612F" w:rsidP="00792C9A">
      <w:pPr>
        <w:pStyle w:val="Default"/>
        <w:jc w:val="both"/>
        <w:rPr>
          <w:rFonts w:asciiTheme="minorHAnsi" w:hAnsiTheme="minorHAnsi" w:cstheme="minorHAnsi"/>
          <w:sz w:val="22"/>
          <w:szCs w:val="22"/>
        </w:rPr>
      </w:pPr>
      <w:r w:rsidRPr="00CD612F">
        <w:rPr>
          <w:rFonts w:asciiTheme="minorHAnsi" w:hAnsiTheme="minorHAnsi" w:cstheme="minorHAnsi"/>
          <w:sz w:val="22"/>
          <w:szCs w:val="22"/>
        </w:rPr>
        <w:t xml:space="preserve">Il presente appalto è aggiudicato conformemente a quanto previsto dal </w:t>
      </w:r>
      <w:proofErr w:type="spellStart"/>
      <w:r w:rsidRPr="00CD612F">
        <w:rPr>
          <w:rFonts w:asciiTheme="minorHAnsi" w:hAnsiTheme="minorHAnsi" w:cstheme="minorHAnsi"/>
          <w:sz w:val="22"/>
          <w:szCs w:val="22"/>
        </w:rPr>
        <w:t>D.Lgs.</w:t>
      </w:r>
      <w:proofErr w:type="spellEnd"/>
      <w:r w:rsidRPr="00CD612F">
        <w:rPr>
          <w:rFonts w:asciiTheme="minorHAnsi" w:hAnsiTheme="minorHAnsi" w:cstheme="minorHAnsi"/>
          <w:sz w:val="22"/>
          <w:szCs w:val="22"/>
        </w:rPr>
        <w:t xml:space="preserve"> 31 marzo 2023, n. 36, recante “Codice dei contratti pubblici” (nel prosieguo, anche Codice), dagli Allegati al Codice (nel prosieguo anche Allegati), oltreché dalle disposizioni previste dal Capitolato </w:t>
      </w:r>
      <w:r>
        <w:rPr>
          <w:rFonts w:asciiTheme="minorHAnsi" w:hAnsiTheme="minorHAnsi" w:cstheme="minorHAnsi"/>
          <w:sz w:val="22"/>
          <w:szCs w:val="22"/>
        </w:rPr>
        <w:t>Tecnico</w:t>
      </w:r>
      <w:r w:rsidRPr="00CD612F">
        <w:rPr>
          <w:rFonts w:asciiTheme="minorHAnsi" w:hAnsiTheme="minorHAnsi" w:cstheme="minorHAnsi"/>
          <w:sz w:val="22"/>
          <w:szCs w:val="22"/>
        </w:rPr>
        <w:t xml:space="preserve"> e dalle disposizioni previste dal presente disciplinare di gara.</w:t>
      </w:r>
    </w:p>
    <w:p w14:paraId="35F3F235" w14:textId="77777777" w:rsidR="00CD612F" w:rsidRDefault="00CD612F" w:rsidP="00792C9A">
      <w:pPr>
        <w:pStyle w:val="Default"/>
        <w:jc w:val="both"/>
        <w:rPr>
          <w:rFonts w:asciiTheme="minorHAnsi" w:hAnsiTheme="minorHAnsi" w:cstheme="minorHAnsi"/>
          <w:sz w:val="22"/>
          <w:szCs w:val="22"/>
        </w:rPr>
      </w:pPr>
    </w:p>
    <w:p w14:paraId="5DBF1129" w14:textId="77777777" w:rsidR="00E51A82" w:rsidRPr="00E51A82" w:rsidRDefault="00E51A82" w:rsidP="00E51A82">
      <w:pPr>
        <w:pStyle w:val="Default"/>
        <w:jc w:val="both"/>
        <w:rPr>
          <w:rFonts w:asciiTheme="minorHAnsi" w:hAnsiTheme="minorHAnsi" w:cstheme="minorHAnsi"/>
          <w:sz w:val="22"/>
          <w:szCs w:val="22"/>
        </w:rPr>
      </w:pPr>
      <w:r w:rsidRPr="00E51A82">
        <w:rPr>
          <w:rFonts w:asciiTheme="minorHAnsi" w:hAnsiTheme="minorHAnsi" w:cstheme="minorHAnsi"/>
          <w:sz w:val="22"/>
          <w:szCs w:val="22"/>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E51A82">
        <w:rPr>
          <w:rFonts w:asciiTheme="minorHAnsi" w:hAnsiTheme="minorHAnsi" w:cstheme="minorHAnsi"/>
          <w:sz w:val="22"/>
          <w:szCs w:val="22"/>
        </w:rPr>
        <w:t>Significant</w:t>
      </w:r>
      <w:proofErr w:type="spellEnd"/>
      <w:r w:rsidRPr="00E51A82">
        <w:rPr>
          <w:rFonts w:asciiTheme="minorHAnsi" w:hAnsiTheme="minorHAnsi" w:cstheme="minorHAnsi"/>
          <w:sz w:val="22"/>
          <w:szCs w:val="22"/>
        </w:rPr>
        <w:t xml:space="preserve"> </w:t>
      </w:r>
      <w:proofErr w:type="spellStart"/>
      <w:r w:rsidRPr="00E51A82">
        <w:rPr>
          <w:rFonts w:asciiTheme="minorHAnsi" w:hAnsiTheme="minorHAnsi" w:cstheme="minorHAnsi"/>
          <w:sz w:val="22"/>
          <w:szCs w:val="22"/>
        </w:rPr>
        <w:t>Harm</w:t>
      </w:r>
      <w:proofErr w:type="spellEnd"/>
      <w:r w:rsidRPr="00E51A82">
        <w:rPr>
          <w:rFonts w:asciiTheme="minorHAnsi" w:hAnsiTheme="minorHAnsi" w:cstheme="minorHAnsi"/>
          <w:sz w:val="22"/>
          <w:szCs w:val="22"/>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4 “Istruzione e Ricerca”, Componente 2 “Dalla Ricerca all’Impresa”, Investimento 3.1 “Fondo per la Realizzazione di un Sistema Integrato di Infrastrutture di Ricerca e Innovazione” Progetto “FOSSR: </w:t>
      </w:r>
      <w:proofErr w:type="spellStart"/>
      <w:r w:rsidRPr="00E51A82">
        <w:rPr>
          <w:rFonts w:asciiTheme="minorHAnsi" w:hAnsiTheme="minorHAnsi" w:cstheme="minorHAnsi"/>
          <w:sz w:val="22"/>
          <w:szCs w:val="22"/>
        </w:rPr>
        <w:t>Fostering</w:t>
      </w:r>
      <w:proofErr w:type="spellEnd"/>
      <w:r w:rsidRPr="00E51A82">
        <w:rPr>
          <w:rFonts w:asciiTheme="minorHAnsi" w:hAnsiTheme="minorHAnsi" w:cstheme="minorHAnsi"/>
          <w:sz w:val="22"/>
          <w:szCs w:val="22"/>
        </w:rPr>
        <w:t xml:space="preserve"> Open science in Social Science </w:t>
      </w:r>
      <w:proofErr w:type="spellStart"/>
      <w:r w:rsidRPr="00E51A82">
        <w:rPr>
          <w:rFonts w:asciiTheme="minorHAnsi" w:hAnsiTheme="minorHAnsi" w:cstheme="minorHAnsi"/>
          <w:sz w:val="22"/>
          <w:szCs w:val="22"/>
        </w:rPr>
        <w:t>Research</w:t>
      </w:r>
      <w:proofErr w:type="spellEnd"/>
      <w:r w:rsidRPr="00E51A82">
        <w:rPr>
          <w:rFonts w:asciiTheme="minorHAnsi" w:hAnsiTheme="minorHAnsi" w:cstheme="minorHAnsi"/>
          <w:sz w:val="22"/>
          <w:szCs w:val="22"/>
        </w:rPr>
        <w:t>”.</w:t>
      </w:r>
    </w:p>
    <w:p w14:paraId="786E5F30" w14:textId="77777777" w:rsidR="00E51A82" w:rsidRDefault="00E51A82" w:rsidP="00792C9A">
      <w:pPr>
        <w:pStyle w:val="Default"/>
        <w:jc w:val="both"/>
        <w:rPr>
          <w:rFonts w:asciiTheme="minorHAnsi" w:hAnsiTheme="minorHAnsi" w:cstheme="minorHAnsi"/>
          <w:sz w:val="22"/>
          <w:szCs w:val="22"/>
        </w:rPr>
      </w:pPr>
    </w:p>
    <w:p w14:paraId="2623FAAF" w14:textId="0BD39132" w:rsidR="00E51A82" w:rsidRDefault="00E51A82" w:rsidP="00E51A82">
      <w:pPr>
        <w:pStyle w:val="Default"/>
        <w:jc w:val="both"/>
        <w:rPr>
          <w:rFonts w:asciiTheme="minorHAnsi" w:hAnsiTheme="minorHAnsi" w:cstheme="minorHAnsi"/>
          <w:sz w:val="22"/>
          <w:szCs w:val="22"/>
        </w:rPr>
      </w:pPr>
      <w:r w:rsidRPr="00E51A82">
        <w:rPr>
          <w:rFonts w:asciiTheme="minorHAnsi" w:hAnsiTheme="minorHAnsi" w:cstheme="minorHAnsi"/>
          <w:sz w:val="22"/>
          <w:szCs w:val="22"/>
        </w:rPr>
        <w:t xml:space="preserve">La tipologia di lavori si limita a non arrecare un danno significativo rispetto agli aspetti ambientali valutati nelle analisi DNSH, pertanto trova applicazione il regime del contributo minimo (Regime 2) che si traduce nel rispetto delle prescrizioni contenute nelle schede tecniche “Scheda 3 - Acquisto, Leasing e Noleggio di computer e apparecchiature elettriche ed elettroniche” </w:t>
      </w:r>
      <w:r w:rsidR="00663C99">
        <w:rPr>
          <w:rFonts w:asciiTheme="minorHAnsi" w:hAnsiTheme="minorHAnsi" w:cstheme="minorHAnsi"/>
          <w:sz w:val="22"/>
          <w:szCs w:val="22"/>
        </w:rPr>
        <w:t xml:space="preserve">e </w:t>
      </w:r>
      <w:r w:rsidRPr="00E51A82">
        <w:rPr>
          <w:rFonts w:asciiTheme="minorHAnsi" w:hAnsiTheme="minorHAnsi" w:cstheme="minorHAnsi"/>
          <w:sz w:val="22"/>
          <w:szCs w:val="22"/>
        </w:rPr>
        <w:t xml:space="preserve">“Scheda </w:t>
      </w:r>
      <w:r>
        <w:rPr>
          <w:rFonts w:asciiTheme="minorHAnsi" w:hAnsiTheme="minorHAnsi" w:cstheme="minorHAnsi"/>
          <w:sz w:val="22"/>
          <w:szCs w:val="22"/>
        </w:rPr>
        <w:t>8</w:t>
      </w:r>
      <w:r w:rsidRPr="00E51A82">
        <w:rPr>
          <w:rFonts w:asciiTheme="minorHAnsi" w:hAnsiTheme="minorHAnsi" w:cstheme="minorHAnsi"/>
          <w:sz w:val="22"/>
          <w:szCs w:val="22"/>
        </w:rPr>
        <w:t xml:space="preserve"> </w:t>
      </w:r>
      <w:r>
        <w:rPr>
          <w:rFonts w:asciiTheme="minorHAnsi" w:hAnsiTheme="minorHAnsi" w:cstheme="minorHAnsi"/>
          <w:sz w:val="22"/>
          <w:szCs w:val="22"/>
        </w:rPr>
        <w:t xml:space="preserve">– </w:t>
      </w:r>
      <w:r w:rsidR="00663C99">
        <w:rPr>
          <w:rFonts w:asciiTheme="minorHAnsi" w:hAnsiTheme="minorHAnsi" w:cstheme="minorHAnsi"/>
          <w:sz w:val="22"/>
          <w:szCs w:val="22"/>
        </w:rPr>
        <w:t>Data Center</w:t>
      </w:r>
      <w:r w:rsidRPr="00E51A82">
        <w:rPr>
          <w:rFonts w:asciiTheme="minorHAnsi" w:hAnsiTheme="minorHAnsi" w:cstheme="minorHAnsi"/>
          <w:sz w:val="22"/>
          <w:szCs w:val="22"/>
        </w:rPr>
        <w:t>”, selezionate dalla Stazione Appaltante in conformità alla “Guida operativa per il rispetto del principio di non arrecare danno significativo all’ambiente” di cui alla circolare RGS nr.33 del 13/10/2022 e successivo aggiornamento circolare RGS n. 22 del 14/05/2024, correlate alla Missione 4 Componente 2 Investimento 3.1.</w:t>
      </w:r>
    </w:p>
    <w:p w14:paraId="51C0B7AE" w14:textId="77777777" w:rsidR="00E51A82" w:rsidRPr="00E51A82" w:rsidRDefault="00E51A82" w:rsidP="00E51A82">
      <w:pPr>
        <w:pStyle w:val="Default"/>
        <w:jc w:val="both"/>
        <w:rPr>
          <w:rFonts w:asciiTheme="minorHAnsi" w:hAnsiTheme="minorHAnsi" w:cstheme="minorHAnsi"/>
          <w:sz w:val="22"/>
          <w:szCs w:val="22"/>
        </w:rPr>
      </w:pPr>
    </w:p>
    <w:p w14:paraId="6E6756BF" w14:textId="77777777" w:rsidR="00663C99" w:rsidRPr="00663C99" w:rsidRDefault="00663C99" w:rsidP="00663C99">
      <w:pPr>
        <w:pStyle w:val="Default"/>
        <w:jc w:val="both"/>
        <w:rPr>
          <w:rFonts w:asciiTheme="minorHAnsi" w:hAnsiTheme="minorHAnsi" w:cstheme="minorHAnsi"/>
          <w:sz w:val="22"/>
          <w:szCs w:val="22"/>
        </w:rPr>
      </w:pPr>
      <w:r w:rsidRPr="00663C99">
        <w:rPr>
          <w:rFonts w:asciiTheme="minorHAnsi" w:hAnsiTheme="minorHAnsi" w:cstheme="minorHAnsi"/>
          <w:sz w:val="22"/>
          <w:szCs w:val="22"/>
        </w:rPr>
        <w:t xml:space="preserve">Tale procedura è interamente svolta tramite il sistema informatico per le procedure telematiche di acquisto (di seguito Sistema) accessibile all’indirizzo </w:t>
      </w:r>
      <w:hyperlink r:id="rId11">
        <w:r w:rsidRPr="00663C99">
          <w:rPr>
            <w:rFonts w:asciiTheme="minorHAnsi" w:hAnsiTheme="minorHAnsi" w:cstheme="minorHAnsi"/>
            <w:sz w:val="22"/>
            <w:szCs w:val="22"/>
          </w:rPr>
          <w:t xml:space="preserve">www.acquistinretepa.it. </w:t>
        </w:r>
      </w:hyperlink>
      <w:r w:rsidRPr="00663C99">
        <w:rPr>
          <w:rFonts w:asciiTheme="minorHAnsi" w:hAnsiTheme="minorHAnsi" w:cstheme="minorHAnsi"/>
          <w:sz w:val="22"/>
          <w:szCs w:val="22"/>
        </w:rPr>
        <w:t>Tramite il sito si accede alla procedura nonché alla documentazione di gara.</w:t>
      </w:r>
    </w:p>
    <w:p w14:paraId="0D77CC5C" w14:textId="77777777" w:rsidR="00663C99" w:rsidRPr="00663C99" w:rsidRDefault="00663C99" w:rsidP="00663C99">
      <w:pPr>
        <w:pStyle w:val="Default"/>
        <w:jc w:val="both"/>
        <w:rPr>
          <w:rFonts w:asciiTheme="minorHAnsi" w:hAnsiTheme="minorHAnsi" w:cstheme="minorHAnsi"/>
          <w:sz w:val="22"/>
          <w:szCs w:val="22"/>
        </w:rPr>
      </w:pPr>
    </w:p>
    <w:p w14:paraId="47E79959" w14:textId="77777777" w:rsidR="00663C99" w:rsidRPr="00663C99" w:rsidRDefault="00663C99" w:rsidP="00663C99">
      <w:pPr>
        <w:pStyle w:val="Default"/>
        <w:jc w:val="both"/>
        <w:rPr>
          <w:rFonts w:asciiTheme="minorHAnsi" w:hAnsiTheme="minorHAnsi" w:cstheme="minorHAnsi"/>
          <w:sz w:val="22"/>
          <w:szCs w:val="22"/>
        </w:rPr>
      </w:pPr>
      <w:r w:rsidRPr="00663C99">
        <w:rPr>
          <w:rFonts w:asciiTheme="minorHAnsi" w:hAnsiTheme="minorHAnsi" w:cstheme="minorHAnsi"/>
          <w:sz w:val="22"/>
          <w:szCs w:val="22"/>
        </w:rPr>
        <w:t>L’affidamento avviene mediante procedura aperta con applicazione del criterio dell’offerta economicamente più vantaggiosa individuata sulla base del miglior rapporto qualità prezzo.</w:t>
      </w:r>
    </w:p>
    <w:p w14:paraId="1AF2C074" w14:textId="77777777" w:rsidR="00663C99" w:rsidRPr="00663C99" w:rsidRDefault="00663C99" w:rsidP="00663C99">
      <w:pPr>
        <w:pStyle w:val="Default"/>
        <w:jc w:val="both"/>
        <w:rPr>
          <w:rFonts w:asciiTheme="minorHAnsi" w:hAnsiTheme="minorHAnsi" w:cstheme="minorHAnsi"/>
          <w:sz w:val="22"/>
          <w:szCs w:val="22"/>
        </w:rPr>
      </w:pPr>
    </w:p>
    <w:p w14:paraId="6DCDE2CD" w14:textId="77777777" w:rsidR="00663C99" w:rsidRPr="00663C99" w:rsidRDefault="00663C99" w:rsidP="00663C99">
      <w:pPr>
        <w:pStyle w:val="Default"/>
        <w:jc w:val="both"/>
        <w:rPr>
          <w:rFonts w:asciiTheme="minorHAnsi" w:hAnsiTheme="minorHAnsi" w:cstheme="minorHAnsi"/>
          <w:sz w:val="22"/>
          <w:szCs w:val="22"/>
        </w:rPr>
      </w:pPr>
      <w:r w:rsidRPr="00663C99">
        <w:rPr>
          <w:rFonts w:asciiTheme="minorHAnsi" w:hAnsiTheme="minorHAnsi" w:cstheme="minorHAnsi"/>
          <w:sz w:val="22"/>
          <w:szCs w:val="22"/>
        </w:rPr>
        <w:t>La durata del procedimento è prevista pari a 6 mesi dalla pubblicazione del bando.</w:t>
      </w:r>
    </w:p>
    <w:p w14:paraId="5A5FE877" w14:textId="2C650B7A" w:rsidR="00792C9A" w:rsidRPr="00792C9A" w:rsidRDefault="00792C9A" w:rsidP="00792C9A">
      <w:pPr>
        <w:pStyle w:val="Default"/>
        <w:jc w:val="both"/>
        <w:rPr>
          <w:rFonts w:asciiTheme="minorHAnsi" w:hAnsiTheme="minorHAnsi" w:cstheme="minorHAnsi"/>
          <w:sz w:val="22"/>
          <w:szCs w:val="22"/>
        </w:rPr>
      </w:pPr>
      <w:r w:rsidRPr="00792C9A">
        <w:rPr>
          <w:rFonts w:asciiTheme="minorHAnsi" w:hAnsiTheme="minorHAnsi" w:cstheme="minorHAnsi"/>
          <w:sz w:val="22"/>
          <w:szCs w:val="22"/>
        </w:rPr>
        <w:t xml:space="preserve">Il luogo di esecuzione dell’appalto è Istituto di </w:t>
      </w:r>
      <w:r w:rsidR="00CD612F">
        <w:rPr>
          <w:rFonts w:asciiTheme="minorHAnsi" w:hAnsiTheme="minorHAnsi" w:cstheme="minorHAnsi"/>
          <w:sz w:val="22"/>
          <w:szCs w:val="22"/>
        </w:rPr>
        <w:t>Calcolo e Reti ad Alte Prestazioni</w:t>
      </w:r>
      <w:r w:rsidRPr="00792C9A">
        <w:rPr>
          <w:rFonts w:asciiTheme="minorHAnsi" w:hAnsiTheme="minorHAnsi" w:cstheme="minorHAnsi"/>
          <w:sz w:val="22"/>
          <w:szCs w:val="22"/>
        </w:rPr>
        <w:t xml:space="preserve">, presso </w:t>
      </w:r>
      <w:r w:rsidR="00CD612F">
        <w:rPr>
          <w:rFonts w:asciiTheme="minorHAnsi" w:hAnsiTheme="minorHAnsi" w:cstheme="minorHAnsi"/>
          <w:sz w:val="22"/>
          <w:szCs w:val="22"/>
        </w:rPr>
        <w:t>l’Area Territoriale di Ricerca</w:t>
      </w:r>
      <w:r w:rsidRPr="00792C9A">
        <w:rPr>
          <w:rFonts w:asciiTheme="minorHAnsi" w:hAnsiTheme="minorHAnsi" w:cstheme="minorHAnsi"/>
          <w:sz w:val="22"/>
          <w:szCs w:val="22"/>
        </w:rPr>
        <w:t xml:space="preserve">, Via </w:t>
      </w:r>
      <w:r w:rsidR="00CD612F">
        <w:rPr>
          <w:rFonts w:asciiTheme="minorHAnsi" w:hAnsiTheme="minorHAnsi" w:cstheme="minorHAnsi"/>
          <w:sz w:val="22"/>
          <w:szCs w:val="22"/>
        </w:rPr>
        <w:t>Ugo La Malfa n.153</w:t>
      </w:r>
      <w:r w:rsidRPr="00792C9A">
        <w:rPr>
          <w:rFonts w:asciiTheme="minorHAnsi" w:hAnsiTheme="minorHAnsi" w:cstheme="minorHAnsi"/>
          <w:sz w:val="22"/>
          <w:szCs w:val="22"/>
        </w:rPr>
        <w:t>,</w:t>
      </w:r>
      <w:r w:rsidR="00663C99">
        <w:rPr>
          <w:rFonts w:asciiTheme="minorHAnsi" w:hAnsiTheme="minorHAnsi" w:cstheme="minorHAnsi"/>
          <w:sz w:val="22"/>
          <w:szCs w:val="22"/>
        </w:rPr>
        <w:t xml:space="preserve"> 90146</w:t>
      </w:r>
      <w:r w:rsidRPr="00792C9A">
        <w:rPr>
          <w:rFonts w:asciiTheme="minorHAnsi" w:hAnsiTheme="minorHAnsi" w:cstheme="minorHAnsi"/>
          <w:sz w:val="22"/>
          <w:szCs w:val="22"/>
        </w:rPr>
        <w:t xml:space="preserve"> Palermo</w:t>
      </w:r>
      <w:r w:rsidR="00663C99">
        <w:rPr>
          <w:rFonts w:asciiTheme="minorHAnsi" w:hAnsiTheme="minorHAnsi" w:cstheme="minorHAnsi"/>
          <w:sz w:val="22"/>
          <w:szCs w:val="22"/>
        </w:rPr>
        <w:t xml:space="preserve"> (NUTS </w:t>
      </w:r>
      <w:r w:rsidR="00914517">
        <w:rPr>
          <w:rFonts w:asciiTheme="minorHAnsi" w:hAnsiTheme="minorHAnsi" w:cstheme="minorHAnsi"/>
          <w:sz w:val="22"/>
          <w:szCs w:val="22"/>
        </w:rPr>
        <w:t>ITG12</w:t>
      </w:r>
      <w:r w:rsidR="00663C99">
        <w:rPr>
          <w:rFonts w:asciiTheme="minorHAnsi" w:hAnsiTheme="minorHAnsi" w:cstheme="minorHAnsi"/>
          <w:sz w:val="22"/>
          <w:szCs w:val="22"/>
        </w:rPr>
        <w:t>)</w:t>
      </w:r>
      <w:r w:rsidRPr="00792C9A">
        <w:rPr>
          <w:rFonts w:asciiTheme="minorHAnsi" w:hAnsiTheme="minorHAnsi" w:cstheme="minorHAnsi"/>
          <w:sz w:val="22"/>
          <w:szCs w:val="22"/>
        </w:rPr>
        <w:t>.</w:t>
      </w:r>
    </w:p>
    <w:p w14:paraId="02F0885B" w14:textId="56D26D18" w:rsidR="00792C9A" w:rsidRPr="00792C9A" w:rsidRDefault="00792C9A" w:rsidP="00663C99">
      <w:pPr>
        <w:pStyle w:val="Default"/>
        <w:jc w:val="both"/>
        <w:rPr>
          <w:rFonts w:asciiTheme="minorHAnsi" w:hAnsiTheme="minorHAnsi" w:cstheme="minorHAnsi"/>
          <w:sz w:val="22"/>
          <w:szCs w:val="22"/>
        </w:rPr>
      </w:pPr>
      <w:r w:rsidRPr="00792C9A">
        <w:rPr>
          <w:rFonts w:asciiTheme="minorHAnsi" w:hAnsiTheme="minorHAnsi" w:cstheme="minorHAnsi"/>
          <w:sz w:val="22"/>
          <w:szCs w:val="22"/>
        </w:rPr>
        <w:t xml:space="preserve">CIG </w:t>
      </w:r>
      <w:proofErr w:type="spellStart"/>
      <w:r w:rsidRPr="00914517">
        <w:rPr>
          <w:rFonts w:asciiTheme="minorHAnsi" w:hAnsiTheme="minorHAnsi" w:cstheme="minorHAnsi"/>
          <w:sz w:val="22"/>
          <w:szCs w:val="22"/>
          <w:highlight w:val="yellow"/>
        </w:rPr>
        <w:t>xxxxxx</w:t>
      </w:r>
      <w:proofErr w:type="spellEnd"/>
      <w:r w:rsidRPr="00792C9A">
        <w:rPr>
          <w:rFonts w:asciiTheme="minorHAnsi" w:hAnsiTheme="minorHAnsi" w:cstheme="minorHAnsi"/>
          <w:sz w:val="22"/>
          <w:szCs w:val="22"/>
        </w:rPr>
        <w:t xml:space="preserve"> </w:t>
      </w:r>
      <w:r w:rsidR="00663C99">
        <w:rPr>
          <w:rFonts w:asciiTheme="minorHAnsi" w:hAnsiTheme="minorHAnsi" w:cstheme="minorHAnsi"/>
          <w:sz w:val="22"/>
          <w:szCs w:val="22"/>
        </w:rPr>
        <w:t xml:space="preserve">- </w:t>
      </w:r>
      <w:r w:rsidRPr="00792C9A">
        <w:rPr>
          <w:rFonts w:asciiTheme="minorHAnsi" w:hAnsiTheme="minorHAnsi" w:cstheme="minorHAnsi"/>
          <w:sz w:val="22"/>
          <w:szCs w:val="22"/>
        </w:rPr>
        <w:t xml:space="preserve">CUI </w:t>
      </w:r>
      <w:r w:rsidR="004A2617" w:rsidRPr="00E40B0C">
        <w:rPr>
          <w:rFonts w:asciiTheme="minorHAnsi" w:hAnsiTheme="minorHAnsi" w:cstheme="minorHAnsi"/>
          <w:sz w:val="22"/>
          <w:szCs w:val="22"/>
        </w:rPr>
        <w:t xml:space="preserve">L80054330586202400001 </w:t>
      </w:r>
      <w:r w:rsidR="00663C99">
        <w:rPr>
          <w:rFonts w:asciiTheme="minorHAnsi" w:hAnsiTheme="minorHAnsi" w:cstheme="minorHAnsi"/>
          <w:sz w:val="22"/>
          <w:szCs w:val="22"/>
        </w:rPr>
        <w:t xml:space="preserve">- </w:t>
      </w:r>
      <w:r w:rsidRPr="00792C9A">
        <w:rPr>
          <w:rFonts w:asciiTheme="minorHAnsi" w:hAnsiTheme="minorHAnsi" w:cstheme="minorHAnsi"/>
          <w:sz w:val="22"/>
          <w:szCs w:val="22"/>
        </w:rPr>
        <w:t xml:space="preserve">CUP </w:t>
      </w:r>
      <w:r w:rsidR="00663C99" w:rsidRPr="00663C99">
        <w:rPr>
          <w:rFonts w:asciiTheme="minorHAnsi" w:hAnsiTheme="minorHAnsi" w:cstheme="minorHAnsi"/>
          <w:sz w:val="22"/>
          <w:szCs w:val="22"/>
        </w:rPr>
        <w:t>B83C22003950001</w:t>
      </w:r>
      <w:r w:rsidR="00663C99">
        <w:rPr>
          <w:rFonts w:asciiTheme="minorHAnsi" w:hAnsiTheme="minorHAnsi" w:cstheme="minorHAnsi"/>
          <w:sz w:val="22"/>
          <w:szCs w:val="22"/>
        </w:rPr>
        <w:t>.</w:t>
      </w:r>
    </w:p>
    <w:p w14:paraId="60ABCDF8" w14:textId="77777777" w:rsidR="00792C9A" w:rsidRPr="00792C9A" w:rsidRDefault="00792C9A" w:rsidP="00792C9A">
      <w:pPr>
        <w:pStyle w:val="Default"/>
        <w:jc w:val="both"/>
        <w:rPr>
          <w:rFonts w:asciiTheme="minorHAnsi" w:hAnsiTheme="minorHAnsi" w:cstheme="minorHAnsi"/>
          <w:sz w:val="22"/>
          <w:szCs w:val="22"/>
        </w:rPr>
      </w:pPr>
      <w:r w:rsidRPr="00792C9A">
        <w:rPr>
          <w:rFonts w:asciiTheme="minorHAnsi" w:hAnsiTheme="minorHAnsi" w:cstheme="minorHAnsi"/>
          <w:sz w:val="22"/>
          <w:szCs w:val="22"/>
        </w:rPr>
        <w:t xml:space="preserve">Ai sensi dell’art. 2, comma 1, D.L. 76/2020 e </w:t>
      </w:r>
      <w:proofErr w:type="spellStart"/>
      <w:r w:rsidRPr="00792C9A">
        <w:rPr>
          <w:rFonts w:asciiTheme="minorHAnsi" w:hAnsiTheme="minorHAnsi" w:cstheme="minorHAnsi"/>
          <w:sz w:val="22"/>
          <w:szCs w:val="22"/>
        </w:rPr>
        <w:t>ss.mm.ii</w:t>
      </w:r>
      <w:proofErr w:type="spellEnd"/>
      <w:r w:rsidRPr="00792C9A">
        <w:rPr>
          <w:rFonts w:asciiTheme="minorHAnsi" w:hAnsiTheme="minorHAnsi" w:cstheme="minorHAnsi"/>
          <w:sz w:val="22"/>
          <w:szCs w:val="22"/>
        </w:rPr>
        <w:t xml:space="preserve">., la durata del procedimento è prevista pari a 6 mesi a decorrere dalla pubblicazione del bando. </w:t>
      </w:r>
    </w:p>
    <w:p w14:paraId="2A655883" w14:textId="51EB5378" w:rsidR="00920DA7" w:rsidRDefault="00792C9A" w:rsidP="00792C9A">
      <w:pPr>
        <w:pStyle w:val="Default"/>
        <w:jc w:val="both"/>
        <w:rPr>
          <w:rFonts w:asciiTheme="minorHAnsi" w:hAnsiTheme="minorHAnsi" w:cstheme="minorHAnsi"/>
          <w:sz w:val="22"/>
          <w:szCs w:val="22"/>
        </w:rPr>
      </w:pPr>
      <w:r w:rsidRPr="00792C9A">
        <w:rPr>
          <w:rFonts w:asciiTheme="minorHAnsi" w:hAnsiTheme="minorHAnsi" w:cstheme="minorHAnsi"/>
          <w:sz w:val="22"/>
          <w:szCs w:val="22"/>
        </w:rPr>
        <w:t xml:space="preserve">Il Responsabile unico del </w:t>
      </w:r>
      <w:r w:rsidR="00B6254F">
        <w:rPr>
          <w:rFonts w:asciiTheme="minorHAnsi" w:hAnsiTheme="minorHAnsi" w:cstheme="minorHAnsi"/>
          <w:sz w:val="22"/>
          <w:szCs w:val="22"/>
        </w:rPr>
        <w:t xml:space="preserve">progetto (RUP) è </w:t>
      </w:r>
      <w:proofErr w:type="spellStart"/>
      <w:r w:rsidR="00B6254F">
        <w:rPr>
          <w:rFonts w:asciiTheme="minorHAnsi" w:hAnsiTheme="minorHAnsi" w:cstheme="minorHAnsi"/>
          <w:sz w:val="22"/>
          <w:szCs w:val="22"/>
        </w:rPr>
        <w:t>l’ing</w:t>
      </w:r>
      <w:proofErr w:type="spellEnd"/>
      <w:r w:rsidR="00B6254F">
        <w:rPr>
          <w:rFonts w:asciiTheme="minorHAnsi" w:hAnsiTheme="minorHAnsi" w:cstheme="minorHAnsi"/>
          <w:sz w:val="22"/>
          <w:szCs w:val="22"/>
        </w:rPr>
        <w:t xml:space="preserve">. Pietro Storniolo, e-mail: </w:t>
      </w:r>
      <w:hyperlink r:id="rId12" w:history="1">
        <w:r w:rsidR="00B6254F" w:rsidRPr="00D2197A">
          <w:rPr>
            <w:rStyle w:val="Collegamentoipertestuale"/>
            <w:rFonts w:asciiTheme="minorHAnsi" w:hAnsiTheme="minorHAnsi" w:cstheme="minorHAnsi"/>
            <w:sz w:val="22"/>
            <w:szCs w:val="22"/>
          </w:rPr>
          <w:t>pietro.storniolo@cnr.it</w:t>
        </w:r>
      </w:hyperlink>
      <w:r w:rsidR="00B6254F">
        <w:rPr>
          <w:rFonts w:asciiTheme="minorHAnsi" w:hAnsiTheme="minorHAnsi" w:cstheme="minorHAnsi"/>
          <w:sz w:val="22"/>
          <w:szCs w:val="22"/>
        </w:rPr>
        <w:t xml:space="preserve">, tel.: +390916809766, PEC: </w:t>
      </w:r>
      <w:hyperlink r:id="rId13" w:history="1">
        <w:r w:rsidR="00B6254F" w:rsidRPr="00D2197A">
          <w:rPr>
            <w:rStyle w:val="Collegamentoipertestuale"/>
            <w:rFonts w:asciiTheme="minorHAnsi" w:hAnsiTheme="minorHAnsi" w:cstheme="minorHAnsi"/>
            <w:sz w:val="22"/>
            <w:szCs w:val="22"/>
          </w:rPr>
          <w:t>protocollo.icar@pec.cnr.it</w:t>
        </w:r>
      </w:hyperlink>
      <w:r w:rsidR="00B6254F">
        <w:rPr>
          <w:rFonts w:asciiTheme="minorHAnsi" w:hAnsiTheme="minorHAnsi" w:cstheme="minorHAnsi"/>
          <w:sz w:val="22"/>
          <w:szCs w:val="22"/>
        </w:rPr>
        <w:t>.</w:t>
      </w:r>
    </w:p>
    <w:p w14:paraId="48E6DB0D" w14:textId="77777777" w:rsidR="00B6254F" w:rsidRPr="00981B9E" w:rsidRDefault="00B6254F" w:rsidP="00792C9A">
      <w:pPr>
        <w:pStyle w:val="Default"/>
        <w:jc w:val="both"/>
        <w:rPr>
          <w:rFonts w:asciiTheme="minorHAnsi" w:hAnsiTheme="minorHAnsi" w:cstheme="minorHAnsi"/>
          <w:sz w:val="22"/>
          <w:szCs w:val="22"/>
        </w:rPr>
      </w:pPr>
    </w:p>
    <w:p w14:paraId="566AB060" w14:textId="020D3C2A" w:rsidR="00920DA7" w:rsidRDefault="00547C92" w:rsidP="000B4D14">
      <w:pPr>
        <w:pStyle w:val="Titolo1"/>
      </w:pPr>
      <w:bookmarkStart w:id="2" w:name="_Toc185493240"/>
      <w:r>
        <w:lastRenderedPageBreak/>
        <w:t>PIATTAFORMA TELEMATICA</w:t>
      </w:r>
      <w:bookmarkEnd w:id="2"/>
    </w:p>
    <w:p w14:paraId="11F70ECE" w14:textId="4838FAEC" w:rsidR="00956518" w:rsidRDefault="00956518" w:rsidP="00956518">
      <w:pPr>
        <w:pStyle w:val="Titolo2"/>
      </w:pPr>
      <w:bookmarkStart w:id="3" w:name="_Toc185493241"/>
      <w:r w:rsidRPr="00956518">
        <w:t>Il sistema di negoziazione</w:t>
      </w:r>
      <w:bookmarkEnd w:id="3"/>
    </w:p>
    <w:p w14:paraId="0FC64A77"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 xml:space="preserve">La piattaforma telematica di negoziazione di seguito per brevità “Sistema”, attualmente in uso da parte del CNR”, è la piattaforma di Consip in modalità ASP, raggiungibile all’indirizzo </w:t>
      </w:r>
      <w:hyperlink r:id="rId14">
        <w:r w:rsidRPr="00956518">
          <w:rPr>
            <w:rFonts w:asciiTheme="minorHAnsi" w:hAnsiTheme="minorHAnsi" w:cstheme="minorHAnsi"/>
            <w:sz w:val="22"/>
            <w:szCs w:val="22"/>
          </w:rPr>
          <w:t>www.acquistinretepa.it</w:t>
        </w:r>
      </w:hyperlink>
      <w:r w:rsidRPr="00956518">
        <w:rPr>
          <w:rFonts w:asciiTheme="minorHAnsi" w:hAnsiTheme="minorHAnsi" w:cstheme="minorHAnsi"/>
          <w:sz w:val="22"/>
          <w:szCs w:val="22"/>
        </w:rPr>
        <w:t>.</w:t>
      </w:r>
    </w:p>
    <w:p w14:paraId="45236517"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 xml:space="preserve">L’utilizzo del Sistema comporta l’accettazione tacita ed incondizionata di tutti i termini, le condizioni di utilizzo e le avvertenze contenute nei documenti di gara - ivi comprese le Regole del sistema di e- procurement della pubblica amministrazione (di seguito Regole) - in particolare, del Regolamento UE n. 910/2014 (di seguito Regolamento </w:t>
      </w:r>
      <w:proofErr w:type="spellStart"/>
      <w:r w:rsidRPr="00956518">
        <w:rPr>
          <w:rFonts w:asciiTheme="minorHAnsi" w:hAnsiTheme="minorHAnsi" w:cstheme="minorHAnsi"/>
          <w:sz w:val="22"/>
          <w:szCs w:val="22"/>
        </w:rPr>
        <w:t>eIDAS</w:t>
      </w:r>
      <w:proofErr w:type="spellEnd"/>
      <w:r w:rsidRPr="00956518">
        <w:rPr>
          <w:rFonts w:asciiTheme="minorHAnsi" w:hAnsiTheme="minorHAnsi" w:cstheme="minorHAnsi"/>
          <w:sz w:val="22"/>
          <w:szCs w:val="22"/>
        </w:rPr>
        <w:t xml:space="preserve"> - </w:t>
      </w:r>
      <w:proofErr w:type="spellStart"/>
      <w:r w:rsidRPr="00956518">
        <w:rPr>
          <w:rFonts w:asciiTheme="minorHAnsi" w:hAnsiTheme="minorHAnsi" w:cstheme="minorHAnsi"/>
          <w:sz w:val="22"/>
          <w:szCs w:val="22"/>
        </w:rPr>
        <w:t>electronic</w:t>
      </w:r>
      <w:proofErr w:type="spellEnd"/>
      <w:r w:rsidRPr="00956518">
        <w:rPr>
          <w:rFonts w:asciiTheme="minorHAnsi" w:hAnsiTheme="minorHAnsi" w:cstheme="minorHAnsi"/>
          <w:sz w:val="22"/>
          <w:szCs w:val="22"/>
        </w:rPr>
        <w:t xml:space="preserve"> </w:t>
      </w:r>
      <w:proofErr w:type="spellStart"/>
      <w:r w:rsidRPr="00956518">
        <w:rPr>
          <w:rFonts w:asciiTheme="minorHAnsi" w:hAnsiTheme="minorHAnsi" w:cstheme="minorHAnsi"/>
          <w:sz w:val="22"/>
          <w:szCs w:val="22"/>
        </w:rPr>
        <w:t>IDentification</w:t>
      </w:r>
      <w:proofErr w:type="spellEnd"/>
      <w:r w:rsidRPr="00956518">
        <w:rPr>
          <w:rFonts w:asciiTheme="minorHAnsi" w:hAnsiTheme="minorHAnsi" w:cstheme="minorHAnsi"/>
          <w:sz w:val="22"/>
          <w:szCs w:val="22"/>
        </w:rPr>
        <w:t xml:space="preserve"> Authentication and Signature), del decreto legislativo n. 82/2005 recante Codice dell’amministrazione digitale (CAD) e delle Linee guida dell’AGID, nonché di quanto portato a conoscenza degli utenti tramite le comunicazioni sul Sistema.</w:t>
      </w:r>
    </w:p>
    <w:p w14:paraId="79E9EAF2"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L’utilizzo del Sistema avviene nel rispetto dei principi di auto responsabilità e di diligenza professionale, secondo quanto previsto dall’articolo 1176, comma 2, del Codice civile.</w:t>
      </w:r>
    </w:p>
    <w:p w14:paraId="1DE7484B"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7A24F2D0" w14:textId="77777777" w:rsidR="00956518" w:rsidRDefault="00956518" w:rsidP="00956518">
      <w:pPr>
        <w:pStyle w:val="Default"/>
        <w:numPr>
          <w:ilvl w:val="0"/>
          <w:numId w:val="99"/>
        </w:numPr>
        <w:jc w:val="both"/>
        <w:rPr>
          <w:rFonts w:asciiTheme="minorHAnsi" w:hAnsiTheme="minorHAnsi" w:cstheme="minorHAnsi"/>
          <w:sz w:val="22"/>
          <w:szCs w:val="22"/>
        </w:rPr>
      </w:pPr>
      <w:r w:rsidRPr="00956518">
        <w:rPr>
          <w:rFonts w:asciiTheme="minorHAnsi" w:hAnsiTheme="minorHAnsi" w:cstheme="minorHAnsi"/>
          <w:sz w:val="22"/>
          <w:szCs w:val="22"/>
        </w:rPr>
        <w:t>difetti di funzionamento delle apparecchiature e dei sistemi di collegamento e programmi impiegati dal singolo operatore economico per il collegamento al Sistema;</w:t>
      </w:r>
    </w:p>
    <w:p w14:paraId="738ABF41" w14:textId="22B44E1A" w:rsidR="00956518" w:rsidRPr="00956518" w:rsidRDefault="00956518" w:rsidP="00956518">
      <w:pPr>
        <w:pStyle w:val="Default"/>
        <w:numPr>
          <w:ilvl w:val="0"/>
          <w:numId w:val="99"/>
        </w:numPr>
        <w:jc w:val="both"/>
        <w:rPr>
          <w:rFonts w:asciiTheme="minorHAnsi" w:hAnsiTheme="minorHAnsi" w:cstheme="minorHAnsi"/>
          <w:sz w:val="22"/>
          <w:szCs w:val="22"/>
        </w:rPr>
      </w:pPr>
      <w:r w:rsidRPr="00956518">
        <w:rPr>
          <w:rFonts w:asciiTheme="minorHAnsi" w:hAnsiTheme="minorHAnsi" w:cstheme="minorHAnsi"/>
          <w:sz w:val="22"/>
          <w:szCs w:val="22"/>
        </w:rPr>
        <w:t>utilizzo del Sistema da parte dell’operatore economico in maniera non conforme al Disciplinare e a quanto previsto nel documento denominato "Regole del sistema di e-procurement della pubblica amministrazione".</w:t>
      </w:r>
    </w:p>
    <w:p w14:paraId="2CD82011" w14:textId="0B0F16EC"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In caso di mancato funzionamento della Piattaforma o di malfunzionamento della stessa, non dovuti alle predette circostanze, che impediscono la corretta presentazione delle offerte, al fine di assicurare la massima partecipazione, la stazione appaltante p</w:t>
      </w:r>
      <w:r>
        <w:rPr>
          <w:rFonts w:asciiTheme="minorHAnsi" w:hAnsiTheme="minorHAnsi" w:cstheme="minorHAnsi"/>
          <w:sz w:val="22"/>
          <w:szCs w:val="22"/>
        </w:rPr>
        <w:t>uò</w:t>
      </w:r>
      <w:r w:rsidRPr="00956518">
        <w:rPr>
          <w:rFonts w:asciiTheme="minorHAnsi" w:hAnsiTheme="minorHAnsi" w:cstheme="minorHAnsi"/>
          <w:sz w:val="22"/>
          <w:szCs w:val="22"/>
        </w:rPr>
        <w:t xml:space="preserve">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gravità dello stesso.</w:t>
      </w:r>
    </w:p>
    <w:p w14:paraId="7A5304F6"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La Stazione appaltante si riserva di agire in tal modo anche quando, esclusa la negligenza dell’operatore economico, non sia possibile accertare la causa del mancato funzionamento o del malfunzionamento.</w:t>
      </w:r>
    </w:p>
    <w:p w14:paraId="5DF25AEF"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Le attività e le operazioni effettuate nell'ambito del Sistema sono registrate e attribuite all’operatore economico e fanno piena prova nei confronti degli utenti del Sistema.</w:t>
      </w:r>
    </w:p>
    <w:p w14:paraId="0D9F16D8" w14:textId="3E56978D"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w:t>
      </w:r>
      <w:r>
        <w:rPr>
          <w:rFonts w:asciiTheme="minorHAnsi" w:hAnsiTheme="minorHAnsi" w:cstheme="minorHAnsi"/>
          <w:sz w:val="22"/>
          <w:szCs w:val="22"/>
        </w:rPr>
        <w:t xml:space="preserve"> </w:t>
      </w:r>
      <w:r w:rsidRPr="00956518">
        <w:rPr>
          <w:rFonts w:asciiTheme="minorHAnsi" w:hAnsiTheme="minorHAnsi" w:cstheme="minorHAnsi"/>
          <w:sz w:val="22"/>
          <w:szCs w:val="22"/>
        </w:rPr>
        <w:t>n.591, tramite protocollo NTP o standard superiore.</w:t>
      </w:r>
    </w:p>
    <w:p w14:paraId="6472E660" w14:textId="77777777" w:rsid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L’utilizzo e il funzionamento del Sistema avvengono in conformità a quanto riportato nelle Regole che costituiscono parte integrante del presente disciplinare, anche se non materialmente allegate e consultabili al presente link:</w:t>
      </w:r>
    </w:p>
    <w:p w14:paraId="2B3C0CCD" w14:textId="4F2B7029" w:rsidR="00956518" w:rsidRPr="00956518" w:rsidRDefault="00000000" w:rsidP="00956518">
      <w:pPr>
        <w:pStyle w:val="Default"/>
        <w:jc w:val="center"/>
        <w:rPr>
          <w:rFonts w:asciiTheme="minorHAnsi" w:hAnsiTheme="minorHAnsi" w:cstheme="minorHAnsi"/>
          <w:sz w:val="22"/>
          <w:szCs w:val="22"/>
        </w:rPr>
      </w:pPr>
      <w:hyperlink r:id="rId15" w:history="1">
        <w:r w:rsidR="00956518" w:rsidRPr="00D2197A">
          <w:rPr>
            <w:rStyle w:val="Collegamentoipertestuale"/>
            <w:rFonts w:asciiTheme="minorHAnsi" w:hAnsiTheme="minorHAnsi" w:cstheme="minorHAnsi"/>
            <w:sz w:val="22"/>
            <w:szCs w:val="22"/>
          </w:rPr>
          <w:t>https://www.acquistinretepa.it/opencms/opencms/programma_comeFunziona_RegoleSistema.html</w:t>
        </w:r>
      </w:hyperlink>
      <w:r w:rsidR="00956518" w:rsidRPr="00956518">
        <w:rPr>
          <w:rFonts w:asciiTheme="minorHAnsi" w:hAnsiTheme="minorHAnsi" w:cstheme="minorHAnsi"/>
          <w:sz w:val="22"/>
          <w:szCs w:val="22"/>
        </w:rPr>
        <w:t>.</w:t>
      </w:r>
    </w:p>
    <w:p w14:paraId="39C3CE05"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7C35C7A"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La Piattaforma è accessibile in qualsiasi orario dalla data di pubblicazione del bando alla data di scadenza del termine di presentazione delle offerte.</w:t>
      </w:r>
    </w:p>
    <w:p w14:paraId="0CBF72D0"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7AE45C91" w14:textId="77777777"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 xml:space="preserve">Con la registrazione e la presentazione dell’offerta, i concorrenti manlevano e tengono indenne il MEF, la Consip S.p.A. ed il Gestore del Sistema, risarcendo qualunque pregiudizio, danno, costo e onere di qualsiasi </w:t>
      </w:r>
      <w:r w:rsidRPr="00956518">
        <w:rPr>
          <w:rFonts w:asciiTheme="minorHAnsi" w:hAnsiTheme="minorHAnsi" w:cstheme="minorHAnsi"/>
          <w:sz w:val="22"/>
          <w:szCs w:val="22"/>
        </w:rPr>
        <w:lastRenderedPageBreak/>
        <w:t>natura, ivi comprese le eventuali spese legali, che dovessero essere sofferte da questi ultimi e/o da terzi, a causa di violazioni delle regole contenute nel presente Disciplinare di gara, dei relativi allegati, di un utilizzo</w:t>
      </w:r>
      <w:r>
        <w:rPr>
          <w:rFonts w:asciiTheme="minorHAnsi" w:hAnsiTheme="minorHAnsi" w:cstheme="minorHAnsi"/>
          <w:sz w:val="22"/>
          <w:szCs w:val="22"/>
        </w:rPr>
        <w:t xml:space="preserve"> </w:t>
      </w:r>
      <w:r w:rsidRPr="00956518">
        <w:rPr>
          <w:rFonts w:asciiTheme="minorHAnsi" w:hAnsiTheme="minorHAnsi" w:cstheme="minorHAnsi"/>
          <w:sz w:val="22"/>
          <w:szCs w:val="22"/>
        </w:rPr>
        <w:t>scorretto od improprio del Sistema o dalla violazione della normativa vigente.</w:t>
      </w:r>
    </w:p>
    <w:p w14:paraId="6EDFE0EB" w14:textId="25C022AF" w:rsidR="00956518" w:rsidRPr="00956518" w:rsidRDefault="00956518" w:rsidP="00956518">
      <w:pPr>
        <w:pStyle w:val="Default"/>
        <w:jc w:val="both"/>
        <w:rPr>
          <w:rFonts w:asciiTheme="minorHAnsi" w:hAnsiTheme="minorHAnsi" w:cstheme="minorHAnsi"/>
          <w:sz w:val="22"/>
          <w:szCs w:val="22"/>
        </w:rPr>
      </w:pPr>
      <w:r w:rsidRPr="00956518">
        <w:rPr>
          <w:rFonts w:asciiTheme="minorHAnsi" w:hAnsiTheme="minorHAnsi" w:cstheme="minorHAnsi"/>
          <w:sz w:val="22"/>
          <w:szCs w:val="22"/>
        </w:rPr>
        <w:t>A fronte di violazioni di cui sopra, di disposizioni di legge o regolamentari e di irregolarità nell’utilizzo del Sistema da parte dei concorrenti, oltre a quanto previsto nelle altre parti del presente Disciplinare di gara, il MEF, la Consip S.p.A. ed il Gestore del Sistema, ciascuno per quanto di rispettiva competenza, si riservano il diritto di agire per il risarcimento dei danni, diretti e indiretti, patrimoniali e di immagine, eventualmente subiti.</w:t>
      </w:r>
    </w:p>
    <w:p w14:paraId="316B03A5" w14:textId="77777777" w:rsidR="00981B9E" w:rsidRPr="00981B9E" w:rsidRDefault="00981B9E" w:rsidP="00981B9E">
      <w:pPr>
        <w:jc w:val="both"/>
        <w:rPr>
          <w:rFonts w:asciiTheme="minorHAnsi" w:eastAsia="Calibri" w:hAnsiTheme="minorHAnsi" w:cstheme="minorHAnsi"/>
          <w:sz w:val="22"/>
          <w:szCs w:val="22"/>
          <w:lang w:eastAsia="en-US"/>
        </w:rPr>
      </w:pPr>
    </w:p>
    <w:p w14:paraId="0AE114E4" w14:textId="62C5B2AC" w:rsidR="00920DA7" w:rsidRPr="00981B9E" w:rsidRDefault="00ED3542" w:rsidP="000B4D14">
      <w:pPr>
        <w:pStyle w:val="Titolo2"/>
      </w:pPr>
      <w:bookmarkStart w:id="4" w:name="_Toc185493242"/>
      <w:r>
        <w:t>Dotazioni tecniche</w:t>
      </w:r>
      <w:bookmarkEnd w:id="4"/>
    </w:p>
    <w:p w14:paraId="5EC47A49" w14:textId="77777777" w:rsidR="00ED3542" w:rsidRDefault="00ED3542" w:rsidP="00DF3DD0">
      <w:pPr>
        <w:pStyle w:val="Default"/>
        <w:jc w:val="both"/>
        <w:rPr>
          <w:sz w:val="22"/>
          <w:szCs w:val="22"/>
        </w:rPr>
      </w:pPr>
      <w:r>
        <w:rPr>
          <w:sz w:val="22"/>
          <w:szCs w:val="22"/>
        </w:rPr>
        <w:t>Ai fini della partecipazione alla presente procedura, ogni operatore economico deve dotarsi, a propria cura, spesa e responsabilità della strumentazione tecnica ed informatica conforme a quella indicata nel presente disciplinare e nelle Regole che disciplinano il funzionamento e l’utilizzo del Sistema.</w:t>
      </w:r>
    </w:p>
    <w:p w14:paraId="65FED012" w14:textId="34B2BD61" w:rsidR="00ED3542" w:rsidRPr="00ED3542" w:rsidRDefault="00ED3542" w:rsidP="00DF3DD0">
      <w:pPr>
        <w:pStyle w:val="Default"/>
        <w:jc w:val="both"/>
        <w:rPr>
          <w:rFonts w:asciiTheme="minorHAnsi" w:eastAsia="Calibri" w:hAnsiTheme="minorHAnsi" w:cstheme="minorHAnsi"/>
          <w:sz w:val="22"/>
          <w:szCs w:val="22"/>
        </w:rPr>
      </w:pPr>
      <w:r>
        <w:rPr>
          <w:sz w:val="22"/>
          <w:szCs w:val="22"/>
        </w:rPr>
        <w:t>In ogni caso è indispensabile:</w:t>
      </w:r>
    </w:p>
    <w:p w14:paraId="7B7A8284" w14:textId="77777777" w:rsidR="00ED3542" w:rsidRDefault="00ED3542" w:rsidP="00DF3DD0">
      <w:pPr>
        <w:pStyle w:val="Default"/>
        <w:numPr>
          <w:ilvl w:val="0"/>
          <w:numId w:val="102"/>
        </w:numPr>
        <w:jc w:val="both"/>
        <w:rPr>
          <w:rFonts w:asciiTheme="minorHAnsi" w:hAnsiTheme="minorHAnsi" w:cstheme="minorHAnsi"/>
          <w:sz w:val="22"/>
          <w:szCs w:val="22"/>
        </w:rPr>
      </w:pPr>
      <w:r w:rsidRPr="00ED3542">
        <w:rPr>
          <w:rFonts w:asciiTheme="minorHAnsi" w:hAnsiTheme="minorHAnsi" w:cstheme="minorHAnsi"/>
          <w:sz w:val="22"/>
          <w:szCs w:val="22"/>
        </w:rPr>
        <w:t>disporre almeno di un personal computer conforme agli standard aggiornati di mercato, con connessione internet e dotato di un comune browser idoneo ad operare in modo corretto sul Sistema;</w:t>
      </w:r>
    </w:p>
    <w:p w14:paraId="0EBC8B4B" w14:textId="77777777" w:rsidR="005B73C5" w:rsidRDefault="00ED3542" w:rsidP="00DF3DD0">
      <w:pPr>
        <w:pStyle w:val="Default"/>
        <w:numPr>
          <w:ilvl w:val="0"/>
          <w:numId w:val="102"/>
        </w:numPr>
        <w:jc w:val="both"/>
        <w:rPr>
          <w:rFonts w:asciiTheme="minorHAnsi" w:hAnsiTheme="minorHAnsi" w:cstheme="minorHAnsi"/>
          <w:sz w:val="22"/>
          <w:szCs w:val="22"/>
        </w:rPr>
      </w:pPr>
      <w:r w:rsidRPr="00ED3542">
        <w:rPr>
          <w:rFonts w:asciiTheme="minorHAnsi" w:hAnsiTheme="minorHAnsi" w:cstheme="minorHAnsi"/>
          <w:sz w:val="22"/>
          <w:szCs w:val="22"/>
        </w:rPr>
        <w:t xml:space="preserve">disporre di un sistema pubblico per la gestione dell’identità digitale (SPID) di cui all’articolo 64 del decreto legislativo 7 marzo 2005, n. 82, di altri mezzi di identificazione elettronica per il riconoscimento reciproco transfrontaliero ai sensi del Regolamento </w:t>
      </w:r>
      <w:proofErr w:type="spellStart"/>
      <w:r w:rsidRPr="00ED3542">
        <w:rPr>
          <w:rFonts w:asciiTheme="minorHAnsi" w:hAnsiTheme="minorHAnsi" w:cstheme="minorHAnsi"/>
          <w:sz w:val="22"/>
          <w:szCs w:val="22"/>
        </w:rPr>
        <w:t>eIDAS</w:t>
      </w:r>
      <w:proofErr w:type="spellEnd"/>
      <w:r w:rsidRPr="00ED3542">
        <w:rPr>
          <w:rFonts w:asciiTheme="minorHAnsi" w:hAnsiTheme="minorHAnsi" w:cstheme="minorHAnsi"/>
          <w:sz w:val="22"/>
          <w:szCs w:val="22"/>
        </w:rPr>
        <w:t>, di carta di identità elettronica (CIE) di cui all’articolo 66 del decreto legislativo 7 marzo 2005, n. 82;</w:t>
      </w:r>
    </w:p>
    <w:p w14:paraId="7B87E529" w14:textId="77777777" w:rsidR="005B73C5" w:rsidRDefault="00ED3542" w:rsidP="00DF3DD0">
      <w:pPr>
        <w:pStyle w:val="Default"/>
        <w:numPr>
          <w:ilvl w:val="0"/>
          <w:numId w:val="102"/>
        </w:numPr>
        <w:jc w:val="both"/>
        <w:rPr>
          <w:rFonts w:asciiTheme="minorHAnsi" w:hAnsiTheme="minorHAnsi" w:cstheme="minorHAnsi"/>
          <w:sz w:val="22"/>
          <w:szCs w:val="22"/>
        </w:rPr>
      </w:pPr>
      <w:r w:rsidRPr="005B73C5">
        <w:rPr>
          <w:rFonts w:asciiTheme="minorHAnsi" w:hAnsiTheme="minorHAnsi" w:cstheme="minorHAnsi"/>
          <w:sz w:val="22"/>
          <w:szCs w:val="22"/>
        </w:rPr>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5B73C5">
        <w:rPr>
          <w:rFonts w:asciiTheme="minorHAnsi" w:hAnsiTheme="minorHAnsi" w:cstheme="minorHAnsi"/>
          <w:sz w:val="22"/>
          <w:szCs w:val="22"/>
        </w:rPr>
        <w:t>eIDAS</w:t>
      </w:r>
      <w:proofErr w:type="spellEnd"/>
      <w:r w:rsidRPr="005B73C5">
        <w:rPr>
          <w:rFonts w:asciiTheme="minorHAnsi" w:hAnsiTheme="minorHAnsi" w:cstheme="minorHAnsi"/>
          <w:sz w:val="22"/>
          <w:szCs w:val="22"/>
        </w:rPr>
        <w:t>;</w:t>
      </w:r>
    </w:p>
    <w:p w14:paraId="1F37981A" w14:textId="6B642261" w:rsidR="00ED3542" w:rsidRPr="005B73C5" w:rsidRDefault="00ED3542" w:rsidP="00DF3DD0">
      <w:pPr>
        <w:pStyle w:val="Default"/>
        <w:numPr>
          <w:ilvl w:val="0"/>
          <w:numId w:val="102"/>
        </w:numPr>
        <w:jc w:val="both"/>
        <w:rPr>
          <w:rFonts w:asciiTheme="minorHAnsi" w:hAnsiTheme="minorHAnsi" w:cstheme="minorHAnsi"/>
          <w:sz w:val="22"/>
          <w:szCs w:val="22"/>
        </w:rPr>
      </w:pPr>
      <w:r w:rsidRPr="005B73C5">
        <w:rPr>
          <w:rFonts w:asciiTheme="minorHAnsi" w:hAnsiTheme="minorHAnsi" w:cstheme="minorHAnsi"/>
          <w:sz w:val="22"/>
          <w:szCs w:val="22"/>
        </w:rPr>
        <w:t>avere da parte del legale rappresentante dell’operatore economico (o da persona munita di idonei poteri di firma) un certificato di firma digitale, in corso di validità, rilasciato da:</w:t>
      </w:r>
    </w:p>
    <w:p w14:paraId="4D229A44" w14:textId="77777777" w:rsidR="005B73C5" w:rsidRDefault="00ED3542" w:rsidP="00DF3DD0">
      <w:pPr>
        <w:pStyle w:val="Default"/>
        <w:numPr>
          <w:ilvl w:val="0"/>
          <w:numId w:val="103"/>
        </w:numPr>
        <w:jc w:val="both"/>
        <w:rPr>
          <w:rFonts w:asciiTheme="minorHAnsi" w:hAnsiTheme="minorHAnsi" w:cstheme="minorHAnsi"/>
          <w:sz w:val="22"/>
          <w:szCs w:val="22"/>
        </w:rPr>
      </w:pPr>
      <w:r w:rsidRPr="00ED3542">
        <w:rPr>
          <w:rFonts w:asciiTheme="minorHAnsi" w:hAnsiTheme="minorHAnsi" w:cstheme="minorHAnsi"/>
          <w:sz w:val="22"/>
          <w:szCs w:val="22"/>
        </w:rPr>
        <w:t>un organismo incluso nell’elenco pubblico dei certificatori tenuto dall’Agenzia per l’Italia Digitale</w:t>
      </w:r>
      <w:r w:rsidR="005B73C5">
        <w:rPr>
          <w:rFonts w:asciiTheme="minorHAnsi" w:hAnsiTheme="minorHAnsi" w:cstheme="minorHAnsi"/>
          <w:sz w:val="22"/>
          <w:szCs w:val="22"/>
        </w:rPr>
        <w:t xml:space="preserve"> </w:t>
      </w:r>
      <w:r w:rsidRPr="005B73C5">
        <w:rPr>
          <w:rFonts w:asciiTheme="minorHAnsi" w:hAnsiTheme="minorHAnsi" w:cstheme="minorHAnsi"/>
          <w:sz w:val="22"/>
          <w:szCs w:val="22"/>
        </w:rPr>
        <w:t>(previsto dall’articolo 29 del decreto legislativo n. 82/05);</w:t>
      </w:r>
    </w:p>
    <w:p w14:paraId="4A310936" w14:textId="77777777" w:rsidR="005B73C5" w:rsidRDefault="00ED3542" w:rsidP="00DF3DD0">
      <w:pPr>
        <w:pStyle w:val="Default"/>
        <w:numPr>
          <w:ilvl w:val="0"/>
          <w:numId w:val="103"/>
        </w:numPr>
        <w:jc w:val="both"/>
        <w:rPr>
          <w:rFonts w:asciiTheme="minorHAnsi" w:hAnsiTheme="minorHAnsi" w:cstheme="minorHAnsi"/>
          <w:sz w:val="22"/>
          <w:szCs w:val="22"/>
        </w:rPr>
      </w:pPr>
      <w:r w:rsidRPr="005B73C5">
        <w:rPr>
          <w:rFonts w:asciiTheme="minorHAnsi" w:hAnsiTheme="minorHAnsi" w:cstheme="minorHAnsi"/>
          <w:sz w:val="22"/>
          <w:szCs w:val="22"/>
        </w:rPr>
        <w:t>un certificatore operante in base a una licenza o autorizzazione rilasciata da uno Stato membro</w:t>
      </w:r>
      <w:r w:rsidR="005B73C5">
        <w:rPr>
          <w:rFonts w:asciiTheme="minorHAnsi" w:hAnsiTheme="minorHAnsi" w:cstheme="minorHAnsi"/>
          <w:sz w:val="22"/>
          <w:szCs w:val="22"/>
        </w:rPr>
        <w:t xml:space="preserve"> </w:t>
      </w:r>
      <w:r w:rsidRPr="005B73C5">
        <w:rPr>
          <w:rFonts w:asciiTheme="minorHAnsi" w:hAnsiTheme="minorHAnsi" w:cstheme="minorHAnsi"/>
          <w:sz w:val="22"/>
          <w:szCs w:val="22"/>
        </w:rPr>
        <w:t>dell’Unione europea e in possesso dei requisiti previsti dal Regolamento (UE) N. 910/2014;</w:t>
      </w:r>
    </w:p>
    <w:p w14:paraId="1C503525" w14:textId="44B0F165" w:rsidR="00ED3542" w:rsidRPr="005B73C5" w:rsidRDefault="00ED3542" w:rsidP="00DF3DD0">
      <w:pPr>
        <w:pStyle w:val="Default"/>
        <w:numPr>
          <w:ilvl w:val="0"/>
          <w:numId w:val="103"/>
        </w:numPr>
        <w:jc w:val="both"/>
        <w:rPr>
          <w:rFonts w:asciiTheme="minorHAnsi" w:hAnsiTheme="minorHAnsi" w:cstheme="minorHAnsi"/>
          <w:sz w:val="22"/>
          <w:szCs w:val="22"/>
        </w:rPr>
      </w:pPr>
      <w:r w:rsidRPr="005B73C5">
        <w:rPr>
          <w:rFonts w:asciiTheme="minorHAnsi" w:hAnsiTheme="minorHAnsi" w:cstheme="minorHAnsi"/>
          <w:sz w:val="22"/>
          <w:szCs w:val="22"/>
        </w:rPr>
        <w:t>un certificatore stabilito in uno Stato non facente parte dell’Unione europea quando ricorre una</w:t>
      </w:r>
      <w:r w:rsidR="005B73C5">
        <w:rPr>
          <w:rFonts w:asciiTheme="minorHAnsi" w:hAnsiTheme="minorHAnsi" w:cstheme="minorHAnsi"/>
          <w:sz w:val="22"/>
          <w:szCs w:val="22"/>
        </w:rPr>
        <w:t xml:space="preserve"> </w:t>
      </w:r>
      <w:r w:rsidRPr="005B73C5">
        <w:rPr>
          <w:rFonts w:asciiTheme="minorHAnsi" w:hAnsiTheme="minorHAnsi" w:cstheme="minorHAnsi"/>
          <w:sz w:val="22"/>
          <w:szCs w:val="22"/>
        </w:rPr>
        <w:t>delle seguenti condizioni:</w:t>
      </w:r>
    </w:p>
    <w:p w14:paraId="5947D4EE" w14:textId="77777777" w:rsidR="005B73C5" w:rsidRDefault="00ED3542" w:rsidP="00DF3DD0">
      <w:pPr>
        <w:pStyle w:val="Default"/>
        <w:numPr>
          <w:ilvl w:val="0"/>
          <w:numId w:val="105"/>
        </w:numPr>
        <w:jc w:val="both"/>
        <w:rPr>
          <w:rFonts w:asciiTheme="minorHAnsi" w:hAnsiTheme="minorHAnsi" w:cstheme="minorHAnsi"/>
          <w:sz w:val="22"/>
          <w:szCs w:val="22"/>
        </w:rPr>
      </w:pPr>
      <w:r w:rsidRPr="00ED3542">
        <w:rPr>
          <w:rFonts w:asciiTheme="minorHAnsi" w:hAnsiTheme="minorHAnsi" w:cstheme="minorHAnsi"/>
          <w:sz w:val="22"/>
          <w:szCs w:val="22"/>
        </w:rPr>
        <w:t>il certificatore possiede i requisiti previsti dal Regolamento (UE) N. 910/2014 ed è</w:t>
      </w:r>
      <w:r w:rsidR="005B73C5">
        <w:rPr>
          <w:rFonts w:asciiTheme="minorHAnsi" w:hAnsiTheme="minorHAnsi" w:cstheme="minorHAnsi"/>
          <w:sz w:val="22"/>
          <w:szCs w:val="22"/>
        </w:rPr>
        <w:t xml:space="preserve"> </w:t>
      </w:r>
      <w:r w:rsidRPr="005B73C5">
        <w:rPr>
          <w:rFonts w:asciiTheme="minorHAnsi" w:hAnsiTheme="minorHAnsi" w:cstheme="minorHAnsi"/>
          <w:sz w:val="22"/>
          <w:szCs w:val="22"/>
        </w:rPr>
        <w:t>qualificato in uno stato membro;</w:t>
      </w:r>
    </w:p>
    <w:p w14:paraId="11D478DD" w14:textId="77777777" w:rsidR="005B73C5" w:rsidRDefault="00ED3542" w:rsidP="00DF3DD0">
      <w:pPr>
        <w:pStyle w:val="Default"/>
        <w:numPr>
          <w:ilvl w:val="0"/>
          <w:numId w:val="105"/>
        </w:numPr>
        <w:jc w:val="both"/>
        <w:rPr>
          <w:rFonts w:asciiTheme="minorHAnsi" w:hAnsiTheme="minorHAnsi" w:cstheme="minorHAnsi"/>
          <w:sz w:val="22"/>
          <w:szCs w:val="22"/>
        </w:rPr>
      </w:pPr>
      <w:r w:rsidRPr="005B73C5">
        <w:rPr>
          <w:rFonts w:asciiTheme="minorHAnsi" w:hAnsiTheme="minorHAnsi" w:cstheme="minorHAnsi"/>
          <w:sz w:val="22"/>
          <w:szCs w:val="22"/>
        </w:rPr>
        <w:t>il certificato qualificato è garantito da un certificatore stabilito nell’Unione Europea, in</w:t>
      </w:r>
      <w:r w:rsidR="005B73C5">
        <w:rPr>
          <w:rFonts w:asciiTheme="minorHAnsi" w:hAnsiTheme="minorHAnsi" w:cstheme="minorHAnsi"/>
          <w:sz w:val="22"/>
          <w:szCs w:val="22"/>
        </w:rPr>
        <w:t xml:space="preserve"> </w:t>
      </w:r>
      <w:r w:rsidRPr="005B73C5">
        <w:rPr>
          <w:rFonts w:asciiTheme="minorHAnsi" w:hAnsiTheme="minorHAnsi" w:cstheme="minorHAnsi"/>
          <w:sz w:val="22"/>
          <w:szCs w:val="22"/>
        </w:rPr>
        <w:t>possesso dei requisiti di cui al Regolamento (UE) N. 910/2014;</w:t>
      </w:r>
    </w:p>
    <w:p w14:paraId="5025531E" w14:textId="2539DED3" w:rsidR="00ED3542" w:rsidRPr="005B73C5" w:rsidRDefault="00ED3542" w:rsidP="00DF3DD0">
      <w:pPr>
        <w:pStyle w:val="Default"/>
        <w:numPr>
          <w:ilvl w:val="0"/>
          <w:numId w:val="105"/>
        </w:numPr>
        <w:jc w:val="both"/>
        <w:rPr>
          <w:rFonts w:asciiTheme="minorHAnsi" w:hAnsiTheme="minorHAnsi" w:cstheme="minorHAnsi"/>
          <w:sz w:val="22"/>
          <w:szCs w:val="22"/>
        </w:rPr>
      </w:pPr>
      <w:r w:rsidRPr="005B73C5">
        <w:rPr>
          <w:rFonts w:asciiTheme="minorHAnsi" w:hAnsiTheme="minorHAnsi" w:cstheme="minorHAnsi"/>
          <w:sz w:val="22"/>
          <w:szCs w:val="22"/>
        </w:rPr>
        <w:t>il certificato qualificato, o il certificatore, è riconosciuto in forza di un accordo bilaterale</w:t>
      </w:r>
      <w:r w:rsidR="005B73C5">
        <w:rPr>
          <w:rFonts w:asciiTheme="minorHAnsi" w:hAnsiTheme="minorHAnsi" w:cstheme="minorHAnsi"/>
          <w:sz w:val="22"/>
          <w:szCs w:val="22"/>
        </w:rPr>
        <w:t xml:space="preserve"> </w:t>
      </w:r>
      <w:r w:rsidRPr="005B73C5">
        <w:rPr>
          <w:rFonts w:asciiTheme="minorHAnsi" w:hAnsiTheme="minorHAnsi" w:cstheme="minorHAnsi"/>
          <w:sz w:val="22"/>
          <w:szCs w:val="22"/>
        </w:rPr>
        <w:t>o multilaterale tra l’Unione Europea e paesi terzi o organizzazioni internazionali.</w:t>
      </w:r>
    </w:p>
    <w:p w14:paraId="5EC48A69" w14:textId="77777777" w:rsidR="001D1280" w:rsidRPr="001D1280" w:rsidRDefault="001D1280" w:rsidP="001D1280">
      <w:pPr>
        <w:pStyle w:val="Default"/>
        <w:jc w:val="both"/>
        <w:rPr>
          <w:rFonts w:asciiTheme="minorHAnsi" w:hAnsiTheme="minorHAnsi" w:cstheme="minorHAnsi"/>
          <w:sz w:val="22"/>
          <w:szCs w:val="22"/>
        </w:rPr>
      </w:pPr>
    </w:p>
    <w:p w14:paraId="723F5947" w14:textId="55FB28AB" w:rsidR="00920DA7" w:rsidRPr="00981B9E" w:rsidRDefault="00920DA7" w:rsidP="000B4D14">
      <w:pPr>
        <w:pStyle w:val="Titolo2"/>
      </w:pPr>
      <w:bookmarkStart w:id="5" w:name="_Toc152684335"/>
      <w:bookmarkStart w:id="6" w:name="_Toc185493243"/>
      <w:r w:rsidRPr="00981B9E">
        <w:t>I</w:t>
      </w:r>
      <w:bookmarkEnd w:id="5"/>
      <w:r w:rsidR="00DF3DD0">
        <w:t>dentificazione</w:t>
      </w:r>
      <w:bookmarkEnd w:id="6"/>
    </w:p>
    <w:p w14:paraId="2164D9C7" w14:textId="32C2798A" w:rsidR="00920DA7" w:rsidRPr="00981B9E" w:rsidRDefault="00542FB3" w:rsidP="00542FB3">
      <w:pPr>
        <w:jc w:val="both"/>
        <w:rPr>
          <w:rFonts w:asciiTheme="minorHAnsi" w:hAnsiTheme="minorHAnsi" w:cstheme="minorHAnsi"/>
          <w:sz w:val="22"/>
          <w:szCs w:val="22"/>
        </w:rPr>
      </w:pPr>
      <w:r w:rsidRPr="00542FB3">
        <w:rPr>
          <w:rFonts w:asciiTheme="minorHAnsi" w:hAnsiTheme="minorHAnsi" w:cstheme="minorHAnsi"/>
          <w:sz w:val="22"/>
          <w:szCs w:val="22"/>
        </w:rPr>
        <w:t>Per poter presentare offerta è necessario che almeno un soggetto, dotato dei necessari poteri per impegnare l’operatore economico per conto del quale intende operare, acceda previa apposita Registrazione, al Sistema.</w:t>
      </w:r>
    </w:p>
    <w:p w14:paraId="64AD68F7" w14:textId="3406DD80" w:rsidR="00981B9E" w:rsidRDefault="00542FB3" w:rsidP="00920DA7">
      <w:pPr>
        <w:jc w:val="both"/>
        <w:rPr>
          <w:rFonts w:asciiTheme="minorHAnsi" w:hAnsiTheme="minorHAnsi" w:cstheme="minorHAnsi"/>
          <w:sz w:val="22"/>
          <w:szCs w:val="22"/>
        </w:rPr>
      </w:pPr>
      <w:r w:rsidRPr="00542FB3">
        <w:rPr>
          <w:rFonts w:asciiTheme="minorHAnsi" w:hAnsiTheme="minorHAnsi" w:cstheme="minorHAnsi"/>
          <w:sz w:val="22"/>
          <w:szCs w:val="22"/>
        </w:rPr>
        <w:t>L’accesso</w:t>
      </w:r>
      <w:r>
        <w:rPr>
          <w:rStyle w:val="Rimandonotaapidipagina"/>
          <w:rFonts w:asciiTheme="minorHAnsi" w:hAnsiTheme="minorHAnsi" w:cstheme="minorHAnsi"/>
          <w:sz w:val="22"/>
          <w:szCs w:val="22"/>
        </w:rPr>
        <w:footnoteReference w:id="1"/>
      </w:r>
      <w:r w:rsidRPr="00542FB3">
        <w:rPr>
          <w:rFonts w:asciiTheme="minorHAnsi" w:hAnsiTheme="minorHAnsi" w:cstheme="minorHAnsi"/>
          <w:sz w:val="22"/>
          <w:szCs w:val="22"/>
        </w:rPr>
        <w:t xml:space="preserve"> al Sistema è gratuito ed è consentito a seguito dell’identificazione online che può avvenire:</w:t>
      </w:r>
    </w:p>
    <w:p w14:paraId="7320EE0C" w14:textId="77777777" w:rsidR="00542FB3" w:rsidRDefault="00542FB3" w:rsidP="00542FB3">
      <w:pPr>
        <w:pStyle w:val="Paragrafoelenco"/>
        <w:numPr>
          <w:ilvl w:val="0"/>
          <w:numId w:val="106"/>
        </w:numPr>
        <w:jc w:val="both"/>
        <w:rPr>
          <w:rFonts w:asciiTheme="minorHAnsi" w:hAnsiTheme="minorHAnsi" w:cstheme="minorHAnsi"/>
          <w:sz w:val="22"/>
          <w:szCs w:val="22"/>
        </w:rPr>
      </w:pPr>
      <w:r w:rsidRPr="00542FB3">
        <w:rPr>
          <w:rFonts w:asciiTheme="minorHAnsi" w:hAnsiTheme="minorHAnsi" w:cstheme="minorHAnsi"/>
          <w:sz w:val="22"/>
          <w:szCs w:val="22"/>
        </w:rPr>
        <w:lastRenderedPageBreak/>
        <w:t xml:space="preserve">tramite il sistema pubblico per la gestione dell’identità digitale di cittadini e imprese (SPID) con livello di garanzia LoA3, tramite carta di identità elettronica (CIE) di cui all’articolo 66 del decreto legislativo 7 marzo 2005, n. 82 o tramite </w:t>
      </w:r>
      <w:proofErr w:type="spellStart"/>
      <w:r w:rsidRPr="00542FB3">
        <w:rPr>
          <w:rFonts w:asciiTheme="minorHAnsi" w:hAnsiTheme="minorHAnsi" w:cstheme="minorHAnsi"/>
          <w:sz w:val="22"/>
          <w:szCs w:val="22"/>
        </w:rPr>
        <w:t>eIDAS</w:t>
      </w:r>
      <w:proofErr w:type="spellEnd"/>
      <w:r w:rsidRPr="00542FB3">
        <w:rPr>
          <w:rFonts w:asciiTheme="minorHAnsi" w:hAnsiTheme="minorHAnsi" w:cstheme="minorHAnsi"/>
          <w:sz w:val="22"/>
          <w:szCs w:val="22"/>
        </w:rPr>
        <w:t xml:space="preserve"> per gli utenti europei.</w:t>
      </w:r>
    </w:p>
    <w:p w14:paraId="2BD055DB" w14:textId="691C060C" w:rsidR="00542FB3" w:rsidRDefault="00542FB3" w:rsidP="00542FB3">
      <w:pPr>
        <w:pStyle w:val="Paragrafoelenco"/>
        <w:numPr>
          <w:ilvl w:val="0"/>
          <w:numId w:val="106"/>
        </w:numPr>
        <w:jc w:val="both"/>
        <w:rPr>
          <w:rFonts w:asciiTheme="minorHAnsi" w:hAnsiTheme="minorHAnsi" w:cstheme="minorHAnsi"/>
          <w:sz w:val="22"/>
          <w:szCs w:val="22"/>
        </w:rPr>
      </w:pPr>
      <w:r w:rsidRPr="00542FB3">
        <w:rPr>
          <w:rFonts w:asciiTheme="minorHAnsi" w:hAnsiTheme="minorHAnsi" w:cstheme="minorHAnsi"/>
          <w:sz w:val="22"/>
          <w:szCs w:val="22"/>
          <w:u w:val="single"/>
        </w:rPr>
        <w:t xml:space="preserve">per gli utenti extra UE o sprovvisti del nodo </w:t>
      </w:r>
      <w:proofErr w:type="spellStart"/>
      <w:r w:rsidRPr="00542FB3">
        <w:rPr>
          <w:rFonts w:asciiTheme="minorHAnsi" w:hAnsiTheme="minorHAnsi" w:cstheme="minorHAnsi"/>
          <w:sz w:val="22"/>
          <w:szCs w:val="22"/>
          <w:u w:val="single"/>
        </w:rPr>
        <w:t>eIDAS</w:t>
      </w:r>
      <w:proofErr w:type="spellEnd"/>
      <w:r w:rsidRPr="00542FB3">
        <w:rPr>
          <w:rFonts w:asciiTheme="minorHAnsi" w:hAnsiTheme="minorHAnsi" w:cstheme="minorHAnsi"/>
          <w:sz w:val="22"/>
          <w:szCs w:val="22"/>
          <w:u w:val="single"/>
        </w:rPr>
        <w:t xml:space="preserve"> italiano</w:t>
      </w:r>
      <w:r w:rsidRPr="00542FB3">
        <w:rPr>
          <w:rFonts w:asciiTheme="minorHAnsi" w:hAnsiTheme="minorHAnsi" w:cstheme="minorHAnsi"/>
          <w:sz w:val="22"/>
          <w:szCs w:val="22"/>
        </w:rPr>
        <w:t>, tramite credenziali rilasciate a valle di un processo di identificazione extra sistema, in conformità alla disciplina in tema di identità digitale.</w:t>
      </w:r>
    </w:p>
    <w:p w14:paraId="1AD94685" w14:textId="77777777" w:rsidR="007C2A84" w:rsidRDefault="007C2A84" w:rsidP="007C2A84">
      <w:pPr>
        <w:rPr>
          <w:rFonts w:asciiTheme="minorHAnsi" w:hAnsiTheme="minorHAnsi" w:cstheme="minorHAnsi"/>
          <w:sz w:val="22"/>
          <w:szCs w:val="22"/>
        </w:rPr>
      </w:pPr>
    </w:p>
    <w:p w14:paraId="09A11D56" w14:textId="11A48D3D" w:rsidR="007C2A84" w:rsidRPr="007C2A84" w:rsidRDefault="007C2A84" w:rsidP="007C2A84">
      <w:pPr>
        <w:jc w:val="both"/>
        <w:rPr>
          <w:rFonts w:asciiTheme="minorHAnsi" w:hAnsiTheme="minorHAnsi" w:cstheme="minorHAnsi"/>
          <w:sz w:val="22"/>
          <w:szCs w:val="22"/>
        </w:rPr>
      </w:pPr>
      <w:r w:rsidRPr="007C2A84">
        <w:rPr>
          <w:rFonts w:asciiTheme="minorHAnsi" w:hAnsiTheme="minorHAnsi" w:cstheme="minorHAnsi"/>
          <w:sz w:val="22"/>
          <w:szCs w:val="22"/>
        </w:rPr>
        <w:t>Si precisa che l’identificazione nelle suddette modalità è necessaria per ogni successivo accesso alle fasi telematiche della procedura.</w:t>
      </w:r>
    </w:p>
    <w:p w14:paraId="51600014" w14:textId="6AEFEEAF" w:rsidR="007C2A84" w:rsidRPr="007C2A84" w:rsidRDefault="007C2A84" w:rsidP="007C2A84">
      <w:pPr>
        <w:jc w:val="both"/>
        <w:rPr>
          <w:rFonts w:asciiTheme="minorHAnsi" w:hAnsiTheme="minorHAnsi" w:cstheme="minorHAnsi"/>
          <w:sz w:val="22"/>
          <w:szCs w:val="22"/>
        </w:rPr>
      </w:pPr>
      <w:r w:rsidRPr="007C2A84">
        <w:rPr>
          <w:rFonts w:asciiTheme="minorHAnsi" w:hAnsiTheme="minorHAnsi" w:cstheme="minorHAnsi"/>
          <w:sz w:val="22"/>
          <w:szCs w:val="22"/>
        </w:rPr>
        <w:t>Una volta completata la procedura di identificazione, per poter partecipare alla gara, l’utente dovrà associarsi alla P.IVA/Altro identificativo dell’operatore economico per conto del quale sta operando 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all’utente all’interno del Sistema si intenderà, pertanto, direttamente e incontrovertibilmente imputabile all’operatore economico per il quale l’utente sta operando.</w:t>
      </w:r>
    </w:p>
    <w:p w14:paraId="65368445" w14:textId="7094F8AB" w:rsidR="00542FB3" w:rsidRDefault="007C2A84" w:rsidP="007C2A84">
      <w:pPr>
        <w:jc w:val="both"/>
        <w:rPr>
          <w:rFonts w:asciiTheme="minorHAnsi" w:hAnsiTheme="minorHAnsi" w:cstheme="minorHAnsi"/>
          <w:sz w:val="22"/>
          <w:szCs w:val="22"/>
        </w:rPr>
      </w:pPr>
      <w:r w:rsidRPr="007C2A84">
        <w:rPr>
          <w:rFonts w:asciiTheme="minorHAnsi" w:hAnsiTheme="minorHAnsi" w:cstheme="minorHAnsi"/>
          <w:sz w:val="22"/>
          <w:szCs w:val="22"/>
        </w:rPr>
        <w:t>Eventuali richieste di assistenza di tipo informatico devono essere effettuate contattando il Call Center dedicato presso i recapiti indicati nel sito www.acquistinretepa.it.</w:t>
      </w:r>
    </w:p>
    <w:p w14:paraId="2F8932F4" w14:textId="77777777" w:rsidR="00542FB3" w:rsidRPr="00542FB3" w:rsidRDefault="00542FB3" w:rsidP="00542FB3">
      <w:pPr>
        <w:jc w:val="both"/>
        <w:rPr>
          <w:rFonts w:asciiTheme="minorHAnsi" w:hAnsiTheme="minorHAnsi" w:cstheme="minorHAnsi"/>
          <w:sz w:val="22"/>
          <w:szCs w:val="22"/>
        </w:rPr>
      </w:pPr>
    </w:p>
    <w:p w14:paraId="73D4BA33" w14:textId="2D805B10" w:rsidR="00920DA7" w:rsidRPr="00981B9E" w:rsidRDefault="007C2A84" w:rsidP="000B4D14">
      <w:pPr>
        <w:pStyle w:val="Titolo2"/>
      </w:pPr>
      <w:bookmarkStart w:id="7" w:name="_Toc185493244"/>
      <w:r>
        <w:t>Gestore del Sistema</w:t>
      </w:r>
      <w:bookmarkEnd w:id="7"/>
    </w:p>
    <w:p w14:paraId="4CE6DD69" w14:textId="07CC0F6D" w:rsidR="007C2A84" w:rsidRPr="007C2A84" w:rsidRDefault="007C2A84" w:rsidP="007C2A84">
      <w:pPr>
        <w:pStyle w:val="Default"/>
        <w:widowControl w:val="0"/>
        <w:suppressAutoHyphens/>
        <w:jc w:val="both"/>
        <w:rPr>
          <w:rFonts w:asciiTheme="minorHAnsi" w:hAnsiTheme="minorHAnsi" w:cstheme="minorHAnsi"/>
          <w:sz w:val="22"/>
          <w:szCs w:val="22"/>
        </w:rPr>
      </w:pPr>
      <w:r w:rsidRPr="007C2A84">
        <w:rPr>
          <w:rFonts w:asciiTheme="minorHAnsi" w:hAnsiTheme="minorHAnsi" w:cstheme="minorHAnsi"/>
          <w:sz w:val="22"/>
          <w:szCs w:val="22"/>
        </w:rPr>
        <w:t xml:space="preserve">Fermo restando che, per la presente procedura, Stazione appaltante/Amministrazione aggiudicatrice è l’Istituto di Calcolo e Reti ad Alte Prestazioni del Consiglio Nazionale delle Ricerche, la stessa si avvale, come detto sopra, per il tramite di Consip, del supporto tecnico del Gestore del Sistema (ovvero il soggetto indicato sul sito </w:t>
      </w:r>
      <w:r w:rsidRPr="007C2A84">
        <w:rPr>
          <w:rFonts w:asciiTheme="minorHAnsi" w:hAnsiTheme="minorHAnsi" w:cstheme="minorHAnsi"/>
          <w:sz w:val="22"/>
          <w:szCs w:val="22"/>
          <w:u w:val="single"/>
        </w:rPr>
        <w:t>www.acquistinretepa.it</w:t>
      </w:r>
      <w:r w:rsidRPr="007C2A84">
        <w:rPr>
          <w:rFonts w:asciiTheme="minorHAnsi" w:hAnsiTheme="minorHAnsi" w:cstheme="minorHAnsi"/>
          <w:sz w:val="22"/>
          <w:szCs w:val="22"/>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w:t>
      </w:r>
    </w:p>
    <w:p w14:paraId="517044EE" w14:textId="4FC8DD2F" w:rsidR="00981B9E" w:rsidRDefault="007C2A84" w:rsidP="007C2A84">
      <w:pPr>
        <w:pStyle w:val="Default"/>
        <w:widowControl w:val="0"/>
        <w:suppressAutoHyphens/>
        <w:autoSpaceDE/>
        <w:autoSpaceDN/>
        <w:adjustRightInd/>
        <w:jc w:val="both"/>
        <w:rPr>
          <w:rFonts w:asciiTheme="minorHAnsi" w:hAnsiTheme="minorHAnsi" w:cstheme="minorHAnsi"/>
          <w:sz w:val="22"/>
          <w:szCs w:val="22"/>
        </w:rPr>
      </w:pPr>
      <w:r w:rsidRPr="007C2A84">
        <w:rPr>
          <w:rFonts w:asciiTheme="minorHAnsi" w:hAnsiTheme="minorHAnsi" w:cstheme="minorHAnsi"/>
          <w:sz w:val="22"/>
          <w:szCs w:val="22"/>
        </w:rPr>
        <w:t>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68219A34" w14:textId="77777777" w:rsidR="007C2A84" w:rsidRPr="00981B9E" w:rsidRDefault="007C2A84" w:rsidP="00981B9E">
      <w:pPr>
        <w:pStyle w:val="Default"/>
        <w:widowControl w:val="0"/>
        <w:suppressAutoHyphens/>
        <w:autoSpaceDE/>
        <w:autoSpaceDN/>
        <w:adjustRightInd/>
        <w:jc w:val="both"/>
        <w:rPr>
          <w:rFonts w:asciiTheme="minorHAnsi" w:hAnsiTheme="minorHAnsi" w:cstheme="minorHAnsi"/>
          <w:sz w:val="22"/>
          <w:szCs w:val="22"/>
        </w:rPr>
      </w:pPr>
    </w:p>
    <w:p w14:paraId="1B2750AD" w14:textId="36CEC96B" w:rsidR="00467380" w:rsidRPr="00467380" w:rsidRDefault="00467380" w:rsidP="00467380">
      <w:pPr>
        <w:pStyle w:val="Titolo1"/>
        <w:rPr>
          <w:rFonts w:eastAsiaTheme="minorEastAsia"/>
          <w:caps/>
        </w:rPr>
      </w:pPr>
      <w:bookmarkStart w:id="8" w:name="_Toc185493245"/>
      <w:r>
        <w:rPr>
          <w:rFonts w:eastAsiaTheme="minorEastAsia"/>
          <w:caps/>
        </w:rPr>
        <w:t>DOCUMENTAZIONE DI GARA, CHIARIMENTI E COMUNICAZIONI</w:t>
      </w:r>
      <w:bookmarkEnd w:id="8"/>
    </w:p>
    <w:p w14:paraId="664995ED" w14:textId="0C312490" w:rsidR="00467380" w:rsidRDefault="00467380" w:rsidP="00467380">
      <w:pPr>
        <w:pStyle w:val="Titolo2"/>
      </w:pPr>
      <w:bookmarkStart w:id="9" w:name="_Toc185493246"/>
      <w:r>
        <w:t>Documenti di gara</w:t>
      </w:r>
      <w:bookmarkEnd w:id="9"/>
    </w:p>
    <w:p w14:paraId="525F5ADC" w14:textId="0EF36DD0" w:rsidR="00467380" w:rsidRPr="00467380" w:rsidRDefault="00467380" w:rsidP="00467380">
      <w:pPr>
        <w:pStyle w:val="Default"/>
        <w:widowControl w:val="0"/>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La documentazione di gara comprende:</w:t>
      </w:r>
    </w:p>
    <w:p w14:paraId="450FBBA1" w14:textId="77777777" w:rsidR="00467380" w:rsidRDefault="0046738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Bando di gara (predisposto e compilato su TED per il tramite della Piattaforma);</w:t>
      </w:r>
    </w:p>
    <w:p w14:paraId="7511FBA8" w14:textId="77777777" w:rsidR="00467380" w:rsidRDefault="0046738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Disciplinare di gara;</w:t>
      </w:r>
    </w:p>
    <w:p w14:paraId="1B8D0598" w14:textId="77777777" w:rsidR="00467380" w:rsidRDefault="0046738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Capitolato Speciale d’Appalto;</w:t>
      </w:r>
    </w:p>
    <w:p w14:paraId="369CB32F" w14:textId="77777777" w:rsidR="00467380" w:rsidRDefault="0046738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Ulteriore documentazione di gara;</w:t>
      </w:r>
    </w:p>
    <w:p w14:paraId="2BB49BF3" w14:textId="77777777" w:rsidR="00467380" w:rsidRDefault="0046738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Istruzioni operative per:</w:t>
      </w:r>
    </w:p>
    <w:p w14:paraId="55AEFA39" w14:textId="77777777" w:rsidR="00467380" w:rsidRDefault="00000000" w:rsidP="00467380">
      <w:pPr>
        <w:pStyle w:val="Default"/>
        <w:widowControl w:val="0"/>
        <w:numPr>
          <w:ilvl w:val="1"/>
          <w:numId w:val="108"/>
        </w:numPr>
        <w:suppressAutoHyphens/>
        <w:autoSpaceDE/>
        <w:autoSpaceDN/>
        <w:adjustRightInd/>
        <w:jc w:val="both"/>
        <w:rPr>
          <w:rFonts w:asciiTheme="minorHAnsi" w:hAnsiTheme="minorHAnsi" w:cstheme="minorHAnsi"/>
          <w:sz w:val="22"/>
          <w:szCs w:val="22"/>
        </w:rPr>
      </w:pPr>
      <w:hyperlink r:id="rId16">
        <w:r w:rsidR="00467380" w:rsidRPr="00467380">
          <w:rPr>
            <w:rFonts w:asciiTheme="minorHAnsi" w:hAnsiTheme="minorHAnsi" w:cstheme="minorHAnsi"/>
            <w:sz w:val="22"/>
            <w:szCs w:val="22"/>
          </w:rPr>
          <w:t>Registrazione</w:t>
        </w:r>
      </w:hyperlink>
      <w:r w:rsidR="00467380" w:rsidRPr="00467380">
        <w:rPr>
          <w:rFonts w:asciiTheme="minorHAnsi" w:hAnsiTheme="minorHAnsi" w:cstheme="minorHAnsi"/>
          <w:sz w:val="22"/>
          <w:szCs w:val="22"/>
        </w:rPr>
        <w:t>;</w:t>
      </w:r>
    </w:p>
    <w:p w14:paraId="2D146D73" w14:textId="77777777" w:rsidR="00467380" w:rsidRDefault="00000000" w:rsidP="00467380">
      <w:pPr>
        <w:pStyle w:val="Default"/>
        <w:widowControl w:val="0"/>
        <w:numPr>
          <w:ilvl w:val="1"/>
          <w:numId w:val="108"/>
        </w:numPr>
        <w:suppressAutoHyphens/>
        <w:autoSpaceDE/>
        <w:autoSpaceDN/>
        <w:adjustRightInd/>
        <w:jc w:val="both"/>
        <w:rPr>
          <w:rFonts w:asciiTheme="minorHAnsi" w:hAnsiTheme="minorHAnsi" w:cstheme="minorHAnsi"/>
          <w:sz w:val="22"/>
          <w:szCs w:val="22"/>
        </w:rPr>
      </w:pPr>
      <w:hyperlink r:id="rId17">
        <w:r w:rsidR="00467380" w:rsidRPr="00467380">
          <w:rPr>
            <w:rFonts w:asciiTheme="minorHAnsi" w:hAnsiTheme="minorHAnsi" w:cstheme="minorHAnsi"/>
            <w:sz w:val="22"/>
            <w:szCs w:val="22"/>
          </w:rPr>
          <w:t>Autenticazione</w:t>
        </w:r>
      </w:hyperlink>
      <w:r w:rsidR="00467380" w:rsidRPr="00467380">
        <w:rPr>
          <w:rFonts w:asciiTheme="minorHAnsi" w:hAnsiTheme="minorHAnsi" w:cstheme="minorHAnsi"/>
          <w:sz w:val="22"/>
          <w:szCs w:val="22"/>
        </w:rPr>
        <w:t>;</w:t>
      </w:r>
    </w:p>
    <w:p w14:paraId="37662376" w14:textId="17FF02A0" w:rsidR="00467380" w:rsidRPr="00467380" w:rsidRDefault="00000000" w:rsidP="00467380">
      <w:pPr>
        <w:pStyle w:val="Default"/>
        <w:widowControl w:val="0"/>
        <w:numPr>
          <w:ilvl w:val="1"/>
          <w:numId w:val="108"/>
        </w:numPr>
        <w:suppressAutoHyphens/>
        <w:autoSpaceDE/>
        <w:autoSpaceDN/>
        <w:adjustRightInd/>
        <w:jc w:val="both"/>
        <w:rPr>
          <w:rFonts w:asciiTheme="minorHAnsi" w:hAnsiTheme="minorHAnsi" w:cstheme="minorHAnsi"/>
          <w:sz w:val="22"/>
          <w:szCs w:val="22"/>
        </w:rPr>
      </w:pPr>
      <w:hyperlink r:id="rId18">
        <w:r w:rsidR="00467380" w:rsidRPr="00467380">
          <w:rPr>
            <w:rFonts w:asciiTheme="minorHAnsi" w:hAnsiTheme="minorHAnsi" w:cstheme="minorHAnsi"/>
            <w:sz w:val="22"/>
            <w:szCs w:val="22"/>
          </w:rPr>
          <w:t>Partecipazione ad una gara.</w:t>
        </w:r>
      </w:hyperlink>
    </w:p>
    <w:p w14:paraId="0A3DD9CB" w14:textId="77777777" w:rsidR="00467380" w:rsidRDefault="0046738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467380">
        <w:rPr>
          <w:rFonts w:asciiTheme="minorHAnsi" w:hAnsiTheme="minorHAnsi" w:cstheme="minorHAnsi"/>
          <w:sz w:val="22"/>
          <w:szCs w:val="22"/>
        </w:rPr>
        <w:t>Regole_Sistema_eProcurement_D._Lgs._36_v1.1.pdf;</w:t>
      </w:r>
    </w:p>
    <w:p w14:paraId="02C5456E" w14:textId="70F8FB16" w:rsidR="00467380" w:rsidRDefault="00000000"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hyperlink r:id="rId19">
        <w:r w:rsidR="00467380" w:rsidRPr="00467380">
          <w:rPr>
            <w:rFonts w:asciiTheme="minorHAnsi" w:hAnsiTheme="minorHAnsi" w:cstheme="minorHAnsi"/>
            <w:sz w:val="22"/>
            <w:szCs w:val="22"/>
            <w:u w:val="single"/>
          </w:rPr>
          <w:t>Codice di comportamento del CNR</w:t>
        </w:r>
        <w:r w:rsidR="00467380" w:rsidRPr="00467380">
          <w:rPr>
            <w:rFonts w:asciiTheme="minorHAnsi" w:hAnsiTheme="minorHAnsi" w:cstheme="minorHAnsi"/>
            <w:sz w:val="22"/>
            <w:szCs w:val="22"/>
          </w:rPr>
          <w:t xml:space="preserve"> </w:t>
        </w:r>
      </w:hyperlink>
      <w:r w:rsidR="00467380" w:rsidRPr="00467380">
        <w:rPr>
          <w:rFonts w:asciiTheme="minorHAnsi" w:hAnsiTheme="minorHAnsi" w:cstheme="minorHAnsi"/>
          <w:sz w:val="22"/>
          <w:szCs w:val="22"/>
        </w:rPr>
        <w:t xml:space="preserve">e </w:t>
      </w:r>
      <w:hyperlink r:id="rId20">
        <w:r w:rsidR="00467380" w:rsidRPr="00467380">
          <w:rPr>
            <w:rFonts w:asciiTheme="minorHAnsi" w:hAnsiTheme="minorHAnsi" w:cstheme="minorHAnsi"/>
            <w:sz w:val="22"/>
            <w:szCs w:val="22"/>
            <w:u w:val="single"/>
          </w:rPr>
          <w:t>Codice di comportamento dei dipendenti pubblici</w:t>
        </w:r>
      </w:hyperlink>
      <w:r w:rsidR="006B7948">
        <w:rPr>
          <w:rFonts w:asciiTheme="minorHAnsi" w:hAnsiTheme="minorHAnsi" w:cstheme="minorHAnsi"/>
          <w:sz w:val="22"/>
          <w:szCs w:val="22"/>
        </w:rPr>
        <w:t>;</w:t>
      </w:r>
    </w:p>
    <w:p w14:paraId="4AA48E65" w14:textId="1AC577FA" w:rsidR="006B7948" w:rsidRPr="00467380" w:rsidRDefault="006B7948" w:rsidP="00467380">
      <w:pPr>
        <w:pStyle w:val="Default"/>
        <w:widowControl w:val="0"/>
        <w:numPr>
          <w:ilvl w:val="0"/>
          <w:numId w:val="108"/>
        </w:numPr>
        <w:suppressAutoHyphens/>
        <w:autoSpaceDE/>
        <w:autoSpaceDN/>
        <w:adjustRightInd/>
        <w:jc w:val="both"/>
        <w:rPr>
          <w:rFonts w:asciiTheme="minorHAnsi" w:hAnsiTheme="minorHAnsi" w:cstheme="minorHAnsi"/>
          <w:sz w:val="22"/>
          <w:szCs w:val="22"/>
        </w:rPr>
      </w:pPr>
      <w:r w:rsidRPr="006B7948">
        <w:rPr>
          <w:rFonts w:asciiTheme="minorHAnsi" w:hAnsiTheme="minorHAnsi" w:cstheme="minorHAnsi"/>
          <w:sz w:val="22"/>
          <w:szCs w:val="22"/>
        </w:rPr>
        <w:t>Patto di integrità di cui all’art. 1, comma 17, L. 6 novembre 2012, n. 190 (Circolare CNR n° 19/2018)</w:t>
      </w:r>
      <w:r>
        <w:rPr>
          <w:rFonts w:asciiTheme="minorHAnsi" w:hAnsiTheme="minorHAnsi" w:cstheme="minorHAnsi"/>
          <w:sz w:val="22"/>
          <w:szCs w:val="22"/>
        </w:rPr>
        <w:t>.</w:t>
      </w:r>
    </w:p>
    <w:p w14:paraId="18C1578E" w14:textId="58086E4C" w:rsidR="00920DA7" w:rsidRDefault="004640F8" w:rsidP="005A1FCB">
      <w:pPr>
        <w:pStyle w:val="Default"/>
        <w:jc w:val="both"/>
        <w:rPr>
          <w:rFonts w:asciiTheme="minorHAnsi" w:hAnsiTheme="minorHAnsi" w:cstheme="minorHAnsi"/>
          <w:sz w:val="22"/>
          <w:szCs w:val="22"/>
        </w:rPr>
      </w:pPr>
      <w:r w:rsidRPr="004640F8">
        <w:rPr>
          <w:rFonts w:asciiTheme="minorHAnsi" w:hAnsiTheme="minorHAnsi" w:cstheme="minorHAnsi"/>
          <w:sz w:val="22"/>
          <w:szCs w:val="22"/>
        </w:rPr>
        <w:lastRenderedPageBreak/>
        <w:t xml:space="preserve">La documentazione di gara è accessibile gratuitamente, per via elettronica, sul Sistema nella sezione </w:t>
      </w:r>
      <w:r w:rsidRPr="004640F8">
        <w:rPr>
          <w:rFonts w:asciiTheme="minorHAnsi" w:hAnsiTheme="minorHAnsi" w:cstheme="minorHAnsi"/>
          <w:sz w:val="22"/>
          <w:szCs w:val="22"/>
          <w:u w:val="single"/>
        </w:rPr>
        <w:t>Bandi</w:t>
      </w:r>
      <w:r>
        <w:rPr>
          <w:rFonts w:asciiTheme="minorHAnsi" w:hAnsiTheme="minorHAnsi" w:cstheme="minorHAnsi"/>
          <w:sz w:val="22"/>
          <w:szCs w:val="22"/>
        </w:rPr>
        <w:t xml:space="preserve"> (</w:t>
      </w:r>
      <w:hyperlink r:id="rId21" w:history="1">
        <w:r w:rsidRPr="00D2197A">
          <w:rPr>
            <w:rStyle w:val="Collegamentoipertestuale"/>
            <w:rFonts w:asciiTheme="minorHAnsi" w:hAnsiTheme="minorHAnsi" w:cstheme="minorHAnsi"/>
            <w:sz w:val="22"/>
            <w:szCs w:val="22"/>
          </w:rPr>
          <w:t>https://www.acquistinretepa.it/opencms/opencms/vetrina_bandi.html</w:t>
        </w:r>
      </w:hyperlink>
      <w:r>
        <w:rPr>
          <w:rFonts w:asciiTheme="minorHAnsi" w:hAnsiTheme="minorHAnsi" w:cstheme="minorHAnsi"/>
          <w:sz w:val="22"/>
          <w:szCs w:val="22"/>
        </w:rPr>
        <w:t>).</w:t>
      </w:r>
    </w:p>
    <w:p w14:paraId="766F8D34" w14:textId="77777777" w:rsidR="005A1FCB" w:rsidRPr="005A1FCB" w:rsidRDefault="005A1FCB" w:rsidP="005A1FCB">
      <w:pPr>
        <w:pStyle w:val="Default"/>
        <w:jc w:val="both"/>
        <w:rPr>
          <w:rFonts w:asciiTheme="minorHAnsi" w:hAnsiTheme="minorHAnsi" w:cstheme="minorHAnsi"/>
          <w:sz w:val="22"/>
          <w:szCs w:val="22"/>
        </w:rPr>
      </w:pPr>
    </w:p>
    <w:p w14:paraId="4C48ABF1" w14:textId="186A75EC" w:rsidR="00920DA7" w:rsidRPr="00981B9E" w:rsidRDefault="00BD23CB" w:rsidP="000B4D14">
      <w:pPr>
        <w:pStyle w:val="Titolo2"/>
        <w:rPr>
          <w:rFonts w:eastAsiaTheme="minorEastAsia"/>
        </w:rPr>
      </w:pPr>
      <w:bookmarkStart w:id="10" w:name="_Toc185493247"/>
      <w:r>
        <w:rPr>
          <w:rFonts w:eastAsiaTheme="minorEastAsia"/>
        </w:rPr>
        <w:t>Chiarimenti</w:t>
      </w:r>
      <w:bookmarkEnd w:id="10"/>
    </w:p>
    <w:p w14:paraId="7CAE7432" w14:textId="704D6E07" w:rsidR="00BD23CB" w:rsidRDefault="00BD23CB" w:rsidP="005A1DC3">
      <w:pPr>
        <w:jc w:val="both"/>
        <w:rPr>
          <w:rFonts w:asciiTheme="minorHAnsi" w:hAnsiTheme="minorHAnsi" w:cstheme="minorHAnsi"/>
          <w:color w:val="000000"/>
          <w:sz w:val="22"/>
          <w:szCs w:val="22"/>
        </w:rPr>
      </w:pPr>
      <w:bookmarkStart w:id="11" w:name="_Toc152684339"/>
      <w:r w:rsidRPr="00BD23CB">
        <w:rPr>
          <w:rFonts w:asciiTheme="minorHAnsi" w:hAnsiTheme="minorHAnsi" w:cstheme="minorHAnsi"/>
          <w:caps/>
          <w:color w:val="000000"/>
          <w:sz w:val="22"/>
          <w:szCs w:val="22"/>
        </w:rPr>
        <w:t>è</w:t>
      </w:r>
      <w:r w:rsidRPr="00BD23CB">
        <w:rPr>
          <w:rFonts w:asciiTheme="minorHAnsi" w:hAnsiTheme="minorHAnsi" w:cstheme="minorHAnsi"/>
          <w:color w:val="000000"/>
          <w:sz w:val="22"/>
          <w:szCs w:val="22"/>
        </w:rPr>
        <w:t xml:space="preserve"> possibile ottenere chiarimenti sulla presente procedura mediante la proposizione di quesiti scritti da inoltrare almeno 10 (dieci) giorni prima della scadenza del termine fissato per la presentazione delle offerte in via telematica attraverso la sezione del Sistema riservata alle richieste di chiarimenti (menù Comunicazioni</w:t>
      </w:r>
      <w:r w:rsidR="005A1DC3">
        <w:rPr>
          <w:rFonts w:asciiTheme="minorHAnsi" w:hAnsiTheme="minorHAnsi" w:cstheme="minorHAnsi"/>
          <w:color w:val="000000"/>
          <w:sz w:val="22"/>
          <w:szCs w:val="22"/>
        </w:rPr>
        <w:t xml:space="preserve"> </w:t>
      </w:r>
      <w:r w:rsidRPr="00BD23CB">
        <w:rPr>
          <w:rFonts w:asciiTheme="minorHAnsi" w:hAnsiTheme="minorHAnsi" w:cstheme="minorHAnsi"/>
          <w:color w:val="000000"/>
          <w:sz w:val="22"/>
          <w:szCs w:val="22"/>
        </w:rPr>
        <w:t>-&gt; Invia richiesta chiarimenti), previa registrazione al Sistema stesso</w:t>
      </w:r>
      <w:r>
        <w:rPr>
          <w:rFonts w:asciiTheme="minorHAnsi" w:hAnsiTheme="minorHAnsi" w:cstheme="minorHAnsi"/>
          <w:color w:val="000000"/>
          <w:sz w:val="22"/>
          <w:szCs w:val="22"/>
        </w:rPr>
        <w:t>.</w:t>
      </w:r>
    </w:p>
    <w:p w14:paraId="533648C9" w14:textId="77777777" w:rsidR="001D5112" w:rsidRPr="001D5112" w:rsidRDefault="001D5112" w:rsidP="001D5112">
      <w:pPr>
        <w:rPr>
          <w:rFonts w:asciiTheme="minorHAnsi" w:hAnsiTheme="minorHAnsi" w:cstheme="minorHAnsi"/>
          <w:color w:val="000000"/>
          <w:sz w:val="22"/>
          <w:szCs w:val="22"/>
        </w:rPr>
      </w:pPr>
      <w:r w:rsidRPr="001D5112">
        <w:rPr>
          <w:rFonts w:asciiTheme="minorHAnsi" w:hAnsiTheme="minorHAnsi" w:cstheme="minorHAnsi"/>
          <w:color w:val="000000"/>
          <w:sz w:val="22"/>
          <w:szCs w:val="22"/>
        </w:rPr>
        <w:t>Le richieste di chiarimenti e le relative risposte sono formulate esclusivamente in lingua italiana.</w:t>
      </w:r>
    </w:p>
    <w:p w14:paraId="4C5D3FF5" w14:textId="2F1E5FDE" w:rsidR="00BD23CB" w:rsidRDefault="001D5112" w:rsidP="005A1DC3">
      <w:pPr>
        <w:jc w:val="both"/>
        <w:rPr>
          <w:rFonts w:asciiTheme="minorHAnsi" w:hAnsiTheme="minorHAnsi" w:cstheme="minorHAnsi"/>
          <w:color w:val="000000"/>
          <w:sz w:val="22"/>
          <w:szCs w:val="22"/>
        </w:rPr>
      </w:pPr>
      <w:r w:rsidRPr="001D5112">
        <w:rPr>
          <w:rFonts w:asciiTheme="minorHAnsi" w:hAnsiTheme="minorHAnsi" w:cstheme="minorHAnsi"/>
          <w:color w:val="000000"/>
          <w:sz w:val="22"/>
          <w:szCs w:val="22"/>
        </w:rPr>
        <w:t>Le risposte alle richieste di chiarimenti presentate in tempo utile sono fornite in formato elettronico almeno 6</w:t>
      </w:r>
      <w:r>
        <w:rPr>
          <w:rFonts w:asciiTheme="minorHAnsi" w:hAnsiTheme="minorHAnsi" w:cstheme="minorHAnsi"/>
          <w:color w:val="000000"/>
          <w:sz w:val="22"/>
          <w:szCs w:val="22"/>
        </w:rPr>
        <w:t xml:space="preserve"> </w:t>
      </w:r>
      <w:r w:rsidRPr="001D5112">
        <w:rPr>
          <w:rFonts w:asciiTheme="minorHAnsi" w:hAnsiTheme="minorHAnsi" w:cstheme="minorHAnsi"/>
          <w:color w:val="000000"/>
          <w:sz w:val="22"/>
          <w:szCs w:val="22"/>
        </w:rPr>
        <w:t>(sei) giorni prima della scadenza del termine fissato per la presentazione delle offerte, mediante pubblicazione delle richieste in forma anonima e delle relative risposte sul Sistema nella sezione relativa alla Documentazione di gara. Si invitano i concorrenti a visionare costantemente tale sezione del Sistema.</w:t>
      </w:r>
    </w:p>
    <w:p w14:paraId="2491DFD2" w14:textId="7E45E585" w:rsidR="00BD23CB" w:rsidRDefault="001D5112" w:rsidP="005A1DC3">
      <w:pPr>
        <w:jc w:val="both"/>
        <w:rPr>
          <w:rFonts w:asciiTheme="minorHAnsi" w:hAnsiTheme="minorHAnsi" w:cstheme="minorHAnsi"/>
          <w:sz w:val="22"/>
          <w:szCs w:val="22"/>
        </w:rPr>
      </w:pPr>
      <w:r w:rsidRPr="001D5112">
        <w:rPr>
          <w:rFonts w:asciiTheme="minorHAnsi" w:hAnsiTheme="minorHAnsi" w:cstheme="minorHAnsi"/>
          <w:sz w:val="22"/>
          <w:szCs w:val="22"/>
        </w:rPr>
        <w:t>Non viene fornita risposta alle richieste presentate con modalità diverse da quelle sopra indicate</w:t>
      </w:r>
      <w:r>
        <w:rPr>
          <w:rFonts w:asciiTheme="minorHAnsi" w:hAnsiTheme="minorHAnsi" w:cstheme="minorHAnsi"/>
          <w:sz w:val="22"/>
          <w:szCs w:val="22"/>
        </w:rPr>
        <w:t>.</w:t>
      </w:r>
    </w:p>
    <w:p w14:paraId="75DDA171" w14:textId="77777777" w:rsidR="005A1DC3" w:rsidRDefault="005A1DC3" w:rsidP="005A1DC3">
      <w:pPr>
        <w:jc w:val="both"/>
        <w:rPr>
          <w:rFonts w:asciiTheme="minorHAnsi" w:hAnsiTheme="minorHAnsi" w:cstheme="minorHAnsi"/>
          <w:sz w:val="22"/>
          <w:szCs w:val="22"/>
        </w:rPr>
      </w:pPr>
    </w:p>
    <w:p w14:paraId="69AF1471" w14:textId="4C0F5A6B" w:rsidR="005A1DC3" w:rsidRDefault="005A1DC3" w:rsidP="005A1DC3">
      <w:pPr>
        <w:pStyle w:val="Titolo2"/>
      </w:pPr>
      <w:bookmarkStart w:id="12" w:name="_Toc185493248"/>
      <w:r>
        <w:t>Comunicazioni</w:t>
      </w:r>
      <w:bookmarkEnd w:id="12"/>
    </w:p>
    <w:p w14:paraId="5CA28D4F" w14:textId="77777777" w:rsidR="005A1DC3" w:rsidRPr="005A1DC3" w:rsidRDefault="005A1DC3" w:rsidP="005A1DC3">
      <w:pPr>
        <w:jc w:val="both"/>
        <w:rPr>
          <w:rFonts w:asciiTheme="minorHAnsi" w:hAnsiTheme="minorHAnsi" w:cstheme="minorHAnsi"/>
          <w:sz w:val="22"/>
          <w:szCs w:val="22"/>
        </w:rPr>
      </w:pPr>
      <w:r w:rsidRPr="005A1DC3">
        <w:rPr>
          <w:rFonts w:asciiTheme="minorHAnsi" w:hAnsiTheme="minorHAnsi" w:cstheme="minorHAnsi"/>
          <w:sz w:val="22"/>
          <w:szCs w:val="22"/>
        </w:rPr>
        <w:t xml:space="preserve">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5A1DC3">
        <w:rPr>
          <w:rFonts w:asciiTheme="minorHAnsi" w:hAnsiTheme="minorHAnsi" w:cstheme="minorHAnsi"/>
          <w:sz w:val="22"/>
          <w:szCs w:val="22"/>
        </w:rPr>
        <w:t>eIDAS</w:t>
      </w:r>
      <w:proofErr w:type="spellEnd"/>
      <w:r w:rsidRPr="005A1DC3">
        <w:rPr>
          <w:rFonts w:asciiTheme="minorHAnsi" w:hAnsiTheme="minorHAnsi" w:cstheme="minorHAnsi"/>
          <w:sz w:val="22"/>
          <w:szCs w:val="22"/>
        </w:rPr>
        <w:t>.</w:t>
      </w:r>
    </w:p>
    <w:p w14:paraId="723615D6" w14:textId="54D3B2F6" w:rsidR="005A1DC3" w:rsidRDefault="005A1DC3" w:rsidP="005A1DC3">
      <w:pPr>
        <w:jc w:val="both"/>
        <w:rPr>
          <w:rFonts w:asciiTheme="minorHAnsi" w:hAnsiTheme="minorHAnsi" w:cstheme="minorHAnsi"/>
          <w:sz w:val="22"/>
          <w:szCs w:val="22"/>
        </w:rPr>
      </w:pPr>
      <w:r w:rsidRPr="005A1DC3">
        <w:rPr>
          <w:rFonts w:asciiTheme="minorHAnsi" w:hAnsiTheme="minorHAnsi" w:cstheme="minorHAnsi"/>
          <w:sz w:val="22"/>
          <w:szCs w:val="22"/>
        </w:rPr>
        <w:t>In caso di malfunzionamento della piattaforma, la stazione appaltante provvederà all’invio di qualsiasi comunicazione al domicilio digitale presente negli indici di cui ai richiamati articoli 6-bis, 6-ter, 6-quater del decreto legislativo n. 82/05</w:t>
      </w:r>
      <w:r>
        <w:rPr>
          <w:rFonts w:asciiTheme="minorHAnsi" w:hAnsiTheme="minorHAnsi" w:cstheme="minorHAnsi"/>
          <w:sz w:val="22"/>
          <w:szCs w:val="22"/>
        </w:rPr>
        <w:t>.</w:t>
      </w:r>
    </w:p>
    <w:p w14:paraId="29C47B19" w14:textId="77777777" w:rsidR="001824EC" w:rsidRPr="005A1DC3" w:rsidRDefault="001824EC" w:rsidP="001824EC">
      <w:pPr>
        <w:jc w:val="both"/>
        <w:rPr>
          <w:rFonts w:asciiTheme="minorHAnsi" w:hAnsiTheme="minorHAnsi" w:cstheme="minorHAnsi"/>
          <w:sz w:val="22"/>
          <w:szCs w:val="22"/>
        </w:rPr>
      </w:pPr>
      <w:r w:rsidRPr="005A1DC3">
        <w:rPr>
          <w:rFonts w:asciiTheme="minorHAnsi" w:hAnsiTheme="minorHAnsi" w:cstheme="minorHAnsi"/>
          <w:sz w:val="22"/>
          <w:szCs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71B34200" w14:textId="77777777" w:rsidR="001824EC" w:rsidRPr="005A1DC3" w:rsidRDefault="001824EC" w:rsidP="001824EC">
      <w:pPr>
        <w:jc w:val="both"/>
        <w:rPr>
          <w:rFonts w:asciiTheme="minorHAnsi" w:hAnsiTheme="minorHAnsi" w:cstheme="minorHAnsi"/>
          <w:sz w:val="22"/>
          <w:szCs w:val="22"/>
        </w:rPr>
      </w:pPr>
      <w:r w:rsidRPr="005A1DC3">
        <w:rPr>
          <w:rFonts w:asciiTheme="minorHAnsi" w:hAnsiTheme="minorHAnsi" w:cstheme="minorHAnsi"/>
          <w:sz w:val="22"/>
          <w:szCs w:val="22"/>
        </w:rPr>
        <w:t>In caso di consorzi di cui all’art. 65 lett. b), c), d) del Codice, la comunicazione recapitata nei modi sopra indicati al consorzio si intende validamente resa a tutte le consorziate.</w:t>
      </w:r>
    </w:p>
    <w:p w14:paraId="04F7E4A0" w14:textId="77777777" w:rsidR="001824EC" w:rsidRDefault="001824EC" w:rsidP="001824EC">
      <w:pPr>
        <w:jc w:val="both"/>
        <w:rPr>
          <w:rFonts w:asciiTheme="minorHAnsi" w:hAnsiTheme="minorHAnsi" w:cstheme="minorHAnsi"/>
          <w:sz w:val="22"/>
          <w:szCs w:val="22"/>
        </w:rPr>
      </w:pPr>
      <w:r w:rsidRPr="005A1DC3">
        <w:rPr>
          <w:rFonts w:asciiTheme="minorHAnsi" w:hAnsiTheme="minorHAnsi" w:cstheme="minorHAnsi"/>
          <w:sz w:val="22"/>
          <w:szCs w:val="22"/>
        </w:rPr>
        <w:t>In caso di avvalimento, la comunicazione recapitata all’offerente nei modi sopra indicati si intende validamente resa a tutti gli operatori economici ausiliari.</w:t>
      </w:r>
    </w:p>
    <w:p w14:paraId="0F1D295F" w14:textId="77777777" w:rsidR="005A1DC3" w:rsidRPr="00BD23CB" w:rsidRDefault="005A1DC3" w:rsidP="005A1DC3">
      <w:pPr>
        <w:jc w:val="both"/>
        <w:rPr>
          <w:rFonts w:asciiTheme="minorHAnsi" w:hAnsiTheme="minorHAnsi" w:cstheme="minorHAnsi"/>
          <w:sz w:val="22"/>
          <w:szCs w:val="22"/>
        </w:rPr>
      </w:pPr>
    </w:p>
    <w:p w14:paraId="55C3E329" w14:textId="5A46D1E4" w:rsidR="00920DA7" w:rsidRPr="001824EC" w:rsidRDefault="001824EC" w:rsidP="001824EC">
      <w:pPr>
        <w:pStyle w:val="Titolo1"/>
        <w:rPr>
          <w:caps/>
        </w:rPr>
      </w:pPr>
      <w:bookmarkStart w:id="13" w:name="_Toc185493249"/>
      <w:bookmarkEnd w:id="11"/>
      <w:r>
        <w:rPr>
          <w:caps/>
        </w:rPr>
        <w:t>OGGETTO DELL’APPALTO E IMPORTO</w:t>
      </w:r>
      <w:bookmarkEnd w:id="13"/>
    </w:p>
    <w:p w14:paraId="43C30EDA" w14:textId="5BC1D4B2" w:rsidR="001824EC" w:rsidRDefault="007F5E93" w:rsidP="007F5E93">
      <w:pPr>
        <w:jc w:val="both"/>
        <w:rPr>
          <w:rFonts w:asciiTheme="minorHAnsi" w:hAnsiTheme="minorHAnsi" w:cstheme="minorHAnsi"/>
          <w:sz w:val="22"/>
          <w:szCs w:val="22"/>
        </w:rPr>
      </w:pPr>
      <w:r w:rsidRPr="007F5E93">
        <w:rPr>
          <w:rFonts w:asciiTheme="minorHAnsi" w:hAnsiTheme="minorHAnsi" w:cstheme="minorHAnsi"/>
          <w:sz w:val="22"/>
          <w:szCs w:val="22"/>
        </w:rPr>
        <w:t>L’appalto è costituito da un unico lotto poiché, intendendo per lotto quella parte di un appalto la cui esecuzione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53AD8BFF" w14:textId="1E34D8BB" w:rsidR="007C185B" w:rsidRDefault="00ED27AC" w:rsidP="007F5E93">
      <w:pPr>
        <w:jc w:val="both"/>
        <w:rPr>
          <w:rFonts w:asciiTheme="minorHAnsi" w:hAnsiTheme="minorHAnsi" w:cstheme="minorHAnsi"/>
          <w:sz w:val="22"/>
          <w:szCs w:val="22"/>
        </w:rPr>
      </w:pPr>
      <w:r>
        <w:rPr>
          <w:rFonts w:asciiTheme="minorHAnsi" w:hAnsiTheme="minorHAnsi" w:cstheme="minorHAnsi"/>
          <w:sz w:val="22"/>
          <w:szCs w:val="22"/>
        </w:rPr>
        <w:t>O</w:t>
      </w:r>
      <w:r w:rsidRPr="00ED27AC">
        <w:rPr>
          <w:rFonts w:asciiTheme="minorHAnsi" w:hAnsiTheme="minorHAnsi" w:cstheme="minorHAnsi"/>
          <w:sz w:val="22"/>
          <w:szCs w:val="22"/>
        </w:rPr>
        <w:t xml:space="preserve">ggetto del progetto è la realizzazione di una struttura modulare autoconsistente, di seguito denominata Nodo di Calcolo Autoconsistente (NCA), adatta alla posa in ambiente esterno, contenente al suo interno un’isola compartimentata modulare di tipo a corridoio caldo, </w:t>
      </w:r>
      <w:proofErr w:type="spellStart"/>
      <w:r w:rsidRPr="00ED27AC">
        <w:rPr>
          <w:rFonts w:asciiTheme="minorHAnsi" w:hAnsiTheme="minorHAnsi" w:cstheme="minorHAnsi"/>
          <w:sz w:val="22"/>
          <w:szCs w:val="22"/>
        </w:rPr>
        <w:t>pre</w:t>
      </w:r>
      <w:proofErr w:type="spellEnd"/>
      <w:r w:rsidRPr="00ED27AC">
        <w:rPr>
          <w:rFonts w:asciiTheme="minorHAnsi" w:hAnsiTheme="minorHAnsi" w:cstheme="minorHAnsi"/>
          <w:sz w:val="22"/>
          <w:szCs w:val="22"/>
        </w:rPr>
        <w:t xml:space="preserve">-ingegnerizzata e </w:t>
      </w:r>
      <w:proofErr w:type="spellStart"/>
      <w:r w:rsidRPr="00ED27AC">
        <w:rPr>
          <w:rFonts w:asciiTheme="minorHAnsi" w:hAnsiTheme="minorHAnsi" w:cstheme="minorHAnsi"/>
          <w:sz w:val="22"/>
          <w:szCs w:val="22"/>
        </w:rPr>
        <w:t>pre</w:t>
      </w:r>
      <w:proofErr w:type="spellEnd"/>
      <w:r w:rsidRPr="00ED27AC">
        <w:rPr>
          <w:rFonts w:asciiTheme="minorHAnsi" w:hAnsiTheme="minorHAnsi" w:cstheme="minorHAnsi"/>
          <w:sz w:val="22"/>
          <w:szCs w:val="22"/>
        </w:rPr>
        <w:t>-assemblata, adatta per un sistema di calcolo HPC scalare e parallelo, di tipo multinodo, che dovrà essere inserito all’ interno.</w:t>
      </w:r>
    </w:p>
    <w:p w14:paraId="2A08B9C9" w14:textId="77777777" w:rsidR="007F5E93" w:rsidRPr="007F5E93" w:rsidRDefault="007F5E93" w:rsidP="007F5E93">
      <w:pPr>
        <w:jc w:val="both"/>
        <w:rPr>
          <w:rFonts w:asciiTheme="minorHAnsi" w:hAnsiTheme="minorHAnsi" w:cstheme="minorHAnsi"/>
          <w:sz w:val="22"/>
          <w:szCs w:val="22"/>
        </w:rPr>
      </w:pPr>
      <w:r w:rsidRPr="007F5E93">
        <w:rPr>
          <w:rFonts w:asciiTheme="minorHAnsi" w:hAnsiTheme="minorHAnsi" w:cstheme="minorHAnsi"/>
          <w:sz w:val="22"/>
          <w:szCs w:val="22"/>
        </w:rPr>
        <w:t>L’importo complessivo è al netto di IVA.</w:t>
      </w:r>
    </w:p>
    <w:p w14:paraId="2BCC22FF" w14:textId="77777777" w:rsidR="007F5E93" w:rsidRPr="007F5E93" w:rsidRDefault="007F5E93" w:rsidP="007F5E93">
      <w:pPr>
        <w:jc w:val="both"/>
        <w:rPr>
          <w:rFonts w:asciiTheme="minorHAnsi" w:hAnsiTheme="minorHAnsi" w:cstheme="minorHAnsi"/>
          <w:sz w:val="22"/>
          <w:szCs w:val="22"/>
        </w:rPr>
      </w:pPr>
    </w:p>
    <w:p w14:paraId="51675558" w14:textId="3AF9B131" w:rsidR="007F5E93" w:rsidRPr="007F5E93" w:rsidRDefault="007F5E93" w:rsidP="007F5E93">
      <w:pPr>
        <w:jc w:val="both"/>
        <w:rPr>
          <w:rFonts w:asciiTheme="minorHAnsi" w:hAnsiTheme="minorHAnsi" w:cstheme="minorHAnsi"/>
          <w:sz w:val="22"/>
          <w:szCs w:val="22"/>
        </w:rPr>
      </w:pPr>
      <w:r w:rsidRPr="007F5E93">
        <w:rPr>
          <w:rFonts w:asciiTheme="minorHAnsi" w:hAnsiTheme="minorHAnsi" w:cstheme="minorHAnsi"/>
          <w:sz w:val="22"/>
          <w:szCs w:val="22"/>
        </w:rPr>
        <w:t xml:space="preserve">L’importo a base di gara, ai sensi dell’art. 41 comma 14 del Codice, comprende i costi della manodopera che la stazione appaltante ha stimato pari ad </w:t>
      </w:r>
      <w:r w:rsidRPr="004432C7">
        <w:rPr>
          <w:rFonts w:asciiTheme="minorHAnsi" w:hAnsiTheme="minorHAnsi" w:cstheme="minorHAnsi"/>
          <w:sz w:val="22"/>
          <w:szCs w:val="22"/>
        </w:rPr>
        <w:t xml:space="preserve">€ </w:t>
      </w:r>
      <w:r w:rsidR="004432C7" w:rsidRPr="004432C7">
        <w:rPr>
          <w:rFonts w:asciiTheme="minorHAnsi" w:hAnsiTheme="minorHAnsi" w:cstheme="minorHAnsi"/>
          <w:sz w:val="22"/>
          <w:szCs w:val="22"/>
        </w:rPr>
        <w:t>115.</w:t>
      </w:r>
      <w:r w:rsidR="004E25C1">
        <w:rPr>
          <w:rFonts w:asciiTheme="minorHAnsi" w:hAnsiTheme="minorHAnsi" w:cstheme="minorHAnsi"/>
          <w:sz w:val="22"/>
          <w:szCs w:val="22"/>
        </w:rPr>
        <w:t>237</w:t>
      </w:r>
      <w:r w:rsidR="004432C7" w:rsidRPr="004432C7">
        <w:rPr>
          <w:rFonts w:asciiTheme="minorHAnsi" w:hAnsiTheme="minorHAnsi" w:cstheme="minorHAnsi"/>
          <w:sz w:val="22"/>
          <w:szCs w:val="22"/>
        </w:rPr>
        <w:t>,</w:t>
      </w:r>
      <w:r w:rsidR="004E25C1">
        <w:rPr>
          <w:rFonts w:asciiTheme="minorHAnsi" w:hAnsiTheme="minorHAnsi" w:cstheme="minorHAnsi"/>
          <w:sz w:val="22"/>
          <w:szCs w:val="22"/>
        </w:rPr>
        <w:t>98</w:t>
      </w:r>
      <w:r w:rsidR="004432C7" w:rsidRPr="004432C7">
        <w:rPr>
          <w:rFonts w:asciiTheme="minorHAnsi" w:hAnsiTheme="minorHAnsi" w:cstheme="minorHAnsi"/>
          <w:sz w:val="22"/>
          <w:szCs w:val="22"/>
        </w:rPr>
        <w:t xml:space="preserve"> (oltre IVA)</w:t>
      </w:r>
      <w:r w:rsidRPr="007F5E93">
        <w:rPr>
          <w:rFonts w:asciiTheme="minorHAnsi" w:hAnsiTheme="minorHAnsi" w:cstheme="minorHAnsi"/>
          <w:sz w:val="22"/>
          <w:szCs w:val="22"/>
        </w:rPr>
        <w:t>, non soggetti al ribasso, sulla base del contratto collettivo per i lavoratori</w:t>
      </w:r>
      <w:r w:rsidR="00ED27AC">
        <w:rPr>
          <w:rFonts w:asciiTheme="minorHAnsi" w:hAnsiTheme="minorHAnsi" w:cstheme="minorHAnsi"/>
          <w:sz w:val="22"/>
          <w:szCs w:val="22"/>
        </w:rPr>
        <w:t xml:space="preserve"> </w:t>
      </w:r>
      <w:r w:rsidR="00ED27AC" w:rsidRPr="00BB21DA">
        <w:rPr>
          <w:rStyle w:val="Enfasicorsivo"/>
          <w:rFonts w:asciiTheme="minorHAnsi" w:hAnsiTheme="minorHAnsi" w:cstheme="minorHAnsi"/>
          <w:bCs/>
          <w:sz w:val="22"/>
          <w:szCs w:val="22"/>
        </w:rPr>
        <w:t>CCNL dell’industria metalmeccanica e della installazione di impianti</w:t>
      </w:r>
      <w:r w:rsidRPr="007F5E93">
        <w:rPr>
          <w:rFonts w:asciiTheme="minorHAnsi" w:hAnsiTheme="minorHAnsi" w:cstheme="minorHAnsi"/>
          <w:sz w:val="22"/>
          <w:szCs w:val="22"/>
        </w:rPr>
        <w:t>.</w:t>
      </w:r>
    </w:p>
    <w:p w14:paraId="1B731CF1" w14:textId="77777777" w:rsidR="0000758E" w:rsidRDefault="0000758E" w:rsidP="0000758E">
      <w:pPr>
        <w:jc w:val="both"/>
        <w:rPr>
          <w:rFonts w:asciiTheme="minorHAnsi" w:hAnsiTheme="minorHAnsi" w:cstheme="minorHAnsi"/>
          <w:sz w:val="22"/>
          <w:szCs w:val="22"/>
        </w:rPr>
      </w:pPr>
      <w:r w:rsidRPr="007F5E93">
        <w:rPr>
          <w:rFonts w:asciiTheme="minorHAnsi" w:hAnsiTheme="minorHAnsi" w:cstheme="minorHAnsi"/>
          <w:sz w:val="22"/>
          <w:szCs w:val="22"/>
        </w:rPr>
        <w:lastRenderedPageBreak/>
        <w:t>L’appalto è finanziato con i fondi del PNRR Missione 4 “Istruzione e Ricerca” Componente 2 “Dalla Ricerca all’Impresa” Investimento 3.1 “Fondo per la Realizzazione di un Sistema Integrato di Infrastrutture” Progett</w:t>
      </w:r>
      <w:r>
        <w:rPr>
          <w:rFonts w:asciiTheme="minorHAnsi" w:hAnsiTheme="minorHAnsi" w:cstheme="minorHAnsi"/>
          <w:sz w:val="22"/>
          <w:szCs w:val="22"/>
        </w:rPr>
        <w:t>o</w:t>
      </w:r>
      <w:r w:rsidRPr="007F5E93">
        <w:rPr>
          <w:rFonts w:asciiTheme="minorHAnsi" w:hAnsiTheme="minorHAnsi" w:cstheme="minorHAnsi"/>
          <w:sz w:val="22"/>
          <w:szCs w:val="22"/>
        </w:rPr>
        <w:t xml:space="preserve"> “FOSSR” (codice progetto IR0000008) – CUP B83C22003950001</w:t>
      </w:r>
      <w:r>
        <w:rPr>
          <w:rFonts w:asciiTheme="minorHAnsi" w:hAnsiTheme="minorHAnsi" w:cstheme="minorHAnsi"/>
          <w:sz w:val="22"/>
          <w:szCs w:val="22"/>
        </w:rPr>
        <w:t>.</w:t>
      </w:r>
    </w:p>
    <w:p w14:paraId="04420077" w14:textId="77777777" w:rsidR="007F5E93" w:rsidRDefault="007F5E93" w:rsidP="007F5E93">
      <w:pPr>
        <w:jc w:val="both"/>
        <w:rPr>
          <w:rFonts w:asciiTheme="minorHAnsi" w:hAnsiTheme="minorHAnsi" w:cstheme="minorHAnsi"/>
          <w:sz w:val="22"/>
          <w:szCs w:val="22"/>
        </w:rPr>
      </w:pPr>
    </w:p>
    <w:p w14:paraId="5ED97FF7" w14:textId="37179182" w:rsidR="007F5E93" w:rsidRDefault="007F5E93" w:rsidP="007F5E93">
      <w:pPr>
        <w:pStyle w:val="Titolo2"/>
      </w:pPr>
      <w:bookmarkStart w:id="14" w:name="_Toc185493250"/>
      <w:r>
        <w:t>Qualificazione dei lavori ai fini dell’esecuzione</w:t>
      </w:r>
      <w:bookmarkEnd w:id="14"/>
    </w:p>
    <w:p w14:paraId="15F7BA83" w14:textId="4AC071D3" w:rsidR="007F5E93" w:rsidRDefault="007F5E93" w:rsidP="007F5E93">
      <w:pPr>
        <w:jc w:val="both"/>
        <w:rPr>
          <w:rFonts w:asciiTheme="minorHAnsi" w:hAnsiTheme="minorHAnsi" w:cstheme="minorHAnsi"/>
          <w:sz w:val="22"/>
          <w:szCs w:val="22"/>
        </w:rPr>
      </w:pPr>
      <w:r w:rsidRPr="007F5E93">
        <w:rPr>
          <w:rFonts w:asciiTheme="minorHAnsi" w:hAnsiTheme="minorHAnsi" w:cstheme="minorHAnsi"/>
          <w:sz w:val="22"/>
          <w:szCs w:val="22"/>
        </w:rPr>
        <w:t>Per «categoria» si intende la categoria come risulta dall’allegato II.12 al Codice</w:t>
      </w:r>
      <w:r>
        <w:rPr>
          <w:rFonts w:asciiTheme="minorHAnsi" w:hAnsiTheme="minorHAnsi" w:cstheme="minorHAnsi"/>
          <w:sz w:val="22"/>
          <w:szCs w:val="22"/>
        </w:rPr>
        <w:t>.</w:t>
      </w:r>
    </w:p>
    <w:p w14:paraId="288E7995" w14:textId="77777777" w:rsidR="007F5E93" w:rsidRPr="007F5E93" w:rsidRDefault="007F5E93" w:rsidP="007F5E93">
      <w:pPr>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1660"/>
        <w:gridCol w:w="1622"/>
        <w:gridCol w:w="1622"/>
        <w:gridCol w:w="1619"/>
        <w:gridCol w:w="1626"/>
        <w:gridCol w:w="1622"/>
      </w:tblGrid>
      <w:tr w:rsidR="004432C7" w14:paraId="1E75DCAC" w14:textId="77777777" w:rsidTr="00753B81">
        <w:tc>
          <w:tcPr>
            <w:tcW w:w="1675" w:type="dxa"/>
          </w:tcPr>
          <w:p w14:paraId="33958B4E" w14:textId="77777777" w:rsidR="004432C7" w:rsidRPr="00BF0BB0" w:rsidRDefault="004432C7" w:rsidP="00753B81">
            <w:pPr>
              <w:pStyle w:val="Default"/>
              <w:jc w:val="center"/>
              <w:rPr>
                <w:b/>
                <w:bCs/>
                <w:sz w:val="22"/>
                <w:szCs w:val="22"/>
              </w:rPr>
            </w:pPr>
            <w:r w:rsidRPr="00BF0BB0">
              <w:rPr>
                <w:b/>
                <w:bCs/>
                <w:sz w:val="22"/>
                <w:szCs w:val="22"/>
              </w:rPr>
              <w:t>Lavori</w:t>
            </w:r>
          </w:p>
        </w:tc>
        <w:tc>
          <w:tcPr>
            <w:tcW w:w="1676" w:type="dxa"/>
          </w:tcPr>
          <w:p w14:paraId="0B0E0B94" w14:textId="77777777" w:rsidR="004432C7" w:rsidRPr="00BF0BB0" w:rsidRDefault="004432C7" w:rsidP="00753B81">
            <w:pPr>
              <w:pStyle w:val="Default"/>
              <w:jc w:val="center"/>
              <w:rPr>
                <w:b/>
                <w:bCs/>
                <w:sz w:val="22"/>
                <w:szCs w:val="22"/>
              </w:rPr>
            </w:pPr>
            <w:r w:rsidRPr="00BF0BB0">
              <w:rPr>
                <w:b/>
                <w:bCs/>
                <w:sz w:val="22"/>
                <w:szCs w:val="22"/>
              </w:rPr>
              <w:t>Categoria</w:t>
            </w:r>
          </w:p>
        </w:tc>
        <w:tc>
          <w:tcPr>
            <w:tcW w:w="1676" w:type="dxa"/>
          </w:tcPr>
          <w:p w14:paraId="34DED0E2" w14:textId="77777777" w:rsidR="004432C7" w:rsidRPr="00BF0BB0" w:rsidRDefault="004432C7" w:rsidP="00753B81">
            <w:pPr>
              <w:pStyle w:val="Default"/>
              <w:jc w:val="center"/>
              <w:rPr>
                <w:b/>
                <w:bCs/>
                <w:sz w:val="22"/>
                <w:szCs w:val="22"/>
              </w:rPr>
            </w:pPr>
            <w:r w:rsidRPr="00BF0BB0">
              <w:rPr>
                <w:b/>
                <w:bCs/>
                <w:sz w:val="22"/>
                <w:szCs w:val="22"/>
              </w:rPr>
              <w:t>Categoria SOA</w:t>
            </w:r>
          </w:p>
        </w:tc>
        <w:tc>
          <w:tcPr>
            <w:tcW w:w="1676" w:type="dxa"/>
          </w:tcPr>
          <w:p w14:paraId="630036B5" w14:textId="77777777" w:rsidR="004432C7" w:rsidRPr="00BF0BB0" w:rsidRDefault="004432C7" w:rsidP="00753B81">
            <w:pPr>
              <w:pStyle w:val="Default"/>
              <w:jc w:val="center"/>
              <w:rPr>
                <w:b/>
                <w:bCs/>
                <w:sz w:val="22"/>
                <w:szCs w:val="22"/>
              </w:rPr>
            </w:pPr>
            <w:r w:rsidRPr="00BF0BB0">
              <w:rPr>
                <w:b/>
                <w:bCs/>
                <w:sz w:val="22"/>
                <w:szCs w:val="22"/>
              </w:rPr>
              <w:t>Classifica</w:t>
            </w:r>
          </w:p>
        </w:tc>
        <w:tc>
          <w:tcPr>
            <w:tcW w:w="1676" w:type="dxa"/>
          </w:tcPr>
          <w:p w14:paraId="1A3F97F8" w14:textId="77777777" w:rsidR="004432C7" w:rsidRPr="00BF0BB0" w:rsidRDefault="004432C7" w:rsidP="00753B81">
            <w:pPr>
              <w:pStyle w:val="Default"/>
              <w:jc w:val="center"/>
              <w:rPr>
                <w:b/>
                <w:bCs/>
                <w:sz w:val="22"/>
                <w:szCs w:val="22"/>
              </w:rPr>
            </w:pPr>
            <w:r w:rsidRPr="00BF0BB0">
              <w:rPr>
                <w:b/>
                <w:bCs/>
                <w:sz w:val="22"/>
                <w:szCs w:val="22"/>
              </w:rPr>
              <w:t>Importo</w:t>
            </w:r>
          </w:p>
        </w:tc>
        <w:tc>
          <w:tcPr>
            <w:tcW w:w="1676" w:type="dxa"/>
          </w:tcPr>
          <w:p w14:paraId="14B5D33F" w14:textId="77777777" w:rsidR="004432C7" w:rsidRPr="00BF0BB0" w:rsidRDefault="004432C7" w:rsidP="00753B81">
            <w:pPr>
              <w:pStyle w:val="Default"/>
              <w:jc w:val="center"/>
              <w:rPr>
                <w:b/>
                <w:bCs/>
                <w:sz w:val="22"/>
                <w:szCs w:val="22"/>
              </w:rPr>
            </w:pPr>
            <w:r w:rsidRPr="00BF0BB0">
              <w:rPr>
                <w:b/>
                <w:bCs/>
                <w:sz w:val="22"/>
                <w:szCs w:val="22"/>
              </w:rPr>
              <w:t>Incidenza</w:t>
            </w:r>
          </w:p>
        </w:tc>
      </w:tr>
      <w:tr w:rsidR="004432C7" w14:paraId="02009847" w14:textId="77777777" w:rsidTr="00753B81">
        <w:tc>
          <w:tcPr>
            <w:tcW w:w="1675" w:type="dxa"/>
            <w:vAlign w:val="center"/>
          </w:tcPr>
          <w:p w14:paraId="2A9F8296" w14:textId="77777777" w:rsidR="004432C7" w:rsidRPr="006765DF" w:rsidRDefault="004432C7" w:rsidP="00753B81">
            <w:pPr>
              <w:pStyle w:val="Default"/>
              <w:jc w:val="center"/>
            </w:pPr>
            <w:r w:rsidRPr="006765DF">
              <w:t>Impianto elettrico e speciali completi di ogni connessa opera muraria, complementare o accessoria</w:t>
            </w:r>
          </w:p>
        </w:tc>
        <w:tc>
          <w:tcPr>
            <w:tcW w:w="1676" w:type="dxa"/>
            <w:vAlign w:val="center"/>
          </w:tcPr>
          <w:p w14:paraId="44616EA3" w14:textId="77777777" w:rsidR="004432C7" w:rsidRPr="006765DF" w:rsidRDefault="004432C7" w:rsidP="00753B81">
            <w:pPr>
              <w:pStyle w:val="Default"/>
              <w:jc w:val="center"/>
            </w:pPr>
            <w:r w:rsidRPr="006765DF">
              <w:t>Prevalente</w:t>
            </w:r>
          </w:p>
        </w:tc>
        <w:tc>
          <w:tcPr>
            <w:tcW w:w="1676" w:type="dxa"/>
            <w:vAlign w:val="center"/>
          </w:tcPr>
          <w:p w14:paraId="68DE3B41" w14:textId="77777777" w:rsidR="004432C7" w:rsidRPr="006765DF" w:rsidRDefault="004432C7" w:rsidP="00753B81">
            <w:pPr>
              <w:pStyle w:val="Default"/>
              <w:jc w:val="center"/>
            </w:pPr>
            <w:r w:rsidRPr="006765DF">
              <w:t>OS30</w:t>
            </w:r>
          </w:p>
        </w:tc>
        <w:tc>
          <w:tcPr>
            <w:tcW w:w="1676" w:type="dxa"/>
            <w:vAlign w:val="center"/>
          </w:tcPr>
          <w:p w14:paraId="309416DD" w14:textId="77777777" w:rsidR="004432C7" w:rsidRPr="006765DF" w:rsidRDefault="004432C7" w:rsidP="00753B81">
            <w:pPr>
              <w:pStyle w:val="Default"/>
              <w:jc w:val="center"/>
            </w:pPr>
            <w:r w:rsidRPr="006765DF">
              <w:t>III</w:t>
            </w:r>
          </w:p>
        </w:tc>
        <w:tc>
          <w:tcPr>
            <w:tcW w:w="1676" w:type="dxa"/>
            <w:vAlign w:val="center"/>
          </w:tcPr>
          <w:p w14:paraId="3C3DE57E" w14:textId="77777777" w:rsidR="004432C7" w:rsidRPr="006765DF" w:rsidRDefault="004432C7" w:rsidP="00753B81">
            <w:pPr>
              <w:pStyle w:val="Default"/>
              <w:jc w:val="center"/>
            </w:pPr>
            <w:r w:rsidRPr="006765DF">
              <w:t>€ 782.500,00</w:t>
            </w:r>
          </w:p>
        </w:tc>
        <w:tc>
          <w:tcPr>
            <w:tcW w:w="1676" w:type="dxa"/>
            <w:vAlign w:val="center"/>
          </w:tcPr>
          <w:p w14:paraId="2D99D802" w14:textId="77777777" w:rsidR="004432C7" w:rsidRPr="006765DF" w:rsidRDefault="004432C7" w:rsidP="00753B81">
            <w:pPr>
              <w:pStyle w:val="Default"/>
              <w:jc w:val="center"/>
            </w:pPr>
            <w:r w:rsidRPr="006765DF">
              <w:t>100,00%</w:t>
            </w:r>
          </w:p>
        </w:tc>
      </w:tr>
    </w:tbl>
    <w:p w14:paraId="0CE4B820" w14:textId="77777777" w:rsidR="007F5E93" w:rsidRDefault="007F5E93" w:rsidP="007F5E93">
      <w:pPr>
        <w:jc w:val="both"/>
        <w:rPr>
          <w:rFonts w:asciiTheme="minorHAnsi" w:hAnsiTheme="minorHAnsi" w:cstheme="minorHAnsi"/>
          <w:sz w:val="22"/>
          <w:szCs w:val="22"/>
        </w:rPr>
      </w:pPr>
    </w:p>
    <w:p w14:paraId="5B666D7E" w14:textId="16764504" w:rsidR="001824EC" w:rsidRDefault="00FB078D" w:rsidP="007F5E93">
      <w:pPr>
        <w:jc w:val="both"/>
        <w:rPr>
          <w:rFonts w:asciiTheme="minorHAnsi" w:hAnsiTheme="minorHAnsi" w:cstheme="minorHAnsi"/>
          <w:sz w:val="22"/>
          <w:szCs w:val="22"/>
        </w:rPr>
      </w:pPr>
      <w:r w:rsidRPr="00FB078D">
        <w:rPr>
          <w:rFonts w:asciiTheme="minorHAnsi" w:hAnsiTheme="minorHAnsi" w:cstheme="minorHAnsi"/>
          <w:sz w:val="22"/>
          <w:szCs w:val="22"/>
        </w:rPr>
        <w:t>L</w:t>
      </w:r>
      <w:r>
        <w:rPr>
          <w:rFonts w:asciiTheme="minorHAnsi" w:hAnsiTheme="minorHAnsi" w:cstheme="minorHAnsi"/>
          <w:sz w:val="22"/>
          <w:szCs w:val="22"/>
        </w:rPr>
        <w:t>a</w:t>
      </w:r>
      <w:r w:rsidRPr="00FB078D">
        <w:rPr>
          <w:rFonts w:asciiTheme="minorHAnsi" w:hAnsiTheme="minorHAnsi" w:cstheme="minorHAnsi"/>
          <w:sz w:val="22"/>
          <w:szCs w:val="22"/>
        </w:rPr>
        <w:t xml:space="preserve"> categori</w:t>
      </w:r>
      <w:r>
        <w:rPr>
          <w:rFonts w:asciiTheme="minorHAnsi" w:hAnsiTheme="minorHAnsi" w:cstheme="minorHAnsi"/>
          <w:sz w:val="22"/>
          <w:szCs w:val="22"/>
        </w:rPr>
        <w:t>a</w:t>
      </w:r>
      <w:r w:rsidRPr="00FB078D">
        <w:rPr>
          <w:rFonts w:asciiTheme="minorHAnsi" w:hAnsiTheme="minorHAnsi" w:cstheme="minorHAnsi"/>
          <w:sz w:val="22"/>
          <w:szCs w:val="22"/>
        </w:rPr>
        <w:t xml:space="preserve"> </w:t>
      </w:r>
      <w:r w:rsidR="007C185B">
        <w:rPr>
          <w:rFonts w:asciiTheme="minorHAnsi" w:hAnsiTheme="minorHAnsi" w:cstheme="minorHAnsi"/>
          <w:sz w:val="22"/>
          <w:szCs w:val="22"/>
        </w:rPr>
        <w:t xml:space="preserve">SOA </w:t>
      </w:r>
      <w:r w:rsidRPr="00FB078D">
        <w:rPr>
          <w:rFonts w:asciiTheme="minorHAnsi" w:hAnsiTheme="minorHAnsi" w:cstheme="minorHAnsi"/>
          <w:sz w:val="22"/>
          <w:szCs w:val="22"/>
        </w:rPr>
        <w:t>riportat</w:t>
      </w:r>
      <w:r>
        <w:rPr>
          <w:rFonts w:asciiTheme="minorHAnsi" w:hAnsiTheme="minorHAnsi" w:cstheme="minorHAnsi"/>
          <w:sz w:val="22"/>
          <w:szCs w:val="22"/>
        </w:rPr>
        <w:t>a</w:t>
      </w:r>
      <w:r w:rsidRPr="00FB078D">
        <w:rPr>
          <w:rFonts w:asciiTheme="minorHAnsi" w:hAnsiTheme="minorHAnsi" w:cstheme="minorHAnsi"/>
          <w:sz w:val="22"/>
          <w:szCs w:val="22"/>
        </w:rPr>
        <w:t xml:space="preserve"> nella tabella </w:t>
      </w:r>
      <w:r>
        <w:rPr>
          <w:rFonts w:asciiTheme="minorHAnsi" w:hAnsiTheme="minorHAnsi" w:cstheme="minorHAnsi"/>
          <w:sz w:val="22"/>
          <w:szCs w:val="22"/>
        </w:rPr>
        <w:t>è</w:t>
      </w:r>
      <w:r w:rsidRPr="00FB078D">
        <w:rPr>
          <w:rFonts w:asciiTheme="minorHAnsi" w:hAnsiTheme="minorHAnsi" w:cstheme="minorHAnsi"/>
          <w:sz w:val="22"/>
          <w:szCs w:val="22"/>
        </w:rPr>
        <w:t xml:space="preserve"> individuat</w:t>
      </w:r>
      <w:r>
        <w:rPr>
          <w:rFonts w:asciiTheme="minorHAnsi" w:hAnsiTheme="minorHAnsi" w:cstheme="minorHAnsi"/>
          <w:sz w:val="22"/>
          <w:szCs w:val="22"/>
        </w:rPr>
        <w:t>a</w:t>
      </w:r>
      <w:r w:rsidRPr="00FB078D">
        <w:rPr>
          <w:rFonts w:asciiTheme="minorHAnsi" w:hAnsiTheme="minorHAnsi" w:cstheme="minorHAnsi"/>
          <w:sz w:val="22"/>
          <w:szCs w:val="22"/>
        </w:rPr>
        <w:t xml:space="preserve"> al fine del rilascio del C.E.L. (Certificato di esecuzione lavori)</w:t>
      </w:r>
      <w:r>
        <w:rPr>
          <w:rFonts w:asciiTheme="minorHAnsi" w:hAnsiTheme="minorHAnsi" w:cstheme="minorHAnsi"/>
          <w:sz w:val="22"/>
          <w:szCs w:val="22"/>
        </w:rPr>
        <w:t>.</w:t>
      </w:r>
    </w:p>
    <w:p w14:paraId="63097D69" w14:textId="77777777" w:rsidR="001824EC" w:rsidRDefault="001824EC" w:rsidP="007F5E93">
      <w:pPr>
        <w:jc w:val="both"/>
        <w:rPr>
          <w:rFonts w:asciiTheme="minorHAnsi" w:hAnsiTheme="minorHAnsi" w:cstheme="minorHAnsi"/>
          <w:sz w:val="22"/>
          <w:szCs w:val="22"/>
        </w:rPr>
      </w:pPr>
    </w:p>
    <w:p w14:paraId="39635BBD" w14:textId="6F813786" w:rsidR="001824EC" w:rsidRDefault="00051795" w:rsidP="00051795">
      <w:pPr>
        <w:pStyle w:val="Titolo2"/>
      </w:pPr>
      <w:bookmarkStart w:id="15" w:name="_Toc185493251"/>
      <w:r>
        <w:t>Durata dell’appalto</w:t>
      </w:r>
      <w:bookmarkEnd w:id="15"/>
    </w:p>
    <w:p w14:paraId="639ADC66" w14:textId="40054973" w:rsidR="001824EC" w:rsidRDefault="00051795" w:rsidP="001824EC">
      <w:pPr>
        <w:pStyle w:val="Default"/>
        <w:jc w:val="both"/>
        <w:rPr>
          <w:rFonts w:asciiTheme="minorHAnsi" w:hAnsiTheme="minorHAnsi" w:cstheme="minorHAnsi"/>
          <w:sz w:val="22"/>
          <w:szCs w:val="22"/>
        </w:rPr>
      </w:pPr>
      <w:r w:rsidRPr="00051795">
        <w:rPr>
          <w:rFonts w:asciiTheme="minorHAnsi" w:hAnsiTheme="minorHAnsi" w:cstheme="minorHAnsi"/>
          <w:sz w:val="22"/>
          <w:szCs w:val="22"/>
        </w:rPr>
        <w:t xml:space="preserve">Durata in giorni: </w:t>
      </w:r>
      <w:r w:rsidR="003F6DE2">
        <w:rPr>
          <w:rFonts w:asciiTheme="minorHAnsi" w:hAnsiTheme="minorHAnsi" w:cstheme="minorHAnsi"/>
          <w:sz w:val="22"/>
          <w:szCs w:val="22"/>
        </w:rPr>
        <w:t>150</w:t>
      </w:r>
      <w:r w:rsidRPr="00051795">
        <w:rPr>
          <w:rFonts w:asciiTheme="minorHAnsi" w:hAnsiTheme="minorHAnsi" w:cstheme="minorHAnsi"/>
          <w:sz w:val="22"/>
          <w:szCs w:val="22"/>
        </w:rPr>
        <w:t xml:space="preserve"> (cento</w:t>
      </w:r>
      <w:r w:rsidR="003F6DE2">
        <w:rPr>
          <w:rFonts w:asciiTheme="minorHAnsi" w:hAnsiTheme="minorHAnsi" w:cstheme="minorHAnsi"/>
          <w:sz w:val="22"/>
          <w:szCs w:val="22"/>
        </w:rPr>
        <w:t>cinquanta</w:t>
      </w:r>
      <w:r w:rsidRPr="00051795">
        <w:rPr>
          <w:rFonts w:asciiTheme="minorHAnsi" w:hAnsiTheme="minorHAnsi" w:cstheme="minorHAnsi"/>
          <w:sz w:val="22"/>
          <w:szCs w:val="22"/>
        </w:rPr>
        <w:t>) dalla data d</w:t>
      </w:r>
      <w:r w:rsidR="003F6DE2">
        <w:rPr>
          <w:rFonts w:asciiTheme="minorHAnsi" w:hAnsiTheme="minorHAnsi" w:cstheme="minorHAnsi"/>
          <w:sz w:val="22"/>
          <w:szCs w:val="22"/>
        </w:rPr>
        <w:t>i stipula del contratto</w:t>
      </w:r>
      <w:r>
        <w:rPr>
          <w:rFonts w:asciiTheme="minorHAnsi" w:hAnsiTheme="minorHAnsi" w:cstheme="minorHAnsi"/>
          <w:sz w:val="22"/>
          <w:szCs w:val="22"/>
        </w:rPr>
        <w:t>.</w:t>
      </w:r>
    </w:p>
    <w:p w14:paraId="24685185" w14:textId="77777777" w:rsidR="00051795" w:rsidRDefault="00051795" w:rsidP="001824EC">
      <w:pPr>
        <w:pStyle w:val="Default"/>
        <w:jc w:val="both"/>
        <w:rPr>
          <w:rFonts w:asciiTheme="minorHAnsi" w:hAnsiTheme="minorHAnsi" w:cstheme="minorHAnsi"/>
          <w:sz w:val="22"/>
          <w:szCs w:val="22"/>
        </w:rPr>
      </w:pPr>
    </w:p>
    <w:p w14:paraId="59C52F35" w14:textId="755BAC21" w:rsidR="00051795" w:rsidRDefault="00051795" w:rsidP="00051795">
      <w:pPr>
        <w:pStyle w:val="Titolo2"/>
      </w:pPr>
      <w:bookmarkStart w:id="16" w:name="_Toc185493252"/>
      <w:r>
        <w:t>Revisione dei prezzi</w:t>
      </w:r>
      <w:bookmarkEnd w:id="16"/>
    </w:p>
    <w:p w14:paraId="410264FB" w14:textId="23B607EE" w:rsidR="00051795" w:rsidRDefault="00051795" w:rsidP="001824EC">
      <w:pPr>
        <w:pStyle w:val="Default"/>
        <w:jc w:val="both"/>
        <w:rPr>
          <w:rFonts w:asciiTheme="minorHAnsi" w:hAnsiTheme="minorHAnsi" w:cstheme="minorHAnsi"/>
          <w:sz w:val="22"/>
          <w:szCs w:val="22"/>
        </w:rPr>
      </w:pPr>
      <w:r w:rsidRPr="00051795">
        <w:rPr>
          <w:rFonts w:asciiTheme="minorHAnsi" w:hAnsiTheme="minorHAnsi" w:cstheme="minorHAnsi"/>
          <w:sz w:val="22"/>
          <w:szCs w:val="22"/>
        </w:rPr>
        <w:t>Qualora nel corso di esecuzione del contratto, al verificarsi di particolari condizioni di natura oggettiva, si verifichi una variazione, in aumento o in diminuzione, del costo del servizio superiore al cinque per cento dell’importo complessivo, i prezzi sono aggiornati, nella misura dell’ottanta per cento della variazione, in relazione alle prestazioni da eseguire. Ai fini del calcolo della variazione dei prezzi si utilizza l’indice Istat dei prezzi al consumo per le famiglie di operai e impiegati, al netto dei tabacchi (c.d. FOI) disponibile al momento del pagamento del corrispettivo e quello corrispondente al mese/anno di sottoscrizione del contratto, secondo le modalità di cui allo schema di contratto.</w:t>
      </w:r>
    </w:p>
    <w:p w14:paraId="4EA156EC" w14:textId="77777777" w:rsidR="001824EC" w:rsidRDefault="001824EC" w:rsidP="001824EC">
      <w:pPr>
        <w:pStyle w:val="Default"/>
        <w:jc w:val="both"/>
        <w:rPr>
          <w:rFonts w:asciiTheme="minorHAnsi" w:hAnsiTheme="minorHAnsi" w:cstheme="minorHAnsi"/>
          <w:sz w:val="22"/>
          <w:szCs w:val="22"/>
        </w:rPr>
      </w:pPr>
    </w:p>
    <w:p w14:paraId="2926211E" w14:textId="3D1B5478" w:rsidR="001824EC" w:rsidRDefault="00051795" w:rsidP="00051795">
      <w:pPr>
        <w:pStyle w:val="Titolo2"/>
      </w:pPr>
      <w:bookmarkStart w:id="17" w:name="_Toc185493253"/>
      <w:r>
        <w:t>Modifica del contratto in fase d’esecuzione</w:t>
      </w:r>
      <w:bookmarkEnd w:id="17"/>
    </w:p>
    <w:p w14:paraId="5E59129F" w14:textId="12D980A8" w:rsidR="00051795" w:rsidRDefault="00051795" w:rsidP="001824EC">
      <w:pPr>
        <w:pStyle w:val="Default"/>
        <w:jc w:val="both"/>
        <w:rPr>
          <w:rFonts w:asciiTheme="minorHAnsi" w:hAnsiTheme="minorHAnsi" w:cstheme="minorHAnsi"/>
          <w:sz w:val="22"/>
          <w:szCs w:val="22"/>
        </w:rPr>
      </w:pPr>
      <w:r w:rsidRPr="00051795">
        <w:rPr>
          <w:rFonts w:asciiTheme="minorHAnsi" w:hAnsiTheme="minorHAnsi" w:cstheme="minorHAnsi"/>
          <w:sz w:val="22"/>
          <w:szCs w:val="22"/>
        </w:rPr>
        <w:t>Stante la natura dell’acquisizione legata a progetti finanziati nell’ambito del PNRR, eventuali modifiche al contratto in fase di esecuzione saranno possibili solo per effetto di circostanze imprevedibili da parte della stazione appaltante, nel rispetto della normativa vigente in materia</w:t>
      </w:r>
      <w:r>
        <w:rPr>
          <w:rFonts w:asciiTheme="minorHAnsi" w:hAnsiTheme="minorHAnsi" w:cstheme="minorHAnsi"/>
          <w:sz w:val="22"/>
          <w:szCs w:val="22"/>
        </w:rPr>
        <w:t>.</w:t>
      </w:r>
    </w:p>
    <w:p w14:paraId="2FB0E5D9" w14:textId="77777777" w:rsidR="00051795" w:rsidRDefault="00051795" w:rsidP="001824EC">
      <w:pPr>
        <w:pStyle w:val="Default"/>
        <w:jc w:val="both"/>
        <w:rPr>
          <w:rFonts w:asciiTheme="minorHAnsi" w:hAnsiTheme="minorHAnsi" w:cstheme="minorHAnsi"/>
          <w:sz w:val="22"/>
          <w:szCs w:val="22"/>
        </w:rPr>
      </w:pPr>
    </w:p>
    <w:p w14:paraId="7C1C2259" w14:textId="68106E72" w:rsidR="001824EC" w:rsidRDefault="00051795" w:rsidP="00051795">
      <w:pPr>
        <w:pStyle w:val="Titolo1"/>
      </w:pPr>
      <w:bookmarkStart w:id="18" w:name="_Toc185493254"/>
      <w:r>
        <w:t>SOGGETTI AMMESSI IN FORMA SINGOLA E ASSOCIATA E CONDIZIONI DI PARTECIPAZIONE</w:t>
      </w:r>
      <w:bookmarkEnd w:id="18"/>
    </w:p>
    <w:p w14:paraId="2D9B9913" w14:textId="77777777" w:rsidR="004D4C05" w:rsidRPr="004D4C05" w:rsidRDefault="004D4C05" w:rsidP="004D4C05">
      <w:pPr>
        <w:pStyle w:val="Default"/>
        <w:jc w:val="both"/>
        <w:rPr>
          <w:rFonts w:asciiTheme="minorHAnsi" w:hAnsiTheme="minorHAnsi" w:cstheme="minorHAnsi"/>
          <w:sz w:val="22"/>
          <w:szCs w:val="22"/>
        </w:rPr>
      </w:pPr>
      <w:r w:rsidRPr="004D4C05">
        <w:rPr>
          <w:rFonts w:asciiTheme="minorHAnsi" w:hAnsiTheme="minorHAnsi" w:cstheme="minorHAnsi"/>
          <w:sz w:val="22"/>
          <w:szCs w:val="22"/>
        </w:rPr>
        <w:t>Gli operatori economici possono partecipare alla presente gara in forma singola o associata, purché in possesso dei requisiti prescritti dai successivi articoli.</w:t>
      </w:r>
    </w:p>
    <w:p w14:paraId="454C2C8B" w14:textId="77777777" w:rsidR="004D4C05" w:rsidRPr="004D4C05" w:rsidRDefault="004D4C05" w:rsidP="004D4C05">
      <w:pPr>
        <w:pStyle w:val="Default"/>
        <w:jc w:val="both"/>
        <w:rPr>
          <w:rFonts w:asciiTheme="minorHAnsi" w:hAnsiTheme="minorHAnsi" w:cstheme="minorHAnsi"/>
          <w:sz w:val="22"/>
          <w:szCs w:val="22"/>
        </w:rPr>
      </w:pPr>
      <w:r w:rsidRPr="004D4C05">
        <w:rPr>
          <w:rFonts w:asciiTheme="minorHAnsi" w:hAnsiTheme="minorHAnsi" w:cstheme="minorHAnsi"/>
          <w:sz w:val="22"/>
          <w:szCs w:val="22"/>
        </w:rPr>
        <w:t>Ai soggetti costituiti in forma associata si applicano le disposizioni di cui agli articoli 67 e 68 del Codice.</w:t>
      </w:r>
    </w:p>
    <w:p w14:paraId="1655A4A5" w14:textId="77777777" w:rsidR="004D4C05" w:rsidRPr="004D4C05" w:rsidRDefault="004D4C05" w:rsidP="004D4C05">
      <w:pPr>
        <w:pStyle w:val="Default"/>
        <w:jc w:val="both"/>
        <w:rPr>
          <w:rFonts w:asciiTheme="minorHAnsi" w:hAnsiTheme="minorHAnsi" w:cstheme="minorHAnsi"/>
          <w:sz w:val="22"/>
          <w:szCs w:val="22"/>
        </w:rPr>
      </w:pPr>
      <w:r w:rsidRPr="004D4C05">
        <w:rPr>
          <w:rFonts w:asciiTheme="minorHAnsi" w:hAnsiTheme="minorHAnsi" w:cstheme="minorHAnsi"/>
          <w:sz w:val="22"/>
          <w:szCs w:val="22"/>
        </w:rPr>
        <w:t>I consorzi di cui all’articolo 65 del Codice che intendono eseguire le prestazioni tramite i propri consorziati sono tenuti ad indicare per quali consorziati il consorzio concorre.</w:t>
      </w:r>
    </w:p>
    <w:p w14:paraId="4EEB9C04" w14:textId="2D419EE0" w:rsidR="00051795" w:rsidRDefault="004D4C05" w:rsidP="00692D54">
      <w:pPr>
        <w:pStyle w:val="Default"/>
        <w:jc w:val="both"/>
        <w:rPr>
          <w:rFonts w:asciiTheme="minorHAnsi" w:hAnsiTheme="minorHAnsi" w:cstheme="minorHAnsi"/>
          <w:sz w:val="22"/>
          <w:szCs w:val="22"/>
        </w:rPr>
      </w:pPr>
      <w:r w:rsidRPr="004D4C05">
        <w:rPr>
          <w:rFonts w:asciiTheme="minorHAnsi" w:hAnsiTheme="minorHAnsi" w:cstheme="minorHAnsi"/>
          <w:sz w:val="22"/>
          <w:szCs w:val="22"/>
        </w:rPr>
        <w:t>Possono essere esclusi dalla gara, previo contraddittorio, i raggruppamenti temporanei costituiti da due o p</w:t>
      </w:r>
      <w:r>
        <w:rPr>
          <w:rFonts w:asciiTheme="minorHAnsi" w:hAnsiTheme="minorHAnsi" w:cstheme="minorHAnsi"/>
          <w:sz w:val="22"/>
          <w:szCs w:val="22"/>
        </w:rPr>
        <w:t>iù</w:t>
      </w:r>
      <w:r w:rsidRPr="004D4C05">
        <w:rPr>
          <w:rFonts w:asciiTheme="minorHAnsi" w:hAnsiTheme="minorHAnsi" w:cstheme="minorHAnsi"/>
          <w:sz w:val="22"/>
          <w:szCs w:val="22"/>
        </w:rPr>
        <w:t xml:space="preserve"> operatori economici che singolarmente hanno i requisiti per partecipare alla gara. Tale facol</w:t>
      </w:r>
      <w:r>
        <w:rPr>
          <w:rFonts w:asciiTheme="minorHAnsi" w:hAnsiTheme="minorHAnsi" w:cstheme="minorHAnsi"/>
          <w:sz w:val="22"/>
          <w:szCs w:val="22"/>
        </w:rPr>
        <w:t>tà</w:t>
      </w:r>
      <w:r w:rsidRPr="004D4C05">
        <w:rPr>
          <w:rFonts w:asciiTheme="minorHAnsi" w:hAnsiTheme="minorHAnsi" w:cstheme="minorHAnsi"/>
          <w:sz w:val="22"/>
          <w:szCs w:val="22"/>
        </w:rPr>
        <w:t xml:space="preserve"> non opera nel caso in cui i raggruppamenti sono costituiti da imprese controllate e/o collegate ai sensi dell’articolo 2359 cc.</w:t>
      </w:r>
    </w:p>
    <w:p w14:paraId="36C2A4BE" w14:textId="77777777" w:rsidR="004D4C05" w:rsidRPr="004D4C05" w:rsidRDefault="004D4C05" w:rsidP="00692D54">
      <w:pPr>
        <w:pStyle w:val="Default"/>
        <w:jc w:val="both"/>
        <w:rPr>
          <w:rFonts w:asciiTheme="minorHAnsi" w:hAnsiTheme="minorHAnsi" w:cstheme="minorHAnsi"/>
          <w:sz w:val="22"/>
          <w:szCs w:val="22"/>
        </w:rPr>
      </w:pPr>
      <w:r w:rsidRPr="004D4C05">
        <w:rPr>
          <w:rFonts w:asciiTheme="minorHAnsi" w:hAnsiTheme="minorHAnsi" w:cstheme="minorHAnsi"/>
          <w:sz w:val="22"/>
          <w:szCs w:val="22"/>
        </w:rPr>
        <w:t>Il concorrente che partecipa alla gara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2530D882" w14:textId="3E848D3C" w:rsidR="004D4C05" w:rsidRDefault="004D4C05" w:rsidP="00692D54">
      <w:pPr>
        <w:pStyle w:val="Default"/>
        <w:numPr>
          <w:ilvl w:val="0"/>
          <w:numId w:val="109"/>
        </w:numPr>
        <w:jc w:val="both"/>
        <w:rPr>
          <w:rFonts w:asciiTheme="minorHAnsi" w:hAnsiTheme="minorHAnsi" w:cstheme="minorHAnsi"/>
          <w:sz w:val="22"/>
          <w:szCs w:val="22"/>
        </w:rPr>
      </w:pPr>
      <w:r w:rsidRPr="004D4C05">
        <w:rPr>
          <w:rFonts w:asciiTheme="minorHAnsi" w:hAnsiTheme="minorHAnsi" w:cstheme="minorHAnsi"/>
          <w:sz w:val="22"/>
          <w:szCs w:val="22"/>
        </w:rPr>
        <w:lastRenderedPageBreak/>
        <w:t>partecipazione in p</w:t>
      </w:r>
      <w:r w:rsidR="00692D54">
        <w:rPr>
          <w:rFonts w:asciiTheme="minorHAnsi" w:hAnsiTheme="minorHAnsi" w:cstheme="minorHAnsi"/>
          <w:sz w:val="22"/>
          <w:szCs w:val="22"/>
        </w:rPr>
        <w:t>iù</w:t>
      </w:r>
      <w:r w:rsidRPr="004D4C05">
        <w:rPr>
          <w:rFonts w:asciiTheme="minorHAnsi" w:hAnsiTheme="minorHAnsi" w:cstheme="minorHAnsi"/>
          <w:sz w:val="22"/>
          <w:szCs w:val="22"/>
        </w:rPr>
        <w:t xml:space="preserve"> di un raggruppamento temporaneo o consorzio ordinario di concorrenti o aggregazione di operatori economici aderenti al contratto di rete (nel prosieguo, aggregazione di retisti)</w:t>
      </w:r>
    </w:p>
    <w:p w14:paraId="56932A95" w14:textId="77777777" w:rsidR="004D4C05" w:rsidRDefault="004D4C05" w:rsidP="00692D54">
      <w:pPr>
        <w:pStyle w:val="Default"/>
        <w:numPr>
          <w:ilvl w:val="0"/>
          <w:numId w:val="109"/>
        </w:numPr>
        <w:jc w:val="both"/>
        <w:rPr>
          <w:rFonts w:asciiTheme="minorHAnsi" w:hAnsiTheme="minorHAnsi" w:cstheme="minorHAnsi"/>
          <w:sz w:val="22"/>
          <w:szCs w:val="22"/>
        </w:rPr>
      </w:pPr>
      <w:r w:rsidRPr="004D4C05">
        <w:rPr>
          <w:rFonts w:asciiTheme="minorHAnsi" w:hAnsiTheme="minorHAnsi" w:cstheme="minorHAnsi"/>
          <w:sz w:val="22"/>
          <w:szCs w:val="22"/>
        </w:rPr>
        <w:t>partecipazione sia in raggruppamento o consorzio ordinario di concorrenti sia in forma individuale</w:t>
      </w:r>
    </w:p>
    <w:p w14:paraId="1DCEAF87" w14:textId="77777777" w:rsidR="004D4C05" w:rsidRDefault="004D4C05" w:rsidP="00692D54">
      <w:pPr>
        <w:pStyle w:val="Default"/>
        <w:numPr>
          <w:ilvl w:val="0"/>
          <w:numId w:val="109"/>
        </w:numPr>
        <w:jc w:val="both"/>
        <w:rPr>
          <w:rFonts w:asciiTheme="minorHAnsi" w:hAnsiTheme="minorHAnsi" w:cstheme="minorHAnsi"/>
          <w:sz w:val="22"/>
          <w:szCs w:val="22"/>
        </w:rPr>
      </w:pPr>
      <w:r w:rsidRPr="004D4C05">
        <w:rPr>
          <w:rFonts w:asciiTheme="minorHAnsi" w:hAnsiTheme="minorHAnsi" w:cstheme="minorHAnsi"/>
          <w:sz w:val="22"/>
          <w:szCs w:val="22"/>
        </w:rPr>
        <w:t>partecipazione sia in aggregazione di retisti sia in forma individuale. Tale esclusione non si applica alle retiste non partecipanti all’aggregazione, le quali possono presentare offerta, per la medesima gara, in forma singola o associata</w:t>
      </w:r>
    </w:p>
    <w:p w14:paraId="1544AABB" w14:textId="35DDECB5" w:rsidR="004D4C05" w:rsidRPr="004D4C05" w:rsidRDefault="004D4C05" w:rsidP="00692D54">
      <w:pPr>
        <w:pStyle w:val="Default"/>
        <w:numPr>
          <w:ilvl w:val="0"/>
          <w:numId w:val="109"/>
        </w:numPr>
        <w:jc w:val="both"/>
        <w:rPr>
          <w:rFonts w:asciiTheme="minorHAnsi" w:hAnsiTheme="minorHAnsi" w:cstheme="minorHAnsi"/>
          <w:sz w:val="22"/>
          <w:szCs w:val="22"/>
        </w:rPr>
      </w:pPr>
      <w:r w:rsidRPr="004D4C05">
        <w:rPr>
          <w:rFonts w:asciiTheme="minorHAnsi" w:hAnsiTheme="minorHAnsi" w:cstheme="minorHAnsi"/>
          <w:sz w:val="22"/>
          <w:szCs w:val="22"/>
        </w:rPr>
        <w:t>partecipazione di un consorzio che ha designato un consorziato esecutore il quale, a sua volta, partecipa in una qualsiasi altra forma.</w:t>
      </w:r>
    </w:p>
    <w:p w14:paraId="3789B3B3" w14:textId="06568288" w:rsidR="004D4C05" w:rsidRDefault="004D4C05" w:rsidP="00692D54">
      <w:pPr>
        <w:pStyle w:val="Default"/>
        <w:jc w:val="both"/>
        <w:rPr>
          <w:rFonts w:asciiTheme="minorHAnsi" w:hAnsiTheme="minorHAnsi" w:cstheme="minorHAnsi"/>
          <w:sz w:val="22"/>
          <w:szCs w:val="22"/>
        </w:rPr>
      </w:pPr>
      <w:r w:rsidRPr="004D4C05">
        <w:rPr>
          <w:rFonts w:asciiTheme="minorHAnsi" w:hAnsiTheme="minorHAnsi" w:cstheme="minorHAnsi"/>
          <w:sz w:val="22"/>
          <w:szCs w:val="22"/>
        </w:rPr>
        <w:t>Nel caso venga accertato quanto sopra, si provvede ad informare gli operatori economici coinvolti i quali possono, entro 5 (cinque) giorni, dimostrare che la circostanza non ha influito sulla gara, né è idonea a incidere sulla capacità di rispettare gli obblighi contrattuali</w:t>
      </w:r>
    </w:p>
    <w:p w14:paraId="2970AFEC" w14:textId="77777777" w:rsidR="00A44DB1" w:rsidRPr="00A44DB1" w:rsidRDefault="00A44DB1" w:rsidP="00692D54">
      <w:pPr>
        <w:pStyle w:val="Default"/>
        <w:jc w:val="both"/>
        <w:rPr>
          <w:rFonts w:asciiTheme="minorHAnsi" w:hAnsiTheme="minorHAnsi" w:cstheme="minorHAnsi"/>
          <w:sz w:val="22"/>
          <w:szCs w:val="22"/>
        </w:rPr>
      </w:pPr>
      <w:r w:rsidRPr="00A44DB1">
        <w:rPr>
          <w:rFonts w:asciiTheme="minorHAnsi" w:hAnsiTheme="minorHAnsi" w:cstheme="minorHAnsi"/>
          <w:sz w:val="22"/>
          <w:szCs w:val="22"/>
        </w:rPr>
        <w:t>Le aggregazioni di retisti di cui all’articolo 65, comma 2 lettera g) del Codice, rispettano la disciplina prevista per i raggruppamenti temporanei in quanto compatibile. In particolare:</w:t>
      </w:r>
    </w:p>
    <w:p w14:paraId="66F28BEB" w14:textId="77777777" w:rsidR="00692D54" w:rsidRDefault="00A44DB1" w:rsidP="00692D54">
      <w:pPr>
        <w:pStyle w:val="Default"/>
        <w:numPr>
          <w:ilvl w:val="0"/>
          <w:numId w:val="110"/>
        </w:numPr>
        <w:jc w:val="both"/>
        <w:rPr>
          <w:rFonts w:asciiTheme="minorHAnsi" w:hAnsiTheme="minorHAnsi" w:cstheme="minorHAnsi"/>
          <w:sz w:val="22"/>
          <w:szCs w:val="22"/>
        </w:rPr>
      </w:pPr>
      <w:r w:rsidRPr="00A44DB1">
        <w:rPr>
          <w:rFonts w:asciiTheme="minorHAnsi" w:hAnsiTheme="minorHAnsi" w:cstheme="minorHAnsi"/>
          <w:sz w:val="22"/>
          <w:szCs w:val="22"/>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r w:rsidR="00692D54">
        <w:rPr>
          <w:rFonts w:asciiTheme="minorHAnsi" w:hAnsiTheme="minorHAnsi" w:cstheme="minorHAnsi"/>
          <w:sz w:val="22"/>
          <w:szCs w:val="22"/>
        </w:rPr>
        <w:t>;</w:t>
      </w:r>
    </w:p>
    <w:p w14:paraId="51EEFA8D" w14:textId="77777777" w:rsidR="00692D54" w:rsidRDefault="00692D54" w:rsidP="00692D54">
      <w:pPr>
        <w:pStyle w:val="Default"/>
        <w:numPr>
          <w:ilvl w:val="0"/>
          <w:numId w:val="110"/>
        </w:numPr>
        <w:jc w:val="both"/>
        <w:rPr>
          <w:rFonts w:asciiTheme="minorHAnsi" w:hAnsiTheme="minorHAnsi" w:cstheme="minorHAnsi"/>
          <w:sz w:val="22"/>
          <w:szCs w:val="22"/>
        </w:rPr>
      </w:pPr>
      <w:r w:rsidRPr="00692D54">
        <w:rPr>
          <w:rFonts w:asciiTheme="minorHAnsi" w:hAnsiTheme="minorHAnsi" w:cstheme="minorHAnsi"/>
          <w:sz w:val="22"/>
          <w:szCs w:val="22"/>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692D54">
        <w:rPr>
          <w:rFonts w:asciiTheme="minorHAnsi" w:hAnsiTheme="minorHAnsi" w:cstheme="minorHAnsi"/>
          <w:sz w:val="22"/>
          <w:szCs w:val="22"/>
        </w:rPr>
        <w:t>puo</w:t>
      </w:r>
      <w:proofErr w:type="spellEnd"/>
      <w:r w:rsidRPr="00692D54">
        <w:rPr>
          <w:rFonts w:asciiTheme="minorHAnsi" w:hAnsiTheme="minorHAnsi" w:cstheme="minorHAnsi"/>
          <w:sz w:val="22"/>
          <w:szCs w:val="22"/>
        </w:rPr>
        <w:t>̀ indicare anche solo alcuni tra i retisti per la partecipazione alla gara ma deve obbligatoriamente far parte di questi;</w:t>
      </w:r>
    </w:p>
    <w:p w14:paraId="24D19010" w14:textId="580ED9A6" w:rsidR="00051795" w:rsidRDefault="00692D54" w:rsidP="00692D54">
      <w:pPr>
        <w:pStyle w:val="Default"/>
        <w:numPr>
          <w:ilvl w:val="0"/>
          <w:numId w:val="110"/>
        </w:numPr>
        <w:jc w:val="both"/>
        <w:rPr>
          <w:rFonts w:asciiTheme="minorHAnsi" w:hAnsiTheme="minorHAnsi" w:cstheme="minorHAnsi"/>
          <w:sz w:val="22"/>
          <w:szCs w:val="22"/>
        </w:rPr>
      </w:pPr>
      <w:r w:rsidRPr="00692D54">
        <w:rPr>
          <w:rFonts w:asciiTheme="minorHAnsi" w:hAnsiTheme="minorHAnsi" w:cstheme="minorHAnsi"/>
          <w:sz w:val="22"/>
          <w:szCs w:val="22"/>
        </w:rPr>
        <w:t>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w:t>
      </w:r>
      <w:r>
        <w:rPr>
          <w:rFonts w:asciiTheme="minorHAnsi" w:hAnsiTheme="minorHAnsi" w:cstheme="minorHAnsi"/>
          <w:sz w:val="22"/>
          <w:szCs w:val="22"/>
        </w:rPr>
        <w:t>.</w:t>
      </w:r>
    </w:p>
    <w:p w14:paraId="5A39C21C" w14:textId="77777777" w:rsidR="00692D54" w:rsidRPr="00692D54" w:rsidRDefault="00692D54" w:rsidP="00692D54">
      <w:pPr>
        <w:pStyle w:val="Default"/>
        <w:jc w:val="both"/>
        <w:rPr>
          <w:rFonts w:asciiTheme="minorHAnsi" w:hAnsiTheme="minorHAnsi" w:cstheme="minorHAnsi"/>
          <w:sz w:val="22"/>
          <w:szCs w:val="22"/>
        </w:rPr>
      </w:pPr>
      <w:r w:rsidRPr="00692D54">
        <w:rPr>
          <w:rFonts w:asciiTheme="minorHAnsi" w:hAnsiTheme="minorHAnsi" w:cstheme="minorHAnsi"/>
          <w:sz w:val="22"/>
          <w:szCs w:val="22"/>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74D88B1A" w14:textId="77777777" w:rsidR="00692D54" w:rsidRPr="00692D54" w:rsidRDefault="00692D54" w:rsidP="00692D54">
      <w:pPr>
        <w:pStyle w:val="Default"/>
        <w:jc w:val="both"/>
        <w:rPr>
          <w:rFonts w:asciiTheme="minorHAnsi" w:hAnsiTheme="minorHAnsi" w:cstheme="minorHAnsi"/>
          <w:sz w:val="22"/>
          <w:szCs w:val="22"/>
        </w:rPr>
      </w:pPr>
      <w:r w:rsidRPr="00692D54">
        <w:rPr>
          <w:rFonts w:asciiTheme="minorHAnsi" w:hAnsiTheme="minorHAnsi" w:cstheme="minorHAnsi"/>
          <w:sz w:val="22"/>
          <w:szCs w:val="22"/>
        </w:rPr>
        <w:t>Ad un raggruppamento temporaneo può partecipare anche un consorzio di cui all’articolo 65, comma 2, lettera b), c), d).</w:t>
      </w:r>
    </w:p>
    <w:p w14:paraId="13FDDC12" w14:textId="44B71CF2" w:rsidR="00692D54" w:rsidRPr="00692D54" w:rsidRDefault="00692D54" w:rsidP="00692D54">
      <w:pPr>
        <w:pStyle w:val="Default"/>
        <w:jc w:val="both"/>
        <w:rPr>
          <w:rFonts w:asciiTheme="minorHAnsi" w:hAnsiTheme="minorHAnsi" w:cstheme="minorHAnsi"/>
          <w:sz w:val="22"/>
          <w:szCs w:val="22"/>
        </w:rPr>
      </w:pPr>
      <w:r w:rsidRPr="00692D54">
        <w:rPr>
          <w:rFonts w:asciiTheme="minorHAnsi" w:hAnsiTheme="minorHAnsi" w:cstheme="minorHAnsi"/>
          <w:sz w:val="22"/>
          <w:szCs w:val="22"/>
        </w:rPr>
        <w:t>L’impresa in concordato preventivo può concorrere anche riunita in raggruppamento temporaneo di imprese e sempre che le altre imprese aderenti al raggruppamento temporaneo di imprese non siano assoggettate ad una procedura concorsuale</w:t>
      </w:r>
      <w:r>
        <w:rPr>
          <w:rFonts w:asciiTheme="minorHAnsi" w:hAnsiTheme="minorHAnsi" w:cstheme="minorHAnsi"/>
          <w:sz w:val="22"/>
          <w:szCs w:val="22"/>
        </w:rPr>
        <w:t>.</w:t>
      </w:r>
    </w:p>
    <w:p w14:paraId="6952D812" w14:textId="77777777" w:rsidR="004D4C05" w:rsidRDefault="004D4C05" w:rsidP="001824EC">
      <w:pPr>
        <w:pStyle w:val="Default"/>
        <w:jc w:val="both"/>
        <w:rPr>
          <w:rFonts w:asciiTheme="minorHAnsi" w:hAnsiTheme="minorHAnsi" w:cstheme="minorHAnsi"/>
          <w:sz w:val="22"/>
          <w:szCs w:val="22"/>
        </w:rPr>
      </w:pPr>
    </w:p>
    <w:p w14:paraId="40088F95" w14:textId="026960A2" w:rsidR="00692D54" w:rsidRPr="00677BC9" w:rsidRDefault="00692D54" w:rsidP="00677BC9">
      <w:pPr>
        <w:pStyle w:val="Titolo1"/>
      </w:pPr>
      <w:bookmarkStart w:id="19" w:name="_Toc185493255"/>
      <w:r>
        <w:t>REQUISITI GENERALI</w:t>
      </w:r>
      <w:bookmarkEnd w:id="19"/>
    </w:p>
    <w:p w14:paraId="653D4E5A" w14:textId="77777777" w:rsidR="00135E78" w:rsidRPr="00135E78" w:rsidRDefault="00135E78" w:rsidP="00135E78">
      <w:pPr>
        <w:pStyle w:val="Default"/>
        <w:rPr>
          <w:rFonts w:asciiTheme="minorHAnsi" w:hAnsiTheme="minorHAnsi" w:cstheme="minorHAnsi"/>
          <w:sz w:val="22"/>
          <w:szCs w:val="22"/>
        </w:rPr>
      </w:pPr>
      <w:r w:rsidRPr="00135E78">
        <w:rPr>
          <w:rFonts w:asciiTheme="minorHAnsi" w:hAnsiTheme="minorHAnsi" w:cstheme="minorHAnsi"/>
          <w:sz w:val="22"/>
          <w:szCs w:val="22"/>
        </w:rPr>
        <w:t>I concorrenti devono essere in possesso, a pena di esclusione, dei requisiti di ordine generale previsti dal Codice nonché degli ulteriori requisiti indicati nel presente articolo.</w:t>
      </w:r>
    </w:p>
    <w:p w14:paraId="2C9495B2" w14:textId="0CB9EFCA" w:rsidR="00135E78" w:rsidRPr="00135E78" w:rsidRDefault="00135E78" w:rsidP="00135E78">
      <w:pPr>
        <w:pStyle w:val="Default"/>
        <w:rPr>
          <w:rFonts w:asciiTheme="minorHAnsi" w:hAnsiTheme="minorHAnsi" w:cstheme="minorHAnsi"/>
          <w:sz w:val="22"/>
          <w:szCs w:val="22"/>
        </w:rPr>
      </w:pPr>
      <w:r w:rsidRPr="00135E78">
        <w:rPr>
          <w:rFonts w:asciiTheme="minorHAnsi" w:hAnsiTheme="minorHAnsi" w:cstheme="minorHAnsi"/>
          <w:sz w:val="22"/>
          <w:szCs w:val="22"/>
        </w:rPr>
        <w:t>La stazione appaltante verifica il possesso dei requisiti di ordine generale accedendo al fascicolo virtuale dell’operatore economico (di seguito: FVOE).</w:t>
      </w:r>
    </w:p>
    <w:p w14:paraId="30FED495" w14:textId="5430C9FC" w:rsidR="00135E78" w:rsidRPr="00135E78" w:rsidRDefault="00135E78" w:rsidP="00135E78">
      <w:pPr>
        <w:pStyle w:val="Default"/>
        <w:rPr>
          <w:rFonts w:asciiTheme="minorHAnsi" w:hAnsiTheme="minorHAnsi" w:cstheme="minorHAnsi"/>
          <w:sz w:val="22"/>
          <w:szCs w:val="22"/>
        </w:rPr>
      </w:pPr>
      <w:r w:rsidRPr="00135E78">
        <w:rPr>
          <w:rFonts w:asciiTheme="minorHAnsi" w:hAnsiTheme="minorHAnsi" w:cstheme="minorHAnsi"/>
          <w:sz w:val="22"/>
          <w:szCs w:val="22"/>
        </w:rPr>
        <w:t>Le circostanze di cui all’articolo 94 del Codice sono cause di esclusione automatica. La sussistenza delle circostanze di cui all’articolo 95 del Codice è accertata previo contraddittorio con l’operatore economico.</w:t>
      </w:r>
    </w:p>
    <w:p w14:paraId="3F80976F" w14:textId="77777777" w:rsidR="00135E78" w:rsidRDefault="00135E78" w:rsidP="00135E78">
      <w:pPr>
        <w:pStyle w:val="Default"/>
        <w:rPr>
          <w:rFonts w:asciiTheme="minorHAnsi" w:hAnsiTheme="minorHAnsi" w:cstheme="minorHAnsi"/>
          <w:sz w:val="22"/>
          <w:szCs w:val="22"/>
        </w:rPr>
      </w:pPr>
      <w:r w:rsidRPr="00135E78">
        <w:rPr>
          <w:rFonts w:asciiTheme="minorHAnsi" w:hAnsiTheme="minorHAnsi" w:cstheme="minorHAnsi"/>
          <w:sz w:val="22"/>
          <w:szCs w:val="22"/>
        </w:rPr>
        <w:t>In caso di partecipazione di consorzi di cui all’articolo 65, comma 2, lettere b) e c) del Codice i requisiti di cui al punto 6 devono essere posseduti dal consorzio e dalle consorziate indicate quali esecutrici.</w:t>
      </w:r>
    </w:p>
    <w:p w14:paraId="767483F0" w14:textId="433E5FDB" w:rsidR="00692D54" w:rsidRDefault="00135E78" w:rsidP="00135E78">
      <w:pPr>
        <w:pStyle w:val="Default"/>
        <w:rPr>
          <w:rFonts w:asciiTheme="minorHAnsi" w:hAnsiTheme="minorHAnsi" w:cstheme="minorHAnsi"/>
          <w:sz w:val="22"/>
          <w:szCs w:val="22"/>
        </w:rPr>
      </w:pPr>
      <w:r w:rsidRPr="00135E78">
        <w:rPr>
          <w:rFonts w:asciiTheme="minorHAnsi" w:hAnsiTheme="minorHAnsi" w:cstheme="minorHAnsi"/>
          <w:sz w:val="22"/>
          <w:szCs w:val="22"/>
        </w:rPr>
        <w:lastRenderedPageBreak/>
        <w:t>In caso di partecipazione di consorzi stabili di cui all’articolo 65, comma 2, lett. d) del Codice i requisiti di cui al punto 6 devono essere posseduti dal consorzio, dalle consorziate indicate quali esecutrici e dalle consorziate che prestano i requisiti</w:t>
      </w:r>
      <w:r>
        <w:rPr>
          <w:rFonts w:asciiTheme="minorHAnsi" w:hAnsiTheme="minorHAnsi" w:cstheme="minorHAnsi"/>
          <w:sz w:val="22"/>
          <w:szCs w:val="22"/>
        </w:rPr>
        <w:t>.</w:t>
      </w:r>
    </w:p>
    <w:p w14:paraId="7A5EFA2A" w14:textId="3546B200" w:rsidR="00135E78" w:rsidRDefault="00135E78" w:rsidP="00135E78">
      <w:pPr>
        <w:pStyle w:val="Default"/>
        <w:rPr>
          <w:rFonts w:asciiTheme="minorHAnsi" w:hAnsiTheme="minorHAnsi" w:cstheme="minorHAnsi"/>
          <w:sz w:val="22"/>
          <w:szCs w:val="22"/>
        </w:rPr>
      </w:pPr>
      <w:r w:rsidRPr="00135E78">
        <w:rPr>
          <w:rFonts w:asciiTheme="minorHAnsi" w:hAnsiTheme="minorHAnsi" w:cstheme="minorHAnsi"/>
          <w:sz w:val="22"/>
          <w:szCs w:val="22"/>
        </w:rPr>
        <w:t xml:space="preserve">Costituisce </w:t>
      </w:r>
      <w:r w:rsidRPr="00135E78">
        <w:rPr>
          <w:rFonts w:asciiTheme="minorHAnsi" w:hAnsiTheme="minorHAnsi" w:cstheme="minorHAnsi"/>
          <w:b/>
          <w:bCs/>
          <w:sz w:val="22"/>
          <w:szCs w:val="22"/>
        </w:rPr>
        <w:t>causa di esclusione</w:t>
      </w:r>
      <w:r>
        <w:rPr>
          <w:rStyle w:val="Rimandonotaapidipagina"/>
          <w:rFonts w:asciiTheme="minorHAnsi" w:hAnsiTheme="minorHAnsi" w:cstheme="minorHAnsi"/>
          <w:sz w:val="22"/>
          <w:szCs w:val="22"/>
        </w:rPr>
        <w:footnoteReference w:id="2"/>
      </w:r>
      <w:r w:rsidRPr="00135E78">
        <w:rPr>
          <w:rFonts w:asciiTheme="minorHAnsi" w:hAnsiTheme="minorHAnsi" w:cstheme="minorHAnsi"/>
          <w:sz w:val="22"/>
          <w:szCs w:val="22"/>
        </w:rPr>
        <w:t xml:space="preserve"> degli operatori economici dalla procedura di gara il mancato rispetto, al momento della presentazione dell'offerta, degli obblighi in materia di lavoro delle persone con disabilità di cui alla legge 12 marzo 1999, n. 68.</w:t>
      </w:r>
    </w:p>
    <w:p w14:paraId="019C5CB5" w14:textId="0385E9A7" w:rsidR="00692D54" w:rsidRDefault="00135E78" w:rsidP="001824EC">
      <w:pPr>
        <w:pStyle w:val="Default"/>
        <w:jc w:val="both"/>
        <w:rPr>
          <w:rFonts w:asciiTheme="minorHAnsi" w:hAnsiTheme="minorHAnsi" w:cstheme="minorHAnsi"/>
          <w:sz w:val="22"/>
          <w:szCs w:val="22"/>
        </w:rPr>
      </w:pPr>
      <w:r w:rsidRPr="00135E78">
        <w:rPr>
          <w:rFonts w:asciiTheme="minorHAnsi" w:hAnsiTheme="minorHAnsi" w:cstheme="minorHAnsi"/>
          <w:sz w:val="22"/>
          <w:szCs w:val="22"/>
        </w:rPr>
        <w:t>Sono comunque esclusi gli operatori economici che abbiano affidato incarichi</w:t>
      </w:r>
      <w:r>
        <w:rPr>
          <w:rStyle w:val="Rimandonotaapidipagina"/>
          <w:rFonts w:asciiTheme="minorHAnsi" w:hAnsiTheme="minorHAnsi" w:cstheme="minorHAnsi"/>
          <w:sz w:val="22"/>
          <w:szCs w:val="22"/>
        </w:rPr>
        <w:footnoteReference w:id="3"/>
      </w:r>
      <w:r w:rsidRPr="00135E78">
        <w:rPr>
          <w:rFonts w:asciiTheme="minorHAnsi" w:hAnsiTheme="minorHAnsi" w:cstheme="minorHAnsi"/>
          <w:sz w:val="22"/>
          <w:szCs w:val="22"/>
        </w:rPr>
        <w:t xml:space="preserve"> in violazione dell’articolo 53, comma 16-ter, del decreto legislativo del 2001 n. 165 a soggetti che hanno esercitato, in qualità di dipendenti, poteri autoritativi o negoziali presso l’amministrazione affidante negli ultimi tre anni.</w:t>
      </w:r>
    </w:p>
    <w:p w14:paraId="36BB2CB3" w14:textId="5B05A892" w:rsidR="00692D54" w:rsidRPr="00FD7179" w:rsidRDefault="00FD7179" w:rsidP="001824EC">
      <w:pPr>
        <w:pStyle w:val="Default"/>
        <w:jc w:val="both"/>
        <w:rPr>
          <w:rFonts w:asciiTheme="minorHAnsi" w:hAnsiTheme="minorHAnsi" w:cstheme="minorHAnsi"/>
          <w:sz w:val="22"/>
          <w:szCs w:val="22"/>
        </w:rPr>
      </w:pPr>
      <w:r w:rsidRPr="00FD7179">
        <w:rPr>
          <w:rFonts w:asciiTheme="minorHAnsi" w:hAnsiTheme="minorHAnsi" w:cstheme="minorHAnsi"/>
          <w:sz w:val="22"/>
          <w:szCs w:val="22"/>
        </w:rPr>
        <w:t xml:space="preserve">La mancata accettazione delle clausole contenute nel protocollo di legalità/patto di integrità e il mancato rispetto dello stesso costituiscono </w:t>
      </w:r>
      <w:r w:rsidRPr="00FD7179">
        <w:rPr>
          <w:rFonts w:asciiTheme="minorHAnsi" w:hAnsiTheme="minorHAnsi" w:cstheme="minorHAnsi"/>
          <w:b/>
          <w:bCs/>
          <w:sz w:val="22"/>
          <w:szCs w:val="22"/>
        </w:rPr>
        <w:t>causa di esclusione</w:t>
      </w:r>
      <w:r w:rsidRPr="00FD7179">
        <w:rPr>
          <w:rFonts w:asciiTheme="minorHAnsi" w:hAnsiTheme="minorHAnsi" w:cstheme="minorHAnsi"/>
          <w:sz w:val="22"/>
          <w:szCs w:val="22"/>
        </w:rPr>
        <w:t xml:space="preserve"> dalla gara, ai sensi dell’articolo 83 bis del decreto legislativo n. 159/2011.</w:t>
      </w:r>
    </w:p>
    <w:p w14:paraId="77EAF851" w14:textId="29065924" w:rsidR="00FD7179" w:rsidRPr="00FD7179" w:rsidRDefault="00FD7179" w:rsidP="00FD7179">
      <w:pPr>
        <w:pStyle w:val="Default"/>
        <w:jc w:val="both"/>
        <w:rPr>
          <w:sz w:val="22"/>
          <w:szCs w:val="22"/>
        </w:rPr>
      </w:pPr>
      <w:r w:rsidRPr="00FD7179">
        <w:rPr>
          <w:sz w:val="22"/>
          <w:szCs w:val="22"/>
        </w:rPr>
        <w:t xml:space="preserve">Sono </w:t>
      </w:r>
      <w:r w:rsidRPr="00FD7179">
        <w:rPr>
          <w:b/>
          <w:bCs/>
          <w:sz w:val="22"/>
          <w:szCs w:val="22"/>
        </w:rPr>
        <w:t>esclusi</w:t>
      </w:r>
      <w:r w:rsidRPr="00FD7179">
        <w:rPr>
          <w:sz w:val="22"/>
          <w:szCs w:val="22"/>
        </w:rPr>
        <w:t xml:space="preserve">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23CCE381" w14:textId="739683CE" w:rsidR="00110E14" w:rsidRDefault="00FD7179" w:rsidP="00FD7179">
      <w:pPr>
        <w:pStyle w:val="Default"/>
        <w:jc w:val="both"/>
        <w:rPr>
          <w:sz w:val="22"/>
          <w:szCs w:val="22"/>
        </w:rPr>
      </w:pPr>
      <w:r w:rsidRPr="00FD7179">
        <w:rPr>
          <w:sz w:val="22"/>
          <w:szCs w:val="22"/>
        </w:rPr>
        <w:t xml:space="preserve">Sono </w:t>
      </w:r>
      <w:r w:rsidRPr="00FD7179">
        <w:rPr>
          <w:b/>
          <w:bCs/>
          <w:sz w:val="22"/>
          <w:szCs w:val="22"/>
        </w:rPr>
        <w:t>esclusi</w:t>
      </w:r>
      <w:r w:rsidRPr="00FD7179">
        <w:rPr>
          <w:sz w:val="22"/>
          <w:szCs w:val="22"/>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decreto legge n. 77 del 2021.</w:t>
      </w:r>
    </w:p>
    <w:p w14:paraId="5B85B1B9" w14:textId="77777777" w:rsidR="0082054A" w:rsidRDefault="0082054A" w:rsidP="00FD7179">
      <w:pPr>
        <w:pStyle w:val="Default"/>
        <w:jc w:val="both"/>
        <w:rPr>
          <w:sz w:val="22"/>
          <w:szCs w:val="22"/>
        </w:rPr>
      </w:pPr>
    </w:p>
    <w:p w14:paraId="1D2EDEF0" w14:textId="083F3E36" w:rsidR="0082054A" w:rsidRDefault="0082054A" w:rsidP="0082054A">
      <w:pPr>
        <w:pStyle w:val="Titolo2"/>
      </w:pPr>
      <w:bookmarkStart w:id="20" w:name="_Toc185493256"/>
      <w:r>
        <w:t>Self-</w:t>
      </w:r>
      <w:proofErr w:type="spellStart"/>
      <w:r>
        <w:t>cleaning</w:t>
      </w:r>
      <w:bookmarkEnd w:id="20"/>
      <w:proofErr w:type="spellEnd"/>
    </w:p>
    <w:p w14:paraId="5D5A2952" w14:textId="77777777" w:rsidR="0051588D" w:rsidRPr="0051588D" w:rsidRDefault="0051588D" w:rsidP="0051588D">
      <w:pPr>
        <w:pStyle w:val="Default"/>
        <w:jc w:val="both"/>
        <w:rPr>
          <w:sz w:val="22"/>
          <w:szCs w:val="22"/>
        </w:rPr>
      </w:pPr>
      <w:r w:rsidRPr="0051588D">
        <w:rPr>
          <w:sz w:val="22"/>
          <w:szCs w:val="22"/>
        </w:rPr>
        <w:t xml:space="preserve">Un operatore economico che si trovi in una delle situazioni di cui agli articoli 94 e 95, ad eccezione delle irregolarità contributive e fiscali definitivamente e non definitivamente accertate, può fornire prova di aver adottato misure (c.d. self </w:t>
      </w:r>
      <w:proofErr w:type="spellStart"/>
      <w:r w:rsidRPr="0051588D">
        <w:rPr>
          <w:sz w:val="22"/>
          <w:szCs w:val="22"/>
        </w:rPr>
        <w:t>cleaning</w:t>
      </w:r>
      <w:proofErr w:type="spellEnd"/>
      <w:r w:rsidRPr="0051588D">
        <w:rPr>
          <w:sz w:val="22"/>
          <w:szCs w:val="22"/>
        </w:rPr>
        <w:t>) sufficienti a dimostrare la sua affidabilità.</w:t>
      </w:r>
    </w:p>
    <w:p w14:paraId="66F00BA0" w14:textId="77777777" w:rsidR="0051588D" w:rsidRPr="0051588D" w:rsidRDefault="0051588D" w:rsidP="0051588D">
      <w:pPr>
        <w:pStyle w:val="Default"/>
        <w:jc w:val="both"/>
        <w:rPr>
          <w:sz w:val="22"/>
          <w:szCs w:val="22"/>
        </w:rPr>
      </w:pPr>
      <w:r w:rsidRPr="0051588D">
        <w:rPr>
          <w:sz w:val="22"/>
          <w:szCs w:val="22"/>
        </w:rPr>
        <w:t>Se la causa di esclusione si è verificata prima della presentazione dell’offerta, l’operatore economico:</w:t>
      </w:r>
    </w:p>
    <w:p w14:paraId="21FAD4FD" w14:textId="4731E065" w:rsidR="0051588D" w:rsidRPr="0051588D" w:rsidRDefault="0051588D" w:rsidP="0051588D">
      <w:pPr>
        <w:pStyle w:val="Default"/>
        <w:numPr>
          <w:ilvl w:val="0"/>
          <w:numId w:val="112"/>
        </w:numPr>
        <w:jc w:val="both"/>
        <w:rPr>
          <w:sz w:val="22"/>
          <w:szCs w:val="22"/>
        </w:rPr>
      </w:pPr>
      <w:r w:rsidRPr="0051588D">
        <w:rPr>
          <w:sz w:val="22"/>
          <w:szCs w:val="22"/>
        </w:rPr>
        <w:t xml:space="preserve">inserisce nel FVOE ovvero nella busta amministrativa la relazione che illustra le misure di self </w:t>
      </w:r>
      <w:proofErr w:type="spellStart"/>
      <w:r w:rsidRPr="0051588D">
        <w:rPr>
          <w:sz w:val="22"/>
          <w:szCs w:val="22"/>
        </w:rPr>
        <w:t>cleaning</w:t>
      </w:r>
      <w:proofErr w:type="spellEnd"/>
      <w:r w:rsidRPr="0051588D">
        <w:rPr>
          <w:sz w:val="22"/>
          <w:szCs w:val="22"/>
        </w:rPr>
        <w:t xml:space="preserve"> adottate ai sensi dell’articolo 96, comma 6 del Codice in relazione alle cause di esclusione verificate prima della presentazione della domanda di partecipazione e indica nel DGUE, il riferimento al documento caricato nel FVOE ovvero caricato insieme alla restante documentazione amministrativa;</w:t>
      </w:r>
    </w:p>
    <w:p w14:paraId="2EC9BBE9" w14:textId="77777777" w:rsidR="0051588D" w:rsidRPr="0051588D" w:rsidRDefault="0051588D" w:rsidP="0051588D">
      <w:pPr>
        <w:pStyle w:val="Default"/>
        <w:ind w:left="360"/>
        <w:jc w:val="both"/>
        <w:rPr>
          <w:i/>
          <w:iCs/>
          <w:sz w:val="22"/>
          <w:szCs w:val="22"/>
        </w:rPr>
      </w:pPr>
      <w:r w:rsidRPr="0051588D">
        <w:rPr>
          <w:i/>
          <w:iCs/>
          <w:sz w:val="22"/>
          <w:szCs w:val="22"/>
        </w:rPr>
        <w:t>o in alternativa</w:t>
      </w:r>
    </w:p>
    <w:p w14:paraId="0C3AB6DC" w14:textId="02ED51E1" w:rsidR="0051588D" w:rsidRPr="0051588D" w:rsidRDefault="0051588D" w:rsidP="0051588D">
      <w:pPr>
        <w:pStyle w:val="Default"/>
        <w:numPr>
          <w:ilvl w:val="0"/>
          <w:numId w:val="112"/>
        </w:numPr>
        <w:jc w:val="both"/>
        <w:rPr>
          <w:sz w:val="22"/>
          <w:szCs w:val="22"/>
        </w:rPr>
      </w:pPr>
      <w:r w:rsidRPr="0051588D">
        <w:rPr>
          <w:sz w:val="22"/>
          <w:szCs w:val="22"/>
        </w:rPr>
        <w:t>motiva l’impossibilità ad adottare dette misure e si impegna ad adottare misure idonee e a comunicare le stesse tempestivamente e comunque prima dell’aggiudicazione.</w:t>
      </w:r>
    </w:p>
    <w:p w14:paraId="4385C7E6" w14:textId="77777777" w:rsidR="0051588D" w:rsidRPr="0051588D" w:rsidRDefault="0051588D" w:rsidP="0051588D">
      <w:pPr>
        <w:pStyle w:val="Default"/>
        <w:jc w:val="both"/>
        <w:rPr>
          <w:sz w:val="22"/>
          <w:szCs w:val="22"/>
        </w:rPr>
      </w:pPr>
      <w:r w:rsidRPr="0051588D">
        <w:rPr>
          <w:sz w:val="22"/>
          <w:szCs w:val="22"/>
        </w:rPr>
        <w:t>Se la causa di esclusione si è verificata successivamente alla presentazione dell’offerta, l’operatore economico adotta le misure di cui al comma 6 dell’articolo 96 del Codice dandone comunicazione alla stazione appaltante.</w:t>
      </w:r>
    </w:p>
    <w:p w14:paraId="7E52A24F" w14:textId="77777777" w:rsidR="0051588D" w:rsidRPr="0051588D" w:rsidRDefault="0051588D" w:rsidP="0051588D">
      <w:pPr>
        <w:pStyle w:val="Default"/>
        <w:jc w:val="both"/>
        <w:rPr>
          <w:sz w:val="22"/>
          <w:szCs w:val="22"/>
        </w:rPr>
      </w:pPr>
      <w:r w:rsidRPr="0051588D">
        <w:rPr>
          <w:sz w:val="22"/>
          <w:szCs w:val="22"/>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329B626" w14:textId="77777777" w:rsidR="0051588D" w:rsidRPr="0051588D" w:rsidRDefault="0051588D" w:rsidP="0051588D">
      <w:pPr>
        <w:pStyle w:val="Default"/>
        <w:jc w:val="both"/>
        <w:rPr>
          <w:sz w:val="22"/>
          <w:szCs w:val="22"/>
        </w:rPr>
      </w:pPr>
      <w:r w:rsidRPr="0051588D">
        <w:rPr>
          <w:sz w:val="22"/>
          <w:szCs w:val="22"/>
        </w:rPr>
        <w:t>Se le misure adottate sono ritenute sufficienti e tempestive, l’operatore economico non è escluso. Se dette misure sono ritenute insufficienti e intempestive, la stazione appaltante ne comunica le ragioni all’operatore economico.</w:t>
      </w:r>
    </w:p>
    <w:p w14:paraId="323D969D" w14:textId="77777777" w:rsidR="0051588D" w:rsidRPr="0051588D" w:rsidRDefault="0051588D" w:rsidP="0051588D">
      <w:pPr>
        <w:pStyle w:val="Default"/>
        <w:jc w:val="both"/>
        <w:rPr>
          <w:sz w:val="22"/>
          <w:szCs w:val="22"/>
        </w:rPr>
      </w:pPr>
      <w:r w:rsidRPr="0051588D">
        <w:rPr>
          <w:sz w:val="22"/>
          <w:szCs w:val="22"/>
        </w:rPr>
        <w:lastRenderedPageBreak/>
        <w:t>Non può avvalersi del self-</w:t>
      </w:r>
      <w:proofErr w:type="spellStart"/>
      <w:r w:rsidRPr="0051588D">
        <w:rPr>
          <w:sz w:val="22"/>
          <w:szCs w:val="22"/>
        </w:rPr>
        <w:t>cleaning</w:t>
      </w:r>
      <w:proofErr w:type="spellEnd"/>
      <w:r w:rsidRPr="0051588D">
        <w:rPr>
          <w:sz w:val="22"/>
          <w:szCs w:val="22"/>
        </w:rPr>
        <w:t xml:space="preserve"> l’operatore economico escluso con sentenza definitiva dalla partecipazione alle procedure di affidamento o di concessione, nel corso del periodo di esclusione derivante da tale sentenza.</w:t>
      </w:r>
    </w:p>
    <w:p w14:paraId="734221FE" w14:textId="76B2E1CA" w:rsidR="0082054A" w:rsidRDefault="0051588D" w:rsidP="0051588D">
      <w:pPr>
        <w:pStyle w:val="Default"/>
        <w:jc w:val="both"/>
        <w:rPr>
          <w:sz w:val="22"/>
          <w:szCs w:val="22"/>
        </w:rPr>
      </w:pPr>
      <w:r w:rsidRPr="0051588D">
        <w:rPr>
          <w:sz w:val="22"/>
          <w:szCs w:val="22"/>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r>
        <w:rPr>
          <w:sz w:val="22"/>
          <w:szCs w:val="22"/>
        </w:rPr>
        <w:t>.</w:t>
      </w:r>
    </w:p>
    <w:p w14:paraId="05CBDBB6" w14:textId="77777777" w:rsidR="0051588D" w:rsidRDefault="0051588D" w:rsidP="0051588D">
      <w:pPr>
        <w:pStyle w:val="Default"/>
        <w:jc w:val="both"/>
        <w:rPr>
          <w:sz w:val="22"/>
          <w:szCs w:val="22"/>
        </w:rPr>
      </w:pPr>
    </w:p>
    <w:p w14:paraId="0029E085" w14:textId="17FA8E00" w:rsidR="0082054A" w:rsidRDefault="0051588D" w:rsidP="0051588D">
      <w:pPr>
        <w:pStyle w:val="Titolo1"/>
      </w:pPr>
      <w:bookmarkStart w:id="21" w:name="_Toc185493257"/>
      <w:r>
        <w:t>REQUISITI SPECIALI E MEZZI DI PROVA</w:t>
      </w:r>
      <w:bookmarkEnd w:id="21"/>
    </w:p>
    <w:p w14:paraId="30AA05DF" w14:textId="77777777" w:rsidR="0051588D" w:rsidRPr="0051588D" w:rsidRDefault="0051588D" w:rsidP="0051588D">
      <w:pPr>
        <w:pStyle w:val="Default"/>
        <w:jc w:val="both"/>
        <w:rPr>
          <w:sz w:val="22"/>
          <w:szCs w:val="22"/>
        </w:rPr>
      </w:pPr>
      <w:r w:rsidRPr="0051588D">
        <w:rPr>
          <w:sz w:val="22"/>
          <w:szCs w:val="22"/>
        </w:rPr>
        <w:t>I concorrenti devono essere in possesso, a pena di esclusione, dei requisiti previsti nei commi seguenti. La stazione appaltante verifica il possesso dei requisiti di ordine speciale accedendo al FVOE.</w:t>
      </w:r>
    </w:p>
    <w:p w14:paraId="114265FB" w14:textId="4C0D02DB" w:rsidR="0051588D" w:rsidRDefault="0051588D" w:rsidP="0051588D">
      <w:pPr>
        <w:pStyle w:val="Default"/>
        <w:jc w:val="both"/>
        <w:rPr>
          <w:sz w:val="22"/>
          <w:szCs w:val="22"/>
        </w:rPr>
      </w:pPr>
      <w:r w:rsidRPr="0051588D">
        <w:rPr>
          <w:sz w:val="22"/>
          <w:szCs w:val="22"/>
        </w:rPr>
        <w:t>L’operatore economico è tenuto ad inserire nel FVOE i dati e le informazioni richiesti per la comprova del requisito, qualora questi non siano già presenti nel fascicolo o non siano già in possesso della stazione appaltante e non possano essere acquisiti d’ufficio da quest’ultima</w:t>
      </w:r>
      <w:r>
        <w:rPr>
          <w:sz w:val="22"/>
          <w:szCs w:val="22"/>
        </w:rPr>
        <w:t>.</w:t>
      </w:r>
    </w:p>
    <w:p w14:paraId="4D423455" w14:textId="77777777" w:rsidR="0051588D" w:rsidRDefault="0051588D" w:rsidP="0051588D">
      <w:pPr>
        <w:pStyle w:val="Default"/>
        <w:jc w:val="both"/>
        <w:rPr>
          <w:sz w:val="22"/>
          <w:szCs w:val="22"/>
        </w:rPr>
      </w:pPr>
    </w:p>
    <w:p w14:paraId="0F1C5EDF" w14:textId="1F5B24AC" w:rsidR="0051588D" w:rsidRDefault="0051588D" w:rsidP="0051588D">
      <w:pPr>
        <w:pStyle w:val="Titolo2"/>
      </w:pPr>
      <w:bookmarkStart w:id="22" w:name="_Toc185493258"/>
      <w:r>
        <w:t>Requisiti di idoneità e capacità tecnico/professionale</w:t>
      </w:r>
      <w:bookmarkEnd w:id="22"/>
    </w:p>
    <w:p w14:paraId="2A4087A3" w14:textId="4601CBFA" w:rsidR="0051588D" w:rsidRPr="0051588D" w:rsidRDefault="0051588D" w:rsidP="0051588D">
      <w:pPr>
        <w:pStyle w:val="Default"/>
        <w:jc w:val="both"/>
        <w:rPr>
          <w:sz w:val="22"/>
          <w:szCs w:val="22"/>
        </w:rPr>
      </w:pPr>
      <w:r w:rsidRPr="0051588D">
        <w:rPr>
          <w:b/>
          <w:bCs/>
          <w:sz w:val="22"/>
          <w:szCs w:val="22"/>
        </w:rPr>
        <w:t>Iscrizione</w:t>
      </w:r>
      <w:r w:rsidRPr="0051588D">
        <w:rPr>
          <w:sz w:val="22"/>
          <w:szCs w:val="22"/>
        </w:rPr>
        <w:t xml:space="preserve"> nel Registro delle Imprese oppure nell’Albo delle Imprese artigiane per attività pertinenti con quelle oggetto della presente procedura di gara.</w:t>
      </w:r>
    </w:p>
    <w:p w14:paraId="05D55EAA" w14:textId="4DFB0492" w:rsidR="0051588D" w:rsidRPr="0051588D" w:rsidRDefault="0051588D" w:rsidP="0051588D">
      <w:pPr>
        <w:pStyle w:val="Default"/>
        <w:jc w:val="both"/>
        <w:rPr>
          <w:sz w:val="22"/>
          <w:szCs w:val="22"/>
        </w:rPr>
      </w:pPr>
      <w:r w:rsidRPr="0051588D">
        <w:rPr>
          <w:sz w:val="22"/>
          <w:szCs w:val="22"/>
        </w:rPr>
        <w:t>Per l’operatore economico di altro Stato membro, non residente in Italia: iscrizione in uno dei registri professionali o commerciali degli altri Stati membri di cui all’allegato II.11 del Codice.</w:t>
      </w:r>
    </w:p>
    <w:p w14:paraId="5E5E442D" w14:textId="31EB2B35" w:rsidR="0051588D" w:rsidRPr="0051588D" w:rsidRDefault="0051588D" w:rsidP="0051588D">
      <w:pPr>
        <w:pStyle w:val="Default"/>
        <w:jc w:val="both"/>
        <w:rPr>
          <w:sz w:val="22"/>
          <w:szCs w:val="22"/>
        </w:rPr>
      </w:pPr>
      <w:r w:rsidRPr="0051588D">
        <w:rPr>
          <w:sz w:val="22"/>
          <w:szCs w:val="22"/>
        </w:rPr>
        <w:t>Ai fini della comprova, l’iscrizione nel Registro è acquisita d’ufficio dalla stazione appaltante tramite il FVOE. Gli operatori stabiliti in altri Stati membri caricano nel fascicolo virtuale i dati e le informazioni utili alla comprova del requisito, se disponibili.</w:t>
      </w:r>
    </w:p>
    <w:p w14:paraId="48218647" w14:textId="25E565C0" w:rsidR="0051588D" w:rsidRPr="0051588D" w:rsidRDefault="0051588D" w:rsidP="0051588D">
      <w:pPr>
        <w:pStyle w:val="Default"/>
        <w:jc w:val="both"/>
        <w:rPr>
          <w:sz w:val="22"/>
          <w:szCs w:val="22"/>
        </w:rPr>
      </w:pPr>
      <w:r w:rsidRPr="0051588D">
        <w:rPr>
          <w:b/>
          <w:bCs/>
          <w:sz w:val="22"/>
          <w:szCs w:val="22"/>
        </w:rPr>
        <w:t>Abilitazione</w:t>
      </w:r>
      <w:r w:rsidRPr="0051588D">
        <w:rPr>
          <w:sz w:val="22"/>
          <w:szCs w:val="22"/>
        </w:rPr>
        <w:t xml:space="preserve"> Acquisti in rete: Lavori - Categoria di abilitazione prevalente.</w:t>
      </w:r>
    </w:p>
    <w:p w14:paraId="49293992" w14:textId="41BEF09E" w:rsidR="0051588D" w:rsidRPr="0051588D" w:rsidRDefault="0051588D" w:rsidP="0051588D">
      <w:pPr>
        <w:pStyle w:val="Default"/>
        <w:jc w:val="both"/>
        <w:rPr>
          <w:sz w:val="22"/>
          <w:szCs w:val="22"/>
        </w:rPr>
      </w:pPr>
      <w:r w:rsidRPr="0051588D">
        <w:rPr>
          <w:b/>
          <w:bCs/>
          <w:sz w:val="22"/>
          <w:szCs w:val="22"/>
        </w:rPr>
        <w:t>Possesso di attestazione SOA</w:t>
      </w:r>
      <w:r w:rsidRPr="0051588D">
        <w:rPr>
          <w:sz w:val="22"/>
          <w:szCs w:val="22"/>
        </w:rPr>
        <w:t xml:space="preserve"> regolarmente autorizzata in corso di validità che documenti la qualificazione nell</w:t>
      </w:r>
      <w:r>
        <w:rPr>
          <w:sz w:val="22"/>
          <w:szCs w:val="22"/>
        </w:rPr>
        <w:t>a</w:t>
      </w:r>
      <w:r w:rsidRPr="0051588D">
        <w:rPr>
          <w:sz w:val="22"/>
          <w:szCs w:val="22"/>
        </w:rPr>
        <w:t xml:space="preserve"> seguent</w:t>
      </w:r>
      <w:r>
        <w:rPr>
          <w:sz w:val="22"/>
          <w:szCs w:val="22"/>
        </w:rPr>
        <w:t>e</w:t>
      </w:r>
      <w:r w:rsidRPr="0051588D">
        <w:rPr>
          <w:sz w:val="22"/>
          <w:szCs w:val="22"/>
        </w:rPr>
        <w:t xml:space="preserve"> categori</w:t>
      </w:r>
      <w:r>
        <w:rPr>
          <w:sz w:val="22"/>
          <w:szCs w:val="22"/>
        </w:rPr>
        <w:t>a</w:t>
      </w:r>
      <w:r w:rsidRPr="0051588D">
        <w:rPr>
          <w:sz w:val="22"/>
          <w:szCs w:val="22"/>
        </w:rPr>
        <w:t xml:space="preserve"> e relativ</w:t>
      </w:r>
      <w:r>
        <w:rPr>
          <w:sz w:val="22"/>
          <w:szCs w:val="22"/>
        </w:rPr>
        <w:t>o</w:t>
      </w:r>
      <w:r w:rsidRPr="0051588D">
        <w:rPr>
          <w:sz w:val="22"/>
          <w:szCs w:val="22"/>
        </w:rPr>
        <w:t xml:space="preserve"> import</w:t>
      </w:r>
      <w:r>
        <w:rPr>
          <w:sz w:val="22"/>
          <w:szCs w:val="22"/>
        </w:rPr>
        <w:t>o</w:t>
      </w:r>
      <w:r w:rsidRPr="0051588D">
        <w:rPr>
          <w:sz w:val="22"/>
          <w:szCs w:val="22"/>
        </w:rPr>
        <w:t>:</w:t>
      </w:r>
    </w:p>
    <w:p w14:paraId="71F18BC9" w14:textId="6C5D7145" w:rsidR="0051588D" w:rsidRPr="00691FAE" w:rsidRDefault="0051588D" w:rsidP="0051588D">
      <w:pPr>
        <w:pStyle w:val="Default"/>
        <w:numPr>
          <w:ilvl w:val="0"/>
          <w:numId w:val="112"/>
        </w:numPr>
        <w:jc w:val="both"/>
        <w:rPr>
          <w:sz w:val="22"/>
          <w:szCs w:val="22"/>
        </w:rPr>
      </w:pPr>
      <w:r w:rsidRPr="00691FAE">
        <w:rPr>
          <w:sz w:val="22"/>
          <w:szCs w:val="22"/>
        </w:rPr>
        <w:t xml:space="preserve">Categoria OS30 classifica III - </w:t>
      </w:r>
      <w:r w:rsidR="00691FAE" w:rsidRPr="00691FAE">
        <w:rPr>
          <w:sz w:val="22"/>
          <w:szCs w:val="22"/>
        </w:rPr>
        <w:t>782.500,00</w:t>
      </w:r>
      <w:r w:rsidRPr="00691FAE">
        <w:rPr>
          <w:sz w:val="22"/>
          <w:szCs w:val="22"/>
        </w:rPr>
        <w:t>€</w:t>
      </w:r>
    </w:p>
    <w:p w14:paraId="00FC7536" w14:textId="21564040" w:rsidR="0051588D" w:rsidRDefault="0051588D" w:rsidP="0051588D">
      <w:pPr>
        <w:pStyle w:val="Default"/>
        <w:jc w:val="both"/>
        <w:rPr>
          <w:sz w:val="22"/>
          <w:szCs w:val="22"/>
        </w:rPr>
      </w:pPr>
      <w:r w:rsidRPr="0051588D">
        <w:rPr>
          <w:sz w:val="22"/>
          <w:szCs w:val="22"/>
        </w:rPr>
        <w:t>Ai fini della comprova, l’attestazione SOA è acquisita dalla stazione appaltante accedendo al FVOE.</w:t>
      </w:r>
    </w:p>
    <w:p w14:paraId="5FD33E16" w14:textId="77777777" w:rsidR="0051588D" w:rsidRDefault="0051588D" w:rsidP="0051588D">
      <w:pPr>
        <w:pStyle w:val="Default"/>
        <w:jc w:val="both"/>
        <w:rPr>
          <w:sz w:val="22"/>
          <w:szCs w:val="22"/>
        </w:rPr>
      </w:pPr>
    </w:p>
    <w:p w14:paraId="45613533" w14:textId="79DBE743" w:rsidR="00691FAE" w:rsidRDefault="00691FAE" w:rsidP="00691FAE">
      <w:pPr>
        <w:pStyle w:val="Titolo2"/>
      </w:pPr>
      <w:bookmarkStart w:id="23" w:name="_Toc185493259"/>
      <w:r>
        <w:t>Requisiti di capacità economica e finanziaria</w:t>
      </w:r>
      <w:bookmarkEnd w:id="23"/>
    </w:p>
    <w:p w14:paraId="38AA9765" w14:textId="77777777" w:rsidR="00691FAE" w:rsidRPr="00691FAE" w:rsidRDefault="00691FAE" w:rsidP="00691FAE">
      <w:pPr>
        <w:pStyle w:val="Default"/>
        <w:rPr>
          <w:sz w:val="22"/>
          <w:szCs w:val="22"/>
        </w:rPr>
      </w:pPr>
      <w:r w:rsidRPr="00691FAE">
        <w:rPr>
          <w:sz w:val="22"/>
          <w:szCs w:val="22"/>
        </w:rPr>
        <w:t>Per la partecipazione alla presente procedura non sono previsti requisiti di capacità economica e finanziaria.</w:t>
      </w:r>
    </w:p>
    <w:p w14:paraId="037EDE94" w14:textId="77777777" w:rsidR="00691FAE" w:rsidRPr="00691FAE" w:rsidRDefault="00691FAE" w:rsidP="00691FAE">
      <w:pPr>
        <w:pStyle w:val="Default"/>
        <w:rPr>
          <w:sz w:val="22"/>
          <w:szCs w:val="22"/>
        </w:rPr>
      </w:pPr>
    </w:p>
    <w:p w14:paraId="352D81EC" w14:textId="4D51F7A7" w:rsidR="00691FAE" w:rsidRPr="00691FAE" w:rsidRDefault="00691FAE" w:rsidP="00404D07">
      <w:pPr>
        <w:pStyle w:val="Titolo2"/>
      </w:pPr>
      <w:bookmarkStart w:id="24" w:name="_Toc185493260"/>
      <w:r w:rsidRPr="00691FAE">
        <w:t>Indicazioni sui requisiti speciali nei raggruppamenti temporanei, consorzi ordinari, aggregazioni di imprese di rete, GEIE</w:t>
      </w:r>
      <w:bookmarkEnd w:id="24"/>
    </w:p>
    <w:p w14:paraId="2DDE1061" w14:textId="77777777" w:rsidR="00691FAE" w:rsidRPr="00691FAE" w:rsidRDefault="00691FAE" w:rsidP="00404D07">
      <w:pPr>
        <w:pStyle w:val="Default"/>
        <w:jc w:val="both"/>
        <w:rPr>
          <w:sz w:val="22"/>
          <w:szCs w:val="22"/>
        </w:rPr>
      </w:pPr>
      <w:r w:rsidRPr="00691FAE">
        <w:rPr>
          <w:sz w:val="22"/>
          <w:szCs w:val="22"/>
        </w:rPr>
        <w:t>I soggetti di cui all’articolo 65 comma 2, lettera e), f), g) h) del Codice devono possedere i requisiti di ordine speciale nei termini di seguito indicati.</w:t>
      </w:r>
    </w:p>
    <w:p w14:paraId="3B272451" w14:textId="77777777" w:rsidR="00691FAE" w:rsidRPr="00691FAE" w:rsidRDefault="00691FAE" w:rsidP="00404D07">
      <w:pPr>
        <w:pStyle w:val="Default"/>
        <w:jc w:val="both"/>
        <w:rPr>
          <w:sz w:val="22"/>
          <w:szCs w:val="22"/>
        </w:rPr>
      </w:pPr>
      <w:r w:rsidRPr="00691FAE">
        <w:rPr>
          <w:sz w:val="22"/>
          <w:szCs w:val="22"/>
        </w:rPr>
        <w:t>Alle aggregazioni di retisti, ai consorzi ordinari ed ai GEIE si applica la disciplina prevista per i raggruppamenti temporanei.</w:t>
      </w:r>
    </w:p>
    <w:p w14:paraId="67A9116A" w14:textId="77777777" w:rsidR="00691FAE" w:rsidRPr="00691FAE" w:rsidRDefault="00691FAE" w:rsidP="00691FAE">
      <w:pPr>
        <w:pStyle w:val="Default"/>
        <w:rPr>
          <w:sz w:val="22"/>
          <w:szCs w:val="22"/>
        </w:rPr>
      </w:pPr>
    </w:p>
    <w:p w14:paraId="5C0DEF1D" w14:textId="7567169A" w:rsidR="00691FAE" w:rsidRPr="00691FAE" w:rsidRDefault="00691FAE" w:rsidP="00E23810">
      <w:pPr>
        <w:pStyle w:val="Titolo3"/>
      </w:pPr>
      <w:bookmarkStart w:id="25" w:name="_Toc185493261"/>
      <w:r w:rsidRPr="00691FAE">
        <w:t>Requisiti di idoneità professionale</w:t>
      </w:r>
      <w:bookmarkEnd w:id="25"/>
    </w:p>
    <w:p w14:paraId="1D9B230C" w14:textId="77777777" w:rsidR="00691FAE" w:rsidRPr="00691FAE" w:rsidRDefault="00691FAE" w:rsidP="00691FAE">
      <w:pPr>
        <w:pStyle w:val="Default"/>
        <w:rPr>
          <w:sz w:val="22"/>
          <w:szCs w:val="22"/>
        </w:rPr>
      </w:pPr>
      <w:r w:rsidRPr="00691FAE">
        <w:rPr>
          <w:sz w:val="22"/>
          <w:szCs w:val="22"/>
        </w:rPr>
        <w:t>Il requisito relativo all’iscrizione nel Registro delle Imprese oppure nell’Albo delle Imprese artigiane di cui al punto 7.1 deve essere posseduto:</w:t>
      </w:r>
    </w:p>
    <w:p w14:paraId="1A5081FB" w14:textId="77777777" w:rsidR="00404D07" w:rsidRDefault="00691FAE" w:rsidP="00404D07">
      <w:pPr>
        <w:pStyle w:val="Default"/>
        <w:numPr>
          <w:ilvl w:val="0"/>
          <w:numId w:val="112"/>
        </w:numPr>
        <w:rPr>
          <w:sz w:val="22"/>
          <w:szCs w:val="22"/>
        </w:rPr>
      </w:pPr>
      <w:r w:rsidRPr="00691FAE">
        <w:rPr>
          <w:sz w:val="22"/>
          <w:szCs w:val="22"/>
        </w:rPr>
        <w:t>da ciascun componente del raggruppamento/consorzio/GEIE anche da costituire, nonché dal GEIE medesimo;</w:t>
      </w:r>
    </w:p>
    <w:p w14:paraId="7F0F71F3" w14:textId="5391C572" w:rsidR="00691FAE" w:rsidRPr="00404D07" w:rsidRDefault="00691FAE" w:rsidP="00404D07">
      <w:pPr>
        <w:pStyle w:val="Default"/>
        <w:numPr>
          <w:ilvl w:val="0"/>
          <w:numId w:val="112"/>
        </w:numPr>
        <w:rPr>
          <w:sz w:val="22"/>
          <w:szCs w:val="22"/>
        </w:rPr>
      </w:pPr>
      <w:r w:rsidRPr="00404D07">
        <w:rPr>
          <w:sz w:val="22"/>
          <w:szCs w:val="22"/>
        </w:rPr>
        <w:t>da ciascun componente dell’aggregazione di rete nonché dall’organo comune nel caso in cui questi abbia soggettività giuridica.</w:t>
      </w:r>
    </w:p>
    <w:p w14:paraId="0E9366C6" w14:textId="77777777" w:rsidR="00691FAE" w:rsidRPr="00691FAE" w:rsidRDefault="00691FAE" w:rsidP="00691FAE">
      <w:pPr>
        <w:pStyle w:val="Default"/>
        <w:rPr>
          <w:sz w:val="22"/>
          <w:szCs w:val="22"/>
        </w:rPr>
      </w:pPr>
    </w:p>
    <w:p w14:paraId="47DA7832" w14:textId="79E6F880" w:rsidR="00691FAE" w:rsidRPr="00691FAE" w:rsidRDefault="00691FAE" w:rsidP="00E23810">
      <w:pPr>
        <w:pStyle w:val="Titolo3"/>
      </w:pPr>
      <w:bookmarkStart w:id="26" w:name="_Toc185493262"/>
      <w:r w:rsidRPr="00691FAE">
        <w:t>Requisiti di capacità economico finanziaria</w:t>
      </w:r>
      <w:bookmarkEnd w:id="26"/>
    </w:p>
    <w:p w14:paraId="2341EDD5" w14:textId="77777777" w:rsidR="00691FAE" w:rsidRPr="00691FAE" w:rsidRDefault="00691FAE" w:rsidP="00691FAE">
      <w:pPr>
        <w:pStyle w:val="Default"/>
        <w:rPr>
          <w:sz w:val="22"/>
          <w:szCs w:val="22"/>
        </w:rPr>
      </w:pPr>
      <w:r w:rsidRPr="00691FAE">
        <w:rPr>
          <w:sz w:val="22"/>
          <w:szCs w:val="22"/>
        </w:rPr>
        <w:t>Per la partecipazione alla presente procedura non sono previsti requisiti di capacità economica e finanziaria.</w:t>
      </w:r>
    </w:p>
    <w:p w14:paraId="334DCBC9" w14:textId="77777777" w:rsidR="00691FAE" w:rsidRPr="00691FAE" w:rsidRDefault="00691FAE" w:rsidP="00691FAE">
      <w:pPr>
        <w:pStyle w:val="Default"/>
        <w:rPr>
          <w:sz w:val="22"/>
          <w:szCs w:val="22"/>
        </w:rPr>
      </w:pPr>
    </w:p>
    <w:p w14:paraId="4A8FBBD4" w14:textId="63228242" w:rsidR="00691FAE" w:rsidRPr="00691FAE" w:rsidRDefault="00691FAE" w:rsidP="00E23810">
      <w:pPr>
        <w:pStyle w:val="Titolo3"/>
      </w:pPr>
      <w:bookmarkStart w:id="27" w:name="_Toc185493263"/>
      <w:r w:rsidRPr="00691FAE">
        <w:lastRenderedPageBreak/>
        <w:t>Requisiti di capacità tecnico-professionale</w:t>
      </w:r>
      <w:bookmarkEnd w:id="27"/>
    </w:p>
    <w:p w14:paraId="492140D0" w14:textId="2E1C21D1" w:rsidR="00691FAE" w:rsidRPr="00691FAE" w:rsidRDefault="00691FAE" w:rsidP="00E23810">
      <w:pPr>
        <w:pStyle w:val="Default"/>
        <w:rPr>
          <w:sz w:val="22"/>
          <w:szCs w:val="22"/>
        </w:rPr>
      </w:pPr>
      <w:r w:rsidRPr="00691FAE">
        <w:rPr>
          <w:sz w:val="22"/>
          <w:szCs w:val="22"/>
        </w:rPr>
        <w:t>Per la partecipazione alla presente procedura non sono previsti requisiti di capacità tecnico professionale.</w:t>
      </w:r>
    </w:p>
    <w:p w14:paraId="1BC04DA5" w14:textId="77777777" w:rsidR="00691FAE" w:rsidRPr="00691FAE" w:rsidRDefault="00691FAE" w:rsidP="00691FAE">
      <w:pPr>
        <w:pStyle w:val="Default"/>
        <w:rPr>
          <w:sz w:val="22"/>
          <w:szCs w:val="22"/>
        </w:rPr>
      </w:pPr>
    </w:p>
    <w:p w14:paraId="3B6F83DD" w14:textId="46814F46" w:rsidR="00691FAE" w:rsidRPr="00691FAE" w:rsidRDefault="00691FAE" w:rsidP="00E23810">
      <w:pPr>
        <w:pStyle w:val="Titolo2"/>
      </w:pPr>
      <w:bookmarkStart w:id="28" w:name="_Toc185493264"/>
      <w:r w:rsidRPr="00691FAE">
        <w:t>Indicazioni sui requisiti speciali nei consorzi di cooperative, consorzi di imprese artigiane, consorzi stabili</w:t>
      </w:r>
      <w:bookmarkEnd w:id="28"/>
    </w:p>
    <w:p w14:paraId="402295B8" w14:textId="34D13A85" w:rsidR="00691FAE" w:rsidRPr="00691FAE" w:rsidRDefault="00691FAE" w:rsidP="00E23810">
      <w:pPr>
        <w:pStyle w:val="Titolo3"/>
      </w:pPr>
      <w:bookmarkStart w:id="29" w:name="_Toc185493265"/>
      <w:r w:rsidRPr="00691FAE">
        <w:t>Requisiti di idonei</w:t>
      </w:r>
      <w:r w:rsidR="00E23810">
        <w:t>tà</w:t>
      </w:r>
      <w:r w:rsidRPr="00691FAE">
        <w:t xml:space="preserve"> professionale</w:t>
      </w:r>
      <w:bookmarkEnd w:id="29"/>
    </w:p>
    <w:p w14:paraId="09D684EB" w14:textId="77777777" w:rsidR="00691FAE" w:rsidRPr="00691FAE" w:rsidRDefault="00691FAE" w:rsidP="00E23810">
      <w:pPr>
        <w:pStyle w:val="Default"/>
        <w:jc w:val="both"/>
        <w:rPr>
          <w:sz w:val="22"/>
          <w:szCs w:val="22"/>
        </w:rPr>
      </w:pPr>
      <w:r w:rsidRPr="00691FAE">
        <w:rPr>
          <w:sz w:val="22"/>
          <w:szCs w:val="22"/>
        </w:rPr>
        <w:t>Il requisito relativo all’iscrizione nel Registro delle Imprese oppure nell’Albo delle Imprese artigiane di cui al paragrafo 7.1 deve essere posseduto dal consorzio e dai consorziati indicati come esecutori.</w:t>
      </w:r>
    </w:p>
    <w:p w14:paraId="05B5F362" w14:textId="77777777" w:rsidR="00691FAE" w:rsidRPr="00691FAE" w:rsidRDefault="00691FAE" w:rsidP="00691FAE">
      <w:pPr>
        <w:pStyle w:val="Default"/>
        <w:rPr>
          <w:sz w:val="22"/>
          <w:szCs w:val="22"/>
        </w:rPr>
      </w:pPr>
    </w:p>
    <w:p w14:paraId="30469912" w14:textId="2FBD1C58" w:rsidR="00691FAE" w:rsidRPr="00691FAE" w:rsidRDefault="00691FAE" w:rsidP="00E23810">
      <w:pPr>
        <w:pStyle w:val="Titolo3"/>
      </w:pPr>
      <w:bookmarkStart w:id="30" w:name="_Toc185493266"/>
      <w:r w:rsidRPr="00691FAE">
        <w:t>Requisiti di capacità economico finanziaria e tecnico-professionale</w:t>
      </w:r>
      <w:bookmarkEnd w:id="30"/>
    </w:p>
    <w:p w14:paraId="1F6B104C" w14:textId="77777777" w:rsidR="00691FAE" w:rsidRPr="00691FAE" w:rsidRDefault="00691FAE" w:rsidP="00E23810">
      <w:pPr>
        <w:pStyle w:val="Default"/>
        <w:jc w:val="both"/>
        <w:rPr>
          <w:sz w:val="22"/>
          <w:szCs w:val="22"/>
        </w:rPr>
      </w:pPr>
      <w:r w:rsidRPr="00691FAE">
        <w:rPr>
          <w:sz w:val="22"/>
          <w:szCs w:val="22"/>
        </w:rPr>
        <w:t>I consorzi di cui all’articolo 65, comma 2 lettera b) e c) del Codice, utilizzano i requisiti propri e, nel novero di questi, fanno valere i mezzi nella disponibilità delle consorziate che li costituiscono.</w:t>
      </w:r>
    </w:p>
    <w:p w14:paraId="695CF565" w14:textId="77777777" w:rsidR="00691FAE" w:rsidRPr="00691FAE" w:rsidRDefault="00691FAE" w:rsidP="00E23810">
      <w:pPr>
        <w:pStyle w:val="Default"/>
        <w:jc w:val="both"/>
        <w:rPr>
          <w:sz w:val="22"/>
          <w:szCs w:val="22"/>
        </w:rPr>
      </w:pPr>
      <w:r w:rsidRPr="00691FAE">
        <w:rPr>
          <w:sz w:val="22"/>
          <w:szCs w:val="22"/>
        </w:rPr>
        <w:t>I consorzi di cui all’articolo 65, comma 2, lett. d) del Codice dimostrano i requisiti cumulando anche quelli posseduti delle consorziate.</w:t>
      </w:r>
    </w:p>
    <w:p w14:paraId="3BE541A0" w14:textId="04F5325D" w:rsidR="00691FAE" w:rsidRDefault="00691FAE" w:rsidP="00E23810">
      <w:pPr>
        <w:pStyle w:val="Default"/>
        <w:jc w:val="both"/>
        <w:rPr>
          <w:sz w:val="22"/>
          <w:szCs w:val="22"/>
        </w:rPr>
      </w:pPr>
      <w:r w:rsidRPr="00691FAE">
        <w:rPr>
          <w:sz w:val="22"/>
          <w:szCs w:val="22"/>
        </w:rPr>
        <w:t>Nel caso in cui un consorzio abbia estromesso o sostituito una consorziata poiché priva di un requisito di ordine speciale di cui all’articolo 100 del Codice, si valutano le misure adottate ai sensi dell’articolo 97 del Codice al fine di decidere sull’esclusione</w:t>
      </w:r>
      <w:r w:rsidR="00E23810">
        <w:rPr>
          <w:sz w:val="22"/>
          <w:szCs w:val="22"/>
        </w:rPr>
        <w:t>.</w:t>
      </w:r>
    </w:p>
    <w:p w14:paraId="22DF986F" w14:textId="77777777" w:rsidR="00E23810" w:rsidRDefault="00E23810" w:rsidP="00E23810">
      <w:pPr>
        <w:pStyle w:val="Default"/>
        <w:jc w:val="both"/>
        <w:rPr>
          <w:sz w:val="22"/>
          <w:szCs w:val="22"/>
        </w:rPr>
      </w:pPr>
    </w:p>
    <w:p w14:paraId="2DA4D2B9" w14:textId="437298E3" w:rsidR="00E23810" w:rsidRDefault="00E23810" w:rsidP="00E23810">
      <w:pPr>
        <w:pStyle w:val="Titolo1"/>
      </w:pPr>
      <w:bookmarkStart w:id="31" w:name="_Toc185493267"/>
      <w:r>
        <w:t>AVVALIMENTO</w:t>
      </w:r>
      <w:bookmarkEnd w:id="31"/>
    </w:p>
    <w:p w14:paraId="1D13B49D" w14:textId="41F74013" w:rsidR="00E23810" w:rsidRPr="00E23810" w:rsidRDefault="00E23810" w:rsidP="00E23810">
      <w:pPr>
        <w:pStyle w:val="Default"/>
        <w:jc w:val="both"/>
        <w:rPr>
          <w:sz w:val="22"/>
          <w:szCs w:val="22"/>
        </w:rPr>
      </w:pPr>
      <w:r w:rsidRPr="00E23810">
        <w:rPr>
          <w:sz w:val="22"/>
          <w:szCs w:val="22"/>
        </w:rPr>
        <w:t>Il concorrente p</w:t>
      </w:r>
      <w:r>
        <w:rPr>
          <w:sz w:val="22"/>
          <w:szCs w:val="22"/>
        </w:rPr>
        <w:t>uò</w:t>
      </w:r>
      <w:r w:rsidRPr="00E23810">
        <w:rPr>
          <w:sz w:val="22"/>
          <w:szCs w:val="22"/>
        </w:rPr>
        <w:t xml:space="preserve"> avvalersi di dotazioni tecniche, risorse umane e strumentali messe a disposizione da uno o p</w:t>
      </w:r>
      <w:r>
        <w:rPr>
          <w:sz w:val="22"/>
          <w:szCs w:val="22"/>
        </w:rPr>
        <w:t>iù</w:t>
      </w:r>
      <w:r w:rsidRPr="00E23810">
        <w:rPr>
          <w:sz w:val="22"/>
          <w:szCs w:val="22"/>
        </w:rPr>
        <w:t xml:space="preserve"> operatori economici ausiliari per dimostrare il possesso dei requisiti di ordine speciale di cui al punto 7 e/o per migliorare la propria offerta.</w:t>
      </w:r>
    </w:p>
    <w:p w14:paraId="1804B943" w14:textId="77777777" w:rsidR="00E23810" w:rsidRPr="00E23810" w:rsidRDefault="00E23810" w:rsidP="00E23810">
      <w:pPr>
        <w:pStyle w:val="Default"/>
        <w:jc w:val="both"/>
        <w:rPr>
          <w:sz w:val="22"/>
          <w:szCs w:val="22"/>
        </w:rPr>
      </w:pPr>
      <w:r w:rsidRPr="00E23810">
        <w:rPr>
          <w:sz w:val="22"/>
          <w:szCs w:val="22"/>
        </w:rPr>
        <w:t>Nel contratto di avvalimento le parti specificano le risorse strumentali e umane che l’ausiliario mette a disposizione del concorrente e indicano se l’avvalimento è finalizzato ad acquisire un requisito di partecipazione o a migliorare l’offerta del concorrente, o se serve ad entrambe le finalità̀.</w:t>
      </w:r>
    </w:p>
    <w:p w14:paraId="08440B19" w14:textId="77777777" w:rsidR="00E23810" w:rsidRPr="00E23810" w:rsidRDefault="00E23810" w:rsidP="00E23810">
      <w:pPr>
        <w:pStyle w:val="Default"/>
        <w:jc w:val="both"/>
        <w:rPr>
          <w:sz w:val="22"/>
          <w:szCs w:val="22"/>
        </w:rPr>
      </w:pPr>
      <w:r w:rsidRPr="00E23810">
        <w:rPr>
          <w:sz w:val="22"/>
          <w:szCs w:val="22"/>
        </w:rPr>
        <w:t>Nei casi in cui l’avvalimento sia finalizzato a migliorare l’offerta, non è consentito che alla stessa gara partecipino sia l’ausiliario che l’operatore che si avvale delle risorse da questo a messe a disposizione, pena l’esclusione di entrambi i soggetti.</w:t>
      </w:r>
    </w:p>
    <w:p w14:paraId="356A63B2" w14:textId="77777777" w:rsidR="00E23810" w:rsidRPr="00E23810" w:rsidRDefault="00E23810" w:rsidP="00E23810">
      <w:pPr>
        <w:pStyle w:val="Default"/>
        <w:jc w:val="both"/>
        <w:rPr>
          <w:sz w:val="22"/>
          <w:szCs w:val="22"/>
        </w:rPr>
      </w:pPr>
      <w:r w:rsidRPr="00E23810">
        <w:rPr>
          <w:sz w:val="22"/>
          <w:szCs w:val="22"/>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è sempre necessario l'avvalimento dei requisiti di un altro soggetto. L’avvalimento non è necessario in caso di ammissione al concordato preventivo.</w:t>
      </w:r>
    </w:p>
    <w:p w14:paraId="67390086" w14:textId="4D7F848C" w:rsidR="00E23810" w:rsidRDefault="00E23810" w:rsidP="00E23810">
      <w:pPr>
        <w:pStyle w:val="Default"/>
        <w:jc w:val="both"/>
        <w:rPr>
          <w:sz w:val="22"/>
          <w:szCs w:val="22"/>
        </w:rPr>
      </w:pPr>
      <w:r w:rsidRPr="00E23810">
        <w:rPr>
          <w:sz w:val="22"/>
          <w:szCs w:val="22"/>
        </w:rPr>
        <w:t>Il concorrente e l’ausiliario sono responsabili in solido nei confronti della stazione appaltante in relazione alle prestazioni oggetto del contratto.</w:t>
      </w:r>
    </w:p>
    <w:p w14:paraId="2F15E71F" w14:textId="305C7144" w:rsidR="00E23810" w:rsidRPr="00E23810" w:rsidRDefault="00E23810" w:rsidP="00E23810">
      <w:pPr>
        <w:pStyle w:val="Default"/>
        <w:jc w:val="both"/>
        <w:rPr>
          <w:sz w:val="22"/>
          <w:szCs w:val="22"/>
        </w:rPr>
      </w:pPr>
      <w:r w:rsidRPr="00E23810">
        <w:rPr>
          <w:sz w:val="22"/>
          <w:szCs w:val="22"/>
        </w:rPr>
        <w:t>Non è consentito l’avvalimento per soddisfare i requisiti di ordine generale e dell’iscrizione alla Camera di commercio.</w:t>
      </w:r>
    </w:p>
    <w:p w14:paraId="76506108" w14:textId="77777777" w:rsidR="00E23810" w:rsidRPr="00E23810" w:rsidRDefault="00E23810" w:rsidP="00E23810">
      <w:pPr>
        <w:pStyle w:val="Default"/>
        <w:jc w:val="both"/>
        <w:rPr>
          <w:sz w:val="22"/>
          <w:szCs w:val="22"/>
        </w:rPr>
      </w:pPr>
      <w:r w:rsidRPr="00E23810">
        <w:rPr>
          <w:sz w:val="22"/>
          <w:szCs w:val="22"/>
        </w:rPr>
        <w:t>L’ausiliario deve:</w:t>
      </w:r>
    </w:p>
    <w:p w14:paraId="7302BB95" w14:textId="77777777" w:rsidR="00E23810" w:rsidRDefault="00E23810" w:rsidP="00E23810">
      <w:pPr>
        <w:pStyle w:val="Default"/>
        <w:numPr>
          <w:ilvl w:val="0"/>
          <w:numId w:val="113"/>
        </w:numPr>
        <w:jc w:val="both"/>
        <w:rPr>
          <w:sz w:val="22"/>
          <w:szCs w:val="22"/>
        </w:rPr>
      </w:pPr>
      <w:r w:rsidRPr="00E23810">
        <w:rPr>
          <w:sz w:val="22"/>
          <w:szCs w:val="22"/>
        </w:rPr>
        <w:t>possedere i requisiti previsti dall’articolo 6 e dichiararli presentando un proprio DGUE, da compilare nelle parti pertinenti;</w:t>
      </w:r>
    </w:p>
    <w:p w14:paraId="1AA5428B" w14:textId="77777777" w:rsidR="00E23810" w:rsidRDefault="00E23810" w:rsidP="00E23810">
      <w:pPr>
        <w:pStyle w:val="Default"/>
        <w:numPr>
          <w:ilvl w:val="0"/>
          <w:numId w:val="113"/>
        </w:numPr>
        <w:jc w:val="both"/>
        <w:rPr>
          <w:sz w:val="22"/>
          <w:szCs w:val="22"/>
        </w:rPr>
      </w:pPr>
      <w:r w:rsidRPr="00E23810">
        <w:rPr>
          <w:sz w:val="22"/>
          <w:szCs w:val="22"/>
        </w:rPr>
        <w:t>possedere i requisiti i di cui all’articolo 7 oggetto di avvalimento e dichiararli nel proprio DGUE, da compilare nelle parti pertinenti ove lo stesso sia riferito ai requisiti di partecipazione;</w:t>
      </w:r>
    </w:p>
    <w:p w14:paraId="1F2C022B" w14:textId="154A4734" w:rsidR="00E23810" w:rsidRPr="00E23810" w:rsidRDefault="00E23810" w:rsidP="00E23810">
      <w:pPr>
        <w:pStyle w:val="Default"/>
        <w:numPr>
          <w:ilvl w:val="0"/>
          <w:numId w:val="113"/>
        </w:numPr>
        <w:jc w:val="both"/>
        <w:rPr>
          <w:sz w:val="22"/>
          <w:szCs w:val="22"/>
        </w:rPr>
      </w:pPr>
      <w:r w:rsidRPr="00E23810">
        <w:rPr>
          <w:sz w:val="22"/>
          <w:szCs w:val="22"/>
        </w:rPr>
        <w:t>impegnarsi, verso il concorrente che si avvale e verso la stazione appaltante, a mettere a disposizione, per tutta la durata dell’appalto, le risorse (riferite a requisiti di partecipazione e/o premiali) oggetto di avvalimento.</w:t>
      </w:r>
    </w:p>
    <w:p w14:paraId="765BF798" w14:textId="77777777" w:rsidR="00E23810" w:rsidRPr="00E23810" w:rsidRDefault="00E23810" w:rsidP="00E23810">
      <w:pPr>
        <w:pStyle w:val="Default"/>
        <w:jc w:val="both"/>
        <w:rPr>
          <w:sz w:val="22"/>
          <w:szCs w:val="22"/>
        </w:rPr>
      </w:pPr>
      <w:r w:rsidRPr="00E23810">
        <w:rPr>
          <w:sz w:val="22"/>
          <w:szCs w:val="22"/>
        </w:rPr>
        <w:t>Il concorrente produce a sistema, unitamente alla domanda di partecipazione:</w:t>
      </w:r>
    </w:p>
    <w:p w14:paraId="42B12936" w14:textId="77777777" w:rsidR="00E23810" w:rsidRDefault="00E23810" w:rsidP="00E23810">
      <w:pPr>
        <w:pStyle w:val="Default"/>
        <w:numPr>
          <w:ilvl w:val="0"/>
          <w:numId w:val="114"/>
        </w:numPr>
        <w:jc w:val="both"/>
        <w:rPr>
          <w:sz w:val="22"/>
          <w:szCs w:val="22"/>
        </w:rPr>
      </w:pPr>
      <w:r w:rsidRPr="00E23810">
        <w:rPr>
          <w:sz w:val="22"/>
          <w:szCs w:val="22"/>
        </w:rPr>
        <w:t>le dichiarazioni rese e firmate digitalmente dall’impresa ausiliaria;</w:t>
      </w:r>
    </w:p>
    <w:p w14:paraId="74B035E1" w14:textId="1EDD3D35" w:rsidR="00E23810" w:rsidRDefault="00E23810" w:rsidP="00E23810">
      <w:pPr>
        <w:pStyle w:val="Default"/>
        <w:numPr>
          <w:ilvl w:val="0"/>
          <w:numId w:val="114"/>
        </w:numPr>
        <w:jc w:val="both"/>
        <w:rPr>
          <w:sz w:val="22"/>
          <w:szCs w:val="22"/>
        </w:rPr>
      </w:pPr>
      <w:r w:rsidRPr="00E23810">
        <w:rPr>
          <w:sz w:val="22"/>
          <w:szCs w:val="22"/>
        </w:rPr>
        <w:lastRenderedPageBreak/>
        <w:t>il contratto di avvalimento che deve essere nativo digitale e firmato digitalmente dalle parti. Nel caso in cui il già menzionato contratto sia stipulato per migliorare l’offerta tecnica, le metodologie adottate per effettuare tale miglioramento dovranno essere esplicitate solo ed esclusivamente</w:t>
      </w:r>
      <w:r w:rsidRPr="00E23810">
        <w:t xml:space="preserve"> </w:t>
      </w:r>
      <w:r w:rsidRPr="00E23810">
        <w:rPr>
          <w:sz w:val="22"/>
          <w:szCs w:val="22"/>
        </w:rPr>
        <w:t>nell’offerta tecnica al fine di non svelare anticipatamente i contenuti della stessa. È sanabile, mediante soccorso istruttorio, la mancata produzione delle dichiarazioni dell’ausiliario</w:t>
      </w:r>
    </w:p>
    <w:p w14:paraId="309C339C" w14:textId="351DEC3E" w:rsidR="00E23810" w:rsidRPr="00E23810" w:rsidRDefault="00E23810" w:rsidP="00E23810">
      <w:pPr>
        <w:pStyle w:val="Default"/>
        <w:jc w:val="both"/>
        <w:rPr>
          <w:sz w:val="22"/>
          <w:szCs w:val="22"/>
        </w:rPr>
      </w:pPr>
      <w:r w:rsidRPr="00E23810">
        <w:rPr>
          <w:sz w:val="22"/>
          <w:szCs w:val="22"/>
        </w:rPr>
        <w:t>È sanabile, mediante soccorso istruttorio, la mancata produzione delle dichiarazioni dell’ausiliario.</w:t>
      </w:r>
    </w:p>
    <w:p w14:paraId="616D048C" w14:textId="57FCE887" w:rsidR="00E23810" w:rsidRPr="00E23810" w:rsidRDefault="00E23810" w:rsidP="00E23810">
      <w:pPr>
        <w:pStyle w:val="Default"/>
        <w:jc w:val="both"/>
        <w:rPr>
          <w:sz w:val="22"/>
          <w:szCs w:val="22"/>
        </w:rPr>
      </w:pPr>
      <w:r w:rsidRPr="00E23810">
        <w:rPr>
          <w:sz w:val="22"/>
          <w:szCs w:val="22"/>
        </w:rPr>
        <w:t>È sanabile, mediante soccorso istruttorio, la mancata produzione del contratto di avvalimento a condizione che il contratto sia stato stipulato prima del termine di presentazione dell’offerta e che tale circostanza sia comprovabile con data certa.</w:t>
      </w:r>
    </w:p>
    <w:p w14:paraId="2E545BE2" w14:textId="77777777" w:rsidR="00E23810" w:rsidRPr="00E23810" w:rsidRDefault="00E23810" w:rsidP="00E23810">
      <w:pPr>
        <w:pStyle w:val="Default"/>
        <w:jc w:val="both"/>
        <w:rPr>
          <w:sz w:val="22"/>
          <w:szCs w:val="22"/>
        </w:rPr>
      </w:pPr>
      <w:r w:rsidRPr="00E23810">
        <w:rPr>
          <w:sz w:val="22"/>
          <w:szCs w:val="22"/>
        </w:rPr>
        <w:t>Non è sanabile la mancata indicazione delle risorse messe a disposizione dall’ausiliario in quanto causa di nullità̀ del contratto di avvalimento.</w:t>
      </w:r>
    </w:p>
    <w:p w14:paraId="7555AB97" w14:textId="77777777" w:rsidR="00E23810" w:rsidRPr="00E23810" w:rsidRDefault="00E23810" w:rsidP="00E23810">
      <w:pPr>
        <w:pStyle w:val="Default"/>
        <w:jc w:val="both"/>
        <w:rPr>
          <w:sz w:val="22"/>
          <w:szCs w:val="22"/>
        </w:rPr>
      </w:pPr>
      <w:r w:rsidRPr="00E23810">
        <w:rPr>
          <w:sz w:val="22"/>
          <w:szCs w:val="22"/>
        </w:rPr>
        <w:t>Qualora per l’ausiliario sussistano motivi di esclusione o laddove esso non soddisfi i requisiti di ordine speciale, il concorrente sostituisce l’ausiliario entro 15 giorni decorrenti dal ricevimento della richiesta da parte della stazione appaltante. Contestualmente il concorrente produce i documenti richiesti per l’avvalimento.</w:t>
      </w:r>
    </w:p>
    <w:p w14:paraId="1A05AAD8" w14:textId="3596917B" w:rsidR="00E23810" w:rsidRDefault="00E23810" w:rsidP="00E23810">
      <w:pPr>
        <w:pStyle w:val="Default"/>
        <w:jc w:val="both"/>
        <w:rPr>
          <w:sz w:val="22"/>
          <w:szCs w:val="22"/>
        </w:rPr>
      </w:pPr>
      <w:r w:rsidRPr="00E23810">
        <w:rPr>
          <w:sz w:val="22"/>
          <w:szCs w:val="22"/>
        </w:rPr>
        <w:t>Nel caso in cui l’ausiliario si sia reso responsabile di una falsa dichiarazione sul possesso dei requisiti, la stazione appaltante procede a segnalazione all’Autorità̀ nazionale anticorruzione il comportamento tenuto dall’ausiliario per consentire le valutazioni di cui all’articolo 96, comma 15 del Codice. L’operatore economico p</w:t>
      </w:r>
      <w:r>
        <w:rPr>
          <w:sz w:val="22"/>
          <w:szCs w:val="22"/>
        </w:rPr>
        <w:t>uò</w:t>
      </w:r>
      <w:r w:rsidRPr="00E23810">
        <w:rPr>
          <w:sz w:val="22"/>
          <w:szCs w:val="22"/>
        </w:rPr>
        <w:t xml:space="preserve"> indicare un altro ausiliario nel termine di dieci giorni, pena l’esclusione dalla gara. La sostituzione p</w:t>
      </w:r>
      <w:r>
        <w:rPr>
          <w:sz w:val="22"/>
          <w:szCs w:val="22"/>
        </w:rPr>
        <w:t xml:space="preserve">uò </w:t>
      </w:r>
      <w:r w:rsidRPr="00E23810">
        <w:rPr>
          <w:sz w:val="22"/>
          <w:szCs w:val="22"/>
        </w:rPr>
        <w:t>essere effettuata soltanto nel caso in cui non conduca a una modifica sostanziale dell’offerta. Il mancato rispetto del termine assegnato per la sostituzione comporta l’esclusione del concorrente</w:t>
      </w:r>
      <w:r>
        <w:rPr>
          <w:sz w:val="22"/>
          <w:szCs w:val="22"/>
        </w:rPr>
        <w:t>.</w:t>
      </w:r>
    </w:p>
    <w:p w14:paraId="0689BAD0" w14:textId="77777777" w:rsidR="00E23810" w:rsidRDefault="00E23810" w:rsidP="00E23810">
      <w:pPr>
        <w:pStyle w:val="Default"/>
        <w:jc w:val="both"/>
        <w:rPr>
          <w:sz w:val="22"/>
          <w:szCs w:val="22"/>
        </w:rPr>
      </w:pPr>
    </w:p>
    <w:p w14:paraId="1114FAC2" w14:textId="4F5058CB" w:rsidR="00E23810" w:rsidRDefault="00E23810" w:rsidP="00E23810">
      <w:pPr>
        <w:pStyle w:val="Titolo1"/>
      </w:pPr>
      <w:bookmarkStart w:id="32" w:name="_Toc185493268"/>
      <w:r>
        <w:t>SUBAPPALTO</w:t>
      </w:r>
      <w:bookmarkEnd w:id="32"/>
    </w:p>
    <w:p w14:paraId="54DBF07F" w14:textId="23419612" w:rsidR="00E01F3F" w:rsidRPr="00E01F3F" w:rsidRDefault="00E01F3F" w:rsidP="00E01F3F">
      <w:pPr>
        <w:pStyle w:val="Default"/>
        <w:jc w:val="both"/>
        <w:rPr>
          <w:sz w:val="22"/>
          <w:szCs w:val="22"/>
        </w:rPr>
      </w:pPr>
      <w:r w:rsidRPr="00E01F3F">
        <w:rPr>
          <w:sz w:val="22"/>
          <w:szCs w:val="22"/>
        </w:rPr>
        <w:t>Il concorrente indica le prestazioni che intende subappaltare o concedere in cottimo. In caso di mancata indicazione il subappalto è vietato.</w:t>
      </w:r>
    </w:p>
    <w:p w14:paraId="45C9AA6D" w14:textId="78856467" w:rsidR="00E01F3F" w:rsidRPr="00E01F3F" w:rsidRDefault="00E01F3F" w:rsidP="00E01F3F">
      <w:pPr>
        <w:pStyle w:val="Default"/>
        <w:jc w:val="both"/>
        <w:rPr>
          <w:sz w:val="22"/>
          <w:szCs w:val="22"/>
        </w:rPr>
      </w:pPr>
      <w:r w:rsidRPr="00E01F3F">
        <w:rPr>
          <w:sz w:val="22"/>
          <w:szCs w:val="22"/>
        </w:rPr>
        <w:t>Non p</w:t>
      </w:r>
      <w:r>
        <w:rPr>
          <w:sz w:val="22"/>
          <w:szCs w:val="22"/>
        </w:rPr>
        <w:t>uò</w:t>
      </w:r>
      <w:r w:rsidRPr="00E01F3F">
        <w:rPr>
          <w:sz w:val="22"/>
          <w:szCs w:val="22"/>
        </w:rPr>
        <w:t xml:space="preserve"> essere affidata in subappalto l’integrale esecuzione delle prestazioni oggetto del contratto.</w:t>
      </w:r>
    </w:p>
    <w:p w14:paraId="4067ED54" w14:textId="654033F9" w:rsidR="00E01F3F" w:rsidRPr="00E01F3F" w:rsidRDefault="00E01F3F" w:rsidP="00E01F3F">
      <w:pPr>
        <w:pStyle w:val="Default"/>
        <w:jc w:val="both"/>
        <w:rPr>
          <w:sz w:val="22"/>
          <w:szCs w:val="22"/>
        </w:rPr>
      </w:pPr>
      <w:r w:rsidRPr="00E01F3F">
        <w:rPr>
          <w:sz w:val="22"/>
          <w:szCs w:val="22"/>
        </w:rPr>
        <w:t>L’aggiudicatario e il subappaltatore sono responsabili in solido nei confronti della stazione appaltante dell’esecuzione delle prestazioni oggetto del contratto di subappalto.</w:t>
      </w:r>
    </w:p>
    <w:p w14:paraId="6E08860E" w14:textId="439641C3" w:rsidR="00E01F3F" w:rsidRPr="00E01F3F" w:rsidRDefault="00E01F3F" w:rsidP="00E01F3F">
      <w:pPr>
        <w:pStyle w:val="Default"/>
        <w:jc w:val="both"/>
        <w:rPr>
          <w:sz w:val="22"/>
          <w:szCs w:val="22"/>
        </w:rPr>
      </w:pPr>
      <w:r w:rsidRPr="00E01F3F">
        <w:rPr>
          <w:sz w:val="22"/>
          <w:szCs w:val="22"/>
        </w:rPr>
        <w:t>N</w:t>
      </w:r>
      <w:r>
        <w:rPr>
          <w:sz w:val="22"/>
          <w:szCs w:val="22"/>
        </w:rPr>
        <w:t>.</w:t>
      </w:r>
      <w:r w:rsidRPr="00E01F3F">
        <w:rPr>
          <w:sz w:val="22"/>
          <w:szCs w:val="22"/>
        </w:rPr>
        <w:t>B</w:t>
      </w:r>
      <w:r>
        <w:rPr>
          <w:sz w:val="22"/>
          <w:szCs w:val="22"/>
        </w:rPr>
        <w:t>.</w:t>
      </w:r>
      <w:r w:rsidRPr="00E01F3F">
        <w:rPr>
          <w:sz w:val="22"/>
          <w:szCs w:val="22"/>
        </w:rPr>
        <w:t xml:space="preserve">: In base alla disciplina del sistema di qualificazione degli operatori economici introdotta dal </w:t>
      </w:r>
      <w:hyperlink r:id="rId22">
        <w:r w:rsidRPr="005A723F">
          <w:rPr>
            <w:sz w:val="22"/>
            <w:szCs w:val="22"/>
            <w:u w:val="single"/>
          </w:rPr>
          <w:t xml:space="preserve">D. </w:t>
        </w:r>
        <w:proofErr w:type="spellStart"/>
        <w:r w:rsidRPr="005A723F">
          <w:rPr>
            <w:sz w:val="22"/>
            <w:szCs w:val="22"/>
            <w:u w:val="single"/>
          </w:rPr>
          <w:t>L</w:t>
        </w:r>
        <w:r w:rsidR="005A723F" w:rsidRPr="005A723F">
          <w:rPr>
            <w:sz w:val="22"/>
            <w:szCs w:val="22"/>
            <w:u w:val="single"/>
          </w:rPr>
          <w:t>eg</w:t>
        </w:r>
        <w:r w:rsidRPr="005A723F">
          <w:rPr>
            <w:sz w:val="22"/>
            <w:szCs w:val="22"/>
            <w:u w:val="single"/>
          </w:rPr>
          <w:t>.vo</w:t>
        </w:r>
        <w:proofErr w:type="spellEnd"/>
      </w:hyperlink>
      <w:r w:rsidRPr="005A723F">
        <w:rPr>
          <w:sz w:val="22"/>
          <w:szCs w:val="22"/>
          <w:u w:val="single"/>
        </w:rPr>
        <w:t xml:space="preserve"> </w:t>
      </w:r>
      <w:r w:rsidR="005A723F" w:rsidRPr="005A723F">
        <w:rPr>
          <w:sz w:val="22"/>
          <w:szCs w:val="22"/>
          <w:u w:val="single"/>
        </w:rPr>
        <w:t>n.</w:t>
      </w:r>
      <w:hyperlink r:id="rId23">
        <w:r w:rsidRPr="005A723F">
          <w:rPr>
            <w:sz w:val="22"/>
            <w:szCs w:val="22"/>
            <w:u w:val="single"/>
          </w:rPr>
          <w:t>36/2023</w:t>
        </w:r>
        <w:r w:rsidRPr="005A723F">
          <w:rPr>
            <w:sz w:val="22"/>
            <w:szCs w:val="22"/>
          </w:rPr>
          <w:t xml:space="preserve"> </w:t>
        </w:r>
      </w:hyperlink>
      <w:r w:rsidRPr="00E01F3F">
        <w:rPr>
          <w:sz w:val="22"/>
          <w:szCs w:val="22"/>
        </w:rPr>
        <w:t>e nell’attuale vigenza dell</w:t>
      </w:r>
      <w:hyperlink r:id="rId24">
        <w:r w:rsidRPr="00E01F3F">
          <w:rPr>
            <w:sz w:val="22"/>
            <w:szCs w:val="22"/>
          </w:rPr>
          <w:t>’</w:t>
        </w:r>
        <w:r w:rsidRPr="005A723F">
          <w:rPr>
            <w:sz w:val="22"/>
            <w:szCs w:val="22"/>
            <w:u w:val="single"/>
          </w:rPr>
          <w:t>art. 12 del D.L. n. 47/2014</w:t>
        </w:r>
        <w:r w:rsidRPr="00E01F3F">
          <w:rPr>
            <w:sz w:val="22"/>
            <w:szCs w:val="22"/>
          </w:rPr>
          <w:t xml:space="preserve">, </w:t>
        </w:r>
      </w:hyperlink>
      <w:r w:rsidRPr="00E01F3F">
        <w:rPr>
          <w:sz w:val="22"/>
          <w:szCs w:val="22"/>
        </w:rPr>
        <w:t xml:space="preserve">tutte le categorie di opere scorporabili, sia generali che specializzate, dovranno considerarsi </w:t>
      </w:r>
      <w:r w:rsidRPr="005A723F">
        <w:rPr>
          <w:b/>
          <w:bCs/>
          <w:sz w:val="22"/>
          <w:szCs w:val="22"/>
        </w:rPr>
        <w:t>a qualificazione obbligatoria</w:t>
      </w:r>
      <w:r w:rsidRPr="00E01F3F">
        <w:rPr>
          <w:sz w:val="22"/>
          <w:szCs w:val="22"/>
        </w:rPr>
        <w:t>, ovvero l’aggiudicatario, per eseguirle, dovrà essere in possesso della relativa qualificazione, oppure dovrà necessariamente ricorrere al subappalto, cosiddetto necessario.</w:t>
      </w:r>
    </w:p>
    <w:p w14:paraId="580BBF6B" w14:textId="77777777" w:rsidR="00E01F3F" w:rsidRPr="00E01F3F" w:rsidRDefault="00E01F3F" w:rsidP="00E01F3F">
      <w:pPr>
        <w:pStyle w:val="Default"/>
        <w:jc w:val="both"/>
        <w:rPr>
          <w:sz w:val="22"/>
          <w:szCs w:val="22"/>
        </w:rPr>
      </w:pPr>
      <w:r w:rsidRPr="00E01F3F">
        <w:rPr>
          <w:sz w:val="22"/>
          <w:szCs w:val="22"/>
        </w:rPr>
        <w:t xml:space="preserve">La </w:t>
      </w:r>
      <w:r w:rsidRPr="005A723F">
        <w:rPr>
          <w:b/>
          <w:bCs/>
          <w:sz w:val="22"/>
          <w:szCs w:val="22"/>
        </w:rPr>
        <w:t>mancata dichiarazione</w:t>
      </w:r>
      <w:r w:rsidRPr="00E01F3F">
        <w:rPr>
          <w:sz w:val="22"/>
          <w:szCs w:val="22"/>
        </w:rPr>
        <w:t xml:space="preserve"> della volontà di far ricorso al subappalto c.d. necessario </w:t>
      </w:r>
      <w:r w:rsidRPr="005A723F">
        <w:rPr>
          <w:b/>
          <w:bCs/>
          <w:sz w:val="22"/>
          <w:szCs w:val="22"/>
        </w:rPr>
        <w:t>non può essere oggetto di soccorso istruttorio</w:t>
      </w:r>
      <w:r w:rsidRPr="00E01F3F">
        <w:rPr>
          <w:sz w:val="22"/>
          <w:szCs w:val="22"/>
        </w:rPr>
        <w:t>.</w:t>
      </w:r>
    </w:p>
    <w:p w14:paraId="203A0A14" w14:textId="33D635A6" w:rsidR="00E01F3F" w:rsidRPr="00E01F3F" w:rsidRDefault="00E01F3F" w:rsidP="00E01F3F">
      <w:pPr>
        <w:pStyle w:val="Default"/>
        <w:jc w:val="both"/>
        <w:rPr>
          <w:sz w:val="22"/>
          <w:szCs w:val="22"/>
        </w:rPr>
      </w:pPr>
      <w:r w:rsidRPr="00E01F3F">
        <w:rPr>
          <w:sz w:val="22"/>
          <w:szCs w:val="22"/>
        </w:rPr>
        <w:t>Pertanto, l’operatore economico, sfornito dei requisiti per l’esecuzione in proprio delle lavorazioni scorporabili a qualificazione obbligatoria, in sede di presentazione dell’offerta, nel DGUE è tenuto a render</w:t>
      </w:r>
      <w:r>
        <w:rPr>
          <w:sz w:val="22"/>
          <w:szCs w:val="22"/>
        </w:rPr>
        <w:t>e</w:t>
      </w:r>
      <w:r>
        <w:rPr>
          <w:rFonts w:ascii="Times New Roman" w:eastAsia="Times New Roman" w:hAnsi="Times New Roman" w:cs="Times New Roman"/>
          <w:b/>
          <w:color w:val="auto"/>
          <w:spacing w:val="-1"/>
          <w:sz w:val="22"/>
          <w:szCs w:val="20"/>
          <w:lang w:eastAsia="it-IT"/>
        </w:rPr>
        <w:t xml:space="preserve"> </w:t>
      </w:r>
      <w:r w:rsidRPr="00E01F3F">
        <w:rPr>
          <w:sz w:val="22"/>
          <w:szCs w:val="22"/>
        </w:rPr>
        <w:t>una chiara e univoca manifestazione di volontà circa l’intenzione di ricorrere al subappalto necessario, (ANAC</w:t>
      </w:r>
      <w:r>
        <w:rPr>
          <w:sz w:val="22"/>
          <w:szCs w:val="22"/>
        </w:rPr>
        <w:t xml:space="preserve"> </w:t>
      </w:r>
      <w:r w:rsidRPr="00E01F3F">
        <w:rPr>
          <w:sz w:val="22"/>
          <w:szCs w:val="22"/>
        </w:rPr>
        <w:t>- Delibera del 05/06/2024, n. 278).</w:t>
      </w:r>
    </w:p>
    <w:p w14:paraId="6DA15411" w14:textId="77777777" w:rsidR="00E01F3F" w:rsidRPr="00E01F3F" w:rsidRDefault="00E01F3F" w:rsidP="00E01F3F">
      <w:pPr>
        <w:pStyle w:val="Default"/>
        <w:jc w:val="both"/>
        <w:rPr>
          <w:sz w:val="22"/>
          <w:szCs w:val="22"/>
        </w:rPr>
      </w:pPr>
    </w:p>
    <w:p w14:paraId="6122EFDC" w14:textId="77777777" w:rsidR="00E01F3F" w:rsidRDefault="00E01F3F" w:rsidP="005A723F">
      <w:pPr>
        <w:pStyle w:val="Titolo1"/>
      </w:pPr>
      <w:bookmarkStart w:id="33" w:name="10._REQUISITI_DI_PARTECIPAZIONE_E/O_COND"/>
      <w:bookmarkStart w:id="34" w:name="_bookmark30"/>
      <w:bookmarkStart w:id="35" w:name="_Toc185493269"/>
      <w:bookmarkEnd w:id="33"/>
      <w:bookmarkEnd w:id="34"/>
      <w:r w:rsidRPr="00E01F3F">
        <w:t>REQUISITI DI PARTECIPAZIONE E/O CONDIZIONI DI ESE</w:t>
      </w:r>
      <w:r>
        <w:t>CUZIONE</w:t>
      </w:r>
      <w:bookmarkEnd w:id="35"/>
    </w:p>
    <w:p w14:paraId="2776615C" w14:textId="214692FD" w:rsidR="00E01F3F" w:rsidRPr="005A723F" w:rsidRDefault="00E01F3F" w:rsidP="005A723F">
      <w:pPr>
        <w:pStyle w:val="Default"/>
        <w:jc w:val="both"/>
        <w:rPr>
          <w:sz w:val="22"/>
          <w:szCs w:val="22"/>
        </w:rPr>
      </w:pPr>
      <w:r w:rsidRPr="005A723F">
        <w:rPr>
          <w:sz w:val="22"/>
          <w:szCs w:val="22"/>
        </w:rPr>
        <w:t>L’aggiudicatario è tenuto a garantire l’applicazione del contratto collettivo nazionale e territoriale (o dei contratti collettivi nazionali e territoriali di settore) di cui al paragrafo § 4, oppure di un altro contratto che garantisca le stesse tutele economiche e normative per i propri lavoratori e per quelli in subappalto.</w:t>
      </w:r>
    </w:p>
    <w:p w14:paraId="0381C764" w14:textId="77777777" w:rsidR="00E01F3F" w:rsidRPr="005A723F" w:rsidRDefault="00E01F3F" w:rsidP="005A723F">
      <w:pPr>
        <w:pStyle w:val="Default"/>
        <w:jc w:val="both"/>
        <w:rPr>
          <w:sz w:val="22"/>
          <w:szCs w:val="22"/>
        </w:rPr>
      </w:pPr>
      <w:r w:rsidRPr="005A723F">
        <w:rPr>
          <w:sz w:val="22"/>
          <w:szCs w:val="22"/>
        </w:rPr>
        <w:t>Il concorrente si impegna, a pena di esclusione, in caso di aggiudicazione del contratto, ad assicurare:</w:t>
      </w:r>
    </w:p>
    <w:p w14:paraId="24CAE6F3" w14:textId="77777777" w:rsidR="00E01F3F" w:rsidRPr="005A723F" w:rsidRDefault="00E01F3F" w:rsidP="005A723F">
      <w:pPr>
        <w:pStyle w:val="Default"/>
        <w:numPr>
          <w:ilvl w:val="0"/>
          <w:numId w:val="169"/>
        </w:numPr>
        <w:jc w:val="both"/>
        <w:rPr>
          <w:sz w:val="22"/>
          <w:szCs w:val="22"/>
        </w:rPr>
      </w:pPr>
      <w:r w:rsidRPr="005A723F">
        <w:rPr>
          <w:sz w:val="22"/>
          <w:szCs w:val="22"/>
        </w:rPr>
        <w:t>una quota pari a 30% di occupazione giovanile</w:t>
      </w:r>
    </w:p>
    <w:p w14:paraId="170AC4C8" w14:textId="77777777" w:rsidR="00E01F3F" w:rsidRPr="005A723F" w:rsidRDefault="00E01F3F" w:rsidP="005A723F">
      <w:pPr>
        <w:pStyle w:val="Default"/>
        <w:numPr>
          <w:ilvl w:val="0"/>
          <w:numId w:val="169"/>
        </w:numPr>
        <w:jc w:val="both"/>
        <w:rPr>
          <w:sz w:val="22"/>
          <w:szCs w:val="22"/>
        </w:rPr>
      </w:pPr>
      <w:r w:rsidRPr="005A723F">
        <w:rPr>
          <w:sz w:val="22"/>
          <w:szCs w:val="22"/>
        </w:rPr>
        <w:t>una quota pari a 30% di occupazione femminile</w:t>
      </w:r>
    </w:p>
    <w:p w14:paraId="17E00BE5" w14:textId="6A93FA08" w:rsidR="00E01F3F" w:rsidRPr="005A723F" w:rsidRDefault="00E01F3F" w:rsidP="005A723F">
      <w:pPr>
        <w:pStyle w:val="Default"/>
        <w:jc w:val="both"/>
        <w:rPr>
          <w:sz w:val="22"/>
          <w:szCs w:val="22"/>
        </w:rPr>
      </w:pPr>
      <w:r w:rsidRPr="005A723F">
        <w:rPr>
          <w:b/>
          <w:bCs/>
          <w:sz w:val="22"/>
          <w:szCs w:val="22"/>
        </w:rPr>
        <w:t>delle assunzioni necessarie per l'esecuzione del contratto</w:t>
      </w:r>
      <w:r w:rsidRPr="005A723F">
        <w:rPr>
          <w:sz w:val="22"/>
          <w:szCs w:val="22"/>
        </w:rPr>
        <w:t xml:space="preserve"> o per la realizzazione di attività ad esso connesse o strumentali.</w:t>
      </w:r>
    </w:p>
    <w:p w14:paraId="519E2B82" w14:textId="7B8FE9EE" w:rsidR="00E01F3F" w:rsidRPr="005A723F" w:rsidRDefault="00E01F3F" w:rsidP="005A723F">
      <w:pPr>
        <w:pStyle w:val="Default"/>
        <w:jc w:val="both"/>
        <w:rPr>
          <w:sz w:val="22"/>
          <w:szCs w:val="22"/>
        </w:rPr>
      </w:pPr>
      <w:r w:rsidRPr="005A723F">
        <w:rPr>
          <w:sz w:val="22"/>
          <w:szCs w:val="22"/>
        </w:rPr>
        <w:lastRenderedPageBreak/>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mobilità, dell'intervento della Cassa integrazione guadagni, dei licenziamenti, dei prepensionamenti e pensionamenti, della retribuzione effettivamente corrisposta. L'operatore economico è altre</w:t>
      </w:r>
      <w:r w:rsidR="005A723F">
        <w:rPr>
          <w:sz w:val="22"/>
          <w:szCs w:val="22"/>
        </w:rPr>
        <w:t>sì</w:t>
      </w:r>
      <w:r w:rsidRPr="005A723F">
        <w:rPr>
          <w:sz w:val="22"/>
          <w:szCs w:val="22"/>
        </w:rPr>
        <w:t xml:space="preserve"> tenuto a trasmettere la relazione alle rappresentanze sindacali aziendali e alla consigliera e al consigliere regionale di pari</w:t>
      </w:r>
      <w:r w:rsidR="005A723F">
        <w:rPr>
          <w:sz w:val="22"/>
          <w:szCs w:val="22"/>
        </w:rPr>
        <w:t>tà</w:t>
      </w:r>
      <w:r w:rsidRPr="005A723F">
        <w:rPr>
          <w:sz w:val="22"/>
          <w:szCs w:val="22"/>
        </w:rPr>
        <w:t>.</w:t>
      </w:r>
    </w:p>
    <w:p w14:paraId="3BF7FD6F" w14:textId="4A131E16" w:rsidR="00E01F3F" w:rsidRPr="005A723F" w:rsidRDefault="00E01F3F" w:rsidP="005A723F">
      <w:pPr>
        <w:pStyle w:val="Default"/>
        <w:jc w:val="both"/>
        <w:rPr>
          <w:sz w:val="22"/>
          <w:szCs w:val="22"/>
        </w:rPr>
      </w:pPr>
      <w:r w:rsidRPr="005A723F">
        <w:rPr>
          <w:sz w:val="22"/>
          <w:szCs w:val="22"/>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è altre</w:t>
      </w:r>
      <w:r w:rsidR="005A723F">
        <w:rPr>
          <w:sz w:val="22"/>
          <w:szCs w:val="22"/>
        </w:rPr>
        <w:t>sì</w:t>
      </w:r>
      <w:r w:rsidRPr="005A723F">
        <w:rPr>
          <w:sz w:val="22"/>
          <w:szCs w:val="22"/>
        </w:rPr>
        <w:t xml:space="preserve"> tenuto a trasmettere la relazione alle rappresentanze sindacali aziendali.</w:t>
      </w:r>
    </w:p>
    <w:p w14:paraId="33C251AF" w14:textId="77777777" w:rsidR="00E01F3F" w:rsidRDefault="00E01F3F" w:rsidP="00E01F3F">
      <w:pPr>
        <w:pStyle w:val="Corpotesto"/>
        <w:spacing w:before="2"/>
        <w:jc w:val="left"/>
      </w:pPr>
    </w:p>
    <w:p w14:paraId="40C46F8E" w14:textId="77777777" w:rsidR="00E01F3F" w:rsidRPr="00523682" w:rsidRDefault="00E01F3F" w:rsidP="00523682">
      <w:pPr>
        <w:pStyle w:val="Titolo1"/>
      </w:pPr>
      <w:bookmarkStart w:id="36" w:name="11._GARANZIA_PROVVISORIA"/>
      <w:bookmarkStart w:id="37" w:name="_bookmark31"/>
      <w:bookmarkStart w:id="38" w:name="_Toc185493270"/>
      <w:bookmarkEnd w:id="36"/>
      <w:bookmarkEnd w:id="37"/>
      <w:r w:rsidRPr="00523682">
        <w:t>GARANZIA PROVVISORIA</w:t>
      </w:r>
      <w:bookmarkEnd w:id="38"/>
    </w:p>
    <w:p w14:paraId="4AF87147" w14:textId="2D4251D5" w:rsidR="00E01F3F" w:rsidRPr="00523682" w:rsidRDefault="00E01F3F" w:rsidP="00523682">
      <w:pPr>
        <w:pStyle w:val="Default"/>
        <w:jc w:val="both"/>
        <w:rPr>
          <w:sz w:val="22"/>
          <w:szCs w:val="22"/>
        </w:rPr>
      </w:pPr>
      <w:r w:rsidRPr="00523682">
        <w:rPr>
          <w:sz w:val="22"/>
          <w:szCs w:val="22"/>
        </w:rPr>
        <w:t xml:space="preserve">L’offerta è corredata, a pena di esclusione, da una garanzia provvisoria pari al 1% dell’importo complessivo a base di gara ai sensi dell’articolo 106, comma 1 del Codice e precisamente di importo pari ad </w:t>
      </w:r>
      <w:r w:rsidRPr="00243D95">
        <w:rPr>
          <w:sz w:val="22"/>
          <w:szCs w:val="22"/>
        </w:rPr>
        <w:t>€</w:t>
      </w:r>
      <w:r w:rsidR="00243D95" w:rsidRPr="00243D95">
        <w:rPr>
          <w:sz w:val="22"/>
          <w:szCs w:val="22"/>
        </w:rPr>
        <w:t>7.825</w:t>
      </w:r>
      <w:r w:rsidRPr="00243D95">
        <w:rPr>
          <w:sz w:val="22"/>
          <w:szCs w:val="22"/>
        </w:rPr>
        <w:t>,</w:t>
      </w:r>
      <w:r w:rsidR="00243D95">
        <w:rPr>
          <w:sz w:val="22"/>
          <w:szCs w:val="22"/>
        </w:rPr>
        <w:t>00</w:t>
      </w:r>
      <w:r w:rsidRPr="00523682">
        <w:rPr>
          <w:sz w:val="22"/>
          <w:szCs w:val="22"/>
        </w:rPr>
        <w:t>. Si applicano le riduzioni di cui all’articolo 106, comma 8 del Codice. La garanzia provvisoria è costituita, a scelta del concorrente sotto forma di cauzione o di fideiussione.</w:t>
      </w:r>
    </w:p>
    <w:p w14:paraId="07A2100D" w14:textId="61B01299" w:rsidR="00E01F3F" w:rsidRPr="00523682" w:rsidRDefault="00E01F3F" w:rsidP="00523682">
      <w:pPr>
        <w:pStyle w:val="Default"/>
        <w:jc w:val="both"/>
        <w:rPr>
          <w:sz w:val="22"/>
          <w:szCs w:val="22"/>
        </w:rPr>
      </w:pPr>
      <w:r w:rsidRPr="00523682">
        <w:rPr>
          <w:sz w:val="22"/>
          <w:szCs w:val="22"/>
        </w:rPr>
        <w:t xml:space="preserve">La cauzione è costituita mediante accredito, con bonifico o con altri strumenti e canali di pagamento elettronici, presso Banca Nazionale del Lavoro - IBAN: IT75N0100503392000000218150, SWIFT/BIC: BNLIITRR, Intestato a CNR – Pagamenti giornalieri, Causale: FOSSR - Garanzia provvisoria gara CIG </w:t>
      </w:r>
      <w:proofErr w:type="spellStart"/>
      <w:r w:rsidR="00243D95" w:rsidRPr="00243D95">
        <w:rPr>
          <w:sz w:val="22"/>
          <w:szCs w:val="22"/>
          <w:highlight w:val="yellow"/>
        </w:rPr>
        <w:t>xxxxxx</w:t>
      </w:r>
      <w:proofErr w:type="spellEnd"/>
      <w:r w:rsidRPr="00523682">
        <w:rPr>
          <w:sz w:val="22"/>
          <w:szCs w:val="22"/>
        </w:rPr>
        <w:t>.</w:t>
      </w:r>
    </w:p>
    <w:p w14:paraId="6F4E8136" w14:textId="77777777" w:rsidR="00E01F3F" w:rsidRPr="00523682" w:rsidRDefault="00E01F3F" w:rsidP="00523682">
      <w:pPr>
        <w:pStyle w:val="Default"/>
        <w:jc w:val="both"/>
        <w:rPr>
          <w:sz w:val="22"/>
          <w:szCs w:val="22"/>
        </w:rPr>
      </w:pPr>
      <w:r w:rsidRPr="00523682">
        <w:rPr>
          <w:sz w:val="22"/>
          <w:szCs w:val="22"/>
        </w:rPr>
        <w:t>La fideiussione può essere rilasciata:</w:t>
      </w:r>
    </w:p>
    <w:p w14:paraId="20722AE1" w14:textId="77777777" w:rsidR="00523682" w:rsidRDefault="00E01F3F" w:rsidP="00523682">
      <w:pPr>
        <w:pStyle w:val="Default"/>
        <w:numPr>
          <w:ilvl w:val="0"/>
          <w:numId w:val="170"/>
        </w:numPr>
        <w:jc w:val="both"/>
        <w:rPr>
          <w:sz w:val="22"/>
          <w:szCs w:val="22"/>
        </w:rPr>
      </w:pPr>
      <w:r w:rsidRPr="00523682">
        <w:rPr>
          <w:sz w:val="22"/>
          <w:szCs w:val="22"/>
        </w:rPr>
        <w:t>da imprese bancarie o assicurative che: rispondono ai requisiti di solvibilità previsti dalle leggi che ne disciplinano le rispettive attività</w:t>
      </w:r>
    </w:p>
    <w:p w14:paraId="292ECFEC" w14:textId="3263243E" w:rsidR="00E01F3F" w:rsidRPr="00523682" w:rsidRDefault="00E01F3F" w:rsidP="00523682">
      <w:pPr>
        <w:pStyle w:val="Default"/>
        <w:numPr>
          <w:ilvl w:val="0"/>
          <w:numId w:val="170"/>
        </w:numPr>
        <w:jc w:val="both"/>
        <w:rPr>
          <w:sz w:val="22"/>
          <w:szCs w:val="22"/>
        </w:rPr>
      </w:pPr>
      <w:r w:rsidRPr="00523682">
        <w:rPr>
          <w:sz w:val="22"/>
          <w:szCs w:val="22"/>
        </w:rPr>
        <w:t>da un intermediario finanziario iscritto nell'albo di cui all</w:t>
      </w:r>
      <w:hyperlink r:id="rId25" w:anchor="107">
        <w:r w:rsidRPr="00523682">
          <w:rPr>
            <w:sz w:val="22"/>
            <w:szCs w:val="22"/>
          </w:rPr>
          <w:t>'articolo 106 del decreto legislativo 1</w:t>
        </w:r>
      </w:hyperlink>
      <w:r w:rsidRPr="00523682">
        <w:rPr>
          <w:sz w:val="22"/>
          <w:szCs w:val="22"/>
        </w:rPr>
        <w:t xml:space="preserve"> </w:t>
      </w:r>
      <w:hyperlink r:id="rId26" w:anchor="107">
        <w:r w:rsidRPr="00523682">
          <w:rPr>
            <w:sz w:val="22"/>
            <w:szCs w:val="22"/>
          </w:rPr>
          <w:t xml:space="preserve">settembre 1993, n. 385 </w:t>
        </w:r>
      </w:hyperlink>
      <w:r w:rsidRPr="00523682">
        <w:rPr>
          <w:sz w:val="22"/>
          <w:szCs w:val="22"/>
        </w:rPr>
        <w:t>che svolge in via esclusiva o prevalente attività di rilascio di garanzie che è sottoposto a revisione contabile da parte di una società di revisione iscritta nell'albo previsto dall'articolo 161 del decreto legislativo 24 febbraio 1998, n. 58; che abbia i requisiti minimi di solvibilità richiesti dalla vigente normativa bancaria assicurativa.</w:t>
      </w:r>
    </w:p>
    <w:p w14:paraId="677B91AB" w14:textId="77777777" w:rsidR="00E01F3F" w:rsidRPr="00523682" w:rsidRDefault="00E01F3F" w:rsidP="00523682">
      <w:pPr>
        <w:pStyle w:val="Default"/>
        <w:jc w:val="both"/>
        <w:rPr>
          <w:sz w:val="22"/>
          <w:szCs w:val="22"/>
        </w:rPr>
      </w:pPr>
      <w:r w:rsidRPr="00523682">
        <w:rPr>
          <w:sz w:val="22"/>
          <w:szCs w:val="22"/>
        </w:rPr>
        <w:t>Gli operatori economici, prima di procedere alla sottoscrizione della garanzia, sono tenuti a verificare che il soggetto garante sia in possesso dell’autorizzazione al rilascio di garanzie mediante accesso ai seguenti siti internet:</w:t>
      </w:r>
    </w:p>
    <w:p w14:paraId="58C5EAEF" w14:textId="717EB118" w:rsidR="00E01F3F" w:rsidRPr="00523682" w:rsidRDefault="00000000" w:rsidP="00523682">
      <w:pPr>
        <w:pStyle w:val="Default"/>
        <w:ind w:left="709"/>
        <w:jc w:val="both"/>
        <w:rPr>
          <w:sz w:val="22"/>
          <w:szCs w:val="22"/>
        </w:rPr>
      </w:pPr>
      <w:hyperlink r:id="rId27">
        <w:r w:rsidR="00E01F3F" w:rsidRPr="00523682">
          <w:rPr>
            <w:sz w:val="22"/>
            <w:szCs w:val="22"/>
          </w:rPr>
          <w:t>http://www.bancaditalia.it/compiti/vigilanza/intermediari/index.html</w:t>
        </w:r>
      </w:hyperlink>
      <w:r w:rsidR="00E01F3F" w:rsidRPr="00523682">
        <w:rPr>
          <w:sz w:val="22"/>
          <w:szCs w:val="22"/>
        </w:rPr>
        <w:t xml:space="preserve"> </w:t>
      </w:r>
      <w:hyperlink r:id="rId28">
        <w:r w:rsidR="00E01F3F" w:rsidRPr="00523682">
          <w:rPr>
            <w:sz w:val="22"/>
            <w:szCs w:val="22"/>
          </w:rPr>
          <w:t>http://www.bancaditalia.it/compiti/vigilanza/avvisi-pub/garanzie-finanziarie/</w:t>
        </w:r>
      </w:hyperlink>
      <w:r w:rsidR="00E01F3F" w:rsidRPr="00523682">
        <w:rPr>
          <w:sz w:val="22"/>
          <w:szCs w:val="22"/>
        </w:rPr>
        <w:t xml:space="preserve"> </w:t>
      </w:r>
      <w:hyperlink r:id="rId29">
        <w:r w:rsidR="00E01F3F" w:rsidRPr="00523682">
          <w:rPr>
            <w:sz w:val="22"/>
            <w:szCs w:val="22"/>
          </w:rPr>
          <w:t>http://www.ivass.it/ivass/imprese_jsp/HomePage.jsp</w:t>
        </w:r>
      </w:hyperlink>
    </w:p>
    <w:p w14:paraId="183B7F86" w14:textId="77777777" w:rsidR="00523682" w:rsidRDefault="00523682" w:rsidP="00523682">
      <w:pPr>
        <w:pStyle w:val="Default"/>
        <w:jc w:val="both"/>
        <w:rPr>
          <w:sz w:val="22"/>
          <w:szCs w:val="22"/>
        </w:rPr>
      </w:pPr>
    </w:p>
    <w:p w14:paraId="3BD2AAB7" w14:textId="245CD3F1" w:rsidR="00E01F3F" w:rsidRPr="00523682" w:rsidRDefault="00E01F3F" w:rsidP="00523682">
      <w:pPr>
        <w:pStyle w:val="Default"/>
        <w:jc w:val="both"/>
        <w:rPr>
          <w:sz w:val="22"/>
          <w:szCs w:val="22"/>
        </w:rPr>
      </w:pPr>
      <w:r w:rsidRPr="00523682">
        <w:rPr>
          <w:sz w:val="22"/>
          <w:szCs w:val="22"/>
        </w:rPr>
        <w:t>La garanzia fideiussoria deve essere emessa e firmata digitalmente da un soggetto in possesso dei poteri necessari per impegnare il garante. L’operatore economico presenta una garanzia fideiussoria verificabile telematicamente presso l’emittente, indicando, se necessario, in un documento in formato libero il sito internet presso il quale è possibile verificare la garanzia.</w:t>
      </w:r>
    </w:p>
    <w:p w14:paraId="1BEC0ACB" w14:textId="77777777" w:rsidR="00E01F3F" w:rsidRPr="00523682" w:rsidRDefault="00E01F3F" w:rsidP="00523682">
      <w:pPr>
        <w:pStyle w:val="Default"/>
        <w:jc w:val="both"/>
        <w:rPr>
          <w:sz w:val="22"/>
          <w:szCs w:val="22"/>
        </w:rPr>
      </w:pPr>
      <w:r w:rsidRPr="00523682">
        <w:rPr>
          <w:sz w:val="22"/>
          <w:szCs w:val="22"/>
        </w:rPr>
        <w:t>(</w:t>
      </w:r>
      <w:r w:rsidRPr="00523682">
        <w:rPr>
          <w:i/>
          <w:iCs/>
          <w:sz w:val="22"/>
          <w:szCs w:val="22"/>
        </w:rPr>
        <w:t>Fino al 30/06/2024 riportare anche il seguente periodo, giusta nota IVASS del 04/01/2024</w:t>
      </w:r>
      <w:r w:rsidRPr="00523682">
        <w:rPr>
          <w:sz w:val="22"/>
          <w:szCs w:val="22"/>
        </w:rPr>
        <w:t>) In alternativa, la verifica della polizza potrà avvenire secondo le seguenti modalità telematiche indicate nella polizza:</w:t>
      </w:r>
    </w:p>
    <w:p w14:paraId="293FFB54" w14:textId="77777777" w:rsidR="00523682" w:rsidRDefault="00E01F3F" w:rsidP="00523682">
      <w:pPr>
        <w:pStyle w:val="Default"/>
        <w:numPr>
          <w:ilvl w:val="0"/>
          <w:numId w:val="172"/>
        </w:numPr>
        <w:jc w:val="both"/>
        <w:rPr>
          <w:sz w:val="22"/>
          <w:szCs w:val="22"/>
        </w:rPr>
      </w:pPr>
      <w:r w:rsidRPr="00523682">
        <w:rPr>
          <w:sz w:val="22"/>
          <w:szCs w:val="22"/>
        </w:rPr>
        <w:t xml:space="preserve">consultando un’apposita sezione del sito web della compagnia assicuratrice, dedicata alla verifica dell’autenticità della polizza in tempo reale, che assicuri il rispetto della normativa vigente, anche in materia di privacy e consenta l’accesso esclusivamente alla S.A. procedente, in relazione alla garanzia </w:t>
      </w:r>
      <w:r w:rsidRPr="00523682">
        <w:rPr>
          <w:sz w:val="22"/>
          <w:szCs w:val="22"/>
        </w:rPr>
        <w:lastRenderedPageBreak/>
        <w:t>presentata nella specifica gara tramite idonea identificazione a mezzo SPID e informazioni qualificanti quali il CIG, l’importo della garanzia, il nominativo del concorrente.</w:t>
      </w:r>
    </w:p>
    <w:p w14:paraId="0A8D45A7" w14:textId="1A32C86F" w:rsidR="00E01F3F" w:rsidRPr="00523682" w:rsidRDefault="00E01F3F" w:rsidP="00523682">
      <w:pPr>
        <w:pStyle w:val="Default"/>
        <w:numPr>
          <w:ilvl w:val="0"/>
          <w:numId w:val="172"/>
        </w:numPr>
        <w:jc w:val="both"/>
        <w:rPr>
          <w:sz w:val="22"/>
          <w:szCs w:val="22"/>
        </w:rPr>
      </w:pPr>
      <w:r w:rsidRPr="00523682">
        <w:rPr>
          <w:sz w:val="22"/>
          <w:szCs w:val="22"/>
        </w:rPr>
        <w:t>Inoltrando una PEC, all’indirizzo indicato nella polizza, con cui viene richiesta conferma dell’autenticità della polizza emessa.</w:t>
      </w:r>
    </w:p>
    <w:p w14:paraId="68B5CBE4" w14:textId="77777777" w:rsidR="00E01F3F" w:rsidRPr="00523682" w:rsidRDefault="00E01F3F" w:rsidP="00523682">
      <w:pPr>
        <w:pStyle w:val="Default"/>
        <w:jc w:val="both"/>
        <w:rPr>
          <w:sz w:val="22"/>
          <w:szCs w:val="22"/>
        </w:rPr>
      </w:pPr>
    </w:p>
    <w:p w14:paraId="215BDAD2" w14:textId="77777777" w:rsidR="00E01F3F" w:rsidRPr="00523682" w:rsidRDefault="00E01F3F" w:rsidP="00523682">
      <w:pPr>
        <w:pStyle w:val="Default"/>
        <w:jc w:val="both"/>
        <w:rPr>
          <w:sz w:val="22"/>
          <w:szCs w:val="22"/>
        </w:rPr>
      </w:pPr>
      <w:r w:rsidRPr="00523682">
        <w:rPr>
          <w:sz w:val="22"/>
          <w:szCs w:val="22"/>
        </w:rPr>
        <w:t>La fideiussione deve:</w:t>
      </w:r>
    </w:p>
    <w:p w14:paraId="1668162F" w14:textId="77777777" w:rsidR="00523682" w:rsidRDefault="00E01F3F" w:rsidP="00523682">
      <w:pPr>
        <w:pStyle w:val="Default"/>
        <w:numPr>
          <w:ilvl w:val="0"/>
          <w:numId w:val="173"/>
        </w:numPr>
        <w:jc w:val="both"/>
        <w:rPr>
          <w:sz w:val="22"/>
          <w:szCs w:val="22"/>
        </w:rPr>
      </w:pPr>
      <w:r w:rsidRPr="00523682">
        <w:rPr>
          <w:sz w:val="22"/>
          <w:szCs w:val="22"/>
        </w:rPr>
        <w:t>contenere espressa menzione dell’oggetto del contratto di appalto e del soggetto garantito (stazione appaltante);</w:t>
      </w:r>
    </w:p>
    <w:p w14:paraId="1789A7B7" w14:textId="77777777" w:rsidR="00523682" w:rsidRDefault="00E01F3F" w:rsidP="00523682">
      <w:pPr>
        <w:pStyle w:val="Default"/>
        <w:numPr>
          <w:ilvl w:val="0"/>
          <w:numId w:val="173"/>
        </w:numPr>
        <w:jc w:val="both"/>
        <w:rPr>
          <w:sz w:val="22"/>
          <w:szCs w:val="22"/>
        </w:rPr>
      </w:pPr>
      <w:r w:rsidRPr="00523682">
        <w:rPr>
          <w:sz w:val="22"/>
          <w:szCs w:val="22"/>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1435F995" w14:textId="77777777" w:rsidR="00523682" w:rsidRDefault="00E01F3F" w:rsidP="00523682">
      <w:pPr>
        <w:pStyle w:val="Default"/>
        <w:numPr>
          <w:ilvl w:val="0"/>
          <w:numId w:val="173"/>
        </w:numPr>
        <w:jc w:val="both"/>
        <w:rPr>
          <w:sz w:val="22"/>
          <w:szCs w:val="22"/>
        </w:rPr>
      </w:pPr>
      <w:r w:rsidRPr="00523682">
        <w:rPr>
          <w:sz w:val="22"/>
          <w:szCs w:val="22"/>
        </w:rPr>
        <w:t>essere conforme allo schema tipo approvato con decreto del Ministro dello sviluppo economico del 16 settembre 2022 n. 193;</w:t>
      </w:r>
    </w:p>
    <w:p w14:paraId="48ECF98E" w14:textId="77777777" w:rsidR="00523682" w:rsidRDefault="00E01F3F" w:rsidP="00523682">
      <w:pPr>
        <w:pStyle w:val="Default"/>
        <w:numPr>
          <w:ilvl w:val="0"/>
          <w:numId w:val="173"/>
        </w:numPr>
        <w:jc w:val="both"/>
        <w:rPr>
          <w:sz w:val="22"/>
          <w:szCs w:val="22"/>
        </w:rPr>
      </w:pPr>
      <w:r w:rsidRPr="00523682">
        <w:rPr>
          <w:sz w:val="22"/>
          <w:szCs w:val="22"/>
        </w:rPr>
        <w:t>avere validità per 180 giorni dalla data di presentazione dell’offerta;</w:t>
      </w:r>
    </w:p>
    <w:p w14:paraId="40E7DC46" w14:textId="77777777" w:rsidR="00523682" w:rsidRDefault="00E01F3F" w:rsidP="00523682">
      <w:pPr>
        <w:pStyle w:val="Default"/>
        <w:numPr>
          <w:ilvl w:val="0"/>
          <w:numId w:val="173"/>
        </w:numPr>
        <w:jc w:val="both"/>
        <w:rPr>
          <w:sz w:val="22"/>
          <w:szCs w:val="22"/>
        </w:rPr>
      </w:pPr>
      <w:r w:rsidRPr="00523682">
        <w:rPr>
          <w:sz w:val="22"/>
          <w:szCs w:val="22"/>
        </w:rPr>
        <w:t>prevedere espressamente:</w:t>
      </w:r>
    </w:p>
    <w:p w14:paraId="5B50D130" w14:textId="77777777" w:rsidR="00523682" w:rsidRDefault="00E01F3F" w:rsidP="00523682">
      <w:pPr>
        <w:pStyle w:val="Default"/>
        <w:numPr>
          <w:ilvl w:val="1"/>
          <w:numId w:val="173"/>
        </w:numPr>
        <w:jc w:val="both"/>
        <w:rPr>
          <w:sz w:val="22"/>
          <w:szCs w:val="22"/>
        </w:rPr>
      </w:pPr>
      <w:r w:rsidRPr="00523682">
        <w:rPr>
          <w:sz w:val="22"/>
          <w:szCs w:val="22"/>
        </w:rPr>
        <w:t>la rinuncia al beneficio della preventiva escussione del debitore principale di cui all’articolo 1944 del Codice civile;</w:t>
      </w:r>
    </w:p>
    <w:p w14:paraId="2682622A" w14:textId="77777777" w:rsidR="00523682" w:rsidRDefault="00E01F3F" w:rsidP="00523682">
      <w:pPr>
        <w:pStyle w:val="Default"/>
        <w:numPr>
          <w:ilvl w:val="1"/>
          <w:numId w:val="173"/>
        </w:numPr>
        <w:jc w:val="both"/>
        <w:rPr>
          <w:sz w:val="22"/>
          <w:szCs w:val="22"/>
        </w:rPr>
      </w:pPr>
      <w:r w:rsidRPr="00523682">
        <w:rPr>
          <w:sz w:val="22"/>
          <w:szCs w:val="22"/>
        </w:rPr>
        <w:t>la rinuncia ad eccepire la decorrenza dei termini di cui all’articolo 1957, secondo comma, del Codice civile;</w:t>
      </w:r>
    </w:p>
    <w:p w14:paraId="4DFCC3BC" w14:textId="77777777" w:rsidR="00523682" w:rsidRDefault="00E01F3F" w:rsidP="00523682">
      <w:pPr>
        <w:pStyle w:val="Default"/>
        <w:numPr>
          <w:ilvl w:val="1"/>
          <w:numId w:val="173"/>
        </w:numPr>
        <w:jc w:val="both"/>
        <w:rPr>
          <w:sz w:val="22"/>
          <w:szCs w:val="22"/>
        </w:rPr>
      </w:pPr>
      <w:r w:rsidRPr="00523682">
        <w:rPr>
          <w:sz w:val="22"/>
          <w:szCs w:val="22"/>
        </w:rPr>
        <w:t>l’operatività della stessa entro quindici giorni a semplice richiesta scritta della stazione appaltante.</w:t>
      </w:r>
    </w:p>
    <w:p w14:paraId="759EE618" w14:textId="77777777" w:rsidR="00523682" w:rsidRDefault="00E01F3F" w:rsidP="00523682">
      <w:pPr>
        <w:pStyle w:val="Default"/>
        <w:numPr>
          <w:ilvl w:val="0"/>
          <w:numId w:val="173"/>
        </w:numPr>
        <w:jc w:val="both"/>
        <w:rPr>
          <w:sz w:val="22"/>
          <w:szCs w:val="22"/>
        </w:rPr>
      </w:pPr>
      <w:r w:rsidRPr="00523682">
        <w:rPr>
          <w:sz w:val="22"/>
          <w:szCs w:val="22"/>
        </w:rPr>
        <w:t>essere corredata dall’impegno del garante a rinnovare la garanzia ai sensi dell’articolo 106, comma 5 del Codice, su richiesta della stazione appaltante per ulteriori 90 giorni, nel caso in cui al momento della sua scadenza non sia ancora intervenuta l’aggiudicazione;</w:t>
      </w:r>
    </w:p>
    <w:p w14:paraId="513101C1" w14:textId="77777777" w:rsidR="00523682" w:rsidRDefault="00E01F3F" w:rsidP="00523682">
      <w:pPr>
        <w:pStyle w:val="Default"/>
        <w:numPr>
          <w:ilvl w:val="0"/>
          <w:numId w:val="173"/>
        </w:numPr>
        <w:jc w:val="both"/>
        <w:rPr>
          <w:sz w:val="22"/>
          <w:szCs w:val="22"/>
        </w:rPr>
      </w:pPr>
      <w:r w:rsidRPr="00523682">
        <w:rPr>
          <w:sz w:val="22"/>
          <w:szCs w:val="22"/>
        </w:rPr>
        <w:t>essere emessa e firmata digitalmente;</w:t>
      </w:r>
    </w:p>
    <w:p w14:paraId="7E2F861F" w14:textId="735B46B3" w:rsidR="00E01F3F" w:rsidRPr="00A30745" w:rsidRDefault="00E01F3F" w:rsidP="00A30745">
      <w:pPr>
        <w:pStyle w:val="Default"/>
        <w:numPr>
          <w:ilvl w:val="0"/>
          <w:numId w:val="173"/>
        </w:numPr>
        <w:jc w:val="both"/>
        <w:rPr>
          <w:sz w:val="22"/>
          <w:szCs w:val="22"/>
        </w:rPr>
      </w:pPr>
      <w:r w:rsidRPr="00523682">
        <w:rPr>
          <w:sz w:val="22"/>
          <w:szCs w:val="22"/>
        </w:rPr>
        <w:t>essere verificabile telematicamente presso l’emittente ovvero gestita mediante ricorso a piattaforme operanti con tecnologie basate su registri distribuiti ai sensi dell’articolo 8-ter, comma 1, del decreto- legge 14 dicembre 2018, n. 135, convertito, con modificazioni, dalla legge 11 febbraio 2019, n. 12, conformi alle caratteristiche stabilite dall’AGID con il provvedimento di cui all</w:t>
      </w:r>
      <w:hyperlink r:id="rId30" w:anchor="026">
        <w:r w:rsidRPr="00523682">
          <w:rPr>
            <w:sz w:val="22"/>
            <w:szCs w:val="22"/>
          </w:rPr>
          <w:t>’</w:t>
        </w:r>
        <w:r w:rsidRPr="00523682">
          <w:rPr>
            <w:sz w:val="22"/>
            <w:szCs w:val="22"/>
            <w:u w:val="single"/>
          </w:rPr>
          <w:t>articolo 26, comma 1</w:t>
        </w:r>
        <w:r w:rsidRPr="00523682">
          <w:rPr>
            <w:sz w:val="22"/>
            <w:szCs w:val="22"/>
          </w:rPr>
          <w:t>.</w:t>
        </w:r>
      </w:hyperlink>
    </w:p>
    <w:p w14:paraId="3035C592" w14:textId="186F3C09" w:rsidR="00E01F3F" w:rsidRPr="00523682" w:rsidRDefault="00E01F3F" w:rsidP="00A30745">
      <w:pPr>
        <w:pStyle w:val="Default"/>
        <w:jc w:val="both"/>
        <w:rPr>
          <w:sz w:val="22"/>
          <w:szCs w:val="22"/>
        </w:rPr>
      </w:pPr>
      <w:r w:rsidRPr="00523682">
        <w:rPr>
          <w:sz w:val="22"/>
          <w:szCs w:val="22"/>
        </w:rPr>
        <w:t>In caso di richiesta di estensione della durata e validità dell’offerta e della garanzia fideiussoria, il concorrente pot</w:t>
      </w:r>
      <w:r w:rsidR="00A30745">
        <w:rPr>
          <w:sz w:val="22"/>
          <w:szCs w:val="22"/>
        </w:rPr>
        <w:t>rà</w:t>
      </w:r>
      <w:r w:rsidRPr="00523682">
        <w:rPr>
          <w:sz w:val="22"/>
          <w:szCs w:val="22"/>
        </w:rPr>
        <w:t xml:space="preserve"> produrre nelle medesime forme di cui sopra una nuova garanzia provvisoria del medesimo o di altro garante, in sostituzione della precedente, a condizione che abbia espressa decorrenza dalla data di presentazione dell’offerta.</w:t>
      </w:r>
    </w:p>
    <w:p w14:paraId="1151354E" w14:textId="588A3412" w:rsidR="00E01F3F" w:rsidRDefault="00E01F3F" w:rsidP="00A30745">
      <w:pPr>
        <w:pStyle w:val="Default"/>
        <w:jc w:val="both"/>
        <w:rPr>
          <w:sz w:val="20"/>
        </w:rPr>
      </w:pPr>
      <w:r w:rsidRPr="00523682">
        <w:rPr>
          <w:sz w:val="22"/>
          <w:szCs w:val="22"/>
        </w:rPr>
        <w:t>Ai sensi dell’art. 106 comma 8 del Codice l’importo della garanzia è ridotto nei termini di seguito indicati:</w:t>
      </w:r>
    </w:p>
    <w:p w14:paraId="7376A99B" w14:textId="00E31B3A" w:rsidR="00E01F3F" w:rsidRPr="00A30745" w:rsidRDefault="00E01F3F" w:rsidP="00A30745">
      <w:pPr>
        <w:pStyle w:val="Default"/>
        <w:numPr>
          <w:ilvl w:val="0"/>
          <w:numId w:val="175"/>
        </w:numPr>
        <w:jc w:val="both"/>
        <w:rPr>
          <w:sz w:val="22"/>
          <w:szCs w:val="22"/>
        </w:rPr>
      </w:pPr>
      <w:r w:rsidRPr="00A30745">
        <w:rPr>
          <w:sz w:val="22"/>
          <w:szCs w:val="22"/>
        </w:rPr>
        <w:t>Riduzione del 30% in caso di possesso della certificazione di quali</w:t>
      </w:r>
      <w:r w:rsidR="00A30745">
        <w:rPr>
          <w:sz w:val="22"/>
          <w:szCs w:val="22"/>
        </w:rPr>
        <w:t>tà</w:t>
      </w:r>
      <w:r w:rsidRPr="00A30745">
        <w:rPr>
          <w:sz w:val="22"/>
          <w:szCs w:val="22"/>
        </w:rPr>
        <w:t xml:space="preserve"> conforme alle norme europee della serie UNI CEI ISO 9000. In caso di partecipazione in forma associata, la riduzione si ottiene:</w:t>
      </w:r>
    </w:p>
    <w:p w14:paraId="4436DDB1" w14:textId="77777777" w:rsidR="00A30745" w:rsidRDefault="00E01F3F" w:rsidP="00A30745">
      <w:pPr>
        <w:pStyle w:val="Default"/>
        <w:numPr>
          <w:ilvl w:val="0"/>
          <w:numId w:val="176"/>
        </w:numPr>
        <w:jc w:val="both"/>
        <w:rPr>
          <w:sz w:val="22"/>
          <w:szCs w:val="22"/>
        </w:rPr>
      </w:pPr>
      <w:r w:rsidRPr="00A30745">
        <w:rPr>
          <w:sz w:val="22"/>
          <w:szCs w:val="22"/>
        </w:rPr>
        <w:t>per i soggetti di cui all’articolo 65, comma 2, lettere e), f), g), h) del Codice solo se tutti soggetti che costituiscono il raggruppamento, consorzio ordinario o GEIE, o tutte le imprese retiste che partecipano alla gara siano in possesso della certificazione;</w:t>
      </w:r>
    </w:p>
    <w:p w14:paraId="2E73FD57" w14:textId="65713CD0" w:rsidR="00E01F3F" w:rsidRPr="00A30745" w:rsidRDefault="00E01F3F" w:rsidP="00A30745">
      <w:pPr>
        <w:pStyle w:val="Default"/>
        <w:numPr>
          <w:ilvl w:val="0"/>
          <w:numId w:val="176"/>
        </w:numPr>
        <w:jc w:val="both"/>
        <w:rPr>
          <w:sz w:val="22"/>
          <w:szCs w:val="22"/>
        </w:rPr>
      </w:pPr>
      <w:r w:rsidRPr="00A30745">
        <w:rPr>
          <w:sz w:val="22"/>
          <w:szCs w:val="22"/>
        </w:rPr>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w:t>
      </w:r>
      <w:proofErr w:type="spellStart"/>
      <w:r w:rsidRPr="00A30745">
        <w:rPr>
          <w:sz w:val="22"/>
          <w:szCs w:val="22"/>
        </w:rPr>
        <w:t>piu</w:t>
      </w:r>
      <w:proofErr w:type="spellEnd"/>
      <w:r w:rsidRPr="00A30745">
        <w:rPr>
          <w:sz w:val="22"/>
          <w:szCs w:val="22"/>
        </w:rPr>
        <w:t>̀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678D246D" w14:textId="77777777" w:rsidR="00A30745" w:rsidRDefault="00E01F3F" w:rsidP="00A30745">
      <w:pPr>
        <w:pStyle w:val="Default"/>
        <w:numPr>
          <w:ilvl w:val="0"/>
          <w:numId w:val="175"/>
        </w:numPr>
        <w:jc w:val="both"/>
        <w:rPr>
          <w:sz w:val="22"/>
          <w:szCs w:val="22"/>
        </w:rPr>
      </w:pPr>
      <w:r w:rsidRPr="00A30745">
        <w:rPr>
          <w:sz w:val="22"/>
          <w:szCs w:val="22"/>
        </w:rPr>
        <w:lastRenderedPageBreak/>
        <w:t>Riduzione del 50% in caso di partecipazione di micro, piccole e medie imprese e di raggruppamenti di operatori economici o consorzi ordinari costituiti esclusivamente da micro, piccole e medie imprese. Tale riduzione non è cumulabile con quella indicata alla lett. a).</w:t>
      </w:r>
    </w:p>
    <w:p w14:paraId="274337E9" w14:textId="4021B0EC" w:rsidR="00E01F3F" w:rsidRPr="00A30745" w:rsidRDefault="00E01F3F" w:rsidP="00A30745">
      <w:pPr>
        <w:pStyle w:val="Default"/>
        <w:numPr>
          <w:ilvl w:val="0"/>
          <w:numId w:val="175"/>
        </w:numPr>
        <w:jc w:val="both"/>
        <w:rPr>
          <w:sz w:val="22"/>
          <w:szCs w:val="22"/>
        </w:rPr>
      </w:pPr>
      <w:r w:rsidRPr="00A30745">
        <w:rPr>
          <w:sz w:val="22"/>
          <w:szCs w:val="22"/>
        </w:rPr>
        <w:t>Riduzione del 20 % in caso di possesso di una o più delle seguenti certificazioni: UNI EN ISO 14001, UNI ISO 45001. Tale riduzione è cumulabile con quelle indicate alle lett. a) e b). In caso di partecipazione in forma associata la riduzione si ottiene:</w:t>
      </w:r>
    </w:p>
    <w:p w14:paraId="3F16F809" w14:textId="77777777" w:rsidR="00A30745" w:rsidRDefault="00E01F3F" w:rsidP="00A30745">
      <w:pPr>
        <w:pStyle w:val="Default"/>
        <w:numPr>
          <w:ilvl w:val="0"/>
          <w:numId w:val="177"/>
        </w:numPr>
        <w:jc w:val="both"/>
        <w:rPr>
          <w:sz w:val="22"/>
          <w:szCs w:val="22"/>
        </w:rPr>
      </w:pPr>
      <w:r w:rsidRPr="00A30745">
        <w:rPr>
          <w:sz w:val="22"/>
          <w:szCs w:val="22"/>
        </w:rPr>
        <w:t>per i soggetti di cui all’articolo 65, comma 2, lettere e), f), g), h) del Codice se uno dei soggetti che costituiscono il raggruppamento, consorzio ordinario o GEIE, o una delle imprese retiste che partecipano alla gara sia in possesso della certificazione;</w:t>
      </w:r>
    </w:p>
    <w:p w14:paraId="0EEAC697" w14:textId="463990F3" w:rsidR="00E01F3F" w:rsidRPr="00A30745" w:rsidRDefault="00E01F3F" w:rsidP="00A30745">
      <w:pPr>
        <w:pStyle w:val="Default"/>
        <w:numPr>
          <w:ilvl w:val="0"/>
          <w:numId w:val="177"/>
        </w:numPr>
        <w:jc w:val="both"/>
        <w:rPr>
          <w:sz w:val="22"/>
          <w:szCs w:val="22"/>
        </w:rPr>
      </w:pPr>
      <w:r w:rsidRPr="00A30745">
        <w:rPr>
          <w:sz w:val="22"/>
          <w:szCs w:val="22"/>
        </w:rPr>
        <w:t>per i consorzi di cui all’articolo 65, comma 2, lettere b), c), d) del Codice se il consorzio o una delle consorziate sia in possesso della certificazione;</w:t>
      </w:r>
    </w:p>
    <w:p w14:paraId="79916C8F" w14:textId="45077C75" w:rsidR="00E01F3F" w:rsidRPr="00A30745" w:rsidRDefault="00E01F3F" w:rsidP="00A30745">
      <w:pPr>
        <w:pStyle w:val="Default"/>
        <w:jc w:val="both"/>
        <w:rPr>
          <w:sz w:val="22"/>
          <w:szCs w:val="22"/>
        </w:rPr>
      </w:pPr>
      <w:r w:rsidRPr="00A30745">
        <w:rPr>
          <w:sz w:val="22"/>
          <w:szCs w:val="22"/>
        </w:rPr>
        <w:t>Per fruire delle riduzioni di cui all’articolo 106, comma 8 del Codice, il concorrente dichiara nella domanda di partecipazione il possesso delle certificazioni e inserisce copia delle certificazioni possedute qualora non g</w:t>
      </w:r>
      <w:r w:rsidR="00A30745">
        <w:rPr>
          <w:sz w:val="22"/>
          <w:szCs w:val="22"/>
        </w:rPr>
        <w:t>ià</w:t>
      </w:r>
      <w:r w:rsidRPr="00A30745">
        <w:rPr>
          <w:sz w:val="22"/>
          <w:szCs w:val="22"/>
        </w:rPr>
        <w:t xml:space="preserve"> presenti nel fascicolo virtuale.</w:t>
      </w:r>
    </w:p>
    <w:p w14:paraId="72E7391F" w14:textId="38ECB8E7" w:rsidR="00E01F3F" w:rsidRPr="00A30745" w:rsidRDefault="00E01F3F" w:rsidP="00A30745">
      <w:pPr>
        <w:pStyle w:val="Default"/>
        <w:jc w:val="both"/>
        <w:rPr>
          <w:sz w:val="22"/>
          <w:szCs w:val="22"/>
        </w:rPr>
      </w:pPr>
      <w:r w:rsidRPr="00A30745">
        <w:rPr>
          <w:sz w:val="22"/>
          <w:szCs w:val="22"/>
        </w:rPr>
        <w:t>È sanabile, mediante soccorso istruttorio, la mancata presentazione della garanzia provvisoria solo a condizione che sia stata g</w:t>
      </w:r>
      <w:r w:rsidR="00A30745">
        <w:rPr>
          <w:sz w:val="22"/>
          <w:szCs w:val="22"/>
        </w:rPr>
        <w:t>ià</w:t>
      </w:r>
      <w:r w:rsidRPr="00A30745">
        <w:rPr>
          <w:sz w:val="22"/>
          <w:szCs w:val="22"/>
        </w:rPr>
        <w:t xml:space="preserve"> costituita prima della presentazione dell’offerta.</w:t>
      </w:r>
    </w:p>
    <w:p w14:paraId="2B875465" w14:textId="77777777" w:rsidR="00E01F3F" w:rsidRPr="00A30745" w:rsidRDefault="00E01F3F" w:rsidP="00A30745">
      <w:pPr>
        <w:pStyle w:val="Default"/>
        <w:jc w:val="both"/>
        <w:rPr>
          <w:sz w:val="22"/>
          <w:szCs w:val="22"/>
        </w:rPr>
      </w:pPr>
      <w:r w:rsidRPr="00A30745">
        <w:rPr>
          <w:sz w:val="22"/>
          <w:szCs w:val="22"/>
        </w:rPr>
        <w:t>Non è sanabile - e quindi è causa di esclusione - la sottoscrizione della garanzia provvisoria da parte di un soggetto non legittimato a rilasciare la garanzia o non autorizzato ad impegnare il garante.</w:t>
      </w:r>
    </w:p>
    <w:p w14:paraId="01BD8388" w14:textId="77777777" w:rsidR="00E01F3F" w:rsidRPr="00A30745" w:rsidRDefault="00E01F3F" w:rsidP="00A30745">
      <w:pPr>
        <w:pStyle w:val="Default"/>
        <w:jc w:val="both"/>
        <w:rPr>
          <w:sz w:val="22"/>
          <w:szCs w:val="22"/>
        </w:rPr>
      </w:pPr>
    </w:p>
    <w:p w14:paraId="5E6BADE7" w14:textId="77777777" w:rsidR="00E01F3F" w:rsidRDefault="00E01F3F" w:rsidP="001132D9">
      <w:pPr>
        <w:pStyle w:val="Titolo1"/>
      </w:pPr>
      <w:bookmarkStart w:id="39" w:name="12._SOPRALLUOGO"/>
      <w:bookmarkStart w:id="40" w:name="_bookmark32"/>
      <w:bookmarkStart w:id="41" w:name="_Toc185493271"/>
      <w:bookmarkEnd w:id="39"/>
      <w:bookmarkEnd w:id="40"/>
      <w:r w:rsidRPr="001132D9">
        <w:t>SOPRALLUOGO</w:t>
      </w:r>
      <w:bookmarkEnd w:id="41"/>
    </w:p>
    <w:p w14:paraId="63FB6B48" w14:textId="5448EACC" w:rsidR="00E01F3F" w:rsidRPr="00521F0D" w:rsidRDefault="00E01F3F" w:rsidP="00521F0D">
      <w:pPr>
        <w:pStyle w:val="Default"/>
        <w:jc w:val="both"/>
        <w:rPr>
          <w:sz w:val="22"/>
          <w:szCs w:val="22"/>
        </w:rPr>
      </w:pPr>
      <w:r w:rsidRPr="00521F0D">
        <w:rPr>
          <w:sz w:val="22"/>
          <w:szCs w:val="22"/>
        </w:rPr>
        <w:t xml:space="preserve">Il sopralluogo </w:t>
      </w:r>
      <w:r w:rsidR="00521F0D">
        <w:rPr>
          <w:sz w:val="22"/>
          <w:szCs w:val="22"/>
        </w:rPr>
        <w:t>della zona di messa in opera</w:t>
      </w:r>
      <w:r w:rsidRPr="00521F0D">
        <w:rPr>
          <w:sz w:val="22"/>
          <w:szCs w:val="22"/>
        </w:rPr>
        <w:t xml:space="preserve"> presso l’Area della Ricerca </w:t>
      </w:r>
      <w:r w:rsidR="00521F0D">
        <w:rPr>
          <w:sz w:val="22"/>
          <w:szCs w:val="22"/>
        </w:rPr>
        <w:t>di Palermo</w:t>
      </w:r>
      <w:r w:rsidRPr="00521F0D">
        <w:rPr>
          <w:sz w:val="22"/>
          <w:szCs w:val="22"/>
        </w:rPr>
        <w:t xml:space="preserve"> del CNR in via </w:t>
      </w:r>
      <w:r w:rsidR="00521F0D">
        <w:rPr>
          <w:sz w:val="22"/>
          <w:szCs w:val="22"/>
        </w:rPr>
        <w:t>Ugo La Malfa 153</w:t>
      </w:r>
      <w:r w:rsidRPr="00521F0D">
        <w:rPr>
          <w:sz w:val="22"/>
          <w:szCs w:val="22"/>
        </w:rPr>
        <w:t xml:space="preserve"> – </w:t>
      </w:r>
      <w:r w:rsidR="00521F0D">
        <w:rPr>
          <w:sz w:val="22"/>
          <w:szCs w:val="22"/>
        </w:rPr>
        <w:t>90146</w:t>
      </w:r>
      <w:r w:rsidRPr="00521F0D">
        <w:rPr>
          <w:sz w:val="22"/>
          <w:szCs w:val="22"/>
        </w:rPr>
        <w:t xml:space="preserve"> </w:t>
      </w:r>
      <w:r w:rsidR="00521F0D">
        <w:rPr>
          <w:sz w:val="22"/>
          <w:szCs w:val="22"/>
        </w:rPr>
        <w:t>Palermo</w:t>
      </w:r>
      <w:r w:rsidRPr="00521F0D">
        <w:rPr>
          <w:sz w:val="22"/>
          <w:szCs w:val="22"/>
        </w:rPr>
        <w:t xml:space="preserve"> è obbligatorio. Il sopralluogo si rende necessario ai fini della formulazione di un’offerta più consapevole e più aderente alle necessità dell’appalto e, pertanto, finalizzato a garantire una completa ed esaustiva conoscenza dello stato dei luoghi, funzionale alla redazione dell’offerta. La mancata effettuazione del sopralluogo è causa di esclusione dalla procedura di gara.</w:t>
      </w:r>
    </w:p>
    <w:p w14:paraId="3F4F9D5F" w14:textId="71504967" w:rsidR="00E01F3F" w:rsidRPr="00521F0D" w:rsidRDefault="00E01F3F" w:rsidP="00521F0D">
      <w:pPr>
        <w:pStyle w:val="Default"/>
        <w:jc w:val="both"/>
        <w:rPr>
          <w:sz w:val="22"/>
          <w:szCs w:val="22"/>
        </w:rPr>
      </w:pPr>
      <w:r w:rsidRPr="00521F0D">
        <w:rPr>
          <w:sz w:val="22"/>
          <w:szCs w:val="22"/>
        </w:rPr>
        <w:t xml:space="preserve">Il sopralluogo è effettuato accedendo di persona nelle aree oggetto di sopralluogo o </w:t>
      </w:r>
      <w:r w:rsidR="00521F0D">
        <w:rPr>
          <w:sz w:val="22"/>
          <w:szCs w:val="22"/>
        </w:rPr>
        <w:t>d</w:t>
      </w:r>
      <w:r w:rsidRPr="00521F0D">
        <w:rPr>
          <w:sz w:val="22"/>
          <w:szCs w:val="22"/>
        </w:rPr>
        <w:t xml:space="preserve">a </w:t>
      </w:r>
      <w:r w:rsidR="00521F0D">
        <w:rPr>
          <w:sz w:val="22"/>
          <w:szCs w:val="22"/>
        </w:rPr>
        <w:t>remoto</w:t>
      </w:r>
      <w:r w:rsidRPr="00521F0D">
        <w:rPr>
          <w:sz w:val="22"/>
          <w:szCs w:val="22"/>
        </w:rPr>
        <w:t>. Il sopralluogo può essere effettuato concordando i giorni in cui svolgerlo.</w:t>
      </w:r>
    </w:p>
    <w:p w14:paraId="6C5514C9" w14:textId="1D8C2A64" w:rsidR="00E01F3F" w:rsidRPr="00521F0D" w:rsidRDefault="00E01F3F" w:rsidP="00521F0D">
      <w:pPr>
        <w:pStyle w:val="Default"/>
        <w:jc w:val="both"/>
        <w:rPr>
          <w:sz w:val="22"/>
          <w:szCs w:val="22"/>
        </w:rPr>
      </w:pPr>
      <w:r w:rsidRPr="00521F0D">
        <w:rPr>
          <w:sz w:val="22"/>
          <w:szCs w:val="22"/>
        </w:rPr>
        <w:t xml:space="preserve">La richiesta di sopralluogo deve essere concordata previa presentazione di una e-mail entro le ore </w:t>
      </w:r>
      <w:r w:rsidR="00E50938">
        <w:rPr>
          <w:sz w:val="22"/>
          <w:szCs w:val="22"/>
        </w:rPr>
        <w:t>23</w:t>
      </w:r>
      <w:r w:rsidRPr="00521F0D">
        <w:rPr>
          <w:sz w:val="22"/>
          <w:szCs w:val="22"/>
        </w:rPr>
        <w:t>:</w:t>
      </w:r>
      <w:r w:rsidR="00E50938">
        <w:rPr>
          <w:sz w:val="22"/>
          <w:szCs w:val="22"/>
        </w:rPr>
        <w:t>59</w:t>
      </w:r>
      <w:r w:rsidRPr="00521F0D">
        <w:rPr>
          <w:sz w:val="22"/>
          <w:szCs w:val="22"/>
        </w:rPr>
        <w:t xml:space="preserve"> del giorno </w:t>
      </w:r>
      <w:r w:rsidR="00243D95" w:rsidRPr="00243D95">
        <w:rPr>
          <w:sz w:val="22"/>
          <w:szCs w:val="22"/>
        </w:rPr>
        <w:t>08</w:t>
      </w:r>
      <w:r w:rsidRPr="00243D95">
        <w:rPr>
          <w:sz w:val="22"/>
          <w:szCs w:val="22"/>
        </w:rPr>
        <w:t>/</w:t>
      </w:r>
      <w:r w:rsidR="00243D95" w:rsidRPr="00243D95">
        <w:rPr>
          <w:sz w:val="22"/>
          <w:szCs w:val="22"/>
        </w:rPr>
        <w:t>01</w:t>
      </w:r>
      <w:r w:rsidRPr="00243D95">
        <w:rPr>
          <w:sz w:val="22"/>
          <w:szCs w:val="22"/>
        </w:rPr>
        <w:t>/202</w:t>
      </w:r>
      <w:r w:rsidR="000973D6" w:rsidRPr="00243D95">
        <w:rPr>
          <w:sz w:val="22"/>
          <w:szCs w:val="22"/>
        </w:rPr>
        <w:t>5</w:t>
      </w:r>
      <w:r w:rsidRPr="00521F0D">
        <w:rPr>
          <w:sz w:val="22"/>
          <w:szCs w:val="22"/>
        </w:rPr>
        <w:t xml:space="preserve">, all’attenzione </w:t>
      </w:r>
      <w:proofErr w:type="spellStart"/>
      <w:r w:rsidRPr="00521F0D">
        <w:rPr>
          <w:sz w:val="22"/>
          <w:szCs w:val="22"/>
        </w:rPr>
        <w:t>dell’Ing</w:t>
      </w:r>
      <w:proofErr w:type="spellEnd"/>
      <w:r w:rsidRPr="00521F0D">
        <w:rPr>
          <w:sz w:val="22"/>
          <w:szCs w:val="22"/>
        </w:rPr>
        <w:t xml:space="preserve">. </w:t>
      </w:r>
      <w:r w:rsidR="00521F0D">
        <w:rPr>
          <w:sz w:val="22"/>
          <w:szCs w:val="22"/>
        </w:rPr>
        <w:t>Pietro Storniolo</w:t>
      </w:r>
      <w:r w:rsidRPr="00521F0D">
        <w:rPr>
          <w:sz w:val="22"/>
          <w:szCs w:val="22"/>
        </w:rPr>
        <w:t xml:space="preserve">, indirizzo e-mail: </w:t>
      </w:r>
      <w:hyperlink r:id="rId31" w:history="1">
        <w:r w:rsidR="00521F0D" w:rsidRPr="004C4EC6">
          <w:rPr>
            <w:rStyle w:val="Collegamentoipertestuale"/>
            <w:sz w:val="22"/>
            <w:szCs w:val="22"/>
          </w:rPr>
          <w:t>pietro.storniolo@icar.cnr.it</w:t>
        </w:r>
      </w:hyperlink>
      <w:r w:rsidRPr="00521F0D">
        <w:rPr>
          <w:sz w:val="22"/>
          <w:szCs w:val="22"/>
        </w:rPr>
        <w:t>. La richiesta deve indicare il nominativo e la qualifica della persona incaricata ad effettuare il sopralluogo.</w:t>
      </w:r>
    </w:p>
    <w:p w14:paraId="327DDBA4" w14:textId="7ABF079A" w:rsidR="00E01F3F" w:rsidRDefault="00E01F3F" w:rsidP="00521F0D">
      <w:pPr>
        <w:pStyle w:val="Default"/>
        <w:jc w:val="both"/>
        <w:rPr>
          <w:sz w:val="18"/>
        </w:rPr>
      </w:pPr>
      <w:r w:rsidRPr="00521F0D">
        <w:rPr>
          <w:sz w:val="22"/>
          <w:szCs w:val="22"/>
        </w:rPr>
        <w:t xml:space="preserve">La data ultima per l’effettuazione dei sopralluoghi è il </w:t>
      </w:r>
      <w:r w:rsidR="00243D95" w:rsidRPr="00243D95">
        <w:rPr>
          <w:sz w:val="22"/>
          <w:szCs w:val="22"/>
        </w:rPr>
        <w:t>15</w:t>
      </w:r>
      <w:r w:rsidR="000973D6" w:rsidRPr="00243D95">
        <w:rPr>
          <w:sz w:val="22"/>
          <w:szCs w:val="22"/>
        </w:rPr>
        <w:t>/</w:t>
      </w:r>
      <w:r w:rsidR="00243D95" w:rsidRPr="00243D95">
        <w:rPr>
          <w:sz w:val="22"/>
          <w:szCs w:val="22"/>
        </w:rPr>
        <w:t>01</w:t>
      </w:r>
      <w:r w:rsidR="000973D6" w:rsidRPr="00243D95">
        <w:rPr>
          <w:sz w:val="22"/>
          <w:szCs w:val="22"/>
        </w:rPr>
        <w:t>/2025</w:t>
      </w:r>
      <w:r w:rsidRPr="00521F0D">
        <w:rPr>
          <w:sz w:val="22"/>
          <w:szCs w:val="22"/>
        </w:rPr>
        <w:t xml:space="preserve"> alle ore 17:00.</w:t>
      </w:r>
    </w:p>
    <w:p w14:paraId="215FE80A" w14:textId="77777777" w:rsidR="00E01F3F" w:rsidRPr="00521F0D" w:rsidRDefault="00E01F3F" w:rsidP="00521F0D">
      <w:pPr>
        <w:pStyle w:val="Default"/>
        <w:jc w:val="both"/>
        <w:rPr>
          <w:sz w:val="22"/>
          <w:szCs w:val="22"/>
        </w:rPr>
      </w:pPr>
      <w:r w:rsidRPr="00521F0D">
        <w:rPr>
          <w:sz w:val="22"/>
          <w:szCs w:val="22"/>
        </w:rPr>
        <w:t>Viene rilasciata attestazione di avvenuto svolgimento del sopralluogo.</w:t>
      </w:r>
    </w:p>
    <w:p w14:paraId="775589B7" w14:textId="77777777" w:rsidR="00E01F3F" w:rsidRPr="00521F0D" w:rsidRDefault="00E01F3F" w:rsidP="00521F0D">
      <w:pPr>
        <w:pStyle w:val="Default"/>
        <w:jc w:val="both"/>
        <w:rPr>
          <w:sz w:val="22"/>
          <w:szCs w:val="22"/>
        </w:rPr>
      </w:pPr>
      <w:r w:rsidRPr="00521F0D">
        <w:rPr>
          <w:sz w:val="22"/>
          <w:szCs w:val="22"/>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279139A1" w14:textId="77777777" w:rsidR="00E01F3F" w:rsidRPr="00521F0D" w:rsidRDefault="00E01F3F" w:rsidP="00521F0D">
      <w:pPr>
        <w:pStyle w:val="Default"/>
        <w:jc w:val="both"/>
        <w:rPr>
          <w:sz w:val="22"/>
          <w:szCs w:val="22"/>
        </w:rPr>
      </w:pPr>
      <w:r w:rsidRPr="00521F0D">
        <w:rPr>
          <w:sz w:val="22"/>
          <w:szCs w:val="22"/>
        </w:rPr>
        <w:t>Il soggetto delegato ad effettuare il sopralluogo non può ricevere l’incarico da più concorrenti. In tal caso la stazione appaltante non rilascia la relativa attestazione ad alcuno dei soggetti deleganti.</w:t>
      </w:r>
    </w:p>
    <w:p w14:paraId="095C8A9E" w14:textId="77777777" w:rsidR="00E01F3F" w:rsidRPr="00521F0D" w:rsidRDefault="00E01F3F" w:rsidP="00521F0D">
      <w:pPr>
        <w:pStyle w:val="Default"/>
        <w:jc w:val="both"/>
        <w:rPr>
          <w:sz w:val="22"/>
          <w:szCs w:val="22"/>
        </w:rPr>
      </w:pPr>
      <w:r w:rsidRPr="00521F0D">
        <w:rPr>
          <w:sz w:val="22"/>
          <w:szCs w:val="22"/>
        </w:rPr>
        <w:t>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w:t>
      </w:r>
    </w:p>
    <w:p w14:paraId="3E3E7A8F" w14:textId="77777777" w:rsidR="00E01F3F" w:rsidRPr="00521F0D" w:rsidRDefault="00E01F3F" w:rsidP="00521F0D">
      <w:pPr>
        <w:pStyle w:val="Default"/>
        <w:jc w:val="both"/>
        <w:rPr>
          <w:sz w:val="22"/>
          <w:szCs w:val="22"/>
        </w:rPr>
      </w:pPr>
      <w:r w:rsidRPr="00521F0D">
        <w:rPr>
          <w:sz w:val="22"/>
          <w:szCs w:val="22"/>
        </w:rPr>
        <w:t>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w:t>
      </w:r>
    </w:p>
    <w:p w14:paraId="7DF08B66" w14:textId="77777777" w:rsidR="00E01F3F" w:rsidRPr="00521F0D" w:rsidRDefault="00E01F3F" w:rsidP="00521F0D">
      <w:pPr>
        <w:pStyle w:val="Default"/>
        <w:jc w:val="both"/>
        <w:rPr>
          <w:sz w:val="22"/>
          <w:szCs w:val="22"/>
        </w:rPr>
      </w:pPr>
      <w:r w:rsidRPr="00521F0D">
        <w:rPr>
          <w:sz w:val="22"/>
          <w:szCs w:val="22"/>
        </w:rPr>
        <w:t>In caso di consorzio di cui all’articolo 65, comma 2, lettera b), c) e d) del Codice il sopralluogo deve essere effettuato da soggetto munito di delega conferita dal consorzio oppure dall’operatore economico consorziato indicato come esecutore.</w:t>
      </w:r>
    </w:p>
    <w:p w14:paraId="1020C4E3" w14:textId="77777777" w:rsidR="00E01F3F" w:rsidRDefault="00E01F3F" w:rsidP="00E01F3F">
      <w:pPr>
        <w:pStyle w:val="Corpotesto"/>
        <w:spacing w:before="1"/>
        <w:jc w:val="left"/>
      </w:pPr>
    </w:p>
    <w:p w14:paraId="542E039E" w14:textId="77777777" w:rsidR="00E01F3F" w:rsidRPr="00521F0D" w:rsidRDefault="00E01F3F" w:rsidP="00521F0D">
      <w:pPr>
        <w:pStyle w:val="Titolo1"/>
      </w:pPr>
      <w:bookmarkStart w:id="42" w:name="13._PAGAMENTO_DEL_CONTRIBUTO_IN_FAVORE_D"/>
      <w:bookmarkStart w:id="43" w:name="_bookmark33"/>
      <w:bookmarkStart w:id="44" w:name="_Toc185493272"/>
      <w:bookmarkEnd w:id="42"/>
      <w:bookmarkEnd w:id="43"/>
      <w:r w:rsidRPr="00521F0D">
        <w:lastRenderedPageBreak/>
        <w:t>PAGAMENTO DEL CONTRIBUTO IN FAVORE DELL’ANAC</w:t>
      </w:r>
      <w:bookmarkEnd w:id="44"/>
    </w:p>
    <w:p w14:paraId="044DA55C" w14:textId="703A5712" w:rsidR="00E01F3F" w:rsidRPr="00760B02" w:rsidRDefault="00E01F3F" w:rsidP="00760B02">
      <w:pPr>
        <w:pStyle w:val="Default"/>
        <w:jc w:val="both"/>
        <w:rPr>
          <w:sz w:val="22"/>
          <w:szCs w:val="22"/>
        </w:rPr>
      </w:pPr>
      <w:r w:rsidRPr="00760B02">
        <w:rPr>
          <w:sz w:val="22"/>
          <w:szCs w:val="22"/>
        </w:rPr>
        <w:t>I concorrenti effettuano, a pena di esclusione, il pagamento del contributo previsto dalla legge in favore dell’Autori</w:t>
      </w:r>
      <w:r w:rsidR="00760B02">
        <w:rPr>
          <w:sz w:val="22"/>
          <w:szCs w:val="22"/>
        </w:rPr>
        <w:t>tà</w:t>
      </w:r>
      <w:r w:rsidRPr="00760B02">
        <w:rPr>
          <w:sz w:val="22"/>
          <w:szCs w:val="22"/>
        </w:rPr>
        <w:t xml:space="preserve"> Nazionale Anticorruzione per un importo pari a </w:t>
      </w:r>
      <w:r w:rsidR="00243D95">
        <w:rPr>
          <w:sz w:val="22"/>
          <w:szCs w:val="22"/>
        </w:rPr>
        <w:t>€77,00</w:t>
      </w:r>
      <w:r w:rsidRPr="00760B02">
        <w:rPr>
          <w:sz w:val="22"/>
          <w:szCs w:val="22"/>
        </w:rPr>
        <w:t xml:space="preserve"> secondo le modali</w:t>
      </w:r>
      <w:r w:rsidR="00760B02">
        <w:rPr>
          <w:sz w:val="22"/>
          <w:szCs w:val="22"/>
        </w:rPr>
        <w:t>tà</w:t>
      </w:r>
      <w:r w:rsidRPr="00760B02">
        <w:rPr>
          <w:sz w:val="22"/>
          <w:szCs w:val="22"/>
        </w:rPr>
        <w:t xml:space="preserve"> di cui alla delibera ANAC n. 610 del 19/12/2023. Il pagamento del contributo è condizione di ammissibilità dell’offerta ed è verificato mediante il FVOE. In alternativa, la ricevuta del pagamento del contributo in favore dell’ANAC p</w:t>
      </w:r>
      <w:r w:rsidR="00760B02">
        <w:rPr>
          <w:sz w:val="22"/>
          <w:szCs w:val="22"/>
        </w:rPr>
        <w:t xml:space="preserve">uò </w:t>
      </w:r>
      <w:r w:rsidRPr="00760B02">
        <w:rPr>
          <w:sz w:val="22"/>
          <w:szCs w:val="22"/>
        </w:rPr>
        <w:t>essere inserit</w:t>
      </w:r>
      <w:r w:rsidR="00760B02">
        <w:rPr>
          <w:sz w:val="22"/>
          <w:szCs w:val="22"/>
        </w:rPr>
        <w:t>a</w:t>
      </w:r>
      <w:r w:rsidRPr="00760B02">
        <w:rPr>
          <w:sz w:val="22"/>
          <w:szCs w:val="22"/>
        </w:rPr>
        <w:t xml:space="preserve"> nella busta amministrativa.</w:t>
      </w:r>
    </w:p>
    <w:p w14:paraId="31CD6F8C" w14:textId="77777777" w:rsidR="00E01F3F" w:rsidRPr="00760B02" w:rsidRDefault="00E01F3F" w:rsidP="00760B02">
      <w:pPr>
        <w:pStyle w:val="Default"/>
        <w:jc w:val="both"/>
        <w:rPr>
          <w:sz w:val="22"/>
          <w:szCs w:val="22"/>
        </w:rPr>
      </w:pPr>
      <w:r w:rsidRPr="00760B02">
        <w:rPr>
          <w:sz w:val="22"/>
          <w:szCs w:val="22"/>
        </w:rPr>
        <w:t>Qualora non si evidenzi il pagamento, la stazione appaltante richiede, mediante soccorso istruttorio la presentazione della ricevuta di avvenuto pagamento. L’operatore economico che non adempia alla richiesta nel termine stabilito dalla stazione appaltante è escluso dalla procedura di gara per inammissibilità dell’offerta.</w:t>
      </w:r>
    </w:p>
    <w:p w14:paraId="313D1F62" w14:textId="77777777" w:rsidR="00E01F3F" w:rsidRPr="00760B02" w:rsidRDefault="00E01F3F" w:rsidP="00760B02">
      <w:pPr>
        <w:pStyle w:val="Default"/>
        <w:jc w:val="both"/>
        <w:rPr>
          <w:sz w:val="22"/>
          <w:szCs w:val="22"/>
        </w:rPr>
      </w:pPr>
      <w:r w:rsidRPr="00760B02">
        <w:rPr>
          <w:sz w:val="22"/>
          <w:szCs w:val="22"/>
        </w:rPr>
        <w:t xml:space="preserve">Indicazioni operative sulle modalità di pagamento del contributo sono disponibili sul sito dell’ANAC al seguente link: </w:t>
      </w:r>
      <w:hyperlink r:id="rId32">
        <w:r w:rsidRPr="00760B02">
          <w:rPr>
            <w:sz w:val="22"/>
            <w:szCs w:val="22"/>
            <w:u w:val="single"/>
          </w:rPr>
          <w:t>https://www.anticorruzione.it/-/portale-dei-pagamenti-di-anac</w:t>
        </w:r>
      </w:hyperlink>
      <w:r w:rsidRPr="00760B02">
        <w:rPr>
          <w:sz w:val="22"/>
          <w:szCs w:val="22"/>
        </w:rPr>
        <w:t>. L'importo del contributo è calcolato sul valore stimato d'appalto comprensivo delle eventuali opzioni contrattuali previste nella documentazione di gara.</w:t>
      </w:r>
    </w:p>
    <w:p w14:paraId="10E9BE0F" w14:textId="77777777" w:rsidR="00E01F3F" w:rsidRDefault="00E01F3F" w:rsidP="00E01F3F">
      <w:pPr>
        <w:pStyle w:val="Corpotesto"/>
        <w:spacing w:before="11"/>
        <w:jc w:val="left"/>
        <w:rPr>
          <w:sz w:val="21"/>
        </w:rPr>
      </w:pPr>
    </w:p>
    <w:p w14:paraId="722CF58D" w14:textId="77777777" w:rsidR="00E01F3F" w:rsidRDefault="00E01F3F" w:rsidP="004E72BF">
      <w:pPr>
        <w:pStyle w:val="Titolo1"/>
      </w:pPr>
      <w:bookmarkStart w:id="45" w:name="14._MODALITÀ_DI_PRESENTAZIONE_DELL’OFFER"/>
      <w:bookmarkStart w:id="46" w:name="_bookmark34"/>
      <w:bookmarkStart w:id="47" w:name="_Toc185493273"/>
      <w:bookmarkEnd w:id="45"/>
      <w:bookmarkEnd w:id="46"/>
      <w:r>
        <w:t>MODALITÀ</w:t>
      </w:r>
      <w:r>
        <w:rPr>
          <w:spacing w:val="-5"/>
        </w:rPr>
        <w:t xml:space="preserve"> </w:t>
      </w:r>
      <w:r>
        <w:t>DI</w:t>
      </w:r>
      <w:r>
        <w:rPr>
          <w:spacing w:val="-1"/>
        </w:rPr>
        <w:t xml:space="preserve"> </w:t>
      </w:r>
      <w:r w:rsidRPr="004E72BF">
        <w:t>PRESENTAZIONE</w:t>
      </w:r>
      <w:r>
        <w:rPr>
          <w:spacing w:val="-2"/>
        </w:rPr>
        <w:t xml:space="preserve"> </w:t>
      </w:r>
      <w:r>
        <w:t>DELL’OFFERTA</w:t>
      </w:r>
      <w:r>
        <w:rPr>
          <w:spacing w:val="-4"/>
        </w:rPr>
        <w:t xml:space="preserve"> </w:t>
      </w:r>
      <w:r>
        <w:t>E</w:t>
      </w:r>
      <w:r>
        <w:rPr>
          <w:spacing w:val="-6"/>
        </w:rPr>
        <w:t xml:space="preserve"> </w:t>
      </w:r>
      <w:r>
        <w:t>SOTTOSCRIZIONE</w:t>
      </w:r>
      <w:r>
        <w:rPr>
          <w:spacing w:val="-6"/>
        </w:rPr>
        <w:t xml:space="preserve"> </w:t>
      </w:r>
      <w:r>
        <w:t>DEI</w:t>
      </w:r>
      <w:r>
        <w:rPr>
          <w:spacing w:val="-6"/>
        </w:rPr>
        <w:t xml:space="preserve"> </w:t>
      </w:r>
      <w:r>
        <w:t>DOCUMENTI</w:t>
      </w:r>
      <w:r>
        <w:rPr>
          <w:spacing w:val="-6"/>
        </w:rPr>
        <w:t xml:space="preserve"> </w:t>
      </w:r>
      <w:r>
        <w:t>DI</w:t>
      </w:r>
      <w:r>
        <w:rPr>
          <w:spacing w:val="-2"/>
        </w:rPr>
        <w:t xml:space="preserve"> </w:t>
      </w:r>
      <w:r>
        <w:t>GARA</w:t>
      </w:r>
      <w:bookmarkEnd w:id="47"/>
    </w:p>
    <w:p w14:paraId="265D5AF4" w14:textId="6DB5091A" w:rsidR="00E01F3F" w:rsidRPr="004E72BF" w:rsidRDefault="00E01F3F" w:rsidP="004E72BF">
      <w:pPr>
        <w:pStyle w:val="Default"/>
        <w:jc w:val="both"/>
        <w:rPr>
          <w:sz w:val="22"/>
          <w:szCs w:val="22"/>
        </w:rPr>
      </w:pPr>
      <w:r w:rsidRPr="004E72BF">
        <w:rPr>
          <w:sz w:val="22"/>
          <w:szCs w:val="22"/>
        </w:rPr>
        <w:t>L’offerta e la documentazione relativa alla procedura devono essere presentati esclusivamente attraverso il Sistema. Non sono considerate valide le offerte presentate attraverso modalità diverse da quelle previste nel presente disciplinare. L’offerta e la documentazione devono essere sottoscritte con firma digitale o altra firma elettronica qualificata o firma elettronica avanzata. In caso di O.E. straniero sarà ritenuta valida la firma olografa accompagnata da documento d’identità in corso di validità.</w:t>
      </w:r>
    </w:p>
    <w:p w14:paraId="7F537178" w14:textId="552B0AE1" w:rsidR="00E01F3F" w:rsidRPr="004E72BF" w:rsidRDefault="00E01F3F" w:rsidP="004E72BF">
      <w:pPr>
        <w:pStyle w:val="Default"/>
        <w:jc w:val="both"/>
        <w:rPr>
          <w:sz w:val="22"/>
          <w:szCs w:val="22"/>
        </w:rPr>
      </w:pPr>
      <w:r w:rsidRPr="004E72BF">
        <w:rPr>
          <w:sz w:val="22"/>
          <w:szCs w:val="22"/>
        </w:rPr>
        <w:t>Le dichiarazioni sostitutive si redigono ai sensi degli articoli 19, 46 e 47 del decreto del Presidente della Repubblica n. 445/2000.</w:t>
      </w:r>
    </w:p>
    <w:p w14:paraId="3F3501D4" w14:textId="77777777" w:rsidR="00E01F3F" w:rsidRPr="004E72BF" w:rsidRDefault="00E01F3F" w:rsidP="004E72BF">
      <w:pPr>
        <w:pStyle w:val="Default"/>
        <w:jc w:val="both"/>
        <w:rPr>
          <w:sz w:val="22"/>
          <w:szCs w:val="22"/>
        </w:rPr>
      </w:pPr>
      <w:r w:rsidRPr="004E72BF">
        <w:rPr>
          <w:sz w:val="22"/>
          <w:szCs w:val="22"/>
        </w:rPr>
        <w:t>La documentazione presentata in copia viene prodotta ai sensi del decreto legislativo n. 82/05.</w:t>
      </w:r>
    </w:p>
    <w:p w14:paraId="518B2390" w14:textId="6743CAE3" w:rsidR="004E72BF" w:rsidRDefault="00E01F3F" w:rsidP="004E72BF">
      <w:pPr>
        <w:pStyle w:val="Default"/>
        <w:jc w:val="both"/>
        <w:rPr>
          <w:b/>
          <w:bCs/>
          <w:sz w:val="22"/>
          <w:szCs w:val="22"/>
        </w:rPr>
      </w:pPr>
      <w:r w:rsidRPr="004E72BF">
        <w:rPr>
          <w:b/>
          <w:bCs/>
          <w:sz w:val="22"/>
          <w:szCs w:val="22"/>
        </w:rPr>
        <w:t xml:space="preserve">L’offerta deve pervenire entro e non oltre le ore </w:t>
      </w:r>
      <w:r w:rsidR="00BF4054">
        <w:rPr>
          <w:b/>
          <w:bCs/>
          <w:sz w:val="22"/>
          <w:szCs w:val="22"/>
        </w:rPr>
        <w:t>23</w:t>
      </w:r>
      <w:r w:rsidRPr="004E72BF">
        <w:rPr>
          <w:b/>
          <w:bCs/>
          <w:sz w:val="22"/>
          <w:szCs w:val="22"/>
        </w:rPr>
        <w:t>:</w:t>
      </w:r>
      <w:r w:rsidR="00BF4054">
        <w:rPr>
          <w:b/>
          <w:bCs/>
          <w:sz w:val="22"/>
          <w:szCs w:val="22"/>
        </w:rPr>
        <w:t>59</w:t>
      </w:r>
      <w:r w:rsidRPr="004E72BF">
        <w:rPr>
          <w:b/>
          <w:bCs/>
          <w:sz w:val="22"/>
          <w:szCs w:val="22"/>
        </w:rPr>
        <w:t xml:space="preserve"> del giorno </w:t>
      </w:r>
      <w:r w:rsidR="00BF4054">
        <w:rPr>
          <w:b/>
          <w:bCs/>
          <w:sz w:val="22"/>
          <w:szCs w:val="22"/>
        </w:rPr>
        <w:t>02</w:t>
      </w:r>
      <w:r w:rsidR="000973D6" w:rsidRPr="00243D95">
        <w:rPr>
          <w:b/>
          <w:bCs/>
          <w:sz w:val="22"/>
          <w:szCs w:val="22"/>
        </w:rPr>
        <w:t>/</w:t>
      </w:r>
      <w:r w:rsidR="00BF4054">
        <w:rPr>
          <w:b/>
          <w:bCs/>
          <w:sz w:val="22"/>
          <w:szCs w:val="22"/>
        </w:rPr>
        <w:t>02</w:t>
      </w:r>
      <w:r w:rsidR="000973D6" w:rsidRPr="00243D95">
        <w:rPr>
          <w:b/>
          <w:bCs/>
          <w:sz w:val="22"/>
          <w:szCs w:val="22"/>
        </w:rPr>
        <w:t>/2025</w:t>
      </w:r>
      <w:r w:rsidRPr="004E72BF">
        <w:rPr>
          <w:b/>
          <w:bCs/>
          <w:sz w:val="22"/>
          <w:szCs w:val="22"/>
        </w:rPr>
        <w:t xml:space="preserve"> a pena di irricevibilità.</w:t>
      </w:r>
    </w:p>
    <w:p w14:paraId="6F93F7F5" w14:textId="5AC84EFD" w:rsidR="00E01F3F" w:rsidRPr="004E72BF" w:rsidRDefault="00E01F3F" w:rsidP="004E72BF">
      <w:pPr>
        <w:pStyle w:val="Default"/>
        <w:jc w:val="both"/>
        <w:rPr>
          <w:b/>
          <w:bCs/>
          <w:sz w:val="22"/>
          <w:szCs w:val="22"/>
        </w:rPr>
      </w:pPr>
      <w:r w:rsidRPr="004E72BF">
        <w:rPr>
          <w:b/>
          <w:bCs/>
          <w:sz w:val="22"/>
          <w:szCs w:val="22"/>
        </w:rPr>
        <w:t>Il Sistema non accetta:</w:t>
      </w:r>
    </w:p>
    <w:p w14:paraId="0BD3F441" w14:textId="77777777" w:rsidR="004E72BF" w:rsidRDefault="00E01F3F" w:rsidP="004E72BF">
      <w:pPr>
        <w:pStyle w:val="Default"/>
        <w:numPr>
          <w:ilvl w:val="0"/>
          <w:numId w:val="178"/>
        </w:numPr>
        <w:jc w:val="both"/>
        <w:rPr>
          <w:b/>
          <w:bCs/>
          <w:sz w:val="22"/>
          <w:szCs w:val="22"/>
        </w:rPr>
      </w:pPr>
      <w:r w:rsidRPr="004E72BF">
        <w:rPr>
          <w:b/>
          <w:bCs/>
          <w:sz w:val="22"/>
          <w:szCs w:val="22"/>
        </w:rPr>
        <w:t>offerte presentate dopo la data e l’orario stabiliti come termine ultimo di presentazione</w:t>
      </w:r>
      <w:r w:rsidR="004E72BF">
        <w:rPr>
          <w:b/>
          <w:bCs/>
          <w:sz w:val="22"/>
          <w:szCs w:val="22"/>
        </w:rPr>
        <w:t xml:space="preserve"> </w:t>
      </w:r>
      <w:r w:rsidRPr="004E72BF">
        <w:rPr>
          <w:b/>
          <w:bCs/>
          <w:sz w:val="22"/>
          <w:szCs w:val="22"/>
        </w:rPr>
        <w:t>dell’offerta;</w:t>
      </w:r>
    </w:p>
    <w:p w14:paraId="5E53CF75" w14:textId="77777777" w:rsidR="004E72BF" w:rsidRPr="004E72BF" w:rsidRDefault="00E01F3F" w:rsidP="004E72BF">
      <w:pPr>
        <w:pStyle w:val="Default"/>
        <w:numPr>
          <w:ilvl w:val="0"/>
          <w:numId w:val="178"/>
        </w:numPr>
        <w:jc w:val="both"/>
      </w:pPr>
      <w:r w:rsidRPr="004E72BF">
        <w:rPr>
          <w:b/>
          <w:bCs/>
          <w:sz w:val="22"/>
          <w:szCs w:val="22"/>
        </w:rPr>
        <w:t>offerte carenti di uno o più documenti il cui inserimento è obbligatorio per il Sistema.</w:t>
      </w:r>
    </w:p>
    <w:p w14:paraId="14470B1F" w14:textId="6CBB08F7" w:rsidR="00E01F3F" w:rsidRPr="004E72BF" w:rsidRDefault="00E01F3F" w:rsidP="004E72BF">
      <w:pPr>
        <w:pStyle w:val="Default"/>
        <w:jc w:val="both"/>
        <w:rPr>
          <w:sz w:val="22"/>
          <w:szCs w:val="22"/>
        </w:rPr>
      </w:pPr>
      <w:r w:rsidRPr="004E72BF">
        <w:rPr>
          <w:sz w:val="22"/>
          <w:szCs w:val="22"/>
        </w:rPr>
        <w:t>Della data e dell’ora di arrivo dell’offerta fa fede l’orario registrato dal Sistema.</w:t>
      </w:r>
    </w:p>
    <w:p w14:paraId="048271AB" w14:textId="77777777" w:rsidR="00E01F3F" w:rsidRPr="004E72BF" w:rsidRDefault="00E01F3F" w:rsidP="004E72BF">
      <w:pPr>
        <w:pStyle w:val="Default"/>
        <w:jc w:val="both"/>
        <w:rPr>
          <w:sz w:val="22"/>
          <w:szCs w:val="22"/>
        </w:rPr>
      </w:pPr>
      <w:r w:rsidRPr="004E72BF">
        <w:rPr>
          <w:sz w:val="22"/>
          <w:szCs w:val="22"/>
        </w:rPr>
        <w:t>Il Sistema invierà, altresì, al concorrente, una ricevuta, in formato .pdf, come allegato ad una comunicazione automatica attestante la data e l’orario di invio dell’offerta e contenente il codice identificativo dell’offerta e i riferimenti del suo contenuto.</w:t>
      </w:r>
    </w:p>
    <w:p w14:paraId="1B4F5296" w14:textId="77777777" w:rsidR="00E01F3F" w:rsidRPr="004E72BF" w:rsidRDefault="00E01F3F" w:rsidP="004E72BF">
      <w:pPr>
        <w:pStyle w:val="Default"/>
        <w:jc w:val="both"/>
        <w:rPr>
          <w:sz w:val="22"/>
          <w:szCs w:val="22"/>
        </w:rPr>
      </w:pPr>
      <w:r w:rsidRPr="004E72BF">
        <w:rPr>
          <w:sz w:val="22"/>
          <w:szCs w:val="22"/>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4D201770" w14:textId="03C2332D" w:rsidR="00E01F3F" w:rsidRPr="004E72BF" w:rsidRDefault="00E01F3F" w:rsidP="004E72BF">
      <w:pPr>
        <w:pStyle w:val="Default"/>
        <w:jc w:val="both"/>
        <w:rPr>
          <w:sz w:val="22"/>
          <w:szCs w:val="22"/>
        </w:rPr>
      </w:pPr>
      <w:r w:rsidRPr="004E72BF">
        <w:rPr>
          <w:sz w:val="22"/>
          <w:szCs w:val="22"/>
        </w:rPr>
        <w:t>Qualora si verifichi un mancato funzionamento o un malfunzionamento del Sistema si applica quanto previsto al paragrafo §2.1.</w:t>
      </w:r>
    </w:p>
    <w:p w14:paraId="63300072" w14:textId="77777777" w:rsidR="00E01F3F" w:rsidRPr="004E72BF" w:rsidRDefault="00E01F3F" w:rsidP="004E72BF">
      <w:pPr>
        <w:pStyle w:val="Default"/>
        <w:jc w:val="both"/>
        <w:rPr>
          <w:sz w:val="22"/>
          <w:szCs w:val="22"/>
        </w:rPr>
      </w:pPr>
      <w:r w:rsidRPr="004E72BF">
        <w:rPr>
          <w:sz w:val="22"/>
          <w:szCs w:val="22"/>
        </w:rPr>
        <w:t>Ogni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p>
    <w:p w14:paraId="438E10AC" w14:textId="77777777" w:rsidR="00E01F3F" w:rsidRDefault="00E01F3F" w:rsidP="00E01F3F">
      <w:pPr>
        <w:pStyle w:val="Corpotesto"/>
        <w:spacing w:before="2"/>
        <w:jc w:val="left"/>
      </w:pPr>
    </w:p>
    <w:p w14:paraId="3C22689B" w14:textId="77777777" w:rsidR="00E01F3F" w:rsidRDefault="00E01F3F" w:rsidP="005567E2">
      <w:pPr>
        <w:pStyle w:val="Titolo2"/>
      </w:pPr>
      <w:bookmarkStart w:id="48" w:name="14.1_Regole_per_la_presentazione_dell’of"/>
      <w:bookmarkStart w:id="49" w:name="_bookmark35"/>
      <w:bookmarkStart w:id="50" w:name="_Toc185493274"/>
      <w:bookmarkEnd w:id="48"/>
      <w:bookmarkEnd w:id="49"/>
      <w:r>
        <w:t>Regole</w:t>
      </w:r>
      <w:r>
        <w:rPr>
          <w:spacing w:val="-4"/>
        </w:rPr>
        <w:t xml:space="preserve"> </w:t>
      </w:r>
      <w:r>
        <w:t>per</w:t>
      </w:r>
      <w:r>
        <w:rPr>
          <w:spacing w:val="1"/>
        </w:rPr>
        <w:t xml:space="preserve"> </w:t>
      </w:r>
      <w:r w:rsidRPr="004E72BF">
        <w:t>la</w:t>
      </w:r>
      <w:r>
        <w:rPr>
          <w:spacing w:val="-2"/>
        </w:rPr>
        <w:t xml:space="preserve"> </w:t>
      </w:r>
      <w:r>
        <w:t>presentazione</w:t>
      </w:r>
      <w:r>
        <w:rPr>
          <w:spacing w:val="-3"/>
        </w:rPr>
        <w:t xml:space="preserve"> </w:t>
      </w:r>
      <w:r>
        <w:t>dell’offerta</w:t>
      </w:r>
      <w:bookmarkEnd w:id="50"/>
    </w:p>
    <w:p w14:paraId="0F13DF26" w14:textId="77777777" w:rsidR="00E01F3F" w:rsidRPr="004E72BF" w:rsidRDefault="00E01F3F" w:rsidP="004E72BF">
      <w:pPr>
        <w:pStyle w:val="Default"/>
        <w:jc w:val="both"/>
        <w:rPr>
          <w:sz w:val="22"/>
          <w:szCs w:val="22"/>
        </w:rPr>
      </w:pPr>
      <w:r w:rsidRPr="004E72BF">
        <w:rPr>
          <w:sz w:val="22"/>
          <w:szCs w:val="22"/>
        </w:rPr>
        <w:t>Fermo restando le indicazioni tecniche riportate al paragrafo § 2 e nelle Regole del sistema di e-procurement della pubblica amministrazione, parte della documentazione di gara, di seguito sono indicate le modalità di caricamento dell’offerta a Sistema.</w:t>
      </w:r>
    </w:p>
    <w:p w14:paraId="08646A4F" w14:textId="77777777" w:rsidR="00E01F3F" w:rsidRPr="004E72BF" w:rsidRDefault="00E01F3F" w:rsidP="004E72BF">
      <w:pPr>
        <w:pStyle w:val="Default"/>
        <w:jc w:val="both"/>
        <w:rPr>
          <w:sz w:val="22"/>
          <w:szCs w:val="22"/>
        </w:rPr>
      </w:pPr>
      <w:r w:rsidRPr="004E72BF">
        <w:rPr>
          <w:sz w:val="22"/>
          <w:szCs w:val="22"/>
        </w:rPr>
        <w:lastRenderedPageBreak/>
        <w:t>L’“</w:t>
      </w:r>
      <w:r w:rsidRPr="004E72BF">
        <w:rPr>
          <w:b/>
          <w:bCs/>
          <w:sz w:val="22"/>
          <w:szCs w:val="22"/>
        </w:rPr>
        <w:t>OFFERTA</w:t>
      </w:r>
      <w:r w:rsidRPr="004E72BF">
        <w:rPr>
          <w:sz w:val="22"/>
          <w:szCs w:val="22"/>
        </w:rPr>
        <w:t>” è composta da:</w:t>
      </w:r>
    </w:p>
    <w:p w14:paraId="26889D18" w14:textId="77777777" w:rsidR="004E72BF" w:rsidRDefault="00E01F3F" w:rsidP="004E72BF">
      <w:pPr>
        <w:pStyle w:val="Default"/>
        <w:numPr>
          <w:ilvl w:val="0"/>
          <w:numId w:val="179"/>
        </w:numPr>
        <w:jc w:val="both"/>
        <w:rPr>
          <w:b/>
          <w:bCs/>
          <w:sz w:val="22"/>
          <w:szCs w:val="22"/>
        </w:rPr>
      </w:pPr>
      <w:r w:rsidRPr="004E72BF">
        <w:rPr>
          <w:b/>
          <w:bCs/>
          <w:sz w:val="22"/>
          <w:szCs w:val="22"/>
        </w:rPr>
        <w:t>Documentazione amministrativa;</w:t>
      </w:r>
    </w:p>
    <w:p w14:paraId="5D247A17" w14:textId="77777777" w:rsidR="004E72BF" w:rsidRPr="004E72BF" w:rsidRDefault="00E01F3F" w:rsidP="004E72BF">
      <w:pPr>
        <w:pStyle w:val="Default"/>
        <w:numPr>
          <w:ilvl w:val="0"/>
          <w:numId w:val="179"/>
        </w:numPr>
        <w:jc w:val="both"/>
        <w:rPr>
          <w:b/>
          <w:bCs/>
          <w:sz w:val="22"/>
          <w:szCs w:val="22"/>
        </w:rPr>
      </w:pPr>
      <w:r w:rsidRPr="004E72BF">
        <w:rPr>
          <w:b/>
          <w:bCs/>
          <w:sz w:val="22"/>
          <w:szCs w:val="22"/>
        </w:rPr>
        <w:t>Offerta tecnica;</w:t>
      </w:r>
    </w:p>
    <w:p w14:paraId="1DFFFA7C" w14:textId="5B4B131E" w:rsidR="00E01F3F" w:rsidRPr="004E72BF" w:rsidRDefault="00E01F3F" w:rsidP="004E72BF">
      <w:pPr>
        <w:pStyle w:val="Default"/>
        <w:numPr>
          <w:ilvl w:val="0"/>
          <w:numId w:val="179"/>
        </w:numPr>
        <w:jc w:val="both"/>
        <w:rPr>
          <w:b/>
          <w:bCs/>
          <w:sz w:val="22"/>
          <w:szCs w:val="22"/>
        </w:rPr>
      </w:pPr>
      <w:r w:rsidRPr="004E72BF">
        <w:rPr>
          <w:b/>
          <w:bCs/>
          <w:sz w:val="22"/>
          <w:szCs w:val="22"/>
        </w:rPr>
        <w:t>Offerta economica</w:t>
      </w:r>
      <w:r w:rsidR="004E72BF" w:rsidRPr="004E72BF">
        <w:rPr>
          <w:b/>
          <w:bCs/>
          <w:sz w:val="22"/>
          <w:szCs w:val="22"/>
        </w:rPr>
        <w:t>.</w:t>
      </w:r>
    </w:p>
    <w:p w14:paraId="2A9E6E23" w14:textId="77777777" w:rsidR="00E01F3F" w:rsidRPr="004E72BF" w:rsidRDefault="00E01F3F" w:rsidP="004E72BF">
      <w:pPr>
        <w:pStyle w:val="Default"/>
        <w:jc w:val="both"/>
        <w:rPr>
          <w:sz w:val="22"/>
          <w:szCs w:val="22"/>
        </w:rPr>
      </w:pPr>
      <w:r w:rsidRPr="004E72BF">
        <w:rPr>
          <w:sz w:val="22"/>
          <w:szCs w:val="22"/>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riepilogativo dell’offerta; la stazione appaltante considera esclusivamente l’ultima offerta presentata.</w:t>
      </w:r>
    </w:p>
    <w:p w14:paraId="1AF3FB74" w14:textId="77777777" w:rsidR="00E01F3F" w:rsidRPr="004E72BF" w:rsidRDefault="00E01F3F" w:rsidP="004E72BF">
      <w:pPr>
        <w:pStyle w:val="Default"/>
        <w:jc w:val="both"/>
        <w:rPr>
          <w:sz w:val="22"/>
          <w:szCs w:val="22"/>
        </w:rPr>
      </w:pPr>
      <w:r w:rsidRPr="004E72BF">
        <w:rPr>
          <w:sz w:val="22"/>
          <w:szCs w:val="22"/>
        </w:rPr>
        <w:t>Si precisa inoltre che:</w:t>
      </w:r>
    </w:p>
    <w:p w14:paraId="448407C7" w14:textId="77777777" w:rsidR="004E72BF" w:rsidRDefault="00E01F3F" w:rsidP="004E72BF">
      <w:pPr>
        <w:pStyle w:val="Default"/>
        <w:numPr>
          <w:ilvl w:val="0"/>
          <w:numId w:val="180"/>
        </w:numPr>
        <w:jc w:val="both"/>
        <w:rPr>
          <w:sz w:val="22"/>
          <w:szCs w:val="22"/>
        </w:rPr>
      </w:pPr>
      <w:r w:rsidRPr="004E72BF">
        <w:rPr>
          <w:sz w:val="22"/>
          <w:szCs w:val="22"/>
        </w:rPr>
        <w:t>l’offerta è vincolante per il concorrente;</w:t>
      </w:r>
    </w:p>
    <w:p w14:paraId="7A293D6A" w14:textId="665ACD54" w:rsidR="00E01F3F" w:rsidRPr="004E72BF" w:rsidRDefault="00E01F3F" w:rsidP="004E72BF">
      <w:pPr>
        <w:pStyle w:val="Default"/>
        <w:numPr>
          <w:ilvl w:val="0"/>
          <w:numId w:val="180"/>
        </w:numPr>
        <w:jc w:val="both"/>
        <w:rPr>
          <w:sz w:val="22"/>
          <w:szCs w:val="22"/>
        </w:rPr>
      </w:pPr>
      <w:r w:rsidRPr="004E72BF">
        <w:rPr>
          <w:sz w:val="22"/>
          <w:szCs w:val="22"/>
        </w:rPr>
        <w:t>con la trasmissione dell’offerta, il concorrente accetta tutta la documentazione di gara, allegati e chiarimenti inclusi.</w:t>
      </w:r>
    </w:p>
    <w:p w14:paraId="1B25FBAE" w14:textId="77777777" w:rsidR="00E01F3F" w:rsidRPr="004E72BF" w:rsidRDefault="00E01F3F" w:rsidP="004E72BF">
      <w:pPr>
        <w:pStyle w:val="Default"/>
        <w:jc w:val="both"/>
        <w:rPr>
          <w:sz w:val="22"/>
          <w:szCs w:val="22"/>
        </w:rPr>
      </w:pPr>
      <w:r w:rsidRPr="004E72BF">
        <w:rPr>
          <w:sz w:val="22"/>
          <w:szCs w:val="22"/>
        </w:rPr>
        <w:t>Il Sistema consente al concorrente di visualizzare l’avvenuta trasmissione della domanda. Il concorrente dovrà produrre la documentazione di cui sopra a Sistema nelle varie sezioni.</w:t>
      </w:r>
    </w:p>
    <w:p w14:paraId="1B34F28B" w14:textId="182B253A" w:rsidR="00E01F3F" w:rsidRPr="004E72BF" w:rsidRDefault="00E01F3F" w:rsidP="004E72BF">
      <w:pPr>
        <w:pStyle w:val="Default"/>
        <w:jc w:val="both"/>
        <w:rPr>
          <w:sz w:val="22"/>
          <w:szCs w:val="22"/>
        </w:rPr>
      </w:pPr>
      <w:r w:rsidRPr="004E72BF">
        <w:rPr>
          <w:sz w:val="22"/>
          <w:szCs w:val="22"/>
        </w:rPr>
        <w:t xml:space="preserve">Si raccomanda di inserire sulla piattaforma utilizzata attualmente raggiungibile al sito </w:t>
      </w:r>
      <w:hyperlink r:id="rId33">
        <w:r w:rsidRPr="004E72BF">
          <w:rPr>
            <w:sz w:val="22"/>
            <w:szCs w:val="22"/>
            <w:u w:val="single"/>
          </w:rPr>
          <w:t>www.acquistinretepa.it</w:t>
        </w:r>
      </w:hyperlink>
      <w:r w:rsidRPr="004E72BF">
        <w:rPr>
          <w:sz w:val="22"/>
          <w:szCs w:val="22"/>
        </w:rPr>
        <w:t>, i documenti richiesti nella sezione pertinente (</w:t>
      </w:r>
      <w:r w:rsidRPr="004E72BF">
        <w:rPr>
          <w:b/>
          <w:bCs/>
          <w:sz w:val="22"/>
          <w:szCs w:val="22"/>
        </w:rPr>
        <w:t>documentazione amministrativa, offerta tecnica, offerta economica</w:t>
      </w:r>
      <w:r w:rsidRPr="004E72BF">
        <w:rPr>
          <w:sz w:val="22"/>
          <w:szCs w:val="22"/>
        </w:rPr>
        <w:t xml:space="preserve">) ed in particolare, di non indicare o comunque fornire i dati dell’offerta tecnica e di quella economica in sezioni (buste telematiche) diverse da quelle dedicate alle stesse, </w:t>
      </w:r>
      <w:r w:rsidRPr="004E72BF">
        <w:rPr>
          <w:sz w:val="22"/>
          <w:szCs w:val="22"/>
          <w:u w:val="single"/>
        </w:rPr>
        <w:t>pena l’esclusione dalla procedura</w:t>
      </w:r>
      <w:r w:rsidRPr="004E72BF">
        <w:rPr>
          <w:sz w:val="22"/>
          <w:szCs w:val="22"/>
        </w:rPr>
        <w:t>.</w:t>
      </w:r>
    </w:p>
    <w:p w14:paraId="5949780A" w14:textId="77777777" w:rsidR="00E01F3F" w:rsidRPr="004E72BF" w:rsidRDefault="00E01F3F" w:rsidP="004E72BF">
      <w:pPr>
        <w:pStyle w:val="Default"/>
        <w:jc w:val="both"/>
        <w:rPr>
          <w:sz w:val="22"/>
          <w:szCs w:val="22"/>
        </w:rPr>
      </w:pPr>
      <w:r w:rsidRPr="004E72BF">
        <w:rPr>
          <w:sz w:val="22"/>
          <w:szCs w:val="22"/>
        </w:rPr>
        <w:t>Si precisa che, prima dell’invio, tutti i file che compongono l’offerta, che non siano già in formato .pdf, devono essere tutti convertiti in formato .pdf.</w:t>
      </w:r>
    </w:p>
    <w:p w14:paraId="728F04A7" w14:textId="77777777" w:rsidR="00E01F3F" w:rsidRPr="004E72BF" w:rsidRDefault="00E01F3F" w:rsidP="004E72BF">
      <w:pPr>
        <w:pStyle w:val="Default"/>
        <w:jc w:val="both"/>
        <w:rPr>
          <w:sz w:val="22"/>
          <w:szCs w:val="22"/>
        </w:rPr>
      </w:pPr>
      <w:r w:rsidRPr="004E72BF">
        <w:rPr>
          <w:sz w:val="22"/>
          <w:szCs w:val="22"/>
        </w:rPr>
        <w:t>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w:t>
      </w:r>
    </w:p>
    <w:p w14:paraId="7D7E80D7" w14:textId="1DDC9B2E" w:rsidR="004E72BF" w:rsidRDefault="00E01F3F" w:rsidP="004E72BF">
      <w:pPr>
        <w:pStyle w:val="Default"/>
        <w:jc w:val="both"/>
        <w:rPr>
          <w:sz w:val="18"/>
        </w:rPr>
      </w:pPr>
      <w:r w:rsidRPr="004E72BF">
        <w:rPr>
          <w:sz w:val="22"/>
          <w:szCs w:val="22"/>
        </w:rPr>
        <w:t>Si raccomanda al concorrente di verificare la rispondenza tra i dati imputati a Sistema e quelli riportati nella documentazione prodotta in OFFERTA.</w:t>
      </w:r>
    </w:p>
    <w:p w14:paraId="6B363398" w14:textId="77777777" w:rsidR="00E01F3F" w:rsidRPr="004E72BF" w:rsidRDefault="00E01F3F" w:rsidP="004E72BF">
      <w:pPr>
        <w:pStyle w:val="Default"/>
        <w:jc w:val="both"/>
        <w:rPr>
          <w:sz w:val="22"/>
          <w:szCs w:val="22"/>
        </w:rPr>
      </w:pPr>
      <w:r w:rsidRPr="004E72BF">
        <w:rPr>
          <w:sz w:val="22"/>
          <w:szCs w:val="22"/>
        </w:rPr>
        <w:t>È sempre possibile modificare le informazioni inserite entro la data di scadenza fissata per la presentazione delle offerte: in tale caso si consiglia di prestare la massima attenzione, in quanto le modifiche effettuate potrebbero invalidare fasi della procedura già completate. È in ogni caso onere e responsabilità del concorrente aggiornare costantemente il contenuto dell’OFFERTA.</w:t>
      </w:r>
    </w:p>
    <w:p w14:paraId="1966505F" w14:textId="77777777" w:rsidR="00E01F3F" w:rsidRPr="004E72BF" w:rsidRDefault="00E01F3F" w:rsidP="004E72BF">
      <w:pPr>
        <w:pStyle w:val="Default"/>
        <w:jc w:val="both"/>
        <w:rPr>
          <w:sz w:val="22"/>
          <w:szCs w:val="22"/>
          <w:u w:val="single"/>
        </w:rPr>
      </w:pPr>
      <w:r w:rsidRPr="004E72BF">
        <w:rPr>
          <w:sz w:val="22"/>
          <w:szCs w:val="22"/>
          <w:u w:val="single"/>
        </w:rPr>
        <w:t>L’invio dell’OFFERTA, in ogni caso, avviene solo con la selezione dell’apposita funzione di “invio” della medesima.</w:t>
      </w:r>
    </w:p>
    <w:p w14:paraId="0526139F" w14:textId="77777777" w:rsidR="00E01F3F" w:rsidRPr="004E72BF" w:rsidRDefault="00E01F3F" w:rsidP="004E72BF">
      <w:pPr>
        <w:pStyle w:val="Default"/>
        <w:jc w:val="both"/>
        <w:rPr>
          <w:sz w:val="22"/>
          <w:szCs w:val="22"/>
        </w:rPr>
      </w:pPr>
      <w:r w:rsidRPr="004E72BF">
        <w:rPr>
          <w:sz w:val="22"/>
          <w:szCs w:val="22"/>
        </w:rPr>
        <w:t>All’invio dell’offerta il concorrente riceverà una comunicazione nell’area riservata del Sistema contenente un report in allegato che riepilogherà i dati di offerta e certificherà la data e l’ora di avvenuto invio dell’offerta medesima.</w:t>
      </w:r>
    </w:p>
    <w:p w14:paraId="397BB2DF" w14:textId="397AD340" w:rsidR="00E01F3F" w:rsidRPr="004E72BF" w:rsidRDefault="00E01F3F" w:rsidP="004E72BF">
      <w:pPr>
        <w:pStyle w:val="Default"/>
        <w:jc w:val="both"/>
        <w:rPr>
          <w:sz w:val="22"/>
          <w:szCs w:val="22"/>
        </w:rPr>
      </w:pPr>
      <w:r w:rsidRPr="004E72BF">
        <w:rPr>
          <w:sz w:val="22"/>
          <w:szCs w:val="22"/>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5989F8AA" w14:textId="77777777" w:rsidR="00E01F3F" w:rsidRPr="004E72BF" w:rsidRDefault="00E01F3F" w:rsidP="004E72BF">
      <w:pPr>
        <w:pStyle w:val="Default"/>
        <w:jc w:val="both"/>
        <w:rPr>
          <w:sz w:val="22"/>
          <w:szCs w:val="22"/>
        </w:rPr>
      </w:pPr>
      <w:r w:rsidRPr="004E72BF">
        <w:rPr>
          <w:sz w:val="22"/>
          <w:szCs w:val="22"/>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1D1581EE" w14:textId="77777777" w:rsidR="00E01F3F" w:rsidRPr="004E72BF" w:rsidRDefault="00E01F3F" w:rsidP="004E72BF">
      <w:pPr>
        <w:pStyle w:val="Default"/>
        <w:jc w:val="both"/>
        <w:rPr>
          <w:sz w:val="22"/>
          <w:szCs w:val="22"/>
        </w:rPr>
      </w:pPr>
      <w:r w:rsidRPr="004E72BF">
        <w:rPr>
          <w:sz w:val="22"/>
          <w:szCs w:val="22"/>
        </w:rPr>
        <w:lastRenderedPageBreak/>
        <w:t>Il concorrente è consapevole, ed accetta con la presentazione dell’OFFERTA, che il Sistema può rinominare in sola visualizzazione i file che il medesimo concorrente presenta attraverso il Sistema; detta modifica non riguarda il contenuto del documento, né il nome originario che restano, in ogni caso, inalterati.</w:t>
      </w:r>
    </w:p>
    <w:p w14:paraId="1E34406C" w14:textId="38071120" w:rsidR="00E01F3F" w:rsidRPr="004E72BF" w:rsidRDefault="00E01F3F" w:rsidP="004E72BF">
      <w:pPr>
        <w:pStyle w:val="Default"/>
        <w:jc w:val="both"/>
        <w:rPr>
          <w:sz w:val="22"/>
          <w:szCs w:val="22"/>
        </w:rPr>
      </w:pPr>
      <w:r w:rsidRPr="004E72BF">
        <w:rPr>
          <w:sz w:val="22"/>
          <w:szCs w:val="22"/>
        </w:rPr>
        <w:t>Oltre a quanto previsto nel presente documento, restano salve le indicazioni operative ed esplicative presenti a Sistema, nelle pagine internet relative alla procedura di presentazione dell’offerta.</w:t>
      </w:r>
    </w:p>
    <w:p w14:paraId="4BF66991" w14:textId="0228BF10" w:rsidR="00E01F3F" w:rsidRPr="004E72BF" w:rsidRDefault="00E01F3F" w:rsidP="004E72BF">
      <w:pPr>
        <w:pStyle w:val="Default"/>
        <w:jc w:val="both"/>
        <w:rPr>
          <w:sz w:val="22"/>
          <w:szCs w:val="22"/>
        </w:rPr>
      </w:pPr>
      <w:r w:rsidRPr="004E72BF">
        <w:rPr>
          <w:sz w:val="22"/>
          <w:szCs w:val="22"/>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dedicata esclusivamente agli operatori associati, che servirà per consentire ai soggetti indicati di prendere parte (nei limiti della forma di partecipazione indicata) alla compilazione dell’OFFERTA.</w:t>
      </w:r>
    </w:p>
    <w:p w14:paraId="473CCFC5" w14:textId="77777777" w:rsidR="00E01F3F" w:rsidRPr="004E72BF" w:rsidRDefault="00E01F3F" w:rsidP="004E72BF">
      <w:pPr>
        <w:pStyle w:val="Default"/>
        <w:jc w:val="both"/>
        <w:rPr>
          <w:sz w:val="22"/>
          <w:szCs w:val="22"/>
          <w:u w:val="single"/>
        </w:rPr>
      </w:pPr>
      <w:r w:rsidRPr="004E72BF">
        <w:rPr>
          <w:sz w:val="22"/>
          <w:szCs w:val="22"/>
          <w:u w:val="single"/>
        </w:rPr>
        <w:t>Tutta la documentazione da produrre deve essere in lingua italiana.</w:t>
      </w:r>
    </w:p>
    <w:p w14:paraId="06A5830C" w14:textId="77777777" w:rsidR="00E01F3F" w:rsidRPr="004E72BF" w:rsidRDefault="00E01F3F" w:rsidP="004E72BF">
      <w:pPr>
        <w:pStyle w:val="Default"/>
        <w:jc w:val="both"/>
        <w:rPr>
          <w:sz w:val="22"/>
          <w:szCs w:val="22"/>
        </w:rPr>
      </w:pPr>
      <w:r w:rsidRPr="004E72BF">
        <w:rPr>
          <w:sz w:val="22"/>
          <w:szCs w:val="22"/>
        </w:rPr>
        <w:t>In caso di mancanza, incompletezza o irregolarità della traduzione della documentazione amministrativa, si applica il soccorso istruttorio di cui all’articolo 101 del Codice.</w:t>
      </w:r>
    </w:p>
    <w:p w14:paraId="16A10768" w14:textId="77777777" w:rsidR="00E01F3F" w:rsidRPr="004E72BF" w:rsidRDefault="00E01F3F" w:rsidP="004E72BF">
      <w:pPr>
        <w:pStyle w:val="Default"/>
        <w:jc w:val="both"/>
        <w:rPr>
          <w:sz w:val="22"/>
          <w:szCs w:val="22"/>
          <w:u w:val="single"/>
        </w:rPr>
      </w:pPr>
      <w:r w:rsidRPr="004E72BF">
        <w:rPr>
          <w:sz w:val="22"/>
          <w:szCs w:val="22"/>
          <w:u w:val="single"/>
        </w:rPr>
        <w:t>L’offerta vincola il concorrente per giorni 180 dalla scadenza del termine indicato per la presentazione dell’offerta.</w:t>
      </w:r>
    </w:p>
    <w:p w14:paraId="3AA5D30D" w14:textId="77777777" w:rsidR="00E01F3F" w:rsidRPr="004E72BF" w:rsidRDefault="00E01F3F" w:rsidP="004E72BF">
      <w:pPr>
        <w:pStyle w:val="Default"/>
        <w:jc w:val="both"/>
        <w:rPr>
          <w:sz w:val="22"/>
          <w:szCs w:val="22"/>
        </w:rPr>
      </w:pPr>
      <w:r w:rsidRPr="004E72BF">
        <w:rPr>
          <w:sz w:val="22"/>
          <w:szCs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04CBDF3C" w14:textId="70367265" w:rsidR="00E01F3F" w:rsidRPr="004E72BF" w:rsidRDefault="00E01F3F" w:rsidP="004E72BF">
      <w:pPr>
        <w:pStyle w:val="Default"/>
        <w:jc w:val="both"/>
        <w:rPr>
          <w:sz w:val="22"/>
          <w:szCs w:val="22"/>
        </w:rPr>
      </w:pPr>
      <w:r w:rsidRPr="004E72BF">
        <w:rPr>
          <w:sz w:val="22"/>
          <w:szCs w:val="22"/>
        </w:rPr>
        <w:t>Il mancato riscontro alla richiesta della stazione appaltante entro il termine ultimo fissato da quest’ultima o comunque in tempo utile alla celere prosecuzione della procedura, è considerato come rinuncia del concorrente alla partecipazione alla gara.</w:t>
      </w:r>
    </w:p>
    <w:p w14:paraId="2C72FC40" w14:textId="64ECDD6B" w:rsidR="00E01F3F" w:rsidRPr="005567E2" w:rsidRDefault="00E01F3F" w:rsidP="005567E2">
      <w:pPr>
        <w:pStyle w:val="Default"/>
        <w:jc w:val="both"/>
        <w:rPr>
          <w:b/>
          <w:sz w:val="19"/>
        </w:rPr>
      </w:pPr>
      <w:r w:rsidRPr="004E72BF">
        <w:rPr>
          <w:sz w:val="22"/>
          <w:szCs w:val="22"/>
        </w:rPr>
        <w:t xml:space="preserve">Fino al giorno fissato per l’apertura, il concorrente può effettuare, tramite il Sistema, la richiesta di rettifica di un errore materiale contenuto nell’Offerta tecnica o nell’Offerta economica, di cui si sia avveduto </w:t>
      </w:r>
      <w:r w:rsidRPr="005567E2">
        <w:rPr>
          <w:sz w:val="22"/>
          <w:szCs w:val="22"/>
          <w:u w:val="single"/>
        </w:rPr>
        <w:t>dopo la scadenza del termine per la loro presentazione</w:t>
      </w:r>
      <w:r w:rsidRPr="004E72BF">
        <w:rPr>
          <w:sz w:val="22"/>
          <w:szCs w:val="22"/>
        </w:rPr>
        <w:t xml:space="preserve">. Al fine di garantire la segretezza dell’offerta il concorrente dovrà, in primo luogo, manifestare l’intenzione di avvalersi di tale facoltà </w:t>
      </w:r>
      <w:r w:rsidRPr="005567E2">
        <w:rPr>
          <w:b/>
          <w:bCs/>
          <w:sz w:val="22"/>
          <w:szCs w:val="22"/>
        </w:rPr>
        <w:t>prima del termine</w:t>
      </w:r>
      <w:r w:rsidR="005567E2" w:rsidRPr="005567E2">
        <w:rPr>
          <w:b/>
          <w:bCs/>
          <w:sz w:val="19"/>
        </w:rPr>
        <w:t xml:space="preserve"> </w:t>
      </w:r>
      <w:r w:rsidRPr="005567E2">
        <w:rPr>
          <w:b/>
          <w:bCs/>
          <w:sz w:val="22"/>
          <w:szCs w:val="22"/>
        </w:rPr>
        <w:t>fissato per la seduta di apertura dell’offerta che intende rettificare</w:t>
      </w:r>
      <w:r w:rsidRPr="005567E2">
        <w:rPr>
          <w:sz w:val="22"/>
          <w:szCs w:val="22"/>
        </w:rPr>
        <w:t>, mediante invio di apposita comunicazione conforme all’Allegato 9 - “Manifestazione di interesse – rettifica ex art. 101 co. 4”, - nell’Area comunicazioni di cui al precedente paragrafo 3.3, contenente esclusivamente la manifestazione di interesse a rettificare l’Offerta tecnica e/o l’Offerta economica.</w:t>
      </w:r>
    </w:p>
    <w:p w14:paraId="5243E9E8" w14:textId="77777777" w:rsidR="00E01F3F" w:rsidRPr="005567E2" w:rsidRDefault="00E01F3F" w:rsidP="005567E2">
      <w:pPr>
        <w:pStyle w:val="Default"/>
        <w:jc w:val="both"/>
        <w:rPr>
          <w:sz w:val="22"/>
          <w:szCs w:val="22"/>
        </w:rPr>
      </w:pPr>
      <w:r w:rsidRPr="005567E2">
        <w:rPr>
          <w:sz w:val="22"/>
          <w:szCs w:val="22"/>
        </w:rPr>
        <w:t xml:space="preserve">Successivamente, i concorrenti che abbiano inviato nei modi e nei termini sopra descritti la manifestazione di interesse a rettificare l’Offerta, potranno procedere all’invio della relativa rettifica. </w:t>
      </w:r>
      <w:r w:rsidRPr="005567E2">
        <w:rPr>
          <w:b/>
          <w:bCs/>
          <w:sz w:val="22"/>
          <w:szCs w:val="22"/>
          <w:u w:val="single"/>
        </w:rPr>
        <w:t>Quest’ultima dovrà essere inviata durante la seduta di apertura della relativa Offerta</w:t>
      </w:r>
      <w:r w:rsidRPr="005567E2">
        <w:rPr>
          <w:sz w:val="22"/>
          <w:szCs w:val="22"/>
        </w:rPr>
        <w:t xml:space="preserve">, così come indicato nelle comunicazioni di fissazione delle sedute di apertura delle Offerte tecniche e delle Offerte economiche. </w:t>
      </w:r>
      <w:r w:rsidRPr="005567E2">
        <w:rPr>
          <w:b/>
          <w:bCs/>
          <w:sz w:val="22"/>
          <w:szCs w:val="22"/>
          <w:u w:val="single"/>
        </w:rPr>
        <w:t>La predetta rettifica dovrà pervenire entro il termine che verrà indicato nell’apposita comunicazione del Presidente della Commissione</w:t>
      </w:r>
      <w:r w:rsidRPr="005567E2">
        <w:rPr>
          <w:sz w:val="22"/>
          <w:szCs w:val="22"/>
        </w:rPr>
        <w:t>. La rettifica dovrà essere conforme all’Allegato 10 “Rettifica dell’offerta”, sottoscritta digitalmente con le modalità indicate al paragrafo 14 e marcata temporalmente con data e ora antecedente a quella prevista per l'inizio delle suddette sedute.</w:t>
      </w:r>
    </w:p>
    <w:p w14:paraId="12714E23" w14:textId="77777777" w:rsidR="00E01F3F" w:rsidRPr="005567E2" w:rsidRDefault="00E01F3F" w:rsidP="005567E2">
      <w:pPr>
        <w:pStyle w:val="Default"/>
        <w:jc w:val="both"/>
        <w:rPr>
          <w:sz w:val="22"/>
          <w:szCs w:val="22"/>
        </w:rPr>
      </w:pPr>
      <w:r w:rsidRPr="005567E2">
        <w:rPr>
          <w:sz w:val="22"/>
          <w:szCs w:val="22"/>
        </w:rPr>
        <w:t>Non saranno accettate rettifiche dell’offerta tecnica o economica, presentate senza la preventiva manifestazione di interesse di cui sopra o inviate successivamente al termine previsto nella comunicazione di fissazione della seduta, per la presentazione della stessa.</w:t>
      </w:r>
    </w:p>
    <w:p w14:paraId="1FCF5AED" w14:textId="77777777" w:rsidR="00E01F3F" w:rsidRPr="005567E2" w:rsidRDefault="00E01F3F" w:rsidP="005567E2">
      <w:pPr>
        <w:pStyle w:val="Default"/>
        <w:jc w:val="both"/>
        <w:rPr>
          <w:sz w:val="22"/>
          <w:szCs w:val="22"/>
        </w:rPr>
      </w:pPr>
      <w:r w:rsidRPr="005567E2">
        <w:rPr>
          <w:sz w:val="22"/>
          <w:szCs w:val="22"/>
        </w:rPr>
        <w:t>La rettifica dovrà contenere tutti gli elementi necessari affinché la Commissione possa individuare l’errore materiale e, quindi, procedere alla “correzione” dell’Offerta nella parte interessata.</w:t>
      </w:r>
    </w:p>
    <w:p w14:paraId="70DFF123" w14:textId="77777777" w:rsidR="00E01F3F" w:rsidRPr="005567E2" w:rsidRDefault="00E01F3F" w:rsidP="005567E2">
      <w:pPr>
        <w:pStyle w:val="Default"/>
        <w:jc w:val="both"/>
        <w:rPr>
          <w:sz w:val="22"/>
          <w:szCs w:val="22"/>
        </w:rPr>
      </w:pPr>
      <w:r w:rsidRPr="005567E2">
        <w:rPr>
          <w:sz w:val="22"/>
          <w:szCs w:val="22"/>
        </w:rPr>
        <w:t>Resta fermo che la suddetta rettifica è operata nel rispetto della segretezza dell’offerta e non può comportare la presentazione di una nuova offerta, né la sua modifica sostanziale.</w:t>
      </w:r>
    </w:p>
    <w:p w14:paraId="5A32D103" w14:textId="77777777" w:rsidR="00E01F3F" w:rsidRPr="005567E2" w:rsidRDefault="00E01F3F" w:rsidP="005567E2">
      <w:pPr>
        <w:pStyle w:val="Default"/>
        <w:jc w:val="both"/>
        <w:rPr>
          <w:sz w:val="22"/>
          <w:szCs w:val="22"/>
        </w:rPr>
      </w:pPr>
      <w:r w:rsidRPr="005567E2">
        <w:rPr>
          <w:sz w:val="22"/>
          <w:szCs w:val="22"/>
        </w:rPr>
        <w:t>Se la rettifica è ritenuta non accoglibile perché sostanziale, è valutata la possibilità di dichiarare l’offerta inammissibile.</w:t>
      </w:r>
    </w:p>
    <w:p w14:paraId="6A893F52" w14:textId="77777777" w:rsidR="00E01F3F" w:rsidRPr="005567E2" w:rsidRDefault="00E01F3F" w:rsidP="005567E2">
      <w:pPr>
        <w:pStyle w:val="Default"/>
        <w:jc w:val="both"/>
        <w:rPr>
          <w:sz w:val="22"/>
          <w:szCs w:val="22"/>
        </w:rPr>
      </w:pPr>
    </w:p>
    <w:p w14:paraId="2E4F27D3" w14:textId="77777777" w:rsidR="00E01F3F" w:rsidRDefault="00E01F3F" w:rsidP="005567E2">
      <w:pPr>
        <w:pStyle w:val="Titolo1"/>
      </w:pPr>
      <w:bookmarkStart w:id="51" w:name="15._SOCCORSO_ISTRUTTORIO"/>
      <w:bookmarkStart w:id="52" w:name="_bookmark36"/>
      <w:bookmarkStart w:id="53" w:name="_Toc185493275"/>
      <w:bookmarkEnd w:id="51"/>
      <w:bookmarkEnd w:id="52"/>
      <w:r w:rsidRPr="005567E2">
        <w:lastRenderedPageBreak/>
        <w:t>SOCCORSO</w:t>
      </w:r>
      <w:r>
        <w:rPr>
          <w:spacing w:val="-8"/>
        </w:rPr>
        <w:t xml:space="preserve"> </w:t>
      </w:r>
      <w:r>
        <w:t>ISTRUTTORIO</w:t>
      </w:r>
      <w:bookmarkEnd w:id="53"/>
    </w:p>
    <w:p w14:paraId="2DB786DF" w14:textId="77777777" w:rsidR="00E01F3F" w:rsidRPr="005567E2" w:rsidRDefault="00E01F3F" w:rsidP="005567E2">
      <w:pPr>
        <w:pStyle w:val="Default"/>
        <w:jc w:val="both"/>
        <w:rPr>
          <w:sz w:val="22"/>
          <w:szCs w:val="22"/>
        </w:rPr>
      </w:pPr>
      <w:r w:rsidRPr="005567E2">
        <w:rPr>
          <w:sz w:val="22"/>
          <w:szCs w:val="22"/>
        </w:rPr>
        <w:t>Con la procedura di soccorso istruttorio di cui all’articolo 101 del Codice, possono essere sanate le carenze della documentazione trasmessa con la domanda di partecipazione ma non quelle della documentazione che compone l’offerta tecnica e l’offerta economica-tempo.</w:t>
      </w:r>
    </w:p>
    <w:p w14:paraId="32A7EE92" w14:textId="5BD5BC27" w:rsidR="00E01F3F" w:rsidRPr="005567E2" w:rsidRDefault="00E01F3F" w:rsidP="005567E2">
      <w:pPr>
        <w:pStyle w:val="Default"/>
        <w:jc w:val="both"/>
        <w:rPr>
          <w:sz w:val="22"/>
          <w:szCs w:val="22"/>
        </w:rPr>
      </w:pPr>
      <w:r w:rsidRPr="005567E2">
        <w:rPr>
          <w:sz w:val="22"/>
          <w:szCs w:val="22"/>
        </w:rPr>
        <w:t>Con la medesima procedura pu</w:t>
      </w:r>
      <w:r w:rsidR="005567E2">
        <w:rPr>
          <w:sz w:val="22"/>
          <w:szCs w:val="22"/>
        </w:rPr>
        <w:t>ò</w:t>
      </w:r>
      <w:r w:rsidRPr="005567E2">
        <w:rPr>
          <w:sz w:val="22"/>
          <w:szCs w:val="22"/>
        </w:rPr>
        <w:t xml:space="preserve"> essere sanata ogni omissione, inesattezza o irregolarit</w:t>
      </w:r>
      <w:r w:rsidR="005567E2">
        <w:rPr>
          <w:sz w:val="22"/>
          <w:szCs w:val="22"/>
        </w:rPr>
        <w:t>à</w:t>
      </w:r>
      <w:r w:rsidRPr="005567E2">
        <w:rPr>
          <w:sz w:val="22"/>
          <w:szCs w:val="22"/>
        </w:rPr>
        <w:t xml:space="preserve"> della domanda di partecipazione e di ogni altro documento richiesto per la partecipazione alla procedura di gara, con esclusione della documentazione che compone l’offerta tecnica e l’offerta economica-tempo. Non sono sanabili le omissioni, le inesattezze e irregolarit</w:t>
      </w:r>
      <w:r w:rsidR="005567E2">
        <w:rPr>
          <w:sz w:val="22"/>
          <w:szCs w:val="22"/>
        </w:rPr>
        <w:t>à</w:t>
      </w:r>
      <w:r w:rsidRPr="005567E2">
        <w:rPr>
          <w:sz w:val="22"/>
          <w:szCs w:val="22"/>
        </w:rPr>
        <w:t xml:space="preserve"> che rendono assolutamente incerta l’identità del concorrente.</w:t>
      </w:r>
    </w:p>
    <w:p w14:paraId="0FC16C70" w14:textId="31A01755" w:rsidR="00E01F3F" w:rsidRPr="005567E2" w:rsidRDefault="00E01F3F" w:rsidP="005567E2">
      <w:pPr>
        <w:pStyle w:val="Default"/>
        <w:jc w:val="both"/>
        <w:rPr>
          <w:sz w:val="22"/>
          <w:szCs w:val="22"/>
        </w:rPr>
      </w:pPr>
      <w:r w:rsidRPr="005567E2">
        <w:rPr>
          <w:sz w:val="22"/>
          <w:szCs w:val="22"/>
        </w:rPr>
        <w:t>In particolare:</w:t>
      </w:r>
    </w:p>
    <w:p w14:paraId="64E54F6B" w14:textId="77777777" w:rsidR="005567E2" w:rsidRDefault="00E01F3F" w:rsidP="005567E2">
      <w:pPr>
        <w:pStyle w:val="Default"/>
        <w:numPr>
          <w:ilvl w:val="0"/>
          <w:numId w:val="181"/>
        </w:numPr>
        <w:jc w:val="both"/>
        <w:rPr>
          <w:sz w:val="22"/>
          <w:szCs w:val="22"/>
        </w:rPr>
      </w:pPr>
      <w:r w:rsidRPr="005567E2">
        <w:rPr>
          <w:sz w:val="22"/>
          <w:szCs w:val="22"/>
        </w:rPr>
        <w:t>il mancato possesso dei prescritti requisiti di partecipazione non è sanabile mediante soccorso istruttorio ed è causa di esclusione dalla procedura di gara;</w:t>
      </w:r>
    </w:p>
    <w:p w14:paraId="2187DA81" w14:textId="77777777" w:rsidR="005567E2" w:rsidRDefault="00E01F3F" w:rsidP="005567E2">
      <w:pPr>
        <w:pStyle w:val="Default"/>
        <w:numPr>
          <w:ilvl w:val="0"/>
          <w:numId w:val="181"/>
        </w:numPr>
        <w:jc w:val="both"/>
        <w:rPr>
          <w:sz w:val="22"/>
          <w:szCs w:val="22"/>
        </w:rPr>
      </w:pPr>
      <w:r w:rsidRPr="005567E2">
        <w:rPr>
          <w:sz w:val="22"/>
          <w:szCs w:val="22"/>
        </w:rPr>
        <w:t>l’omessa o incompleta nonché irregolare presentazione delle dichiarazioni sul possesso dei requisiti di partecipazione e ogni altra mancanza, incompletezza o irregolarità del DGUE e della domanda, sono sanabili, ad eccezione delle false dichiarazioni;</w:t>
      </w:r>
    </w:p>
    <w:p w14:paraId="5A02B473" w14:textId="77777777" w:rsidR="005567E2" w:rsidRDefault="00E01F3F" w:rsidP="005567E2">
      <w:pPr>
        <w:pStyle w:val="Default"/>
        <w:numPr>
          <w:ilvl w:val="0"/>
          <w:numId w:val="181"/>
        </w:numPr>
        <w:jc w:val="both"/>
        <w:rPr>
          <w:sz w:val="22"/>
          <w:szCs w:val="22"/>
        </w:rPr>
      </w:pPr>
      <w:r w:rsidRPr="005567E2">
        <w:rPr>
          <w:sz w:val="22"/>
          <w:szCs w:val="22"/>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012EFEEA" w14:textId="77777777" w:rsidR="005567E2" w:rsidRDefault="00E01F3F" w:rsidP="005567E2">
      <w:pPr>
        <w:pStyle w:val="Default"/>
        <w:numPr>
          <w:ilvl w:val="0"/>
          <w:numId w:val="181"/>
        </w:numPr>
        <w:jc w:val="both"/>
        <w:rPr>
          <w:sz w:val="22"/>
          <w:szCs w:val="22"/>
        </w:rPr>
      </w:pPr>
      <w:r w:rsidRPr="005567E2">
        <w:rPr>
          <w:sz w:val="22"/>
          <w:szCs w:val="22"/>
        </w:rPr>
        <w:t>il difetto di sottoscrizione della domanda di partecipazione, delle dichiarazioni richieste e dell’offerta è sanabile.</w:t>
      </w:r>
    </w:p>
    <w:p w14:paraId="07A26903" w14:textId="77777777" w:rsidR="005567E2" w:rsidRPr="005567E2" w:rsidRDefault="00E01F3F" w:rsidP="005567E2">
      <w:pPr>
        <w:pStyle w:val="Default"/>
        <w:numPr>
          <w:ilvl w:val="0"/>
          <w:numId w:val="181"/>
        </w:numPr>
        <w:jc w:val="both"/>
      </w:pPr>
      <w:r w:rsidRPr="005567E2">
        <w:rPr>
          <w:b/>
          <w:bCs/>
          <w:sz w:val="22"/>
          <w:szCs w:val="22"/>
        </w:rPr>
        <w:t>non è sanabile</w:t>
      </w:r>
      <w:r w:rsidRPr="005567E2">
        <w:rPr>
          <w:sz w:val="22"/>
          <w:szCs w:val="22"/>
        </w:rPr>
        <w:t xml:space="preserve"> mediante soccorso istruttorio l’omessa indicazione, delle modali</w:t>
      </w:r>
      <w:r w:rsidR="005567E2">
        <w:rPr>
          <w:sz w:val="22"/>
          <w:szCs w:val="22"/>
        </w:rPr>
        <w:t>tà</w:t>
      </w:r>
      <w:r w:rsidRPr="005567E2">
        <w:rPr>
          <w:sz w:val="22"/>
          <w:szCs w:val="22"/>
        </w:rPr>
        <w:t xml:space="preserve"> con le quali l’operatore economico intende assicurare, in caso di aggiudicazione del contratto, il rispetto delle condizioni di partecipazione e di esecuzione di cui all’articolo 10 del presente disciplinare.</w:t>
      </w:r>
    </w:p>
    <w:p w14:paraId="10869249" w14:textId="02C2D643" w:rsidR="00E01F3F" w:rsidRDefault="00E01F3F" w:rsidP="005567E2">
      <w:pPr>
        <w:pStyle w:val="Default"/>
        <w:numPr>
          <w:ilvl w:val="0"/>
          <w:numId w:val="181"/>
        </w:numPr>
        <w:jc w:val="both"/>
      </w:pPr>
      <w:r>
        <w:rPr>
          <w:sz w:val="22"/>
        </w:rPr>
        <w:t>sono sanabili l’omessa dichiarazione sull’aver assolto agli obblighi di cui alla legge 68/1999 e, per i</w:t>
      </w:r>
      <w:r>
        <w:rPr>
          <w:spacing w:val="1"/>
          <w:sz w:val="22"/>
        </w:rPr>
        <w:t xml:space="preserve"> </w:t>
      </w:r>
      <w:r>
        <w:rPr>
          <w:sz w:val="22"/>
        </w:rPr>
        <w:t>concorrenti che occupano oltre cinquanta dipendenti, l’omessa presentazione di copia dell’ultimo</w:t>
      </w:r>
      <w:r>
        <w:rPr>
          <w:spacing w:val="1"/>
          <w:sz w:val="22"/>
        </w:rPr>
        <w:t xml:space="preserve"> </w:t>
      </w:r>
      <w:r>
        <w:rPr>
          <w:sz w:val="22"/>
        </w:rPr>
        <w:t>rapporto</w:t>
      </w:r>
      <w:r>
        <w:rPr>
          <w:spacing w:val="-6"/>
          <w:sz w:val="22"/>
        </w:rPr>
        <w:t xml:space="preserve"> </w:t>
      </w:r>
      <w:r>
        <w:rPr>
          <w:sz w:val="22"/>
        </w:rPr>
        <w:t>periodico</w:t>
      </w:r>
      <w:r>
        <w:rPr>
          <w:spacing w:val="-6"/>
          <w:sz w:val="22"/>
        </w:rPr>
        <w:t xml:space="preserve"> </w:t>
      </w:r>
      <w:r>
        <w:rPr>
          <w:sz w:val="22"/>
        </w:rPr>
        <w:t>sulla</w:t>
      </w:r>
      <w:r>
        <w:rPr>
          <w:spacing w:val="-5"/>
          <w:sz w:val="22"/>
        </w:rPr>
        <w:t xml:space="preserve"> </w:t>
      </w:r>
      <w:r>
        <w:rPr>
          <w:sz w:val="22"/>
        </w:rPr>
        <w:t>situazione</w:t>
      </w:r>
      <w:r>
        <w:rPr>
          <w:spacing w:val="-5"/>
          <w:sz w:val="22"/>
        </w:rPr>
        <w:t xml:space="preserve"> </w:t>
      </w:r>
      <w:r>
        <w:rPr>
          <w:sz w:val="22"/>
        </w:rPr>
        <w:t>del</w:t>
      </w:r>
      <w:r>
        <w:rPr>
          <w:spacing w:val="-3"/>
          <w:sz w:val="22"/>
        </w:rPr>
        <w:t xml:space="preserve"> </w:t>
      </w:r>
      <w:r>
        <w:rPr>
          <w:sz w:val="22"/>
        </w:rPr>
        <w:t>personale</w:t>
      </w:r>
      <w:r>
        <w:rPr>
          <w:spacing w:val="-4"/>
          <w:sz w:val="22"/>
        </w:rPr>
        <w:t xml:space="preserve"> </w:t>
      </w:r>
      <w:r>
        <w:rPr>
          <w:sz w:val="22"/>
        </w:rPr>
        <w:t>maschile</w:t>
      </w:r>
      <w:r>
        <w:rPr>
          <w:spacing w:val="-5"/>
          <w:sz w:val="22"/>
        </w:rPr>
        <w:t xml:space="preserve"> </w:t>
      </w:r>
      <w:r>
        <w:rPr>
          <w:sz w:val="22"/>
        </w:rPr>
        <w:t>e</w:t>
      </w:r>
      <w:r>
        <w:rPr>
          <w:spacing w:val="-5"/>
          <w:sz w:val="22"/>
        </w:rPr>
        <w:t xml:space="preserve"> </w:t>
      </w:r>
      <w:r>
        <w:rPr>
          <w:sz w:val="22"/>
        </w:rPr>
        <w:t>femminile,</w:t>
      </w:r>
      <w:r>
        <w:rPr>
          <w:spacing w:val="-7"/>
          <w:sz w:val="22"/>
        </w:rPr>
        <w:t xml:space="preserve"> </w:t>
      </w:r>
      <w:r>
        <w:rPr>
          <w:sz w:val="22"/>
        </w:rPr>
        <w:t>redatto</w:t>
      </w:r>
      <w:r>
        <w:rPr>
          <w:spacing w:val="-5"/>
          <w:sz w:val="22"/>
        </w:rPr>
        <w:t xml:space="preserve"> </w:t>
      </w:r>
      <w:r>
        <w:rPr>
          <w:sz w:val="22"/>
        </w:rPr>
        <w:t>ai</w:t>
      </w:r>
      <w:r>
        <w:rPr>
          <w:spacing w:val="-4"/>
          <w:sz w:val="22"/>
        </w:rPr>
        <w:t xml:space="preserve"> </w:t>
      </w:r>
      <w:r>
        <w:rPr>
          <w:sz w:val="22"/>
        </w:rPr>
        <w:t>sensi</w:t>
      </w:r>
      <w:r>
        <w:rPr>
          <w:spacing w:val="-4"/>
          <w:sz w:val="22"/>
        </w:rPr>
        <w:t xml:space="preserve"> </w:t>
      </w:r>
      <w:r>
        <w:rPr>
          <w:sz w:val="22"/>
        </w:rPr>
        <w:t>dell’articolo</w:t>
      </w:r>
      <w:r>
        <w:rPr>
          <w:spacing w:val="-48"/>
          <w:sz w:val="22"/>
        </w:rPr>
        <w:t xml:space="preserve"> </w:t>
      </w:r>
      <w:r>
        <w:rPr>
          <w:sz w:val="22"/>
        </w:rPr>
        <w:t>46 decreto legislativo n. 198 del 2006, e la trasmissione dello stesso alle rappresentanze sindacali e</w:t>
      </w:r>
      <w:r>
        <w:rPr>
          <w:spacing w:val="1"/>
          <w:sz w:val="22"/>
        </w:rPr>
        <w:t xml:space="preserve"> </w:t>
      </w:r>
      <w:r>
        <w:rPr>
          <w:sz w:val="22"/>
        </w:rPr>
        <w:t>ai consiglieri regionali di parità, purché redatto e trasmesso in data anteriore al termine della</w:t>
      </w:r>
      <w:r>
        <w:rPr>
          <w:spacing w:val="1"/>
          <w:sz w:val="22"/>
        </w:rPr>
        <w:t xml:space="preserve"> </w:t>
      </w:r>
      <w:r>
        <w:rPr>
          <w:sz w:val="22"/>
        </w:rPr>
        <w:t>presentazione</w:t>
      </w:r>
      <w:r>
        <w:rPr>
          <w:spacing w:val="-3"/>
          <w:sz w:val="22"/>
        </w:rPr>
        <w:t xml:space="preserve"> </w:t>
      </w:r>
      <w:r>
        <w:rPr>
          <w:sz w:val="22"/>
        </w:rPr>
        <w:t>delle</w:t>
      </w:r>
      <w:r>
        <w:rPr>
          <w:spacing w:val="-2"/>
          <w:sz w:val="22"/>
        </w:rPr>
        <w:t xml:space="preserve"> </w:t>
      </w:r>
      <w:r>
        <w:rPr>
          <w:sz w:val="22"/>
        </w:rPr>
        <w:t>offerte;</w:t>
      </w:r>
    </w:p>
    <w:p w14:paraId="39C67AC5" w14:textId="4A4D8AB2" w:rsidR="00E01F3F" w:rsidRPr="005567E2" w:rsidRDefault="00E01F3F" w:rsidP="005567E2">
      <w:pPr>
        <w:pStyle w:val="Default"/>
        <w:numPr>
          <w:ilvl w:val="0"/>
          <w:numId w:val="181"/>
        </w:numPr>
        <w:jc w:val="both"/>
        <w:rPr>
          <w:sz w:val="22"/>
        </w:rPr>
      </w:pPr>
      <w:r w:rsidRPr="005567E2">
        <w:rPr>
          <w:sz w:val="22"/>
        </w:rPr>
        <w:t xml:space="preserve">non è sanabile </w:t>
      </w:r>
      <w:r>
        <w:rPr>
          <w:sz w:val="22"/>
        </w:rPr>
        <w:t>mediante</w:t>
      </w:r>
      <w:r w:rsidRPr="005567E2">
        <w:rPr>
          <w:sz w:val="22"/>
        </w:rPr>
        <w:t xml:space="preserve"> </w:t>
      </w:r>
      <w:r>
        <w:rPr>
          <w:sz w:val="22"/>
        </w:rPr>
        <w:t>soccorso</w:t>
      </w:r>
      <w:r w:rsidRPr="005567E2">
        <w:rPr>
          <w:sz w:val="22"/>
        </w:rPr>
        <w:t xml:space="preserve"> </w:t>
      </w:r>
      <w:r>
        <w:rPr>
          <w:sz w:val="22"/>
        </w:rPr>
        <w:t>istruttorio</w:t>
      </w:r>
      <w:r w:rsidRPr="005567E2">
        <w:rPr>
          <w:sz w:val="22"/>
        </w:rPr>
        <w:t xml:space="preserve"> </w:t>
      </w:r>
      <w:r>
        <w:rPr>
          <w:sz w:val="22"/>
        </w:rPr>
        <w:t>l’omesso</w:t>
      </w:r>
      <w:r w:rsidRPr="005567E2">
        <w:rPr>
          <w:sz w:val="22"/>
        </w:rPr>
        <w:t xml:space="preserve"> </w:t>
      </w:r>
      <w:r>
        <w:rPr>
          <w:sz w:val="22"/>
        </w:rPr>
        <w:t>impegno</w:t>
      </w:r>
      <w:r w:rsidRPr="005567E2">
        <w:rPr>
          <w:sz w:val="22"/>
        </w:rPr>
        <w:t xml:space="preserve"> </w:t>
      </w:r>
      <w:r>
        <w:rPr>
          <w:sz w:val="22"/>
        </w:rPr>
        <w:t>ad</w:t>
      </w:r>
      <w:r w:rsidRPr="005567E2">
        <w:rPr>
          <w:sz w:val="22"/>
        </w:rPr>
        <w:t xml:space="preserve"> </w:t>
      </w:r>
      <w:r>
        <w:rPr>
          <w:sz w:val="22"/>
        </w:rPr>
        <w:t>assicurare,</w:t>
      </w:r>
      <w:r w:rsidRPr="005567E2">
        <w:rPr>
          <w:sz w:val="22"/>
        </w:rPr>
        <w:t xml:space="preserve"> </w:t>
      </w:r>
      <w:r>
        <w:rPr>
          <w:sz w:val="22"/>
        </w:rPr>
        <w:t>in</w:t>
      </w:r>
      <w:r w:rsidRPr="005567E2">
        <w:rPr>
          <w:sz w:val="22"/>
        </w:rPr>
        <w:t xml:space="preserve"> </w:t>
      </w:r>
      <w:r>
        <w:rPr>
          <w:sz w:val="22"/>
        </w:rPr>
        <w:t>caso</w:t>
      </w:r>
      <w:r w:rsidRPr="005567E2">
        <w:rPr>
          <w:sz w:val="22"/>
        </w:rPr>
        <w:t xml:space="preserve"> </w:t>
      </w:r>
      <w:r>
        <w:rPr>
          <w:sz w:val="22"/>
        </w:rPr>
        <w:t>di</w:t>
      </w:r>
      <w:r w:rsidRPr="005567E2">
        <w:rPr>
          <w:sz w:val="22"/>
        </w:rPr>
        <w:t xml:space="preserve"> </w:t>
      </w:r>
      <w:r>
        <w:rPr>
          <w:sz w:val="22"/>
        </w:rPr>
        <w:t>aggiudicazione del contratto, l’assunzione di una quota di occupazione giovanile e femminile di cui</w:t>
      </w:r>
      <w:r w:rsidRPr="005567E2">
        <w:rPr>
          <w:sz w:val="22"/>
        </w:rPr>
        <w:t xml:space="preserve"> </w:t>
      </w:r>
      <w:r>
        <w:rPr>
          <w:sz w:val="22"/>
        </w:rPr>
        <w:t>al</w:t>
      </w:r>
      <w:r w:rsidRPr="005567E2">
        <w:rPr>
          <w:sz w:val="22"/>
        </w:rPr>
        <w:t xml:space="preserve"> </w:t>
      </w:r>
      <w:r>
        <w:rPr>
          <w:sz w:val="22"/>
        </w:rPr>
        <w:t>paragrafo</w:t>
      </w:r>
      <w:r w:rsidRPr="005567E2">
        <w:rPr>
          <w:sz w:val="22"/>
        </w:rPr>
        <w:t xml:space="preserve"> </w:t>
      </w:r>
      <w:r>
        <w:rPr>
          <w:sz w:val="22"/>
        </w:rPr>
        <w:t>10</w:t>
      </w:r>
      <w:r w:rsidRPr="005567E2">
        <w:rPr>
          <w:sz w:val="22"/>
        </w:rPr>
        <w:t xml:space="preserve"> </w:t>
      </w:r>
      <w:r>
        <w:rPr>
          <w:sz w:val="22"/>
        </w:rPr>
        <w:t>del presente</w:t>
      </w:r>
      <w:r w:rsidRPr="005567E2">
        <w:rPr>
          <w:sz w:val="22"/>
        </w:rPr>
        <w:t xml:space="preserve"> </w:t>
      </w:r>
      <w:r>
        <w:rPr>
          <w:sz w:val="22"/>
        </w:rPr>
        <w:t>bando.</w:t>
      </w:r>
    </w:p>
    <w:p w14:paraId="0E60B082" w14:textId="77777777" w:rsidR="00E01F3F" w:rsidRPr="005567E2" w:rsidRDefault="00E01F3F" w:rsidP="005567E2">
      <w:pPr>
        <w:pStyle w:val="Default"/>
        <w:jc w:val="both"/>
        <w:rPr>
          <w:sz w:val="22"/>
        </w:rPr>
      </w:pPr>
      <w:r w:rsidRPr="005567E2">
        <w:rPr>
          <w:sz w:val="22"/>
        </w:rPr>
        <w:t>Ai fini del soccorso istruttorio la stazione appaltante assegna al concorrente un congruo termine - non inferiore a cinque e non superiore a dieci giorni - perché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w:t>
      </w:r>
    </w:p>
    <w:p w14:paraId="2E603602" w14:textId="77777777" w:rsidR="00E01F3F" w:rsidRPr="005567E2" w:rsidRDefault="00E01F3F" w:rsidP="005567E2">
      <w:pPr>
        <w:pStyle w:val="Default"/>
        <w:jc w:val="both"/>
        <w:rPr>
          <w:sz w:val="22"/>
        </w:rPr>
      </w:pPr>
      <w:r w:rsidRPr="005567E2">
        <w:rPr>
          <w:sz w:val="22"/>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3C04A8D8" w14:textId="37362DF4" w:rsidR="00E01F3F" w:rsidRPr="005567E2" w:rsidRDefault="00E01F3F" w:rsidP="005567E2">
      <w:pPr>
        <w:pStyle w:val="Default"/>
        <w:jc w:val="both"/>
        <w:rPr>
          <w:sz w:val="22"/>
        </w:rPr>
      </w:pPr>
      <w:r w:rsidRPr="005567E2">
        <w:rPr>
          <w:sz w:val="22"/>
        </w:rPr>
        <w:t>La stazione appaltante p</w:t>
      </w:r>
      <w:r w:rsidR="005567E2">
        <w:rPr>
          <w:sz w:val="22"/>
        </w:rPr>
        <w:t>uò</w:t>
      </w:r>
      <w:r w:rsidRPr="005567E2">
        <w:rPr>
          <w:sz w:val="22"/>
        </w:rPr>
        <w:t xml:space="preserve"> sempre chiedere chiarimenti sui contenuti dell’offerta tecnica e dell’offerta economica-tempo e su ogni loro allegato. L’operatore economico è tenuto a fornire risposta nel termine assegnato dalla stazione appaltante che non p</w:t>
      </w:r>
      <w:r w:rsidR="005567E2">
        <w:rPr>
          <w:sz w:val="22"/>
        </w:rPr>
        <w:t>uò</w:t>
      </w:r>
      <w:r w:rsidRPr="005567E2">
        <w:rPr>
          <w:sz w:val="22"/>
        </w:rPr>
        <w:t xml:space="preserve"> essere inferiore a cinque giorni e superiore a dieci giorni. I chiarimenti resi dall’operatore economico non possono modificare il contenuto dell’offerta.</w:t>
      </w:r>
    </w:p>
    <w:p w14:paraId="19CE3033" w14:textId="77777777" w:rsidR="00E01F3F" w:rsidRDefault="00E01F3F" w:rsidP="00E01F3F">
      <w:pPr>
        <w:pStyle w:val="Corpotesto"/>
        <w:spacing w:before="2"/>
        <w:jc w:val="left"/>
      </w:pPr>
    </w:p>
    <w:p w14:paraId="161BE42E" w14:textId="77777777" w:rsidR="00E01F3F" w:rsidRDefault="00E01F3F" w:rsidP="00635260">
      <w:pPr>
        <w:pStyle w:val="Titolo1"/>
      </w:pPr>
      <w:bookmarkStart w:id="54" w:name="16._DOMANDA_DI_PARTECIPAZIONE_E_DOCUMENT"/>
      <w:bookmarkStart w:id="55" w:name="_bookmark37"/>
      <w:bookmarkStart w:id="56" w:name="_Toc185493276"/>
      <w:bookmarkEnd w:id="54"/>
      <w:bookmarkEnd w:id="55"/>
      <w:r>
        <w:t>DOMANDA</w:t>
      </w:r>
      <w:r>
        <w:rPr>
          <w:spacing w:val="-7"/>
        </w:rPr>
        <w:t xml:space="preserve"> </w:t>
      </w:r>
      <w:r w:rsidRPr="00635260">
        <w:t>DI</w:t>
      </w:r>
      <w:r>
        <w:rPr>
          <w:spacing w:val="-3"/>
        </w:rPr>
        <w:t xml:space="preserve"> </w:t>
      </w:r>
      <w:r>
        <w:t>PARTECIPAZIONE</w:t>
      </w:r>
      <w:r>
        <w:rPr>
          <w:spacing w:val="-8"/>
        </w:rPr>
        <w:t xml:space="preserve"> </w:t>
      </w:r>
      <w:r>
        <w:t>E</w:t>
      </w:r>
      <w:r>
        <w:rPr>
          <w:spacing w:val="-4"/>
        </w:rPr>
        <w:t xml:space="preserve"> </w:t>
      </w:r>
      <w:r>
        <w:t>DOCUMENTAZIONE</w:t>
      </w:r>
      <w:r>
        <w:rPr>
          <w:spacing w:val="-8"/>
        </w:rPr>
        <w:t xml:space="preserve"> </w:t>
      </w:r>
      <w:r>
        <w:t>AMMINISTRATIVA</w:t>
      </w:r>
      <w:bookmarkEnd w:id="56"/>
    </w:p>
    <w:p w14:paraId="470D6F69" w14:textId="77777777" w:rsidR="00E01F3F" w:rsidRPr="00635260" w:rsidRDefault="00E01F3F" w:rsidP="00635260">
      <w:pPr>
        <w:pStyle w:val="Default"/>
        <w:jc w:val="both"/>
        <w:rPr>
          <w:sz w:val="22"/>
        </w:rPr>
      </w:pPr>
      <w:r w:rsidRPr="00635260">
        <w:rPr>
          <w:sz w:val="22"/>
        </w:rPr>
        <w:t>L’operatore economico inserisce a Sistema, nella Busta amministrativa, la documentazione indicata nella tabella seguente:</w:t>
      </w:r>
    </w:p>
    <w:p w14:paraId="6977D98C" w14:textId="77777777" w:rsidR="00E01F3F" w:rsidRPr="00635260" w:rsidRDefault="00E01F3F" w:rsidP="00635260">
      <w:pPr>
        <w:pStyle w:val="Default"/>
        <w:jc w:val="both"/>
        <w:rPr>
          <w:sz w:val="22"/>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19"/>
      </w:tblGrid>
      <w:tr w:rsidR="00E01F3F" w14:paraId="2F575142" w14:textId="77777777" w:rsidTr="0020570D">
        <w:trPr>
          <w:trHeight w:val="287"/>
        </w:trPr>
        <w:tc>
          <w:tcPr>
            <w:tcW w:w="9719" w:type="dxa"/>
            <w:shd w:val="clear" w:color="auto" w:fill="BEBEBE"/>
          </w:tcPr>
          <w:p w14:paraId="35E1B7DC" w14:textId="77777777" w:rsidR="00E01F3F" w:rsidRDefault="00E01F3F" w:rsidP="0020570D">
            <w:pPr>
              <w:pStyle w:val="TableParagraph"/>
              <w:spacing w:before="1" w:line="266" w:lineRule="exact"/>
              <w:ind w:left="3348" w:right="3344"/>
              <w:jc w:val="center"/>
              <w:rPr>
                <w:b/>
              </w:rPr>
            </w:pPr>
            <w:proofErr w:type="spellStart"/>
            <w:r>
              <w:rPr>
                <w:b/>
              </w:rPr>
              <w:t>Documentazione</w:t>
            </w:r>
            <w:proofErr w:type="spellEnd"/>
            <w:r>
              <w:rPr>
                <w:b/>
                <w:spacing w:val="-8"/>
              </w:rPr>
              <w:t xml:space="preserve"> </w:t>
            </w:r>
            <w:proofErr w:type="spellStart"/>
            <w:r>
              <w:rPr>
                <w:b/>
              </w:rPr>
              <w:t>amministrativa</w:t>
            </w:r>
            <w:proofErr w:type="spellEnd"/>
          </w:p>
        </w:tc>
      </w:tr>
      <w:tr w:rsidR="00E01F3F" w14:paraId="62099A6B" w14:textId="77777777" w:rsidTr="0020570D">
        <w:trPr>
          <w:trHeight w:val="287"/>
        </w:trPr>
        <w:tc>
          <w:tcPr>
            <w:tcW w:w="9719" w:type="dxa"/>
          </w:tcPr>
          <w:p w14:paraId="43D51EC1" w14:textId="77777777" w:rsidR="00E01F3F" w:rsidRDefault="00E01F3F" w:rsidP="0020570D">
            <w:pPr>
              <w:pStyle w:val="TableParagraph"/>
              <w:spacing w:before="11" w:line="256" w:lineRule="exact"/>
              <w:ind w:left="66"/>
            </w:pPr>
            <w:proofErr w:type="spellStart"/>
            <w:r>
              <w:t>Allegato</w:t>
            </w:r>
            <w:proofErr w:type="spellEnd"/>
            <w:r>
              <w:rPr>
                <w:spacing w:val="-5"/>
              </w:rPr>
              <w:t xml:space="preserve"> </w:t>
            </w:r>
            <w:r>
              <w:t>1</w:t>
            </w:r>
            <w:r>
              <w:rPr>
                <w:spacing w:val="-3"/>
              </w:rPr>
              <w:t xml:space="preserve"> </w:t>
            </w:r>
            <w:r>
              <w:t>–</w:t>
            </w:r>
            <w:r>
              <w:rPr>
                <w:spacing w:val="-3"/>
              </w:rPr>
              <w:t xml:space="preserve"> </w:t>
            </w:r>
            <w:proofErr w:type="spellStart"/>
            <w:r>
              <w:t>Domanda</w:t>
            </w:r>
            <w:proofErr w:type="spellEnd"/>
            <w:r>
              <w:rPr>
                <w:spacing w:val="-3"/>
              </w:rPr>
              <w:t xml:space="preserve"> </w:t>
            </w:r>
            <w:r>
              <w:t>di</w:t>
            </w:r>
            <w:r>
              <w:rPr>
                <w:spacing w:val="-1"/>
              </w:rPr>
              <w:t xml:space="preserve"> </w:t>
            </w:r>
            <w:proofErr w:type="spellStart"/>
            <w:r>
              <w:t>partecipazione</w:t>
            </w:r>
            <w:proofErr w:type="spellEnd"/>
          </w:p>
        </w:tc>
      </w:tr>
      <w:tr w:rsidR="00E01F3F" w14:paraId="360EE90A" w14:textId="77777777" w:rsidTr="0020570D">
        <w:trPr>
          <w:trHeight w:val="287"/>
        </w:trPr>
        <w:tc>
          <w:tcPr>
            <w:tcW w:w="9719" w:type="dxa"/>
          </w:tcPr>
          <w:p w14:paraId="2575DF94" w14:textId="777760F4" w:rsidR="00E01F3F" w:rsidRDefault="00E01F3F" w:rsidP="0020570D">
            <w:pPr>
              <w:pStyle w:val="TableParagraph"/>
              <w:spacing w:before="11" w:line="256" w:lineRule="exact"/>
              <w:ind w:left="66"/>
            </w:pPr>
            <w:r>
              <w:t>DGUE</w:t>
            </w:r>
            <w:r w:rsidR="00A80820">
              <w:t>.xml</w:t>
            </w:r>
          </w:p>
        </w:tc>
      </w:tr>
      <w:tr w:rsidR="00E01F3F" w14:paraId="57E4008E" w14:textId="77777777" w:rsidTr="0020570D">
        <w:trPr>
          <w:trHeight w:val="287"/>
        </w:trPr>
        <w:tc>
          <w:tcPr>
            <w:tcW w:w="9719" w:type="dxa"/>
          </w:tcPr>
          <w:p w14:paraId="750EE7EA" w14:textId="77777777" w:rsidR="00E01F3F" w:rsidRPr="00E01F3F" w:rsidRDefault="00E01F3F" w:rsidP="0020570D">
            <w:pPr>
              <w:pStyle w:val="TableParagraph"/>
              <w:spacing w:before="11" w:line="256" w:lineRule="exact"/>
              <w:ind w:left="66"/>
              <w:rPr>
                <w:lang w:val="it-IT"/>
              </w:rPr>
            </w:pPr>
            <w:r w:rsidRPr="00E01F3F">
              <w:rPr>
                <w:lang w:val="it-IT"/>
              </w:rPr>
              <w:t>Allegato</w:t>
            </w:r>
            <w:r w:rsidRPr="00E01F3F">
              <w:rPr>
                <w:spacing w:val="-5"/>
                <w:lang w:val="it-IT"/>
              </w:rPr>
              <w:t xml:space="preserve"> </w:t>
            </w:r>
            <w:r w:rsidRPr="00E01F3F">
              <w:rPr>
                <w:lang w:val="it-IT"/>
              </w:rPr>
              <w:t>2</w:t>
            </w:r>
            <w:r w:rsidRPr="00E01F3F">
              <w:rPr>
                <w:spacing w:val="-6"/>
                <w:lang w:val="it-IT"/>
              </w:rPr>
              <w:t xml:space="preserve"> </w:t>
            </w:r>
            <w:r w:rsidRPr="00E01F3F">
              <w:rPr>
                <w:lang w:val="it-IT"/>
              </w:rPr>
              <w:t>–</w:t>
            </w:r>
            <w:r w:rsidRPr="00E01F3F">
              <w:rPr>
                <w:spacing w:val="-4"/>
                <w:lang w:val="it-IT"/>
              </w:rPr>
              <w:t xml:space="preserve"> </w:t>
            </w:r>
            <w:r w:rsidRPr="00E01F3F">
              <w:rPr>
                <w:lang w:val="it-IT"/>
              </w:rPr>
              <w:t>Comunicazione</w:t>
            </w:r>
            <w:r w:rsidRPr="00E01F3F">
              <w:rPr>
                <w:spacing w:val="-4"/>
                <w:lang w:val="it-IT"/>
              </w:rPr>
              <w:t xml:space="preserve"> </w:t>
            </w:r>
            <w:r w:rsidRPr="00E01F3F">
              <w:rPr>
                <w:lang w:val="it-IT"/>
              </w:rPr>
              <w:t>conto</w:t>
            </w:r>
            <w:r w:rsidRPr="00E01F3F">
              <w:rPr>
                <w:spacing w:val="-1"/>
                <w:lang w:val="it-IT"/>
              </w:rPr>
              <w:t xml:space="preserve"> </w:t>
            </w:r>
            <w:r w:rsidRPr="00E01F3F">
              <w:rPr>
                <w:lang w:val="it-IT"/>
              </w:rPr>
              <w:t>corrente</w:t>
            </w:r>
            <w:r w:rsidRPr="00E01F3F">
              <w:rPr>
                <w:spacing w:val="-4"/>
                <w:lang w:val="it-IT"/>
              </w:rPr>
              <w:t xml:space="preserve"> </w:t>
            </w:r>
            <w:r w:rsidRPr="00E01F3F">
              <w:rPr>
                <w:lang w:val="it-IT"/>
              </w:rPr>
              <w:t>dedicato</w:t>
            </w:r>
            <w:r w:rsidRPr="00E01F3F">
              <w:rPr>
                <w:spacing w:val="-1"/>
                <w:lang w:val="it-IT"/>
              </w:rPr>
              <w:t xml:space="preserve"> </w:t>
            </w:r>
            <w:r w:rsidRPr="00E01F3F">
              <w:rPr>
                <w:lang w:val="it-IT"/>
              </w:rPr>
              <w:t>ai</w:t>
            </w:r>
            <w:r w:rsidRPr="00E01F3F">
              <w:rPr>
                <w:spacing w:val="-3"/>
                <w:lang w:val="it-IT"/>
              </w:rPr>
              <w:t xml:space="preserve"> </w:t>
            </w:r>
            <w:r w:rsidRPr="00E01F3F">
              <w:rPr>
                <w:lang w:val="it-IT"/>
              </w:rPr>
              <w:t>sensi</w:t>
            </w:r>
            <w:r w:rsidRPr="00E01F3F">
              <w:rPr>
                <w:spacing w:val="-4"/>
                <w:lang w:val="it-IT"/>
              </w:rPr>
              <w:t xml:space="preserve"> </w:t>
            </w:r>
            <w:r w:rsidRPr="00E01F3F">
              <w:rPr>
                <w:lang w:val="it-IT"/>
              </w:rPr>
              <w:t>della</w:t>
            </w:r>
            <w:r w:rsidRPr="00E01F3F">
              <w:rPr>
                <w:spacing w:val="-4"/>
                <w:lang w:val="it-IT"/>
              </w:rPr>
              <w:t xml:space="preserve"> </w:t>
            </w:r>
            <w:r w:rsidRPr="00E01F3F">
              <w:rPr>
                <w:lang w:val="it-IT"/>
              </w:rPr>
              <w:t>L.</w:t>
            </w:r>
            <w:r w:rsidRPr="00E01F3F">
              <w:rPr>
                <w:spacing w:val="-3"/>
                <w:lang w:val="it-IT"/>
              </w:rPr>
              <w:t xml:space="preserve"> </w:t>
            </w:r>
            <w:r w:rsidRPr="00E01F3F">
              <w:rPr>
                <w:lang w:val="it-IT"/>
              </w:rPr>
              <w:t>136_2010</w:t>
            </w:r>
          </w:p>
        </w:tc>
      </w:tr>
      <w:tr w:rsidR="00A80820" w14:paraId="680730B6" w14:textId="77777777" w:rsidTr="0020570D">
        <w:trPr>
          <w:trHeight w:val="287"/>
        </w:trPr>
        <w:tc>
          <w:tcPr>
            <w:tcW w:w="9719" w:type="dxa"/>
          </w:tcPr>
          <w:p w14:paraId="66FBE182" w14:textId="6BF7D625" w:rsidR="00A80820" w:rsidRPr="00A80820" w:rsidRDefault="00A80820" w:rsidP="0020570D">
            <w:pPr>
              <w:pStyle w:val="TableParagraph"/>
              <w:spacing w:before="11" w:line="256" w:lineRule="exact"/>
              <w:ind w:left="52"/>
              <w:rPr>
                <w:lang w:val="it-IT"/>
              </w:rPr>
            </w:pPr>
            <w:r w:rsidRPr="00A80820">
              <w:rPr>
                <w:lang w:val="it-IT"/>
              </w:rPr>
              <w:t>Allegato 3a – Comunicazion</w:t>
            </w:r>
            <w:r>
              <w:rPr>
                <w:lang w:val="it-IT"/>
              </w:rPr>
              <w:t>e</w:t>
            </w:r>
            <w:r w:rsidRPr="00A80820">
              <w:rPr>
                <w:lang w:val="it-IT"/>
              </w:rPr>
              <w:t xml:space="preserve"> titol</w:t>
            </w:r>
            <w:r>
              <w:rPr>
                <w:lang w:val="it-IT"/>
              </w:rPr>
              <w:t>a</w:t>
            </w:r>
            <w:r w:rsidRPr="00A80820">
              <w:rPr>
                <w:lang w:val="it-IT"/>
              </w:rPr>
              <w:t>rità effetti</w:t>
            </w:r>
            <w:r>
              <w:rPr>
                <w:lang w:val="it-IT"/>
              </w:rPr>
              <w:t>va</w:t>
            </w:r>
          </w:p>
        </w:tc>
      </w:tr>
      <w:tr w:rsidR="00E01F3F" w14:paraId="5F4A4ECD" w14:textId="77777777" w:rsidTr="0020570D">
        <w:trPr>
          <w:trHeight w:val="287"/>
        </w:trPr>
        <w:tc>
          <w:tcPr>
            <w:tcW w:w="9719" w:type="dxa"/>
          </w:tcPr>
          <w:p w14:paraId="60F62DDD" w14:textId="175BB03F" w:rsidR="00E01F3F" w:rsidRPr="00E01F3F" w:rsidRDefault="00A80820" w:rsidP="0020570D">
            <w:pPr>
              <w:pStyle w:val="TableParagraph"/>
              <w:spacing w:before="11" w:line="256" w:lineRule="exact"/>
              <w:ind w:left="52"/>
              <w:rPr>
                <w:lang w:val="it-IT"/>
              </w:rPr>
            </w:pPr>
            <w:r>
              <w:rPr>
                <w:lang w:val="it-IT"/>
              </w:rPr>
              <w:t xml:space="preserve">Allegato 3b - </w:t>
            </w:r>
            <w:r w:rsidR="00E01F3F" w:rsidRPr="00E01F3F">
              <w:rPr>
                <w:lang w:val="it-IT"/>
              </w:rPr>
              <w:t>Dichiarazione</w:t>
            </w:r>
            <w:r w:rsidR="00E01F3F" w:rsidRPr="00E01F3F">
              <w:rPr>
                <w:spacing w:val="-3"/>
                <w:lang w:val="it-IT"/>
              </w:rPr>
              <w:t xml:space="preserve"> </w:t>
            </w:r>
            <w:r w:rsidR="00E01F3F" w:rsidRPr="00E01F3F">
              <w:rPr>
                <w:lang w:val="it-IT"/>
              </w:rPr>
              <w:t>assenza</w:t>
            </w:r>
            <w:r w:rsidR="00E01F3F" w:rsidRPr="00E01F3F">
              <w:rPr>
                <w:spacing w:val="-4"/>
                <w:lang w:val="it-IT"/>
              </w:rPr>
              <w:t xml:space="preserve"> </w:t>
            </w:r>
            <w:r w:rsidR="00E01F3F" w:rsidRPr="00E01F3F">
              <w:rPr>
                <w:lang w:val="it-IT"/>
              </w:rPr>
              <w:t>conflitto</w:t>
            </w:r>
            <w:r w:rsidR="00E01F3F" w:rsidRPr="00E01F3F">
              <w:rPr>
                <w:spacing w:val="-5"/>
                <w:lang w:val="it-IT"/>
              </w:rPr>
              <w:t xml:space="preserve"> </w:t>
            </w:r>
            <w:r w:rsidR="00E01F3F" w:rsidRPr="00E01F3F">
              <w:rPr>
                <w:lang w:val="it-IT"/>
              </w:rPr>
              <w:t>interessi titolare</w:t>
            </w:r>
            <w:r w:rsidR="00E01F3F" w:rsidRPr="00E01F3F">
              <w:rPr>
                <w:spacing w:val="-3"/>
                <w:lang w:val="it-IT"/>
              </w:rPr>
              <w:t xml:space="preserve"> </w:t>
            </w:r>
            <w:r w:rsidR="00E01F3F" w:rsidRPr="00E01F3F">
              <w:rPr>
                <w:lang w:val="it-IT"/>
              </w:rPr>
              <w:t>effettivo</w:t>
            </w:r>
          </w:p>
        </w:tc>
      </w:tr>
      <w:tr w:rsidR="00E01F3F" w14:paraId="516C0C63" w14:textId="77777777" w:rsidTr="0020570D">
        <w:trPr>
          <w:trHeight w:val="288"/>
        </w:trPr>
        <w:tc>
          <w:tcPr>
            <w:tcW w:w="9719" w:type="dxa"/>
          </w:tcPr>
          <w:p w14:paraId="40BDEE4E" w14:textId="77777777" w:rsidR="00E01F3F" w:rsidRDefault="00E01F3F" w:rsidP="0020570D">
            <w:pPr>
              <w:pStyle w:val="TableParagraph"/>
              <w:spacing w:before="11" w:line="256" w:lineRule="exact"/>
              <w:ind w:left="66"/>
            </w:pPr>
            <w:proofErr w:type="spellStart"/>
            <w:r>
              <w:t>Allegato</w:t>
            </w:r>
            <w:proofErr w:type="spellEnd"/>
            <w:r>
              <w:rPr>
                <w:spacing w:val="-4"/>
              </w:rPr>
              <w:t xml:space="preserve"> </w:t>
            </w:r>
            <w:r>
              <w:t>4</w:t>
            </w:r>
            <w:r>
              <w:rPr>
                <w:spacing w:val="-6"/>
              </w:rPr>
              <w:t xml:space="preserve"> </w:t>
            </w:r>
            <w:r>
              <w:t>–</w:t>
            </w:r>
            <w:r>
              <w:rPr>
                <w:spacing w:val="-3"/>
              </w:rPr>
              <w:t xml:space="preserve"> </w:t>
            </w:r>
            <w:proofErr w:type="spellStart"/>
            <w:r>
              <w:t>Dichiarazione</w:t>
            </w:r>
            <w:proofErr w:type="spellEnd"/>
            <w:r>
              <w:rPr>
                <w:spacing w:val="-4"/>
              </w:rPr>
              <w:t xml:space="preserve"> </w:t>
            </w:r>
            <w:r>
              <w:t>DPCM</w:t>
            </w:r>
            <w:r>
              <w:rPr>
                <w:spacing w:val="-6"/>
              </w:rPr>
              <w:t xml:space="preserve"> </w:t>
            </w:r>
            <w:r>
              <w:t>187_1991</w:t>
            </w:r>
          </w:p>
        </w:tc>
      </w:tr>
      <w:tr w:rsidR="00E01F3F" w14:paraId="392A5562" w14:textId="77777777" w:rsidTr="0020570D">
        <w:trPr>
          <w:trHeight w:val="287"/>
        </w:trPr>
        <w:tc>
          <w:tcPr>
            <w:tcW w:w="9719" w:type="dxa"/>
          </w:tcPr>
          <w:p w14:paraId="39241AF1" w14:textId="77777777" w:rsidR="00E01F3F" w:rsidRDefault="00E01F3F" w:rsidP="0020570D">
            <w:pPr>
              <w:pStyle w:val="TableParagraph"/>
              <w:spacing w:before="11" w:line="256" w:lineRule="exact"/>
              <w:ind w:left="66"/>
            </w:pPr>
            <w:proofErr w:type="spellStart"/>
            <w:r>
              <w:t>Allegato</w:t>
            </w:r>
            <w:proofErr w:type="spellEnd"/>
            <w:r>
              <w:rPr>
                <w:spacing w:val="-3"/>
              </w:rPr>
              <w:t xml:space="preserve"> </w:t>
            </w:r>
            <w:r>
              <w:t>5</w:t>
            </w:r>
            <w:r>
              <w:rPr>
                <w:spacing w:val="-4"/>
              </w:rPr>
              <w:t xml:space="preserve"> </w:t>
            </w:r>
            <w:r>
              <w:t>–</w:t>
            </w:r>
            <w:r>
              <w:rPr>
                <w:spacing w:val="-2"/>
              </w:rPr>
              <w:t xml:space="preserve"> </w:t>
            </w:r>
            <w:proofErr w:type="spellStart"/>
            <w:r>
              <w:t>Patto</w:t>
            </w:r>
            <w:proofErr w:type="spellEnd"/>
            <w:r>
              <w:rPr>
                <w:spacing w:val="-3"/>
              </w:rPr>
              <w:t xml:space="preserve"> </w:t>
            </w:r>
            <w:r>
              <w:t>di</w:t>
            </w:r>
            <w:r>
              <w:rPr>
                <w:spacing w:val="-1"/>
              </w:rPr>
              <w:t xml:space="preserve"> </w:t>
            </w:r>
            <w:proofErr w:type="spellStart"/>
            <w:r>
              <w:t>integrità</w:t>
            </w:r>
            <w:proofErr w:type="spellEnd"/>
          </w:p>
        </w:tc>
      </w:tr>
      <w:tr w:rsidR="00E01F3F" w14:paraId="1A1BAF96" w14:textId="77777777" w:rsidTr="0020570D">
        <w:trPr>
          <w:trHeight w:val="287"/>
        </w:trPr>
        <w:tc>
          <w:tcPr>
            <w:tcW w:w="9719" w:type="dxa"/>
          </w:tcPr>
          <w:p w14:paraId="281A7588" w14:textId="77777777" w:rsidR="00E01F3F" w:rsidRDefault="00E01F3F" w:rsidP="0020570D">
            <w:pPr>
              <w:pStyle w:val="TableParagraph"/>
              <w:spacing w:before="11" w:line="256" w:lineRule="exact"/>
              <w:ind w:left="66"/>
            </w:pPr>
            <w:proofErr w:type="spellStart"/>
            <w:r>
              <w:t>Attestazione</w:t>
            </w:r>
            <w:proofErr w:type="spellEnd"/>
            <w:r>
              <w:rPr>
                <w:spacing w:val="-4"/>
              </w:rPr>
              <w:t xml:space="preserve"> </w:t>
            </w:r>
            <w:r>
              <w:t>di</w:t>
            </w:r>
            <w:r>
              <w:rPr>
                <w:spacing w:val="-1"/>
              </w:rPr>
              <w:t xml:space="preserve"> </w:t>
            </w:r>
            <w:proofErr w:type="spellStart"/>
            <w:r>
              <w:t>sopralluogo</w:t>
            </w:r>
            <w:proofErr w:type="spellEnd"/>
          </w:p>
        </w:tc>
      </w:tr>
      <w:tr w:rsidR="00E01F3F" w14:paraId="311AF5D1" w14:textId="77777777" w:rsidTr="0020570D">
        <w:trPr>
          <w:trHeight w:val="287"/>
        </w:trPr>
        <w:tc>
          <w:tcPr>
            <w:tcW w:w="9719" w:type="dxa"/>
          </w:tcPr>
          <w:p w14:paraId="332BC46A" w14:textId="77777777" w:rsidR="00E01F3F" w:rsidRDefault="00E01F3F" w:rsidP="0020570D">
            <w:pPr>
              <w:pStyle w:val="TableParagraph"/>
              <w:spacing w:before="11" w:line="256" w:lineRule="exact"/>
              <w:ind w:left="66"/>
            </w:pPr>
            <w:r>
              <w:t>[</w:t>
            </w:r>
            <w:proofErr w:type="spellStart"/>
            <w:r>
              <w:rPr>
                <w:i/>
              </w:rPr>
              <w:t>Eventuale</w:t>
            </w:r>
            <w:proofErr w:type="spellEnd"/>
            <w:r>
              <w:t>]</w:t>
            </w:r>
            <w:r>
              <w:rPr>
                <w:spacing w:val="-4"/>
              </w:rPr>
              <w:t xml:space="preserve"> </w:t>
            </w:r>
            <w:proofErr w:type="spellStart"/>
            <w:r>
              <w:t>Allegato</w:t>
            </w:r>
            <w:proofErr w:type="spellEnd"/>
            <w:r>
              <w:rPr>
                <w:spacing w:val="-4"/>
              </w:rPr>
              <w:t xml:space="preserve"> </w:t>
            </w:r>
            <w:r>
              <w:t>6</w:t>
            </w:r>
            <w:r>
              <w:rPr>
                <w:spacing w:val="-4"/>
              </w:rPr>
              <w:t xml:space="preserve"> </w:t>
            </w:r>
            <w:r>
              <w:t>–</w:t>
            </w:r>
            <w:r>
              <w:rPr>
                <w:spacing w:val="-3"/>
              </w:rPr>
              <w:t xml:space="preserve"> </w:t>
            </w:r>
            <w:proofErr w:type="spellStart"/>
            <w:r>
              <w:t>Dichiarazione</w:t>
            </w:r>
            <w:proofErr w:type="spellEnd"/>
            <w:r>
              <w:rPr>
                <w:spacing w:val="-3"/>
              </w:rPr>
              <w:t xml:space="preserve"> </w:t>
            </w:r>
            <w:proofErr w:type="spellStart"/>
            <w:r>
              <w:t>dell’ausiliaria</w:t>
            </w:r>
            <w:proofErr w:type="spellEnd"/>
          </w:p>
        </w:tc>
      </w:tr>
      <w:tr w:rsidR="00E01F3F" w14:paraId="48E829C5" w14:textId="77777777" w:rsidTr="0020570D">
        <w:trPr>
          <w:trHeight w:val="287"/>
        </w:trPr>
        <w:tc>
          <w:tcPr>
            <w:tcW w:w="9719" w:type="dxa"/>
          </w:tcPr>
          <w:p w14:paraId="72552E8F" w14:textId="48E34E17" w:rsidR="00E01F3F" w:rsidRPr="00E01F3F" w:rsidRDefault="00E01F3F" w:rsidP="0020570D">
            <w:pPr>
              <w:pStyle w:val="TableParagraph"/>
              <w:spacing w:before="11" w:line="256" w:lineRule="exact"/>
              <w:ind w:left="66"/>
              <w:rPr>
                <w:lang w:val="it-IT"/>
              </w:rPr>
            </w:pPr>
            <w:r w:rsidRPr="00E01F3F">
              <w:rPr>
                <w:lang w:val="it-IT"/>
              </w:rPr>
              <w:t>[</w:t>
            </w:r>
            <w:r w:rsidRPr="00E01F3F">
              <w:rPr>
                <w:i/>
                <w:lang w:val="it-IT"/>
              </w:rPr>
              <w:t>Eventuale</w:t>
            </w:r>
            <w:r w:rsidRPr="00E01F3F">
              <w:rPr>
                <w:lang w:val="it-IT"/>
              </w:rPr>
              <w:t>]</w:t>
            </w:r>
            <w:r w:rsidRPr="00E01F3F">
              <w:rPr>
                <w:spacing w:val="-4"/>
                <w:lang w:val="it-IT"/>
              </w:rPr>
              <w:t xml:space="preserve"> </w:t>
            </w:r>
            <w:r w:rsidRPr="00E01F3F">
              <w:rPr>
                <w:lang w:val="it-IT"/>
              </w:rPr>
              <w:t>Contratto</w:t>
            </w:r>
            <w:r w:rsidRPr="00E01F3F">
              <w:rPr>
                <w:spacing w:val="-4"/>
                <w:lang w:val="it-IT"/>
              </w:rPr>
              <w:t xml:space="preserve"> </w:t>
            </w:r>
            <w:r w:rsidRPr="00E01F3F">
              <w:rPr>
                <w:lang w:val="it-IT"/>
              </w:rPr>
              <w:t>di avvalimento</w:t>
            </w:r>
            <w:r w:rsidRPr="00E01F3F">
              <w:rPr>
                <w:spacing w:val="-2"/>
                <w:lang w:val="it-IT"/>
              </w:rPr>
              <w:t xml:space="preserve"> </w:t>
            </w:r>
            <w:r w:rsidRPr="00E01F3F">
              <w:rPr>
                <w:lang w:val="it-IT"/>
              </w:rPr>
              <w:t>in</w:t>
            </w:r>
            <w:r w:rsidRPr="00E01F3F">
              <w:rPr>
                <w:spacing w:val="-3"/>
                <w:lang w:val="it-IT"/>
              </w:rPr>
              <w:t xml:space="preserve"> </w:t>
            </w:r>
            <w:r w:rsidRPr="00E01F3F">
              <w:rPr>
                <w:lang w:val="it-IT"/>
              </w:rPr>
              <w:t>originale</w:t>
            </w:r>
          </w:p>
        </w:tc>
      </w:tr>
      <w:tr w:rsidR="00E01F3F" w14:paraId="0189800A" w14:textId="77777777" w:rsidTr="0020570D">
        <w:trPr>
          <w:trHeight w:val="287"/>
        </w:trPr>
        <w:tc>
          <w:tcPr>
            <w:tcW w:w="9719" w:type="dxa"/>
          </w:tcPr>
          <w:p w14:paraId="0D97544B" w14:textId="682F4597" w:rsidR="00E01F3F" w:rsidRPr="00E01F3F" w:rsidRDefault="00E01F3F" w:rsidP="0020570D">
            <w:pPr>
              <w:pStyle w:val="TableParagraph"/>
              <w:spacing w:before="11" w:line="256" w:lineRule="exact"/>
              <w:ind w:left="66"/>
              <w:rPr>
                <w:lang w:val="it-IT"/>
              </w:rPr>
            </w:pPr>
            <w:r w:rsidRPr="00E01F3F">
              <w:rPr>
                <w:lang w:val="it-IT"/>
              </w:rPr>
              <w:t>Allegato</w:t>
            </w:r>
            <w:r w:rsidRPr="00E01F3F">
              <w:rPr>
                <w:spacing w:val="-4"/>
                <w:lang w:val="it-IT"/>
              </w:rPr>
              <w:t xml:space="preserve"> </w:t>
            </w:r>
            <w:r w:rsidRPr="00E01F3F">
              <w:rPr>
                <w:lang w:val="it-IT"/>
              </w:rPr>
              <w:t>7</w:t>
            </w:r>
            <w:r w:rsidRPr="00E01F3F">
              <w:rPr>
                <w:spacing w:val="-5"/>
                <w:lang w:val="it-IT"/>
              </w:rPr>
              <w:t xml:space="preserve"> </w:t>
            </w:r>
            <w:r w:rsidRPr="00E01F3F">
              <w:rPr>
                <w:lang w:val="it-IT"/>
              </w:rPr>
              <w:t>–</w:t>
            </w:r>
            <w:r w:rsidRPr="00E01F3F">
              <w:rPr>
                <w:spacing w:val="-3"/>
                <w:lang w:val="it-IT"/>
              </w:rPr>
              <w:t xml:space="preserve"> </w:t>
            </w:r>
            <w:r w:rsidRPr="00E01F3F">
              <w:rPr>
                <w:lang w:val="it-IT"/>
              </w:rPr>
              <w:t>Dichiarazioni</w:t>
            </w:r>
            <w:r w:rsidRPr="00E01F3F">
              <w:rPr>
                <w:spacing w:val="-1"/>
                <w:lang w:val="it-IT"/>
              </w:rPr>
              <w:t xml:space="preserve"> </w:t>
            </w:r>
            <w:r w:rsidRPr="00E01F3F">
              <w:rPr>
                <w:lang w:val="it-IT"/>
              </w:rPr>
              <w:t>per</w:t>
            </w:r>
            <w:r w:rsidRPr="00E01F3F">
              <w:rPr>
                <w:spacing w:val="-3"/>
                <w:lang w:val="it-IT"/>
              </w:rPr>
              <w:t xml:space="preserve"> </w:t>
            </w:r>
            <w:r w:rsidRPr="00E01F3F">
              <w:rPr>
                <w:lang w:val="it-IT"/>
              </w:rPr>
              <w:t>documentazione</w:t>
            </w:r>
            <w:r w:rsidRPr="00E01F3F">
              <w:rPr>
                <w:spacing w:val="-3"/>
                <w:lang w:val="it-IT"/>
              </w:rPr>
              <w:t xml:space="preserve"> </w:t>
            </w:r>
            <w:r w:rsidRPr="00E01F3F">
              <w:rPr>
                <w:lang w:val="it-IT"/>
              </w:rPr>
              <w:t>antimafia</w:t>
            </w:r>
            <w:r w:rsidR="00A80820">
              <w:rPr>
                <w:lang w:val="it-IT"/>
              </w:rPr>
              <w:t xml:space="preserve"> PNRR</w:t>
            </w:r>
          </w:p>
        </w:tc>
      </w:tr>
      <w:tr w:rsidR="00E01F3F" w14:paraId="447D3C9E" w14:textId="77777777" w:rsidTr="0020570D">
        <w:trPr>
          <w:trHeight w:val="292"/>
        </w:trPr>
        <w:tc>
          <w:tcPr>
            <w:tcW w:w="9719" w:type="dxa"/>
          </w:tcPr>
          <w:p w14:paraId="1301BB5B" w14:textId="77777777" w:rsidR="00E01F3F" w:rsidRDefault="00E01F3F" w:rsidP="0020570D">
            <w:pPr>
              <w:pStyle w:val="TableParagraph"/>
              <w:spacing w:before="16" w:line="256" w:lineRule="exact"/>
              <w:ind w:left="66"/>
            </w:pPr>
            <w:proofErr w:type="spellStart"/>
            <w:r>
              <w:t>Allegato</w:t>
            </w:r>
            <w:proofErr w:type="spellEnd"/>
            <w:r>
              <w:rPr>
                <w:spacing w:val="-5"/>
              </w:rPr>
              <w:t xml:space="preserve"> </w:t>
            </w:r>
            <w:r>
              <w:t>11</w:t>
            </w:r>
            <w:r>
              <w:rPr>
                <w:spacing w:val="-4"/>
              </w:rPr>
              <w:t xml:space="preserve"> </w:t>
            </w:r>
            <w:r>
              <w:t>–</w:t>
            </w:r>
            <w:r>
              <w:rPr>
                <w:spacing w:val="-4"/>
              </w:rPr>
              <w:t xml:space="preserve"> </w:t>
            </w:r>
            <w:proofErr w:type="spellStart"/>
            <w:r>
              <w:t>Dichiarazione</w:t>
            </w:r>
            <w:proofErr w:type="spellEnd"/>
            <w:r>
              <w:rPr>
                <w:spacing w:val="-3"/>
              </w:rPr>
              <w:t xml:space="preserve"> </w:t>
            </w:r>
            <w:proofErr w:type="spellStart"/>
            <w:r>
              <w:t>Legge</w:t>
            </w:r>
            <w:proofErr w:type="spellEnd"/>
            <w:r>
              <w:rPr>
                <w:spacing w:val="-4"/>
              </w:rPr>
              <w:t xml:space="preserve"> </w:t>
            </w:r>
            <w:r>
              <w:t>81_2008</w:t>
            </w:r>
          </w:p>
        </w:tc>
      </w:tr>
      <w:tr w:rsidR="00E01F3F" w14:paraId="65BB4DA3" w14:textId="77777777" w:rsidTr="0020570D">
        <w:trPr>
          <w:trHeight w:val="287"/>
        </w:trPr>
        <w:tc>
          <w:tcPr>
            <w:tcW w:w="9719" w:type="dxa"/>
          </w:tcPr>
          <w:p w14:paraId="138B6556" w14:textId="28C1D5D5" w:rsidR="00E01F3F" w:rsidRDefault="00E01F3F" w:rsidP="0020570D">
            <w:pPr>
              <w:pStyle w:val="TableParagraph"/>
              <w:spacing w:before="11" w:line="256" w:lineRule="exact"/>
              <w:ind w:left="66"/>
            </w:pPr>
            <w:proofErr w:type="spellStart"/>
            <w:r>
              <w:t>Schede</w:t>
            </w:r>
            <w:proofErr w:type="spellEnd"/>
            <w:r>
              <w:rPr>
                <w:spacing w:val="-4"/>
              </w:rPr>
              <w:t xml:space="preserve"> </w:t>
            </w:r>
            <w:r>
              <w:t>DNSH</w:t>
            </w:r>
            <w:r>
              <w:rPr>
                <w:spacing w:val="-2"/>
              </w:rPr>
              <w:t xml:space="preserve"> </w:t>
            </w:r>
            <w:r>
              <w:t>3,</w:t>
            </w:r>
            <w:r>
              <w:rPr>
                <w:spacing w:val="-2"/>
              </w:rPr>
              <w:t xml:space="preserve"> </w:t>
            </w:r>
            <w:r w:rsidR="00635260">
              <w:t>8</w:t>
            </w:r>
          </w:p>
        </w:tc>
      </w:tr>
      <w:tr w:rsidR="00E01F3F" w14:paraId="1BD561B5" w14:textId="77777777" w:rsidTr="0020570D">
        <w:trPr>
          <w:trHeight w:val="287"/>
        </w:trPr>
        <w:tc>
          <w:tcPr>
            <w:tcW w:w="9719" w:type="dxa"/>
          </w:tcPr>
          <w:p w14:paraId="5D9E454C" w14:textId="77777777" w:rsidR="00E01F3F" w:rsidRDefault="00E01F3F" w:rsidP="0020570D">
            <w:pPr>
              <w:pStyle w:val="TableParagraph"/>
              <w:spacing w:before="11" w:line="256" w:lineRule="exact"/>
              <w:ind w:left="66"/>
            </w:pPr>
            <w:proofErr w:type="spellStart"/>
            <w:r>
              <w:t>Garanzia</w:t>
            </w:r>
            <w:proofErr w:type="spellEnd"/>
            <w:r>
              <w:rPr>
                <w:spacing w:val="-4"/>
              </w:rPr>
              <w:t xml:space="preserve"> </w:t>
            </w:r>
            <w:proofErr w:type="spellStart"/>
            <w:r>
              <w:t>provvisoria</w:t>
            </w:r>
            <w:proofErr w:type="spellEnd"/>
          </w:p>
        </w:tc>
      </w:tr>
      <w:tr w:rsidR="00E01F3F" w14:paraId="26B75A12" w14:textId="77777777" w:rsidTr="0020570D">
        <w:trPr>
          <w:trHeight w:val="287"/>
        </w:trPr>
        <w:tc>
          <w:tcPr>
            <w:tcW w:w="9719" w:type="dxa"/>
          </w:tcPr>
          <w:p w14:paraId="64122236" w14:textId="77777777" w:rsidR="00E01F3F" w:rsidRPr="00E01F3F" w:rsidRDefault="00E01F3F" w:rsidP="0020570D">
            <w:pPr>
              <w:pStyle w:val="TableParagraph"/>
              <w:spacing w:before="11" w:line="256" w:lineRule="exact"/>
              <w:ind w:left="66"/>
              <w:rPr>
                <w:lang w:val="it-IT"/>
              </w:rPr>
            </w:pPr>
            <w:r w:rsidRPr="00E01F3F">
              <w:rPr>
                <w:lang w:val="it-IT"/>
              </w:rPr>
              <w:t>[</w:t>
            </w:r>
            <w:r w:rsidRPr="004422D1">
              <w:rPr>
                <w:i/>
                <w:iCs/>
                <w:lang w:val="it-IT"/>
              </w:rPr>
              <w:t>Eventuale</w:t>
            </w:r>
            <w:r w:rsidRPr="00E01F3F">
              <w:rPr>
                <w:lang w:val="it-IT"/>
              </w:rPr>
              <w:t>]</w:t>
            </w:r>
            <w:r w:rsidRPr="00E01F3F">
              <w:rPr>
                <w:spacing w:val="-4"/>
                <w:lang w:val="it-IT"/>
              </w:rPr>
              <w:t xml:space="preserve"> </w:t>
            </w:r>
            <w:r w:rsidRPr="00E01F3F">
              <w:rPr>
                <w:lang w:val="it-IT"/>
              </w:rPr>
              <w:t>Documentazione</w:t>
            </w:r>
            <w:r w:rsidRPr="00E01F3F">
              <w:rPr>
                <w:spacing w:val="-3"/>
                <w:lang w:val="it-IT"/>
              </w:rPr>
              <w:t xml:space="preserve"> </w:t>
            </w:r>
            <w:r w:rsidRPr="00E01F3F">
              <w:rPr>
                <w:lang w:val="it-IT"/>
              </w:rPr>
              <w:t>per</w:t>
            </w:r>
            <w:r w:rsidRPr="00E01F3F">
              <w:rPr>
                <w:spacing w:val="-3"/>
                <w:lang w:val="it-IT"/>
              </w:rPr>
              <w:t xml:space="preserve"> </w:t>
            </w:r>
            <w:r w:rsidRPr="00E01F3F">
              <w:rPr>
                <w:lang w:val="it-IT"/>
              </w:rPr>
              <w:t>la</w:t>
            </w:r>
            <w:r w:rsidRPr="00E01F3F">
              <w:rPr>
                <w:spacing w:val="-3"/>
                <w:lang w:val="it-IT"/>
              </w:rPr>
              <w:t xml:space="preserve"> </w:t>
            </w:r>
            <w:r w:rsidRPr="00E01F3F">
              <w:rPr>
                <w:lang w:val="it-IT"/>
              </w:rPr>
              <w:t>riduzione</w:t>
            </w:r>
            <w:r w:rsidRPr="00E01F3F">
              <w:rPr>
                <w:spacing w:val="-3"/>
                <w:lang w:val="it-IT"/>
              </w:rPr>
              <w:t xml:space="preserve"> </w:t>
            </w:r>
            <w:r w:rsidRPr="00E01F3F">
              <w:rPr>
                <w:lang w:val="it-IT"/>
              </w:rPr>
              <w:t>della</w:t>
            </w:r>
            <w:r w:rsidRPr="00E01F3F">
              <w:rPr>
                <w:spacing w:val="-4"/>
                <w:lang w:val="it-IT"/>
              </w:rPr>
              <w:t xml:space="preserve"> </w:t>
            </w:r>
            <w:r w:rsidRPr="00E01F3F">
              <w:rPr>
                <w:lang w:val="it-IT"/>
              </w:rPr>
              <w:t>garanzia</w:t>
            </w:r>
            <w:r w:rsidRPr="00E01F3F">
              <w:rPr>
                <w:spacing w:val="-3"/>
                <w:lang w:val="it-IT"/>
              </w:rPr>
              <w:t xml:space="preserve"> </w:t>
            </w:r>
            <w:r w:rsidRPr="00E01F3F">
              <w:rPr>
                <w:lang w:val="it-IT"/>
              </w:rPr>
              <w:t>provvisoria</w:t>
            </w:r>
          </w:p>
        </w:tc>
      </w:tr>
      <w:tr w:rsidR="00E01F3F" w14:paraId="2361D56B" w14:textId="77777777" w:rsidTr="0020570D">
        <w:trPr>
          <w:trHeight w:val="287"/>
        </w:trPr>
        <w:tc>
          <w:tcPr>
            <w:tcW w:w="9719" w:type="dxa"/>
          </w:tcPr>
          <w:p w14:paraId="63071FF5" w14:textId="77777777" w:rsidR="00E01F3F" w:rsidRDefault="00E01F3F" w:rsidP="0020570D">
            <w:pPr>
              <w:pStyle w:val="TableParagraph"/>
              <w:spacing w:before="11" w:line="256" w:lineRule="exact"/>
              <w:ind w:left="66"/>
            </w:pPr>
            <w:r>
              <w:t>[</w:t>
            </w:r>
            <w:proofErr w:type="spellStart"/>
            <w:r w:rsidRPr="004422D1">
              <w:rPr>
                <w:i/>
              </w:rPr>
              <w:t>Eventuale</w:t>
            </w:r>
            <w:proofErr w:type="spellEnd"/>
            <w:r>
              <w:t>]</w:t>
            </w:r>
            <w:r>
              <w:rPr>
                <w:spacing w:val="-5"/>
              </w:rPr>
              <w:t xml:space="preserve"> </w:t>
            </w:r>
            <w:r>
              <w:t>Procure</w:t>
            </w:r>
          </w:p>
        </w:tc>
      </w:tr>
      <w:tr w:rsidR="00E01F3F" w14:paraId="28F9092C" w14:textId="77777777" w:rsidTr="0020570D">
        <w:trPr>
          <w:trHeight w:val="537"/>
        </w:trPr>
        <w:tc>
          <w:tcPr>
            <w:tcW w:w="9719" w:type="dxa"/>
          </w:tcPr>
          <w:p w14:paraId="7B45346C" w14:textId="77777777" w:rsidR="00E01F3F" w:rsidRPr="00E01F3F" w:rsidRDefault="00E01F3F" w:rsidP="0020570D">
            <w:pPr>
              <w:pStyle w:val="TableParagraph"/>
              <w:spacing w:line="270" w:lineRule="atLeast"/>
              <w:ind w:left="66"/>
              <w:rPr>
                <w:lang w:val="it-IT"/>
              </w:rPr>
            </w:pPr>
            <w:r w:rsidRPr="00E01F3F">
              <w:rPr>
                <w:lang w:val="it-IT"/>
              </w:rPr>
              <w:t>[</w:t>
            </w:r>
            <w:r w:rsidRPr="00E01F3F">
              <w:rPr>
                <w:i/>
                <w:lang w:val="it-IT"/>
              </w:rPr>
              <w:t>Eventuale,</w:t>
            </w:r>
            <w:r w:rsidRPr="00E01F3F">
              <w:rPr>
                <w:i/>
                <w:spacing w:val="34"/>
                <w:lang w:val="it-IT"/>
              </w:rPr>
              <w:t xml:space="preserve"> </w:t>
            </w:r>
            <w:r w:rsidRPr="00E01F3F">
              <w:rPr>
                <w:i/>
                <w:lang w:val="it-IT"/>
              </w:rPr>
              <w:t>in</w:t>
            </w:r>
            <w:r w:rsidRPr="00E01F3F">
              <w:rPr>
                <w:i/>
                <w:spacing w:val="38"/>
                <w:lang w:val="it-IT"/>
              </w:rPr>
              <w:t xml:space="preserve"> </w:t>
            </w:r>
            <w:r w:rsidRPr="00E01F3F">
              <w:rPr>
                <w:i/>
                <w:lang w:val="it-IT"/>
              </w:rPr>
              <w:t>caso</w:t>
            </w:r>
            <w:r w:rsidRPr="00E01F3F">
              <w:rPr>
                <w:i/>
                <w:spacing w:val="38"/>
                <w:lang w:val="it-IT"/>
              </w:rPr>
              <w:t xml:space="preserve"> </w:t>
            </w:r>
            <w:r w:rsidRPr="00E01F3F">
              <w:rPr>
                <w:i/>
                <w:lang w:val="it-IT"/>
              </w:rPr>
              <w:t>di</w:t>
            </w:r>
            <w:r w:rsidRPr="00E01F3F">
              <w:rPr>
                <w:i/>
                <w:spacing w:val="38"/>
                <w:lang w:val="it-IT"/>
              </w:rPr>
              <w:t xml:space="preserve"> </w:t>
            </w:r>
            <w:r w:rsidRPr="00E01F3F">
              <w:rPr>
                <w:i/>
                <w:lang w:val="it-IT"/>
              </w:rPr>
              <w:t>concordato</w:t>
            </w:r>
            <w:r w:rsidRPr="00E01F3F">
              <w:rPr>
                <w:i/>
                <w:spacing w:val="38"/>
                <w:lang w:val="it-IT"/>
              </w:rPr>
              <w:t xml:space="preserve"> </w:t>
            </w:r>
            <w:r w:rsidRPr="00E01F3F">
              <w:rPr>
                <w:i/>
                <w:lang w:val="it-IT"/>
              </w:rPr>
              <w:t>preventivo</w:t>
            </w:r>
            <w:r w:rsidRPr="00E01F3F">
              <w:rPr>
                <w:i/>
                <w:spacing w:val="39"/>
                <w:lang w:val="it-IT"/>
              </w:rPr>
              <w:t xml:space="preserve"> </w:t>
            </w:r>
            <w:r w:rsidRPr="00E01F3F">
              <w:rPr>
                <w:i/>
                <w:lang w:val="it-IT"/>
              </w:rPr>
              <w:t>con</w:t>
            </w:r>
            <w:r w:rsidRPr="00E01F3F">
              <w:rPr>
                <w:i/>
                <w:spacing w:val="38"/>
                <w:lang w:val="it-IT"/>
              </w:rPr>
              <w:t xml:space="preserve"> </w:t>
            </w:r>
            <w:r w:rsidRPr="00E01F3F">
              <w:rPr>
                <w:i/>
                <w:lang w:val="it-IT"/>
              </w:rPr>
              <w:t>continuità</w:t>
            </w:r>
            <w:r w:rsidRPr="00E01F3F">
              <w:rPr>
                <w:i/>
                <w:spacing w:val="38"/>
                <w:lang w:val="it-IT"/>
              </w:rPr>
              <w:t xml:space="preserve"> </w:t>
            </w:r>
            <w:r w:rsidRPr="00E01F3F">
              <w:rPr>
                <w:i/>
                <w:lang w:val="it-IT"/>
              </w:rPr>
              <w:t>aziendale</w:t>
            </w:r>
            <w:r w:rsidRPr="00E01F3F">
              <w:rPr>
                <w:lang w:val="it-IT"/>
              </w:rPr>
              <w:t>]</w:t>
            </w:r>
            <w:r w:rsidRPr="00E01F3F">
              <w:rPr>
                <w:spacing w:val="36"/>
                <w:lang w:val="it-IT"/>
              </w:rPr>
              <w:t xml:space="preserve"> </w:t>
            </w:r>
            <w:r w:rsidRPr="00E01F3F">
              <w:rPr>
                <w:lang w:val="it-IT"/>
              </w:rPr>
              <w:t>relazione</w:t>
            </w:r>
            <w:r w:rsidRPr="00E01F3F">
              <w:rPr>
                <w:spacing w:val="37"/>
                <w:lang w:val="it-IT"/>
              </w:rPr>
              <w:t xml:space="preserve"> </w:t>
            </w:r>
            <w:r w:rsidRPr="00E01F3F">
              <w:rPr>
                <w:lang w:val="it-IT"/>
              </w:rPr>
              <w:t>di</w:t>
            </w:r>
            <w:r w:rsidRPr="00E01F3F">
              <w:rPr>
                <w:spacing w:val="38"/>
                <w:lang w:val="it-IT"/>
              </w:rPr>
              <w:t xml:space="preserve"> </w:t>
            </w:r>
            <w:r w:rsidRPr="00E01F3F">
              <w:rPr>
                <w:lang w:val="it-IT"/>
              </w:rPr>
              <w:t>un</w:t>
            </w:r>
            <w:r w:rsidRPr="00E01F3F">
              <w:rPr>
                <w:spacing w:val="36"/>
                <w:lang w:val="it-IT"/>
              </w:rPr>
              <w:t xml:space="preserve"> </w:t>
            </w:r>
            <w:r w:rsidRPr="00E01F3F">
              <w:rPr>
                <w:lang w:val="it-IT"/>
              </w:rPr>
              <w:t>professionista</w:t>
            </w:r>
            <w:r w:rsidRPr="00E01F3F">
              <w:rPr>
                <w:spacing w:val="36"/>
                <w:lang w:val="it-IT"/>
              </w:rPr>
              <w:t xml:space="preserve"> </w:t>
            </w:r>
            <w:r w:rsidRPr="00E01F3F">
              <w:rPr>
                <w:lang w:val="it-IT"/>
              </w:rPr>
              <w:t>in</w:t>
            </w:r>
            <w:r w:rsidRPr="00E01F3F">
              <w:rPr>
                <w:spacing w:val="-47"/>
                <w:lang w:val="it-IT"/>
              </w:rPr>
              <w:t xml:space="preserve"> </w:t>
            </w:r>
            <w:r w:rsidRPr="00E01F3F">
              <w:rPr>
                <w:lang w:val="it-IT"/>
              </w:rPr>
              <w:t>possesso</w:t>
            </w:r>
            <w:r w:rsidRPr="00E01F3F">
              <w:rPr>
                <w:spacing w:val="-4"/>
                <w:lang w:val="it-IT"/>
              </w:rPr>
              <w:t xml:space="preserve"> </w:t>
            </w:r>
            <w:r w:rsidRPr="00E01F3F">
              <w:rPr>
                <w:lang w:val="it-IT"/>
              </w:rPr>
              <w:t>dei</w:t>
            </w:r>
            <w:r w:rsidRPr="00E01F3F">
              <w:rPr>
                <w:spacing w:val="-1"/>
                <w:lang w:val="it-IT"/>
              </w:rPr>
              <w:t xml:space="preserve"> </w:t>
            </w:r>
            <w:r w:rsidRPr="00E01F3F">
              <w:rPr>
                <w:lang w:val="it-IT"/>
              </w:rPr>
              <w:t>requisiti di</w:t>
            </w:r>
            <w:r w:rsidRPr="00E01F3F">
              <w:rPr>
                <w:spacing w:val="-1"/>
                <w:lang w:val="it-IT"/>
              </w:rPr>
              <w:t xml:space="preserve"> </w:t>
            </w:r>
            <w:r w:rsidRPr="00E01F3F">
              <w:rPr>
                <w:lang w:val="it-IT"/>
              </w:rPr>
              <w:t>cui all'articolo</w:t>
            </w:r>
            <w:r w:rsidRPr="00E01F3F">
              <w:rPr>
                <w:spacing w:val="-4"/>
                <w:lang w:val="it-IT"/>
              </w:rPr>
              <w:t xml:space="preserve"> </w:t>
            </w:r>
            <w:r w:rsidRPr="00E01F3F">
              <w:rPr>
                <w:lang w:val="it-IT"/>
              </w:rPr>
              <w:t>2, comma</w:t>
            </w:r>
            <w:r w:rsidRPr="00E01F3F">
              <w:rPr>
                <w:spacing w:val="-3"/>
                <w:lang w:val="it-IT"/>
              </w:rPr>
              <w:t xml:space="preserve"> </w:t>
            </w:r>
            <w:r w:rsidRPr="00E01F3F">
              <w:rPr>
                <w:lang w:val="it-IT"/>
              </w:rPr>
              <w:t>1,</w:t>
            </w:r>
            <w:r w:rsidRPr="00E01F3F">
              <w:rPr>
                <w:spacing w:val="-5"/>
                <w:lang w:val="it-IT"/>
              </w:rPr>
              <w:t xml:space="preserve"> </w:t>
            </w:r>
            <w:r w:rsidRPr="00E01F3F">
              <w:rPr>
                <w:lang w:val="it-IT"/>
              </w:rPr>
              <w:t>lettera</w:t>
            </w:r>
            <w:r w:rsidRPr="00E01F3F">
              <w:rPr>
                <w:spacing w:val="-3"/>
                <w:lang w:val="it-IT"/>
              </w:rPr>
              <w:t xml:space="preserve"> </w:t>
            </w:r>
            <w:r w:rsidRPr="00E01F3F">
              <w:rPr>
                <w:lang w:val="it-IT"/>
              </w:rPr>
              <w:t>o)</w:t>
            </w:r>
            <w:r w:rsidRPr="00E01F3F">
              <w:rPr>
                <w:spacing w:val="-2"/>
                <w:lang w:val="it-IT"/>
              </w:rPr>
              <w:t xml:space="preserve"> </w:t>
            </w:r>
            <w:r w:rsidRPr="00E01F3F">
              <w:rPr>
                <w:lang w:val="it-IT"/>
              </w:rPr>
              <w:t>del</w:t>
            </w:r>
            <w:r w:rsidRPr="00E01F3F">
              <w:rPr>
                <w:spacing w:val="-1"/>
                <w:lang w:val="it-IT"/>
              </w:rPr>
              <w:t xml:space="preserve"> </w:t>
            </w:r>
            <w:r w:rsidRPr="00E01F3F">
              <w:rPr>
                <w:lang w:val="it-IT"/>
              </w:rPr>
              <w:t>decreto</w:t>
            </w:r>
            <w:r w:rsidRPr="00E01F3F">
              <w:rPr>
                <w:spacing w:val="1"/>
                <w:lang w:val="it-IT"/>
              </w:rPr>
              <w:t xml:space="preserve"> </w:t>
            </w:r>
            <w:r w:rsidRPr="00E01F3F">
              <w:rPr>
                <w:lang w:val="it-IT"/>
              </w:rPr>
              <w:t>legislativo</w:t>
            </w:r>
            <w:r w:rsidRPr="00E01F3F">
              <w:rPr>
                <w:spacing w:val="-4"/>
                <w:lang w:val="it-IT"/>
              </w:rPr>
              <w:t xml:space="preserve"> </w:t>
            </w:r>
            <w:r w:rsidRPr="00E01F3F">
              <w:rPr>
                <w:lang w:val="it-IT"/>
              </w:rPr>
              <w:t>n.</w:t>
            </w:r>
            <w:r w:rsidRPr="00E01F3F">
              <w:rPr>
                <w:spacing w:val="-1"/>
                <w:lang w:val="it-IT"/>
              </w:rPr>
              <w:t xml:space="preserve"> </w:t>
            </w:r>
            <w:r w:rsidRPr="00E01F3F">
              <w:rPr>
                <w:lang w:val="it-IT"/>
              </w:rPr>
              <w:t>14/2019</w:t>
            </w:r>
          </w:p>
        </w:tc>
      </w:tr>
      <w:tr w:rsidR="00E01F3F" w14:paraId="11A59489" w14:textId="77777777" w:rsidTr="0020570D">
        <w:trPr>
          <w:trHeight w:val="285"/>
        </w:trPr>
        <w:tc>
          <w:tcPr>
            <w:tcW w:w="9719" w:type="dxa"/>
          </w:tcPr>
          <w:p w14:paraId="74E1B339" w14:textId="77777777" w:rsidR="00E01F3F" w:rsidRPr="00E01F3F" w:rsidRDefault="00E01F3F" w:rsidP="0020570D">
            <w:pPr>
              <w:pStyle w:val="TableParagraph"/>
              <w:spacing w:before="9" w:line="256" w:lineRule="exact"/>
              <w:ind w:left="66"/>
              <w:rPr>
                <w:lang w:val="it-IT"/>
              </w:rPr>
            </w:pPr>
            <w:r w:rsidRPr="00E01F3F">
              <w:rPr>
                <w:lang w:val="it-IT"/>
              </w:rPr>
              <w:t>[</w:t>
            </w:r>
            <w:r w:rsidRPr="00E01F3F">
              <w:rPr>
                <w:i/>
                <w:lang w:val="it-IT"/>
              </w:rPr>
              <w:t>Eventuale</w:t>
            </w:r>
            <w:r w:rsidRPr="00E01F3F">
              <w:rPr>
                <w:lang w:val="it-IT"/>
              </w:rPr>
              <w:t>]</w:t>
            </w:r>
            <w:r w:rsidRPr="00E01F3F">
              <w:rPr>
                <w:spacing w:val="-6"/>
                <w:lang w:val="it-IT"/>
              </w:rPr>
              <w:t xml:space="preserve"> </w:t>
            </w:r>
            <w:r w:rsidRPr="00E01F3F">
              <w:rPr>
                <w:lang w:val="it-IT"/>
              </w:rPr>
              <w:t>Documentazione</w:t>
            </w:r>
            <w:r w:rsidRPr="00E01F3F">
              <w:rPr>
                <w:spacing w:val="-4"/>
                <w:lang w:val="it-IT"/>
              </w:rPr>
              <w:t xml:space="preserve"> </w:t>
            </w:r>
            <w:r w:rsidRPr="00E01F3F">
              <w:rPr>
                <w:lang w:val="it-IT"/>
              </w:rPr>
              <w:t>per</w:t>
            </w:r>
            <w:r w:rsidRPr="00E01F3F">
              <w:rPr>
                <w:spacing w:val="-4"/>
                <w:lang w:val="it-IT"/>
              </w:rPr>
              <w:t xml:space="preserve"> </w:t>
            </w:r>
            <w:r w:rsidRPr="00E01F3F">
              <w:rPr>
                <w:lang w:val="it-IT"/>
              </w:rPr>
              <w:t>i</w:t>
            </w:r>
            <w:r w:rsidRPr="00E01F3F">
              <w:rPr>
                <w:spacing w:val="-3"/>
                <w:lang w:val="it-IT"/>
              </w:rPr>
              <w:t xml:space="preserve"> </w:t>
            </w:r>
            <w:r w:rsidRPr="00E01F3F">
              <w:rPr>
                <w:lang w:val="it-IT"/>
              </w:rPr>
              <w:t>soggetti</w:t>
            </w:r>
            <w:r w:rsidRPr="00E01F3F">
              <w:rPr>
                <w:spacing w:val="-2"/>
                <w:lang w:val="it-IT"/>
              </w:rPr>
              <w:t xml:space="preserve"> </w:t>
            </w:r>
            <w:r w:rsidRPr="00E01F3F">
              <w:rPr>
                <w:lang w:val="it-IT"/>
              </w:rPr>
              <w:t>associati</w:t>
            </w:r>
          </w:p>
        </w:tc>
      </w:tr>
      <w:tr w:rsidR="00E01F3F" w14:paraId="6B0A5BBA" w14:textId="77777777" w:rsidTr="0020570D">
        <w:trPr>
          <w:trHeight w:val="287"/>
        </w:trPr>
        <w:tc>
          <w:tcPr>
            <w:tcW w:w="9719" w:type="dxa"/>
          </w:tcPr>
          <w:p w14:paraId="184004F1" w14:textId="77777777" w:rsidR="00E01F3F" w:rsidRPr="00E01F3F" w:rsidRDefault="00E01F3F" w:rsidP="0020570D">
            <w:pPr>
              <w:pStyle w:val="TableParagraph"/>
              <w:spacing w:before="11" w:line="256" w:lineRule="exact"/>
              <w:ind w:left="66"/>
              <w:rPr>
                <w:lang w:val="it-IT"/>
              </w:rPr>
            </w:pPr>
            <w:r w:rsidRPr="00E01F3F">
              <w:rPr>
                <w:lang w:val="it-IT"/>
              </w:rPr>
              <w:t>Ricevuta</w:t>
            </w:r>
            <w:r w:rsidRPr="00E01F3F">
              <w:rPr>
                <w:spacing w:val="-3"/>
                <w:lang w:val="it-IT"/>
              </w:rPr>
              <w:t xml:space="preserve"> </w:t>
            </w:r>
            <w:r w:rsidRPr="00E01F3F">
              <w:rPr>
                <w:lang w:val="it-IT"/>
              </w:rPr>
              <w:t>del pagamento</w:t>
            </w:r>
            <w:r w:rsidRPr="00E01F3F">
              <w:rPr>
                <w:spacing w:val="-3"/>
                <w:lang w:val="it-IT"/>
              </w:rPr>
              <w:t xml:space="preserve"> </w:t>
            </w:r>
            <w:r w:rsidRPr="00E01F3F">
              <w:rPr>
                <w:lang w:val="it-IT"/>
              </w:rPr>
              <w:t>del contributo</w:t>
            </w:r>
            <w:r w:rsidRPr="00E01F3F">
              <w:rPr>
                <w:spacing w:val="-4"/>
                <w:lang w:val="it-IT"/>
              </w:rPr>
              <w:t xml:space="preserve"> </w:t>
            </w:r>
            <w:r w:rsidRPr="00E01F3F">
              <w:rPr>
                <w:lang w:val="it-IT"/>
              </w:rPr>
              <w:t>in</w:t>
            </w:r>
            <w:r w:rsidRPr="00E01F3F">
              <w:rPr>
                <w:spacing w:val="-3"/>
                <w:lang w:val="it-IT"/>
              </w:rPr>
              <w:t xml:space="preserve"> </w:t>
            </w:r>
            <w:r w:rsidRPr="00E01F3F">
              <w:rPr>
                <w:lang w:val="it-IT"/>
              </w:rPr>
              <w:t>favore</w:t>
            </w:r>
            <w:r w:rsidRPr="00E01F3F">
              <w:rPr>
                <w:spacing w:val="-2"/>
                <w:lang w:val="it-IT"/>
              </w:rPr>
              <w:t xml:space="preserve"> </w:t>
            </w:r>
            <w:r w:rsidRPr="00E01F3F">
              <w:rPr>
                <w:lang w:val="it-IT"/>
              </w:rPr>
              <w:t>dell’ANAC</w:t>
            </w:r>
          </w:p>
        </w:tc>
      </w:tr>
      <w:tr w:rsidR="00E01F3F" w14:paraId="1E6B3F51" w14:textId="77777777" w:rsidTr="0020570D">
        <w:trPr>
          <w:trHeight w:val="287"/>
        </w:trPr>
        <w:tc>
          <w:tcPr>
            <w:tcW w:w="9719" w:type="dxa"/>
          </w:tcPr>
          <w:p w14:paraId="77FFC85A" w14:textId="77777777" w:rsidR="00E01F3F" w:rsidRDefault="00E01F3F" w:rsidP="0020570D">
            <w:pPr>
              <w:pStyle w:val="TableParagraph"/>
              <w:spacing w:before="11" w:line="256" w:lineRule="exact"/>
              <w:ind w:left="66"/>
              <w:rPr>
                <w:i/>
                <w:lang w:val="it-IT"/>
              </w:rPr>
            </w:pPr>
            <w:r w:rsidRPr="00E01F3F">
              <w:rPr>
                <w:lang w:val="it-IT"/>
              </w:rPr>
              <w:t>[</w:t>
            </w:r>
            <w:r w:rsidRPr="00E01F3F">
              <w:rPr>
                <w:i/>
                <w:lang w:val="it-IT"/>
              </w:rPr>
              <w:t>Per</w:t>
            </w:r>
            <w:r w:rsidRPr="00E01F3F">
              <w:rPr>
                <w:i/>
                <w:spacing w:val="-3"/>
                <w:lang w:val="it-IT"/>
              </w:rPr>
              <w:t xml:space="preserve"> </w:t>
            </w:r>
            <w:r w:rsidRPr="00E01F3F">
              <w:rPr>
                <w:i/>
                <w:lang w:val="it-IT"/>
              </w:rPr>
              <w:t>operatori</w:t>
            </w:r>
            <w:r w:rsidRPr="00E01F3F">
              <w:rPr>
                <w:i/>
                <w:spacing w:val="-2"/>
                <w:lang w:val="it-IT"/>
              </w:rPr>
              <w:t xml:space="preserve"> </w:t>
            </w:r>
            <w:r w:rsidRPr="00E01F3F">
              <w:rPr>
                <w:i/>
                <w:lang w:val="it-IT"/>
              </w:rPr>
              <w:t>economici</w:t>
            </w:r>
            <w:r w:rsidRPr="00E01F3F">
              <w:rPr>
                <w:i/>
                <w:spacing w:val="-2"/>
                <w:lang w:val="it-IT"/>
              </w:rPr>
              <w:t xml:space="preserve"> </w:t>
            </w:r>
            <w:r w:rsidRPr="00E01F3F">
              <w:rPr>
                <w:i/>
                <w:lang w:val="it-IT"/>
              </w:rPr>
              <w:t>che</w:t>
            </w:r>
            <w:r w:rsidRPr="00E01F3F">
              <w:rPr>
                <w:i/>
                <w:spacing w:val="-4"/>
                <w:lang w:val="it-IT"/>
              </w:rPr>
              <w:t xml:space="preserve"> </w:t>
            </w:r>
            <w:r w:rsidRPr="00E01F3F">
              <w:rPr>
                <w:i/>
                <w:lang w:val="it-IT"/>
              </w:rPr>
              <w:t>occupano</w:t>
            </w:r>
            <w:r w:rsidRPr="00E01F3F">
              <w:rPr>
                <w:i/>
                <w:spacing w:val="-3"/>
                <w:lang w:val="it-IT"/>
              </w:rPr>
              <w:t xml:space="preserve"> </w:t>
            </w:r>
            <w:r w:rsidRPr="00E01F3F">
              <w:rPr>
                <w:i/>
                <w:lang w:val="it-IT"/>
              </w:rPr>
              <w:t>oltre</w:t>
            </w:r>
            <w:r w:rsidRPr="00E01F3F">
              <w:rPr>
                <w:i/>
                <w:spacing w:val="-4"/>
                <w:lang w:val="it-IT"/>
              </w:rPr>
              <w:t xml:space="preserve"> </w:t>
            </w:r>
            <w:r w:rsidRPr="00E01F3F">
              <w:rPr>
                <w:i/>
                <w:lang w:val="it-IT"/>
              </w:rPr>
              <w:t>50</w:t>
            </w:r>
            <w:r w:rsidRPr="00E01F3F">
              <w:rPr>
                <w:i/>
                <w:spacing w:val="-6"/>
                <w:lang w:val="it-IT"/>
              </w:rPr>
              <w:t xml:space="preserve"> </w:t>
            </w:r>
            <w:r w:rsidRPr="00E01F3F">
              <w:rPr>
                <w:i/>
                <w:lang w:val="it-IT"/>
              </w:rPr>
              <w:t>dipendenti]</w:t>
            </w:r>
          </w:p>
          <w:p w14:paraId="787BD1B7" w14:textId="77777777" w:rsidR="00BE1680" w:rsidRPr="00E01F3F" w:rsidRDefault="00BE1680" w:rsidP="00BE1680">
            <w:pPr>
              <w:pStyle w:val="TableParagraph"/>
              <w:spacing w:before="3" w:line="237" w:lineRule="auto"/>
              <w:ind w:left="66" w:right="-15"/>
              <w:jc w:val="both"/>
              <w:rPr>
                <w:lang w:val="it-IT"/>
              </w:rPr>
            </w:pPr>
            <w:r w:rsidRPr="00E01F3F">
              <w:rPr>
                <w:lang w:val="it-IT"/>
              </w:rPr>
              <w:t>Copia dell’ultimo rapporto periodico sulla situazione del personale maschile e femminile redatto ai sensi</w:t>
            </w:r>
            <w:r w:rsidRPr="00E01F3F">
              <w:rPr>
                <w:spacing w:val="1"/>
                <w:lang w:val="it-IT"/>
              </w:rPr>
              <w:t xml:space="preserve"> </w:t>
            </w:r>
            <w:r w:rsidRPr="00E01F3F">
              <w:rPr>
                <w:lang w:val="it-IT"/>
              </w:rPr>
              <w:t>dell’articolo</w:t>
            </w:r>
            <w:r w:rsidRPr="00E01F3F">
              <w:rPr>
                <w:spacing w:val="1"/>
                <w:lang w:val="it-IT"/>
              </w:rPr>
              <w:t xml:space="preserve"> </w:t>
            </w:r>
            <w:r w:rsidRPr="00E01F3F">
              <w:rPr>
                <w:lang w:val="it-IT"/>
              </w:rPr>
              <w:t>46,</w:t>
            </w:r>
            <w:r w:rsidRPr="00E01F3F">
              <w:rPr>
                <w:spacing w:val="1"/>
                <w:lang w:val="it-IT"/>
              </w:rPr>
              <w:t xml:space="preserve"> </w:t>
            </w:r>
            <w:r w:rsidRPr="00E01F3F">
              <w:rPr>
                <w:lang w:val="it-IT"/>
              </w:rPr>
              <w:t>decreto</w:t>
            </w:r>
            <w:r w:rsidRPr="00E01F3F">
              <w:rPr>
                <w:spacing w:val="1"/>
                <w:lang w:val="it-IT"/>
              </w:rPr>
              <w:t xml:space="preserve"> </w:t>
            </w:r>
            <w:r w:rsidRPr="00E01F3F">
              <w:rPr>
                <w:lang w:val="it-IT"/>
              </w:rPr>
              <w:t>legislativo</w:t>
            </w:r>
            <w:r w:rsidRPr="00E01F3F">
              <w:rPr>
                <w:spacing w:val="1"/>
                <w:lang w:val="it-IT"/>
              </w:rPr>
              <w:t xml:space="preserve"> </w:t>
            </w:r>
            <w:r w:rsidRPr="00E01F3F">
              <w:rPr>
                <w:lang w:val="it-IT"/>
              </w:rPr>
              <w:t>n.</w:t>
            </w:r>
            <w:r w:rsidRPr="00E01F3F">
              <w:rPr>
                <w:spacing w:val="1"/>
                <w:lang w:val="it-IT"/>
              </w:rPr>
              <w:t xml:space="preserve"> </w:t>
            </w:r>
            <w:r w:rsidRPr="00E01F3F">
              <w:rPr>
                <w:lang w:val="it-IT"/>
              </w:rPr>
              <w:t>198</w:t>
            </w:r>
            <w:r w:rsidRPr="00E01F3F">
              <w:rPr>
                <w:spacing w:val="1"/>
                <w:lang w:val="it-IT"/>
              </w:rPr>
              <w:t xml:space="preserve"> </w:t>
            </w:r>
            <w:r w:rsidRPr="00E01F3F">
              <w:rPr>
                <w:lang w:val="it-IT"/>
              </w:rPr>
              <w:t>del</w:t>
            </w:r>
            <w:r w:rsidRPr="00E01F3F">
              <w:rPr>
                <w:spacing w:val="1"/>
                <w:lang w:val="it-IT"/>
              </w:rPr>
              <w:t xml:space="preserve"> </w:t>
            </w:r>
            <w:r w:rsidRPr="00E01F3F">
              <w:rPr>
                <w:lang w:val="it-IT"/>
              </w:rPr>
              <w:t>2006,</w:t>
            </w:r>
            <w:r w:rsidRPr="00E01F3F">
              <w:rPr>
                <w:spacing w:val="1"/>
                <w:lang w:val="it-IT"/>
              </w:rPr>
              <w:t xml:space="preserve"> </w:t>
            </w:r>
            <w:r w:rsidRPr="00E01F3F">
              <w:rPr>
                <w:lang w:val="it-IT"/>
              </w:rPr>
              <w:t>con</w:t>
            </w:r>
            <w:r w:rsidRPr="00E01F3F">
              <w:rPr>
                <w:spacing w:val="1"/>
                <w:lang w:val="it-IT"/>
              </w:rPr>
              <w:t xml:space="preserve"> </w:t>
            </w:r>
            <w:r w:rsidRPr="00E01F3F">
              <w:rPr>
                <w:lang w:val="it-IT"/>
              </w:rPr>
              <w:t>attestazione</w:t>
            </w:r>
            <w:r w:rsidRPr="00E01F3F">
              <w:rPr>
                <w:spacing w:val="1"/>
                <w:lang w:val="it-IT"/>
              </w:rPr>
              <w:t xml:space="preserve"> </w:t>
            </w:r>
            <w:r w:rsidRPr="00E01F3F">
              <w:rPr>
                <w:lang w:val="it-IT"/>
              </w:rPr>
              <w:t>della</w:t>
            </w:r>
            <w:r w:rsidRPr="00E01F3F">
              <w:rPr>
                <w:spacing w:val="1"/>
                <w:lang w:val="it-IT"/>
              </w:rPr>
              <w:t xml:space="preserve"> </w:t>
            </w:r>
            <w:r w:rsidRPr="00E01F3F">
              <w:rPr>
                <w:lang w:val="it-IT"/>
              </w:rPr>
              <w:t>sua</w:t>
            </w:r>
            <w:r w:rsidRPr="00E01F3F">
              <w:rPr>
                <w:spacing w:val="1"/>
                <w:lang w:val="it-IT"/>
              </w:rPr>
              <w:t xml:space="preserve"> </w:t>
            </w:r>
            <w:r w:rsidRPr="00E01F3F">
              <w:rPr>
                <w:lang w:val="it-IT"/>
              </w:rPr>
              <w:t>conformità</w:t>
            </w:r>
            <w:r w:rsidRPr="00E01F3F">
              <w:rPr>
                <w:spacing w:val="1"/>
                <w:lang w:val="it-IT"/>
              </w:rPr>
              <w:t xml:space="preserve"> </w:t>
            </w:r>
            <w:r w:rsidRPr="00E01F3F">
              <w:rPr>
                <w:lang w:val="it-IT"/>
              </w:rPr>
              <w:t>a</w:t>
            </w:r>
            <w:r w:rsidRPr="00E01F3F">
              <w:rPr>
                <w:spacing w:val="1"/>
                <w:lang w:val="it-IT"/>
              </w:rPr>
              <w:t xml:space="preserve"> </w:t>
            </w:r>
            <w:r w:rsidRPr="00E01F3F">
              <w:rPr>
                <w:lang w:val="it-IT"/>
              </w:rPr>
              <w:t>quello</w:t>
            </w:r>
            <w:r w:rsidRPr="00E01F3F">
              <w:rPr>
                <w:spacing w:val="1"/>
                <w:lang w:val="it-IT"/>
              </w:rPr>
              <w:t xml:space="preserve"> </w:t>
            </w:r>
            <w:r w:rsidRPr="00E01F3F">
              <w:rPr>
                <w:spacing w:val="-1"/>
                <w:lang w:val="it-IT"/>
              </w:rPr>
              <w:t>eventualmente</w:t>
            </w:r>
            <w:r w:rsidRPr="00E01F3F">
              <w:rPr>
                <w:spacing w:val="-11"/>
                <w:lang w:val="it-IT"/>
              </w:rPr>
              <w:t xml:space="preserve"> </w:t>
            </w:r>
            <w:r w:rsidRPr="00E01F3F">
              <w:rPr>
                <w:spacing w:val="-1"/>
                <w:lang w:val="it-IT"/>
              </w:rPr>
              <w:t>già</w:t>
            </w:r>
            <w:r w:rsidRPr="00E01F3F">
              <w:rPr>
                <w:spacing w:val="-12"/>
                <w:lang w:val="it-IT"/>
              </w:rPr>
              <w:t xml:space="preserve"> </w:t>
            </w:r>
            <w:r w:rsidRPr="00E01F3F">
              <w:rPr>
                <w:spacing w:val="-1"/>
                <w:lang w:val="it-IT"/>
              </w:rPr>
              <w:t>trasmesso</w:t>
            </w:r>
            <w:r w:rsidRPr="00E01F3F">
              <w:rPr>
                <w:spacing w:val="-12"/>
                <w:lang w:val="it-IT"/>
              </w:rPr>
              <w:t xml:space="preserve"> </w:t>
            </w:r>
            <w:r w:rsidRPr="00E01F3F">
              <w:rPr>
                <w:spacing w:val="-1"/>
                <w:lang w:val="it-IT"/>
              </w:rPr>
              <w:t>alle</w:t>
            </w:r>
            <w:r w:rsidRPr="00E01F3F">
              <w:rPr>
                <w:spacing w:val="-11"/>
                <w:lang w:val="it-IT"/>
              </w:rPr>
              <w:t xml:space="preserve"> </w:t>
            </w:r>
            <w:r w:rsidRPr="00E01F3F">
              <w:rPr>
                <w:lang w:val="it-IT"/>
              </w:rPr>
              <w:t>rappresentanze</w:t>
            </w:r>
            <w:r w:rsidRPr="00E01F3F">
              <w:rPr>
                <w:spacing w:val="-10"/>
                <w:lang w:val="it-IT"/>
              </w:rPr>
              <w:t xml:space="preserve"> </w:t>
            </w:r>
            <w:r w:rsidRPr="00E01F3F">
              <w:rPr>
                <w:lang w:val="it-IT"/>
              </w:rPr>
              <w:t>sindacali</w:t>
            </w:r>
            <w:r w:rsidRPr="00E01F3F">
              <w:rPr>
                <w:spacing w:val="-10"/>
                <w:lang w:val="it-IT"/>
              </w:rPr>
              <w:t xml:space="preserve"> </w:t>
            </w:r>
            <w:r w:rsidRPr="00E01F3F">
              <w:rPr>
                <w:lang w:val="it-IT"/>
              </w:rPr>
              <w:t>aziendali</w:t>
            </w:r>
            <w:r w:rsidRPr="00E01F3F">
              <w:rPr>
                <w:spacing w:val="-10"/>
                <w:lang w:val="it-IT"/>
              </w:rPr>
              <w:t xml:space="preserve"> </w:t>
            </w:r>
            <w:r w:rsidRPr="00E01F3F">
              <w:rPr>
                <w:lang w:val="it-IT"/>
              </w:rPr>
              <w:t>e</w:t>
            </w:r>
            <w:r w:rsidRPr="00E01F3F">
              <w:rPr>
                <w:spacing w:val="-11"/>
                <w:lang w:val="it-IT"/>
              </w:rPr>
              <w:t xml:space="preserve"> </w:t>
            </w:r>
            <w:r w:rsidRPr="00E01F3F">
              <w:rPr>
                <w:lang w:val="it-IT"/>
              </w:rPr>
              <w:t>ai</w:t>
            </w:r>
            <w:r w:rsidRPr="00E01F3F">
              <w:rPr>
                <w:spacing w:val="-9"/>
                <w:lang w:val="it-IT"/>
              </w:rPr>
              <w:t xml:space="preserve"> </w:t>
            </w:r>
            <w:r w:rsidRPr="00E01F3F">
              <w:rPr>
                <w:lang w:val="it-IT"/>
              </w:rPr>
              <w:t>consiglieri</w:t>
            </w:r>
            <w:r w:rsidRPr="00E01F3F">
              <w:rPr>
                <w:spacing w:val="-10"/>
                <w:lang w:val="it-IT"/>
              </w:rPr>
              <w:t xml:space="preserve"> </w:t>
            </w:r>
            <w:r w:rsidRPr="00E01F3F">
              <w:rPr>
                <w:lang w:val="it-IT"/>
              </w:rPr>
              <w:t>regionali</w:t>
            </w:r>
            <w:r w:rsidRPr="00E01F3F">
              <w:rPr>
                <w:spacing w:val="-10"/>
                <w:lang w:val="it-IT"/>
              </w:rPr>
              <w:t xml:space="preserve"> </w:t>
            </w:r>
            <w:r w:rsidRPr="00E01F3F">
              <w:rPr>
                <w:lang w:val="it-IT"/>
              </w:rPr>
              <w:t>di</w:t>
            </w:r>
            <w:r w:rsidRPr="00E01F3F">
              <w:rPr>
                <w:spacing w:val="-10"/>
                <w:lang w:val="it-IT"/>
              </w:rPr>
              <w:t xml:space="preserve"> </w:t>
            </w:r>
            <w:r w:rsidRPr="00E01F3F">
              <w:rPr>
                <w:lang w:val="it-IT"/>
              </w:rPr>
              <w:t>parità</w:t>
            </w:r>
            <w:r w:rsidRPr="00E01F3F">
              <w:rPr>
                <w:spacing w:val="-12"/>
                <w:lang w:val="it-IT"/>
              </w:rPr>
              <w:t xml:space="preserve"> </w:t>
            </w:r>
            <w:r w:rsidRPr="00E01F3F">
              <w:rPr>
                <w:lang w:val="it-IT"/>
              </w:rPr>
              <w:t>ovvero,</w:t>
            </w:r>
          </w:p>
          <w:p w14:paraId="076DE808" w14:textId="41295470" w:rsidR="00BE1680" w:rsidRPr="00E01F3F" w:rsidRDefault="00BE1680" w:rsidP="00BE1680">
            <w:pPr>
              <w:pStyle w:val="TableParagraph"/>
              <w:spacing w:before="11" w:line="256" w:lineRule="exact"/>
              <w:ind w:left="66"/>
              <w:rPr>
                <w:i/>
                <w:lang w:val="it-IT"/>
              </w:rPr>
            </w:pPr>
            <w:r w:rsidRPr="00E01F3F">
              <w:rPr>
                <w:lang w:val="it-IT"/>
              </w:rPr>
              <w:t>in mancanza, con attestazione della sua contestuale trasmissione alle rappresentanze sindacali aziendali e</w:t>
            </w:r>
            <w:r w:rsidRPr="00E01F3F">
              <w:rPr>
                <w:spacing w:val="1"/>
                <w:lang w:val="it-IT"/>
              </w:rPr>
              <w:t xml:space="preserve"> </w:t>
            </w:r>
            <w:r w:rsidRPr="00E01F3F">
              <w:rPr>
                <w:lang w:val="it-IT"/>
              </w:rPr>
              <w:t>alla</w:t>
            </w:r>
            <w:r w:rsidRPr="00E01F3F">
              <w:rPr>
                <w:spacing w:val="-3"/>
                <w:lang w:val="it-IT"/>
              </w:rPr>
              <w:t xml:space="preserve"> </w:t>
            </w:r>
            <w:r w:rsidRPr="00E01F3F">
              <w:rPr>
                <w:lang w:val="it-IT"/>
              </w:rPr>
              <w:t>consigliera</w:t>
            </w:r>
            <w:r w:rsidRPr="00E01F3F">
              <w:rPr>
                <w:spacing w:val="-2"/>
                <w:lang w:val="it-IT"/>
              </w:rPr>
              <w:t xml:space="preserve"> </w:t>
            </w:r>
            <w:r w:rsidRPr="00E01F3F">
              <w:rPr>
                <w:lang w:val="it-IT"/>
              </w:rPr>
              <w:t>e</w:t>
            </w:r>
            <w:r w:rsidRPr="00E01F3F">
              <w:rPr>
                <w:spacing w:val="-2"/>
                <w:lang w:val="it-IT"/>
              </w:rPr>
              <w:t xml:space="preserve"> </w:t>
            </w:r>
            <w:r w:rsidRPr="00E01F3F">
              <w:rPr>
                <w:lang w:val="it-IT"/>
              </w:rPr>
              <w:t>al</w:t>
            </w:r>
            <w:r w:rsidRPr="00E01F3F">
              <w:rPr>
                <w:spacing w:val="-1"/>
                <w:lang w:val="it-IT"/>
              </w:rPr>
              <w:t xml:space="preserve"> </w:t>
            </w:r>
            <w:r w:rsidRPr="00E01F3F">
              <w:rPr>
                <w:lang w:val="it-IT"/>
              </w:rPr>
              <w:t>consigliere</w:t>
            </w:r>
            <w:r w:rsidRPr="00E01F3F">
              <w:rPr>
                <w:spacing w:val="-2"/>
                <w:lang w:val="it-IT"/>
              </w:rPr>
              <w:t xml:space="preserve"> </w:t>
            </w:r>
            <w:r w:rsidRPr="00E01F3F">
              <w:rPr>
                <w:lang w:val="it-IT"/>
              </w:rPr>
              <w:t>regionale</w:t>
            </w:r>
            <w:r w:rsidRPr="00E01F3F">
              <w:rPr>
                <w:spacing w:val="-2"/>
                <w:lang w:val="it-IT"/>
              </w:rPr>
              <w:t xml:space="preserve"> </w:t>
            </w:r>
            <w:r w:rsidRPr="00E01F3F">
              <w:rPr>
                <w:lang w:val="it-IT"/>
              </w:rPr>
              <w:t>di parità.</w:t>
            </w:r>
          </w:p>
        </w:tc>
      </w:tr>
      <w:tr w:rsidR="004422D1" w14:paraId="28D62E13" w14:textId="77777777" w:rsidTr="0020570D">
        <w:trPr>
          <w:trHeight w:val="287"/>
        </w:trPr>
        <w:tc>
          <w:tcPr>
            <w:tcW w:w="9719" w:type="dxa"/>
          </w:tcPr>
          <w:p w14:paraId="7C0A0E5E" w14:textId="1FCA7E47" w:rsidR="004422D1" w:rsidRPr="004422D1" w:rsidRDefault="004422D1" w:rsidP="004422D1">
            <w:pPr>
              <w:pStyle w:val="TableParagraph"/>
              <w:spacing w:before="3" w:line="237" w:lineRule="auto"/>
              <w:ind w:left="66" w:right="-15"/>
              <w:jc w:val="both"/>
              <w:rPr>
                <w:lang w:val="it-IT"/>
              </w:rPr>
            </w:pPr>
            <w:r w:rsidRPr="00E01F3F">
              <w:rPr>
                <w:lang w:val="it-IT"/>
              </w:rPr>
              <w:t>[</w:t>
            </w:r>
            <w:r w:rsidRPr="00E01F3F">
              <w:rPr>
                <w:i/>
                <w:lang w:val="it-IT"/>
              </w:rPr>
              <w:t>Eventuale</w:t>
            </w:r>
            <w:r w:rsidRPr="00E01F3F">
              <w:rPr>
                <w:lang w:val="it-IT"/>
              </w:rPr>
              <w:t>]</w:t>
            </w:r>
            <w:r w:rsidRPr="00E01F3F">
              <w:rPr>
                <w:spacing w:val="-6"/>
                <w:lang w:val="it-IT"/>
              </w:rPr>
              <w:t xml:space="preserve"> </w:t>
            </w:r>
            <w:r w:rsidRPr="00E01F3F">
              <w:rPr>
                <w:lang w:val="it-IT"/>
              </w:rPr>
              <w:t>Documentazione</w:t>
            </w:r>
            <w:r w:rsidRPr="00E01F3F">
              <w:rPr>
                <w:spacing w:val="-5"/>
                <w:lang w:val="it-IT"/>
              </w:rPr>
              <w:t xml:space="preserve"> </w:t>
            </w:r>
            <w:r w:rsidRPr="00E01F3F">
              <w:rPr>
                <w:lang w:val="it-IT"/>
              </w:rPr>
              <w:t>probatoria</w:t>
            </w:r>
            <w:r w:rsidRPr="00E01F3F">
              <w:rPr>
                <w:spacing w:val="-5"/>
                <w:lang w:val="it-IT"/>
              </w:rPr>
              <w:t xml:space="preserve"> </w:t>
            </w:r>
            <w:r w:rsidRPr="00E01F3F">
              <w:rPr>
                <w:lang w:val="it-IT"/>
              </w:rPr>
              <w:t>delle</w:t>
            </w:r>
            <w:r w:rsidRPr="00E01F3F">
              <w:rPr>
                <w:spacing w:val="-4"/>
                <w:lang w:val="it-IT"/>
              </w:rPr>
              <w:t xml:space="preserve"> </w:t>
            </w:r>
            <w:r w:rsidRPr="00E01F3F">
              <w:rPr>
                <w:lang w:val="it-IT"/>
              </w:rPr>
              <w:t>misure</w:t>
            </w:r>
            <w:r w:rsidRPr="00E01F3F">
              <w:rPr>
                <w:spacing w:val="-4"/>
                <w:lang w:val="it-IT"/>
              </w:rPr>
              <w:t xml:space="preserve"> </w:t>
            </w:r>
            <w:r w:rsidRPr="00E01F3F">
              <w:rPr>
                <w:lang w:val="it-IT"/>
              </w:rPr>
              <w:t>di</w:t>
            </w:r>
            <w:r w:rsidRPr="00E01F3F">
              <w:rPr>
                <w:spacing w:val="-3"/>
                <w:lang w:val="it-IT"/>
              </w:rPr>
              <w:t xml:space="preserve"> </w:t>
            </w:r>
            <w:r w:rsidRPr="004422D1">
              <w:rPr>
                <w:i/>
                <w:iCs/>
                <w:lang w:val="it-IT"/>
              </w:rPr>
              <w:t>self-</w:t>
            </w:r>
            <w:proofErr w:type="spellStart"/>
            <w:r w:rsidRPr="004422D1">
              <w:rPr>
                <w:i/>
                <w:iCs/>
                <w:lang w:val="it-IT"/>
              </w:rPr>
              <w:t>cleaning</w:t>
            </w:r>
            <w:proofErr w:type="spellEnd"/>
            <w:r w:rsidRPr="00E01F3F">
              <w:rPr>
                <w:spacing w:val="-3"/>
                <w:lang w:val="it-IT"/>
              </w:rPr>
              <w:t xml:space="preserve"> </w:t>
            </w:r>
            <w:r w:rsidRPr="00E01F3F">
              <w:rPr>
                <w:lang w:val="it-IT"/>
              </w:rPr>
              <w:t>adottate</w:t>
            </w:r>
          </w:p>
        </w:tc>
      </w:tr>
    </w:tbl>
    <w:p w14:paraId="7EAA7E5D" w14:textId="77777777" w:rsidR="00E01F3F" w:rsidRDefault="00E01F3F" w:rsidP="00E01F3F">
      <w:pPr>
        <w:pStyle w:val="Corpotesto"/>
        <w:spacing w:before="2"/>
        <w:jc w:val="left"/>
        <w:rPr>
          <w:sz w:val="17"/>
        </w:rPr>
      </w:pPr>
    </w:p>
    <w:p w14:paraId="6DBEADF8" w14:textId="77777777" w:rsidR="00E01F3F" w:rsidRDefault="00E01F3F" w:rsidP="00BE1680">
      <w:pPr>
        <w:pStyle w:val="Titolo2"/>
      </w:pPr>
      <w:bookmarkStart w:id="57" w:name="16.1_Domanda_di_partecipazione_ed_eventu"/>
      <w:bookmarkStart w:id="58" w:name="_bookmark38"/>
      <w:bookmarkStart w:id="59" w:name="_Toc185493277"/>
      <w:bookmarkEnd w:id="57"/>
      <w:bookmarkEnd w:id="58"/>
      <w:r>
        <w:t>Domanda</w:t>
      </w:r>
      <w:r>
        <w:rPr>
          <w:spacing w:val="-2"/>
        </w:rPr>
        <w:t xml:space="preserve"> </w:t>
      </w:r>
      <w:r>
        <w:t>di</w:t>
      </w:r>
      <w:r>
        <w:rPr>
          <w:spacing w:val="-5"/>
        </w:rPr>
        <w:t xml:space="preserve"> </w:t>
      </w:r>
      <w:r>
        <w:t>partecipazione</w:t>
      </w:r>
      <w:r>
        <w:rPr>
          <w:spacing w:val="-4"/>
        </w:rPr>
        <w:t xml:space="preserve"> </w:t>
      </w:r>
      <w:r>
        <w:t>ed</w:t>
      </w:r>
      <w:r>
        <w:rPr>
          <w:spacing w:val="-2"/>
        </w:rPr>
        <w:t xml:space="preserve"> </w:t>
      </w:r>
      <w:r>
        <w:t>eventuale</w:t>
      </w:r>
      <w:r>
        <w:rPr>
          <w:spacing w:val="-4"/>
        </w:rPr>
        <w:t xml:space="preserve"> </w:t>
      </w:r>
      <w:r>
        <w:t>procura</w:t>
      </w:r>
      <w:bookmarkEnd w:id="59"/>
    </w:p>
    <w:p w14:paraId="4724EA6B" w14:textId="77777777" w:rsidR="00E01F3F" w:rsidRPr="00BE1680" w:rsidRDefault="00E01F3F" w:rsidP="00BE1680">
      <w:pPr>
        <w:pStyle w:val="Default"/>
        <w:jc w:val="both"/>
        <w:rPr>
          <w:sz w:val="22"/>
        </w:rPr>
      </w:pPr>
      <w:r w:rsidRPr="00BE1680">
        <w:rPr>
          <w:sz w:val="22"/>
        </w:rPr>
        <w:t>La domanda di partecipazione è redatta secondo il modello Allegato 1 – Domanda di partecipazione. Tutta la documentazione da produrre deve essere in lingua italiana.</w:t>
      </w:r>
    </w:p>
    <w:p w14:paraId="73B8CBB7" w14:textId="3A7D5591" w:rsidR="00E01F3F" w:rsidRPr="00BE1680" w:rsidRDefault="00E01F3F" w:rsidP="00BE1680">
      <w:pPr>
        <w:pStyle w:val="Default"/>
        <w:jc w:val="both"/>
        <w:rPr>
          <w:sz w:val="22"/>
        </w:rPr>
      </w:pPr>
      <w:r w:rsidRPr="00BE1680">
        <w:rPr>
          <w:sz w:val="22"/>
        </w:rPr>
        <w:t>Nella domanda di partecipazione, il concorrente indica i propri dati identificativi (ragione sociale, codice fiscale, sede), la forma singola o associata con la quale partecipa alla gara e il CCNL applicato con l’indicazione del relativo codice alfanumerico unico di cui all’articolo 16 quater del decreto-legge n. 76/20.</w:t>
      </w:r>
    </w:p>
    <w:p w14:paraId="341A5542" w14:textId="75486EFE" w:rsidR="00E01F3F" w:rsidRPr="00BE1680" w:rsidRDefault="00E01F3F" w:rsidP="00BE1680">
      <w:pPr>
        <w:pStyle w:val="Default"/>
        <w:jc w:val="both"/>
        <w:rPr>
          <w:sz w:val="22"/>
        </w:rPr>
      </w:pPr>
      <w:r w:rsidRPr="00BE1680">
        <w:rPr>
          <w:sz w:val="22"/>
        </w:rPr>
        <w:t>In caso di partecipazione in raggruppamento temporaneo di imprese, consorzio ordinario, aggregazione di retisti, GEIE, il concorrente fornisce i dati identificativi (ragione sociale, codice fiscale, sede) e il ruolo di ciascuna impresa (mandataria/mandante, capofila/consorziata).</w:t>
      </w:r>
    </w:p>
    <w:p w14:paraId="71459872" w14:textId="77777777" w:rsidR="00E01F3F" w:rsidRPr="00BE1680" w:rsidRDefault="00E01F3F" w:rsidP="00BE1680">
      <w:pPr>
        <w:pStyle w:val="Default"/>
        <w:jc w:val="both"/>
        <w:rPr>
          <w:sz w:val="22"/>
        </w:rPr>
      </w:pPr>
      <w:r w:rsidRPr="00BE1680">
        <w:rPr>
          <w:sz w:val="22"/>
        </w:rPr>
        <w:t>Nel caso di consorzio di cooperative, consorzio di imprese artigiane o di consorzio stabile di cui all’articolo 65, comma 2 lettere b), c) e d) del Codice, il consorzio indica il consorziato per il quale concorre alla gara. Tali consorzi indicano, altresì, gli eventuali consorziati a cui ricorrono per soddisfare i requisiti di partecipazione.</w:t>
      </w:r>
    </w:p>
    <w:p w14:paraId="15F63498" w14:textId="77777777" w:rsidR="00E01F3F" w:rsidRDefault="00E01F3F" w:rsidP="00E01F3F">
      <w:pPr>
        <w:pStyle w:val="Corpotesto"/>
        <w:spacing w:before="1"/>
        <w:jc w:val="left"/>
      </w:pPr>
    </w:p>
    <w:p w14:paraId="214C6358" w14:textId="77777777" w:rsidR="00E01F3F" w:rsidRDefault="00E01F3F" w:rsidP="002B2910">
      <w:pPr>
        <w:pStyle w:val="Titolo2"/>
      </w:pPr>
      <w:bookmarkStart w:id="60" w:name="16.2_Documentazione_attestante_il_pagame"/>
      <w:bookmarkStart w:id="61" w:name="_bookmark39"/>
      <w:bookmarkStart w:id="62" w:name="_Toc185493278"/>
      <w:bookmarkEnd w:id="60"/>
      <w:bookmarkEnd w:id="61"/>
      <w:r>
        <w:t>Documentazione</w:t>
      </w:r>
      <w:r>
        <w:rPr>
          <w:spacing w:val="-4"/>
        </w:rPr>
        <w:t xml:space="preserve"> </w:t>
      </w:r>
      <w:r>
        <w:t>attestante</w:t>
      </w:r>
      <w:r>
        <w:rPr>
          <w:spacing w:val="-4"/>
        </w:rPr>
        <w:t xml:space="preserve"> </w:t>
      </w:r>
      <w:r>
        <w:t>il</w:t>
      </w:r>
      <w:r>
        <w:rPr>
          <w:spacing w:val="-5"/>
        </w:rPr>
        <w:t xml:space="preserve"> </w:t>
      </w:r>
      <w:r>
        <w:t>pagamento</w:t>
      </w:r>
      <w:r>
        <w:rPr>
          <w:spacing w:val="-2"/>
        </w:rPr>
        <w:t xml:space="preserve"> </w:t>
      </w:r>
      <w:r>
        <w:t>del</w:t>
      </w:r>
      <w:r>
        <w:rPr>
          <w:spacing w:val="-4"/>
        </w:rPr>
        <w:t xml:space="preserve"> </w:t>
      </w:r>
      <w:r>
        <w:t>bollo</w:t>
      </w:r>
      <w:bookmarkEnd w:id="62"/>
    </w:p>
    <w:p w14:paraId="0A8BDC52" w14:textId="77777777" w:rsidR="00E01F3F" w:rsidRPr="002B2910" w:rsidRDefault="00E01F3F" w:rsidP="002B2910">
      <w:pPr>
        <w:pStyle w:val="Default"/>
        <w:jc w:val="both"/>
        <w:rPr>
          <w:sz w:val="22"/>
        </w:rPr>
      </w:pPr>
      <w:r w:rsidRPr="002B2910">
        <w:rPr>
          <w:sz w:val="22"/>
        </w:rPr>
        <w:t xml:space="preserve">La domanda di partecipazione deve essere presentata nel rispetto di quanto stabilito dal Decreto del Presidente della Repubblica n. 642/72 in ordine all’assolvimento dell’imposta di bollo. Il pagamento della suddetta imposta del valore di € 16,00 (per ogni foglio composto da quattro facciate) viene effettuato tramite </w:t>
      </w:r>
      <w:r w:rsidRPr="002B2910">
        <w:rPr>
          <w:sz w:val="22"/>
        </w:rPr>
        <w:lastRenderedPageBreak/>
        <w:t>F24, bollo virtuale previa autorizzazione rilasciata dall’Agenzia delle Entrate o tramite il servizio @e.bollo dell'Agenzia delle Entrate (la Stazione Appaltante in questo caso deve risultare abilitata presso 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14:paraId="57D791A6" w14:textId="7A4720BC" w:rsidR="00E01F3F" w:rsidRPr="002B2910" w:rsidRDefault="00E01F3F" w:rsidP="002B2910">
      <w:pPr>
        <w:pStyle w:val="Default"/>
        <w:jc w:val="both"/>
        <w:rPr>
          <w:sz w:val="22"/>
        </w:rPr>
      </w:pPr>
      <w:r w:rsidRPr="002B2910">
        <w:rPr>
          <w:sz w:val="22"/>
        </w:rPr>
        <w:t>A comprova del pagamento il concorrente allega alla domanda di partecipazione la ricevuta di pagamento elettronico dell’imposta di bollo o del bonifico bancario o, in alternativa, indica il numero seriale della marca da bollo, producendo copia del contrassegno in formato.pdf e assume ogni responsabilità in caso di utilizzo plurimo dei contrassegni.</w:t>
      </w:r>
    </w:p>
    <w:p w14:paraId="03FB64E6" w14:textId="77777777" w:rsidR="00E01F3F" w:rsidRPr="002B2910" w:rsidRDefault="00E01F3F" w:rsidP="002B2910">
      <w:pPr>
        <w:pStyle w:val="Default"/>
        <w:jc w:val="both"/>
        <w:rPr>
          <w:sz w:val="22"/>
        </w:rPr>
      </w:pPr>
      <w:r w:rsidRPr="002B2910">
        <w:rPr>
          <w:sz w:val="22"/>
        </w:rPr>
        <w:t>N.B. Le stazioni appaltanti considerano le esenzioni dal pagamento dell'imposta di bollo di cui al Decreto del Presidente della Repubblica n. 642/72, allegato B e al Decreto legislativo n. 117/17, articolo 82.</w:t>
      </w:r>
    </w:p>
    <w:p w14:paraId="5E5A8BFE" w14:textId="77777777" w:rsidR="00E01F3F" w:rsidRPr="002B2910" w:rsidRDefault="00E01F3F" w:rsidP="002B2910">
      <w:pPr>
        <w:pStyle w:val="Default"/>
        <w:jc w:val="both"/>
        <w:rPr>
          <w:sz w:val="22"/>
        </w:rPr>
      </w:pPr>
    </w:p>
    <w:p w14:paraId="52B97134" w14:textId="77777777" w:rsidR="00E01F3F" w:rsidRDefault="00E01F3F" w:rsidP="002B2910">
      <w:pPr>
        <w:pStyle w:val="Titolo2"/>
      </w:pPr>
      <w:bookmarkStart w:id="63" w:name="16.3_Documento_di_Gara_Unico_Europeo"/>
      <w:bookmarkStart w:id="64" w:name="_bookmark40"/>
      <w:bookmarkStart w:id="65" w:name="_Toc185493279"/>
      <w:bookmarkEnd w:id="63"/>
      <w:bookmarkEnd w:id="64"/>
      <w:r>
        <w:t>Documento</w:t>
      </w:r>
      <w:r>
        <w:rPr>
          <w:spacing w:val="-2"/>
        </w:rPr>
        <w:t xml:space="preserve"> </w:t>
      </w:r>
      <w:r>
        <w:t>di</w:t>
      </w:r>
      <w:r>
        <w:rPr>
          <w:spacing w:val="-5"/>
        </w:rPr>
        <w:t xml:space="preserve"> </w:t>
      </w:r>
      <w:r>
        <w:t>Gara</w:t>
      </w:r>
      <w:r>
        <w:rPr>
          <w:spacing w:val="-1"/>
        </w:rPr>
        <w:t xml:space="preserve"> </w:t>
      </w:r>
      <w:r>
        <w:t>Unico</w:t>
      </w:r>
      <w:r>
        <w:rPr>
          <w:spacing w:val="-2"/>
        </w:rPr>
        <w:t xml:space="preserve"> </w:t>
      </w:r>
      <w:r>
        <w:t>Europeo</w:t>
      </w:r>
      <w:bookmarkEnd w:id="65"/>
    </w:p>
    <w:p w14:paraId="2F38C13E" w14:textId="77777777" w:rsidR="00E01F3F" w:rsidRPr="002B2910" w:rsidRDefault="00E01F3F" w:rsidP="002B2910">
      <w:pPr>
        <w:pStyle w:val="Default"/>
        <w:jc w:val="both"/>
        <w:rPr>
          <w:sz w:val="22"/>
        </w:rPr>
      </w:pPr>
      <w:r w:rsidRPr="002B2910">
        <w:rPr>
          <w:sz w:val="22"/>
        </w:rPr>
        <w:t>Il concorrente dovrà produrre il DGUE che la Stazione Appaltante ha generato direttamente sul Sistema e messo a disposizione in formato .xml, tramite le funzionalità previste.</w:t>
      </w:r>
    </w:p>
    <w:p w14:paraId="2F5A29D6" w14:textId="77777777" w:rsidR="00E01F3F" w:rsidRPr="002B2910" w:rsidRDefault="00E01F3F" w:rsidP="002B2910">
      <w:pPr>
        <w:pStyle w:val="Default"/>
        <w:jc w:val="both"/>
        <w:rPr>
          <w:sz w:val="22"/>
        </w:rPr>
      </w:pPr>
    </w:p>
    <w:p w14:paraId="3103C711" w14:textId="77777777" w:rsidR="00E01F3F" w:rsidRPr="002B2910" w:rsidRDefault="00E01F3F" w:rsidP="002B2910">
      <w:pPr>
        <w:pStyle w:val="Default"/>
        <w:jc w:val="both"/>
        <w:rPr>
          <w:sz w:val="22"/>
        </w:rPr>
      </w:pPr>
      <w:r w:rsidRPr="002B2910">
        <w:rPr>
          <w:sz w:val="22"/>
        </w:rPr>
        <w:t>Il DGUE deve essere sottoscritto dal legale rappresentante dell’impresa o da altro soggetto individuato al paragrafo 16.1 e presentato:</w:t>
      </w:r>
    </w:p>
    <w:p w14:paraId="6C5F6C26" w14:textId="77777777" w:rsidR="002B2910" w:rsidRDefault="00E01F3F" w:rsidP="002B2910">
      <w:pPr>
        <w:pStyle w:val="Default"/>
        <w:numPr>
          <w:ilvl w:val="0"/>
          <w:numId w:val="182"/>
        </w:numPr>
        <w:jc w:val="both"/>
        <w:rPr>
          <w:sz w:val="22"/>
        </w:rPr>
      </w:pPr>
      <w:r>
        <w:rPr>
          <w:sz w:val="22"/>
        </w:rPr>
        <w:t>dal</w:t>
      </w:r>
      <w:r w:rsidRPr="002B2910">
        <w:rPr>
          <w:sz w:val="22"/>
        </w:rPr>
        <w:t xml:space="preserve"> </w:t>
      </w:r>
      <w:r>
        <w:rPr>
          <w:sz w:val="22"/>
        </w:rPr>
        <w:t>singolo</w:t>
      </w:r>
      <w:r w:rsidRPr="002B2910">
        <w:rPr>
          <w:sz w:val="22"/>
        </w:rPr>
        <w:t xml:space="preserve"> </w:t>
      </w:r>
      <w:r>
        <w:rPr>
          <w:sz w:val="22"/>
        </w:rPr>
        <w:t>operatore</w:t>
      </w:r>
      <w:r w:rsidRPr="002B2910">
        <w:rPr>
          <w:sz w:val="22"/>
        </w:rPr>
        <w:t xml:space="preserve"> </w:t>
      </w:r>
      <w:r>
        <w:rPr>
          <w:sz w:val="22"/>
        </w:rPr>
        <w:t>economico</w:t>
      </w:r>
      <w:r w:rsidRPr="002B2910">
        <w:rPr>
          <w:sz w:val="22"/>
        </w:rPr>
        <w:t xml:space="preserve"> </w:t>
      </w:r>
      <w:r>
        <w:rPr>
          <w:sz w:val="22"/>
        </w:rPr>
        <w:t>e</w:t>
      </w:r>
      <w:r w:rsidRPr="002B2910">
        <w:rPr>
          <w:sz w:val="22"/>
        </w:rPr>
        <w:t xml:space="preserve"> </w:t>
      </w:r>
      <w:r>
        <w:rPr>
          <w:sz w:val="22"/>
        </w:rPr>
        <w:t>compilato</w:t>
      </w:r>
      <w:r w:rsidRPr="002B2910">
        <w:rPr>
          <w:sz w:val="22"/>
        </w:rPr>
        <w:t xml:space="preserve"> </w:t>
      </w:r>
      <w:r>
        <w:rPr>
          <w:sz w:val="22"/>
        </w:rPr>
        <w:t>in</w:t>
      </w:r>
      <w:r w:rsidRPr="002B2910">
        <w:rPr>
          <w:sz w:val="22"/>
        </w:rPr>
        <w:t xml:space="preserve"> </w:t>
      </w:r>
      <w:r>
        <w:rPr>
          <w:sz w:val="22"/>
        </w:rPr>
        <w:t>tutte</w:t>
      </w:r>
      <w:r w:rsidRPr="002B2910">
        <w:rPr>
          <w:sz w:val="22"/>
        </w:rPr>
        <w:t xml:space="preserve"> </w:t>
      </w:r>
      <w:r>
        <w:rPr>
          <w:sz w:val="22"/>
        </w:rPr>
        <w:t>le</w:t>
      </w:r>
      <w:r w:rsidRPr="002B2910">
        <w:rPr>
          <w:sz w:val="22"/>
        </w:rPr>
        <w:t xml:space="preserve"> </w:t>
      </w:r>
      <w:r>
        <w:rPr>
          <w:sz w:val="22"/>
        </w:rPr>
        <w:t>Sezioni</w:t>
      </w:r>
      <w:r w:rsidRPr="002B2910">
        <w:rPr>
          <w:sz w:val="22"/>
        </w:rPr>
        <w:t xml:space="preserve"> </w:t>
      </w:r>
      <w:r>
        <w:rPr>
          <w:sz w:val="22"/>
        </w:rPr>
        <w:t>pertinenti;</w:t>
      </w:r>
    </w:p>
    <w:p w14:paraId="0E088FAC" w14:textId="77777777" w:rsidR="002B2910" w:rsidRPr="002B2910" w:rsidRDefault="00E01F3F" w:rsidP="002B2910">
      <w:pPr>
        <w:pStyle w:val="Default"/>
        <w:numPr>
          <w:ilvl w:val="0"/>
          <w:numId w:val="182"/>
        </w:numPr>
        <w:jc w:val="both"/>
      </w:pPr>
      <w:r w:rsidRPr="002B2910">
        <w:rPr>
          <w:sz w:val="22"/>
        </w:rPr>
        <w:t>da tutti gli operatori economici che partecipano alla procedura in raggruppamenti temporanei, consorzi ordinari, GEIE e compilato in tutte le Sezioni pertinenti;</w:t>
      </w:r>
    </w:p>
    <w:p w14:paraId="08C6EDA3" w14:textId="77777777" w:rsidR="002B2910" w:rsidRPr="002B2910" w:rsidRDefault="00E01F3F" w:rsidP="002B2910">
      <w:pPr>
        <w:pStyle w:val="Default"/>
        <w:numPr>
          <w:ilvl w:val="0"/>
          <w:numId w:val="182"/>
        </w:numPr>
        <w:jc w:val="both"/>
      </w:pPr>
      <w:r>
        <w:rPr>
          <w:sz w:val="22"/>
        </w:rPr>
        <w:t>nel</w:t>
      </w:r>
      <w:r>
        <w:rPr>
          <w:spacing w:val="-7"/>
          <w:sz w:val="22"/>
        </w:rPr>
        <w:t xml:space="preserve"> </w:t>
      </w:r>
      <w:r>
        <w:rPr>
          <w:sz w:val="22"/>
        </w:rPr>
        <w:t>caso</w:t>
      </w:r>
      <w:r>
        <w:rPr>
          <w:spacing w:val="-9"/>
          <w:sz w:val="22"/>
        </w:rPr>
        <w:t xml:space="preserve"> </w:t>
      </w:r>
      <w:r>
        <w:rPr>
          <w:sz w:val="22"/>
        </w:rPr>
        <w:t>di</w:t>
      </w:r>
      <w:r>
        <w:rPr>
          <w:spacing w:val="-7"/>
          <w:sz w:val="22"/>
        </w:rPr>
        <w:t xml:space="preserve"> </w:t>
      </w:r>
      <w:r>
        <w:rPr>
          <w:sz w:val="22"/>
        </w:rPr>
        <w:t>aggregazioni</w:t>
      </w:r>
      <w:r>
        <w:rPr>
          <w:spacing w:val="-6"/>
          <w:sz w:val="22"/>
        </w:rPr>
        <w:t xml:space="preserve"> </w:t>
      </w:r>
      <w:r>
        <w:rPr>
          <w:sz w:val="22"/>
        </w:rPr>
        <w:t>di</w:t>
      </w:r>
      <w:r>
        <w:rPr>
          <w:spacing w:val="-7"/>
          <w:sz w:val="22"/>
        </w:rPr>
        <w:t xml:space="preserve"> </w:t>
      </w:r>
      <w:r>
        <w:rPr>
          <w:sz w:val="22"/>
        </w:rPr>
        <w:t>imprese</w:t>
      </w:r>
      <w:r>
        <w:rPr>
          <w:spacing w:val="-7"/>
          <w:sz w:val="22"/>
        </w:rPr>
        <w:t xml:space="preserve"> </w:t>
      </w:r>
      <w:r>
        <w:rPr>
          <w:sz w:val="22"/>
        </w:rPr>
        <w:t>di</w:t>
      </w:r>
      <w:r>
        <w:rPr>
          <w:spacing w:val="-7"/>
          <w:sz w:val="22"/>
        </w:rPr>
        <w:t xml:space="preserve"> </w:t>
      </w:r>
      <w:r>
        <w:rPr>
          <w:sz w:val="22"/>
        </w:rPr>
        <w:t>rete</w:t>
      </w:r>
      <w:r>
        <w:rPr>
          <w:spacing w:val="-7"/>
          <w:sz w:val="22"/>
        </w:rPr>
        <w:t xml:space="preserve"> </w:t>
      </w:r>
      <w:r>
        <w:rPr>
          <w:sz w:val="22"/>
        </w:rPr>
        <w:t>da</w:t>
      </w:r>
      <w:r>
        <w:rPr>
          <w:spacing w:val="-9"/>
          <w:sz w:val="22"/>
        </w:rPr>
        <w:t xml:space="preserve"> </w:t>
      </w:r>
      <w:r>
        <w:rPr>
          <w:sz w:val="22"/>
        </w:rPr>
        <w:t>ognuna</w:t>
      </w:r>
      <w:r>
        <w:rPr>
          <w:spacing w:val="-8"/>
          <w:sz w:val="22"/>
        </w:rPr>
        <w:t xml:space="preserve"> </w:t>
      </w:r>
      <w:r>
        <w:rPr>
          <w:sz w:val="22"/>
        </w:rPr>
        <w:t>delle</w:t>
      </w:r>
      <w:r>
        <w:rPr>
          <w:spacing w:val="-12"/>
          <w:sz w:val="22"/>
        </w:rPr>
        <w:t xml:space="preserve"> </w:t>
      </w:r>
      <w:r>
        <w:rPr>
          <w:sz w:val="22"/>
        </w:rPr>
        <w:t>imprese</w:t>
      </w:r>
      <w:r>
        <w:rPr>
          <w:spacing w:val="-8"/>
          <w:sz w:val="22"/>
        </w:rPr>
        <w:t xml:space="preserve"> </w:t>
      </w:r>
      <w:r>
        <w:rPr>
          <w:sz w:val="22"/>
        </w:rPr>
        <w:t>retiste,</w:t>
      </w:r>
      <w:r>
        <w:rPr>
          <w:spacing w:val="-10"/>
          <w:sz w:val="22"/>
        </w:rPr>
        <w:t xml:space="preserve"> </w:t>
      </w:r>
      <w:r>
        <w:rPr>
          <w:sz w:val="22"/>
        </w:rPr>
        <w:t>se</w:t>
      </w:r>
      <w:r>
        <w:rPr>
          <w:spacing w:val="-9"/>
          <w:sz w:val="22"/>
        </w:rPr>
        <w:t xml:space="preserve"> </w:t>
      </w:r>
      <w:r>
        <w:rPr>
          <w:sz w:val="22"/>
        </w:rPr>
        <w:t>l’intera</w:t>
      </w:r>
      <w:r>
        <w:rPr>
          <w:spacing w:val="-8"/>
          <w:sz w:val="22"/>
        </w:rPr>
        <w:t xml:space="preserve"> </w:t>
      </w:r>
      <w:r>
        <w:rPr>
          <w:sz w:val="22"/>
        </w:rPr>
        <w:t>rete</w:t>
      </w:r>
      <w:r>
        <w:rPr>
          <w:spacing w:val="-7"/>
          <w:sz w:val="22"/>
        </w:rPr>
        <w:t xml:space="preserve"> </w:t>
      </w:r>
      <w:r>
        <w:rPr>
          <w:sz w:val="22"/>
        </w:rPr>
        <w:t>partecipa,</w:t>
      </w:r>
      <w:r>
        <w:rPr>
          <w:spacing w:val="-48"/>
          <w:sz w:val="22"/>
        </w:rPr>
        <w:t xml:space="preserve"> </w:t>
      </w:r>
      <w:r>
        <w:rPr>
          <w:sz w:val="22"/>
        </w:rPr>
        <w:t>ovvero dall’organo comune e dalle singole imprese retiste indicate se non partecipa l’intera rete e</w:t>
      </w:r>
      <w:r>
        <w:rPr>
          <w:spacing w:val="1"/>
          <w:sz w:val="22"/>
        </w:rPr>
        <w:t xml:space="preserve"> </w:t>
      </w:r>
      <w:r>
        <w:rPr>
          <w:sz w:val="22"/>
        </w:rPr>
        <w:t>compilato</w:t>
      </w:r>
      <w:r>
        <w:rPr>
          <w:spacing w:val="-4"/>
          <w:sz w:val="22"/>
        </w:rPr>
        <w:t xml:space="preserve"> </w:t>
      </w:r>
      <w:r>
        <w:rPr>
          <w:sz w:val="22"/>
        </w:rPr>
        <w:t>in</w:t>
      </w:r>
      <w:r>
        <w:rPr>
          <w:spacing w:val="-3"/>
          <w:sz w:val="22"/>
        </w:rPr>
        <w:t xml:space="preserve"> </w:t>
      </w:r>
      <w:r>
        <w:rPr>
          <w:sz w:val="22"/>
        </w:rPr>
        <w:t>tutte</w:t>
      </w:r>
      <w:r>
        <w:rPr>
          <w:spacing w:val="-2"/>
          <w:sz w:val="22"/>
        </w:rPr>
        <w:t xml:space="preserve"> </w:t>
      </w:r>
      <w:r>
        <w:rPr>
          <w:sz w:val="22"/>
        </w:rPr>
        <w:t>le</w:t>
      </w:r>
      <w:r>
        <w:rPr>
          <w:spacing w:val="-2"/>
          <w:sz w:val="22"/>
        </w:rPr>
        <w:t xml:space="preserve"> </w:t>
      </w:r>
      <w:r>
        <w:rPr>
          <w:sz w:val="22"/>
        </w:rPr>
        <w:t>Sezioni pertinenti;</w:t>
      </w:r>
    </w:p>
    <w:p w14:paraId="4964EBA2" w14:textId="77777777" w:rsidR="002B2910" w:rsidRPr="002B2910" w:rsidRDefault="00E01F3F" w:rsidP="002B2910">
      <w:pPr>
        <w:pStyle w:val="Default"/>
        <w:numPr>
          <w:ilvl w:val="0"/>
          <w:numId w:val="182"/>
        </w:numPr>
        <w:jc w:val="both"/>
      </w:pPr>
      <w:r w:rsidRPr="002B2910">
        <w:rPr>
          <w:sz w:val="22"/>
        </w:rPr>
        <w:t>dai consorzi fra cooperative, dai consorzi tra imprese artigiane e dai consorzi stabili e compilato in</w:t>
      </w:r>
      <w:r w:rsidRPr="002B2910">
        <w:rPr>
          <w:spacing w:val="1"/>
          <w:sz w:val="22"/>
        </w:rPr>
        <w:t xml:space="preserve"> </w:t>
      </w:r>
      <w:r w:rsidRPr="002B2910">
        <w:rPr>
          <w:sz w:val="22"/>
        </w:rPr>
        <w:t>tutte</w:t>
      </w:r>
      <w:r w:rsidRPr="002B2910">
        <w:rPr>
          <w:spacing w:val="-3"/>
          <w:sz w:val="22"/>
        </w:rPr>
        <w:t xml:space="preserve"> </w:t>
      </w:r>
      <w:r w:rsidRPr="002B2910">
        <w:rPr>
          <w:sz w:val="22"/>
        </w:rPr>
        <w:t>le</w:t>
      </w:r>
      <w:r w:rsidRPr="002B2910">
        <w:rPr>
          <w:spacing w:val="-2"/>
          <w:sz w:val="22"/>
        </w:rPr>
        <w:t xml:space="preserve"> </w:t>
      </w:r>
      <w:r w:rsidRPr="002B2910">
        <w:rPr>
          <w:sz w:val="22"/>
        </w:rPr>
        <w:t>Sezioni pertinenti;</w:t>
      </w:r>
    </w:p>
    <w:p w14:paraId="1220C8C8" w14:textId="77777777" w:rsidR="002B2910" w:rsidRPr="002B2910" w:rsidRDefault="00E01F3F" w:rsidP="002B2910">
      <w:pPr>
        <w:pStyle w:val="Default"/>
        <w:numPr>
          <w:ilvl w:val="0"/>
          <w:numId w:val="182"/>
        </w:numPr>
        <w:jc w:val="both"/>
      </w:pPr>
      <w:r w:rsidRPr="002B2910">
        <w:rPr>
          <w:sz w:val="22"/>
        </w:rPr>
        <w:t>dai</w:t>
      </w:r>
      <w:r w:rsidRPr="002B2910">
        <w:rPr>
          <w:spacing w:val="-7"/>
          <w:sz w:val="22"/>
        </w:rPr>
        <w:t xml:space="preserve"> </w:t>
      </w:r>
      <w:r w:rsidRPr="002B2910">
        <w:rPr>
          <w:sz w:val="22"/>
        </w:rPr>
        <w:t>consorziati</w:t>
      </w:r>
      <w:r w:rsidRPr="002B2910">
        <w:rPr>
          <w:spacing w:val="-6"/>
          <w:sz w:val="22"/>
        </w:rPr>
        <w:t xml:space="preserve"> </w:t>
      </w:r>
      <w:r w:rsidRPr="002B2910">
        <w:rPr>
          <w:sz w:val="22"/>
        </w:rPr>
        <w:t>per</w:t>
      </w:r>
      <w:r w:rsidRPr="002B2910">
        <w:rPr>
          <w:spacing w:val="-3"/>
          <w:sz w:val="22"/>
        </w:rPr>
        <w:t xml:space="preserve"> </w:t>
      </w:r>
      <w:r w:rsidRPr="002B2910">
        <w:rPr>
          <w:sz w:val="22"/>
        </w:rPr>
        <w:t>conto</w:t>
      </w:r>
      <w:r w:rsidRPr="002B2910">
        <w:rPr>
          <w:spacing w:val="-5"/>
          <w:sz w:val="22"/>
        </w:rPr>
        <w:t xml:space="preserve"> </w:t>
      </w:r>
      <w:r w:rsidRPr="002B2910">
        <w:rPr>
          <w:sz w:val="22"/>
        </w:rPr>
        <w:t>dei</w:t>
      </w:r>
      <w:r w:rsidRPr="002B2910">
        <w:rPr>
          <w:spacing w:val="-6"/>
          <w:sz w:val="22"/>
        </w:rPr>
        <w:t xml:space="preserve"> </w:t>
      </w:r>
      <w:r w:rsidRPr="002B2910">
        <w:rPr>
          <w:sz w:val="22"/>
        </w:rPr>
        <w:t>quali</w:t>
      </w:r>
      <w:r w:rsidRPr="002B2910">
        <w:rPr>
          <w:spacing w:val="-6"/>
          <w:sz w:val="22"/>
        </w:rPr>
        <w:t xml:space="preserve"> </w:t>
      </w:r>
      <w:r w:rsidRPr="002B2910">
        <w:rPr>
          <w:sz w:val="22"/>
        </w:rPr>
        <w:t>il</w:t>
      </w:r>
      <w:r w:rsidRPr="002B2910">
        <w:rPr>
          <w:spacing w:val="-6"/>
          <w:sz w:val="22"/>
        </w:rPr>
        <w:t xml:space="preserve"> </w:t>
      </w:r>
      <w:r w:rsidRPr="002B2910">
        <w:rPr>
          <w:sz w:val="22"/>
        </w:rPr>
        <w:t>consorzio</w:t>
      </w:r>
      <w:r w:rsidRPr="002B2910">
        <w:rPr>
          <w:spacing w:val="-4"/>
          <w:sz w:val="22"/>
        </w:rPr>
        <w:t xml:space="preserve"> </w:t>
      </w:r>
      <w:r w:rsidRPr="002B2910">
        <w:rPr>
          <w:sz w:val="22"/>
        </w:rPr>
        <w:t>concorre</w:t>
      </w:r>
      <w:r w:rsidRPr="002B2910">
        <w:rPr>
          <w:spacing w:val="-8"/>
          <w:sz w:val="22"/>
        </w:rPr>
        <w:t xml:space="preserve"> </w:t>
      </w:r>
      <w:r w:rsidRPr="002B2910">
        <w:rPr>
          <w:sz w:val="22"/>
        </w:rPr>
        <w:t>e</w:t>
      </w:r>
      <w:r w:rsidRPr="002B2910">
        <w:rPr>
          <w:spacing w:val="-3"/>
          <w:sz w:val="22"/>
        </w:rPr>
        <w:t xml:space="preserve"> </w:t>
      </w:r>
      <w:r w:rsidRPr="002B2910">
        <w:rPr>
          <w:sz w:val="22"/>
        </w:rPr>
        <w:t>compilato,</w:t>
      </w:r>
      <w:r w:rsidRPr="002B2910">
        <w:rPr>
          <w:spacing w:val="-6"/>
          <w:sz w:val="22"/>
        </w:rPr>
        <w:t xml:space="preserve"> </w:t>
      </w:r>
      <w:r w:rsidRPr="002B2910">
        <w:rPr>
          <w:sz w:val="22"/>
        </w:rPr>
        <w:t>nelle</w:t>
      </w:r>
      <w:r w:rsidRPr="002B2910">
        <w:rPr>
          <w:spacing w:val="-7"/>
          <w:sz w:val="22"/>
        </w:rPr>
        <w:t xml:space="preserve"> </w:t>
      </w:r>
      <w:r w:rsidRPr="002B2910">
        <w:rPr>
          <w:sz w:val="22"/>
        </w:rPr>
        <w:t>parti</w:t>
      </w:r>
      <w:r w:rsidRPr="002B2910">
        <w:rPr>
          <w:spacing w:val="-6"/>
          <w:sz w:val="22"/>
        </w:rPr>
        <w:t xml:space="preserve"> </w:t>
      </w:r>
      <w:r w:rsidRPr="002B2910">
        <w:rPr>
          <w:sz w:val="22"/>
        </w:rPr>
        <w:t>pertinenti</w:t>
      </w:r>
      <w:r w:rsidRPr="002B2910">
        <w:rPr>
          <w:spacing w:val="-7"/>
          <w:sz w:val="22"/>
        </w:rPr>
        <w:t xml:space="preserve"> </w:t>
      </w:r>
      <w:r w:rsidRPr="002B2910">
        <w:rPr>
          <w:sz w:val="22"/>
        </w:rPr>
        <w:t>relative</w:t>
      </w:r>
      <w:r w:rsidRPr="002B2910">
        <w:rPr>
          <w:spacing w:val="-7"/>
          <w:sz w:val="22"/>
        </w:rPr>
        <w:t xml:space="preserve"> </w:t>
      </w:r>
      <w:r w:rsidRPr="002B2910">
        <w:rPr>
          <w:sz w:val="22"/>
        </w:rPr>
        <w:t>a:</w:t>
      </w:r>
      <w:r w:rsidRPr="002B2910">
        <w:rPr>
          <w:spacing w:val="-47"/>
          <w:sz w:val="22"/>
        </w:rPr>
        <w:t xml:space="preserve"> </w:t>
      </w:r>
      <w:r w:rsidRPr="002B2910">
        <w:rPr>
          <w:sz w:val="22"/>
        </w:rPr>
        <w:t>Parte</w:t>
      </w:r>
      <w:r w:rsidRPr="002B2910">
        <w:rPr>
          <w:spacing w:val="-2"/>
          <w:sz w:val="22"/>
        </w:rPr>
        <w:t xml:space="preserve"> </w:t>
      </w:r>
      <w:r w:rsidRPr="002B2910">
        <w:rPr>
          <w:sz w:val="22"/>
        </w:rPr>
        <w:t>II,</w:t>
      </w:r>
      <w:r w:rsidRPr="002B2910">
        <w:rPr>
          <w:spacing w:val="-5"/>
          <w:sz w:val="22"/>
        </w:rPr>
        <w:t xml:space="preserve"> </w:t>
      </w:r>
      <w:r w:rsidRPr="002B2910">
        <w:rPr>
          <w:sz w:val="22"/>
        </w:rPr>
        <w:t>Sezioni A,</w:t>
      </w:r>
      <w:r w:rsidRPr="002B2910">
        <w:rPr>
          <w:spacing w:val="-5"/>
          <w:sz w:val="22"/>
        </w:rPr>
        <w:t xml:space="preserve"> </w:t>
      </w:r>
      <w:r w:rsidRPr="002B2910">
        <w:rPr>
          <w:sz w:val="22"/>
        </w:rPr>
        <w:t>B;</w:t>
      </w:r>
      <w:r w:rsidRPr="002B2910">
        <w:rPr>
          <w:spacing w:val="-4"/>
          <w:sz w:val="22"/>
        </w:rPr>
        <w:t xml:space="preserve"> </w:t>
      </w:r>
      <w:r w:rsidRPr="002B2910">
        <w:rPr>
          <w:sz w:val="22"/>
        </w:rPr>
        <w:t>Parte</w:t>
      </w:r>
      <w:r w:rsidRPr="002B2910">
        <w:rPr>
          <w:spacing w:val="-2"/>
          <w:sz w:val="22"/>
        </w:rPr>
        <w:t xml:space="preserve"> </w:t>
      </w:r>
      <w:r w:rsidRPr="002B2910">
        <w:rPr>
          <w:sz w:val="22"/>
        </w:rPr>
        <w:t>III,</w:t>
      </w:r>
      <w:r w:rsidRPr="002B2910">
        <w:rPr>
          <w:spacing w:val="-5"/>
          <w:sz w:val="22"/>
        </w:rPr>
        <w:t xml:space="preserve"> </w:t>
      </w:r>
      <w:r w:rsidRPr="002B2910">
        <w:rPr>
          <w:sz w:val="22"/>
        </w:rPr>
        <w:t>Sezioni A,</w:t>
      </w:r>
      <w:r w:rsidRPr="002B2910">
        <w:rPr>
          <w:spacing w:val="-5"/>
          <w:sz w:val="22"/>
        </w:rPr>
        <w:t xml:space="preserve"> </w:t>
      </w:r>
      <w:r w:rsidRPr="002B2910">
        <w:rPr>
          <w:sz w:val="22"/>
        </w:rPr>
        <w:t>B,</w:t>
      </w:r>
      <w:r w:rsidRPr="002B2910">
        <w:rPr>
          <w:spacing w:val="-5"/>
          <w:sz w:val="22"/>
        </w:rPr>
        <w:t xml:space="preserve"> </w:t>
      </w:r>
      <w:r w:rsidRPr="002B2910">
        <w:rPr>
          <w:sz w:val="22"/>
        </w:rPr>
        <w:t>C e</w:t>
      </w:r>
      <w:r w:rsidRPr="002B2910">
        <w:rPr>
          <w:spacing w:val="-2"/>
          <w:sz w:val="22"/>
        </w:rPr>
        <w:t xml:space="preserve"> </w:t>
      </w:r>
      <w:r w:rsidRPr="002B2910">
        <w:rPr>
          <w:sz w:val="22"/>
        </w:rPr>
        <w:t>D;</w:t>
      </w:r>
      <w:r w:rsidRPr="002B2910">
        <w:rPr>
          <w:spacing w:val="-3"/>
          <w:sz w:val="22"/>
        </w:rPr>
        <w:t xml:space="preserve"> </w:t>
      </w:r>
      <w:r w:rsidRPr="002B2910">
        <w:rPr>
          <w:sz w:val="22"/>
        </w:rPr>
        <w:t>Parte</w:t>
      </w:r>
      <w:r w:rsidRPr="002B2910">
        <w:rPr>
          <w:spacing w:val="3"/>
          <w:sz w:val="22"/>
        </w:rPr>
        <w:t xml:space="preserve"> </w:t>
      </w:r>
      <w:r w:rsidRPr="002B2910">
        <w:rPr>
          <w:sz w:val="22"/>
        </w:rPr>
        <w:t>IV,</w:t>
      </w:r>
      <w:r w:rsidRPr="002B2910">
        <w:rPr>
          <w:spacing w:val="-5"/>
          <w:sz w:val="22"/>
        </w:rPr>
        <w:t xml:space="preserve"> </w:t>
      </w:r>
      <w:r w:rsidRPr="002B2910">
        <w:rPr>
          <w:sz w:val="22"/>
        </w:rPr>
        <w:t>Sezioni A,</w:t>
      </w:r>
      <w:r w:rsidRPr="002B2910">
        <w:rPr>
          <w:spacing w:val="-5"/>
          <w:sz w:val="22"/>
        </w:rPr>
        <w:t xml:space="preserve"> </w:t>
      </w:r>
      <w:r w:rsidRPr="002B2910">
        <w:rPr>
          <w:sz w:val="22"/>
        </w:rPr>
        <w:t>B</w:t>
      </w:r>
      <w:r w:rsidRPr="002B2910">
        <w:rPr>
          <w:spacing w:val="-2"/>
          <w:sz w:val="22"/>
        </w:rPr>
        <w:t xml:space="preserve"> </w:t>
      </w:r>
      <w:r w:rsidRPr="002B2910">
        <w:rPr>
          <w:sz w:val="22"/>
        </w:rPr>
        <w:t>e</w:t>
      </w:r>
      <w:r w:rsidRPr="002B2910">
        <w:rPr>
          <w:spacing w:val="-2"/>
          <w:sz w:val="22"/>
        </w:rPr>
        <w:t xml:space="preserve"> </w:t>
      </w:r>
      <w:r w:rsidRPr="002B2910">
        <w:rPr>
          <w:sz w:val="22"/>
        </w:rPr>
        <w:t>C;</w:t>
      </w:r>
      <w:r w:rsidRPr="002B2910">
        <w:rPr>
          <w:spacing w:val="-4"/>
          <w:sz w:val="22"/>
        </w:rPr>
        <w:t xml:space="preserve"> </w:t>
      </w:r>
      <w:r w:rsidRPr="002B2910">
        <w:rPr>
          <w:sz w:val="22"/>
        </w:rPr>
        <w:t>Parte</w:t>
      </w:r>
      <w:r w:rsidRPr="002B2910">
        <w:rPr>
          <w:spacing w:val="-2"/>
          <w:sz w:val="22"/>
        </w:rPr>
        <w:t xml:space="preserve"> </w:t>
      </w:r>
      <w:r w:rsidRPr="002B2910">
        <w:rPr>
          <w:sz w:val="22"/>
        </w:rPr>
        <w:t>VI;</w:t>
      </w:r>
    </w:p>
    <w:p w14:paraId="06AA2EC9" w14:textId="77777777" w:rsidR="002B2910" w:rsidRPr="002B2910" w:rsidRDefault="00E01F3F" w:rsidP="002B2910">
      <w:pPr>
        <w:pStyle w:val="Default"/>
        <w:numPr>
          <w:ilvl w:val="0"/>
          <w:numId w:val="182"/>
        </w:numPr>
        <w:jc w:val="both"/>
      </w:pPr>
      <w:r w:rsidRPr="002B2910">
        <w:rPr>
          <w:sz w:val="22"/>
        </w:rPr>
        <w:t>dai consorziati che prestano il requisito nelle parti pertinenti relative a: Parte II, Sezioni A, B; Parte</w:t>
      </w:r>
      <w:r w:rsidRPr="002B2910">
        <w:rPr>
          <w:spacing w:val="1"/>
          <w:sz w:val="22"/>
        </w:rPr>
        <w:t xml:space="preserve"> </w:t>
      </w:r>
      <w:r w:rsidRPr="002B2910">
        <w:rPr>
          <w:sz w:val="22"/>
        </w:rPr>
        <w:t>III,</w:t>
      </w:r>
      <w:r w:rsidRPr="002B2910">
        <w:rPr>
          <w:spacing w:val="-5"/>
          <w:sz w:val="22"/>
        </w:rPr>
        <w:t xml:space="preserve"> </w:t>
      </w:r>
      <w:r w:rsidRPr="002B2910">
        <w:rPr>
          <w:sz w:val="22"/>
        </w:rPr>
        <w:t>Sezioni A,</w:t>
      </w:r>
      <w:r w:rsidRPr="002B2910">
        <w:rPr>
          <w:spacing w:val="-5"/>
          <w:sz w:val="22"/>
        </w:rPr>
        <w:t xml:space="preserve"> </w:t>
      </w:r>
      <w:r w:rsidRPr="002B2910">
        <w:rPr>
          <w:sz w:val="22"/>
        </w:rPr>
        <w:t>B,</w:t>
      </w:r>
      <w:r w:rsidRPr="002B2910">
        <w:rPr>
          <w:spacing w:val="-5"/>
          <w:sz w:val="22"/>
        </w:rPr>
        <w:t xml:space="preserve"> </w:t>
      </w:r>
      <w:r w:rsidRPr="002B2910">
        <w:rPr>
          <w:sz w:val="22"/>
        </w:rPr>
        <w:t>C e</w:t>
      </w:r>
      <w:r w:rsidRPr="002B2910">
        <w:rPr>
          <w:spacing w:val="-2"/>
          <w:sz w:val="22"/>
        </w:rPr>
        <w:t xml:space="preserve"> </w:t>
      </w:r>
      <w:r w:rsidRPr="002B2910">
        <w:rPr>
          <w:sz w:val="22"/>
        </w:rPr>
        <w:t>D;</w:t>
      </w:r>
      <w:r w:rsidRPr="002B2910">
        <w:rPr>
          <w:spacing w:val="-4"/>
          <w:sz w:val="22"/>
        </w:rPr>
        <w:t xml:space="preserve"> </w:t>
      </w:r>
      <w:r w:rsidRPr="002B2910">
        <w:rPr>
          <w:sz w:val="22"/>
        </w:rPr>
        <w:t>Parte</w:t>
      </w:r>
      <w:r w:rsidRPr="002B2910">
        <w:rPr>
          <w:spacing w:val="-2"/>
          <w:sz w:val="22"/>
        </w:rPr>
        <w:t xml:space="preserve"> </w:t>
      </w:r>
      <w:r w:rsidRPr="002B2910">
        <w:rPr>
          <w:sz w:val="22"/>
        </w:rPr>
        <w:t>VI;</w:t>
      </w:r>
    </w:p>
    <w:p w14:paraId="7BBB3C1B" w14:textId="77777777" w:rsidR="002B2910" w:rsidRPr="002B2910" w:rsidRDefault="00E01F3F" w:rsidP="002B2910">
      <w:pPr>
        <w:pStyle w:val="Default"/>
        <w:numPr>
          <w:ilvl w:val="0"/>
          <w:numId w:val="182"/>
        </w:numPr>
        <w:jc w:val="both"/>
      </w:pPr>
      <w:r w:rsidRPr="002B2910">
        <w:rPr>
          <w:sz w:val="22"/>
        </w:rPr>
        <w:t>dall’impresa</w:t>
      </w:r>
      <w:r w:rsidRPr="002B2910">
        <w:rPr>
          <w:spacing w:val="-3"/>
          <w:sz w:val="22"/>
        </w:rPr>
        <w:t xml:space="preserve"> </w:t>
      </w:r>
      <w:r w:rsidRPr="002B2910">
        <w:rPr>
          <w:sz w:val="22"/>
        </w:rPr>
        <w:t>ausiliaria</w:t>
      </w:r>
      <w:r w:rsidRPr="002B2910">
        <w:rPr>
          <w:spacing w:val="-3"/>
          <w:sz w:val="22"/>
        </w:rPr>
        <w:t xml:space="preserve"> </w:t>
      </w:r>
      <w:r w:rsidRPr="002B2910">
        <w:rPr>
          <w:sz w:val="22"/>
        </w:rPr>
        <w:t>e</w:t>
      </w:r>
      <w:r w:rsidRPr="002B2910">
        <w:rPr>
          <w:spacing w:val="-1"/>
          <w:sz w:val="22"/>
        </w:rPr>
        <w:t xml:space="preserve"> </w:t>
      </w:r>
      <w:r w:rsidRPr="002B2910">
        <w:rPr>
          <w:sz w:val="22"/>
        </w:rPr>
        <w:t>compilato</w:t>
      </w:r>
      <w:r w:rsidRPr="002B2910">
        <w:rPr>
          <w:spacing w:val="-4"/>
          <w:sz w:val="22"/>
        </w:rPr>
        <w:t xml:space="preserve"> </w:t>
      </w:r>
      <w:r w:rsidRPr="002B2910">
        <w:rPr>
          <w:sz w:val="22"/>
        </w:rPr>
        <w:t>nelle</w:t>
      </w:r>
      <w:r w:rsidRPr="002B2910">
        <w:rPr>
          <w:spacing w:val="-3"/>
          <w:sz w:val="22"/>
        </w:rPr>
        <w:t xml:space="preserve"> </w:t>
      </w:r>
      <w:r w:rsidRPr="002B2910">
        <w:rPr>
          <w:sz w:val="22"/>
        </w:rPr>
        <w:t>parti</w:t>
      </w:r>
      <w:r w:rsidRPr="002B2910">
        <w:rPr>
          <w:spacing w:val="-1"/>
          <w:sz w:val="22"/>
        </w:rPr>
        <w:t xml:space="preserve"> </w:t>
      </w:r>
      <w:r w:rsidRPr="002B2910">
        <w:rPr>
          <w:sz w:val="22"/>
        </w:rPr>
        <w:t>pertinenti</w:t>
      </w:r>
      <w:r w:rsidRPr="002B2910">
        <w:rPr>
          <w:spacing w:val="-1"/>
          <w:sz w:val="22"/>
        </w:rPr>
        <w:t xml:space="preserve"> </w:t>
      </w:r>
      <w:r w:rsidRPr="002B2910">
        <w:rPr>
          <w:sz w:val="22"/>
        </w:rPr>
        <w:t>relative;</w:t>
      </w:r>
    </w:p>
    <w:p w14:paraId="5CD71BD2" w14:textId="77777777" w:rsidR="002B2910" w:rsidRPr="002B2910" w:rsidRDefault="00E01F3F" w:rsidP="002B2910">
      <w:pPr>
        <w:pStyle w:val="Default"/>
        <w:numPr>
          <w:ilvl w:val="0"/>
          <w:numId w:val="182"/>
        </w:numPr>
        <w:jc w:val="both"/>
      </w:pPr>
      <w:r w:rsidRPr="002B2910">
        <w:rPr>
          <w:sz w:val="22"/>
        </w:rPr>
        <w:t>nel caso di avvalimento per soddisfare i requisiti partecipazione: Parte II, Sezioni A, B; Parte III,</w:t>
      </w:r>
      <w:r w:rsidRPr="002B2910">
        <w:rPr>
          <w:spacing w:val="1"/>
          <w:sz w:val="22"/>
        </w:rPr>
        <w:t xml:space="preserve"> </w:t>
      </w:r>
      <w:r w:rsidRPr="002B2910">
        <w:rPr>
          <w:sz w:val="22"/>
        </w:rPr>
        <w:t>Sezioni</w:t>
      </w:r>
      <w:r w:rsidRPr="002B2910">
        <w:rPr>
          <w:spacing w:val="-1"/>
          <w:sz w:val="22"/>
        </w:rPr>
        <w:t xml:space="preserve"> </w:t>
      </w:r>
      <w:r w:rsidRPr="002B2910">
        <w:rPr>
          <w:sz w:val="22"/>
        </w:rPr>
        <w:t>A,</w:t>
      </w:r>
      <w:r w:rsidRPr="002B2910">
        <w:rPr>
          <w:spacing w:val="-5"/>
          <w:sz w:val="22"/>
        </w:rPr>
        <w:t xml:space="preserve"> </w:t>
      </w:r>
      <w:r w:rsidRPr="002B2910">
        <w:rPr>
          <w:sz w:val="22"/>
        </w:rPr>
        <w:t>B,</w:t>
      </w:r>
      <w:r w:rsidRPr="002B2910">
        <w:rPr>
          <w:spacing w:val="-5"/>
          <w:sz w:val="22"/>
        </w:rPr>
        <w:t xml:space="preserve"> </w:t>
      </w:r>
      <w:r w:rsidRPr="002B2910">
        <w:rPr>
          <w:sz w:val="22"/>
        </w:rPr>
        <w:t>C e</w:t>
      </w:r>
      <w:r w:rsidRPr="002B2910">
        <w:rPr>
          <w:spacing w:val="-2"/>
          <w:sz w:val="22"/>
        </w:rPr>
        <w:t xml:space="preserve"> </w:t>
      </w:r>
      <w:r w:rsidRPr="002B2910">
        <w:rPr>
          <w:sz w:val="22"/>
        </w:rPr>
        <w:t>D;</w:t>
      </w:r>
      <w:r w:rsidRPr="002B2910">
        <w:rPr>
          <w:spacing w:val="-5"/>
          <w:sz w:val="22"/>
        </w:rPr>
        <w:t xml:space="preserve"> </w:t>
      </w:r>
      <w:r w:rsidRPr="002B2910">
        <w:rPr>
          <w:sz w:val="22"/>
        </w:rPr>
        <w:t>Parte</w:t>
      </w:r>
      <w:r w:rsidRPr="002B2910">
        <w:rPr>
          <w:spacing w:val="3"/>
          <w:sz w:val="22"/>
        </w:rPr>
        <w:t xml:space="preserve"> </w:t>
      </w:r>
      <w:r w:rsidRPr="002B2910">
        <w:rPr>
          <w:sz w:val="22"/>
        </w:rPr>
        <w:t>IV,</w:t>
      </w:r>
      <w:r w:rsidRPr="002B2910">
        <w:rPr>
          <w:spacing w:val="-5"/>
          <w:sz w:val="22"/>
        </w:rPr>
        <w:t xml:space="preserve"> </w:t>
      </w:r>
      <w:r w:rsidRPr="002B2910">
        <w:rPr>
          <w:sz w:val="22"/>
        </w:rPr>
        <w:t>in</w:t>
      </w:r>
      <w:r w:rsidRPr="002B2910">
        <w:rPr>
          <w:spacing w:val="-3"/>
          <w:sz w:val="22"/>
        </w:rPr>
        <w:t xml:space="preserve"> </w:t>
      </w:r>
      <w:r w:rsidRPr="002B2910">
        <w:rPr>
          <w:sz w:val="22"/>
        </w:rPr>
        <w:t>relazione</w:t>
      </w:r>
      <w:r w:rsidRPr="002B2910">
        <w:rPr>
          <w:spacing w:val="-2"/>
          <w:sz w:val="22"/>
        </w:rPr>
        <w:t xml:space="preserve"> </w:t>
      </w:r>
      <w:r w:rsidRPr="002B2910">
        <w:rPr>
          <w:sz w:val="22"/>
        </w:rPr>
        <w:t>ai</w:t>
      </w:r>
      <w:r w:rsidRPr="002B2910">
        <w:rPr>
          <w:spacing w:val="-2"/>
          <w:sz w:val="22"/>
        </w:rPr>
        <w:t xml:space="preserve"> </w:t>
      </w:r>
      <w:r w:rsidRPr="002B2910">
        <w:rPr>
          <w:sz w:val="22"/>
        </w:rPr>
        <w:t>requisiti oggetto</w:t>
      </w:r>
      <w:r w:rsidRPr="002B2910">
        <w:rPr>
          <w:spacing w:val="-3"/>
          <w:sz w:val="22"/>
        </w:rPr>
        <w:t xml:space="preserve"> </w:t>
      </w:r>
      <w:r w:rsidRPr="002B2910">
        <w:rPr>
          <w:sz w:val="22"/>
        </w:rPr>
        <w:t>di avvalimento;</w:t>
      </w:r>
      <w:r w:rsidRPr="002B2910">
        <w:rPr>
          <w:spacing w:val="-4"/>
          <w:sz w:val="22"/>
        </w:rPr>
        <w:t xml:space="preserve"> </w:t>
      </w:r>
      <w:r w:rsidRPr="002B2910">
        <w:rPr>
          <w:sz w:val="22"/>
        </w:rPr>
        <w:t>Parte</w:t>
      </w:r>
      <w:r w:rsidRPr="002B2910">
        <w:rPr>
          <w:spacing w:val="-2"/>
          <w:sz w:val="22"/>
        </w:rPr>
        <w:t xml:space="preserve"> </w:t>
      </w:r>
      <w:r w:rsidRPr="002B2910">
        <w:rPr>
          <w:sz w:val="22"/>
        </w:rPr>
        <w:t>VI;</w:t>
      </w:r>
    </w:p>
    <w:p w14:paraId="35BA35FE" w14:textId="361168A8" w:rsidR="00E01F3F" w:rsidRPr="002B2910" w:rsidRDefault="00E01F3F" w:rsidP="002B2910">
      <w:pPr>
        <w:pStyle w:val="Default"/>
        <w:numPr>
          <w:ilvl w:val="0"/>
          <w:numId w:val="182"/>
        </w:numPr>
        <w:jc w:val="both"/>
      </w:pPr>
      <w:r w:rsidRPr="002B2910">
        <w:rPr>
          <w:sz w:val="22"/>
        </w:rPr>
        <w:t>nel caso di avvalimento: Parte II, Sezioni A, B; Parte III, Sezioni A, B, C e D; Parte IV, in relazione ai</w:t>
      </w:r>
      <w:r w:rsidRPr="002B2910">
        <w:rPr>
          <w:spacing w:val="1"/>
          <w:sz w:val="22"/>
        </w:rPr>
        <w:t xml:space="preserve"> </w:t>
      </w:r>
      <w:r w:rsidRPr="002B2910">
        <w:rPr>
          <w:sz w:val="22"/>
        </w:rPr>
        <w:t>requisiti oggetto di avvalimento, solo se l’avvalimento è richiesto anche per soddisfare i requisiti di</w:t>
      </w:r>
      <w:r w:rsidRPr="002B2910">
        <w:rPr>
          <w:spacing w:val="1"/>
          <w:sz w:val="22"/>
        </w:rPr>
        <w:t xml:space="preserve"> </w:t>
      </w:r>
      <w:r w:rsidRPr="002B2910">
        <w:rPr>
          <w:sz w:val="22"/>
        </w:rPr>
        <w:t>partecipazione;</w:t>
      </w:r>
      <w:r w:rsidRPr="002B2910">
        <w:rPr>
          <w:spacing w:val="-5"/>
          <w:sz w:val="22"/>
        </w:rPr>
        <w:t xml:space="preserve"> </w:t>
      </w:r>
      <w:r w:rsidRPr="002B2910">
        <w:rPr>
          <w:sz w:val="22"/>
        </w:rPr>
        <w:t>Parte</w:t>
      </w:r>
      <w:r w:rsidRPr="002B2910">
        <w:rPr>
          <w:spacing w:val="-2"/>
          <w:sz w:val="22"/>
        </w:rPr>
        <w:t xml:space="preserve"> </w:t>
      </w:r>
      <w:r w:rsidRPr="002B2910">
        <w:rPr>
          <w:sz w:val="22"/>
        </w:rPr>
        <w:t>VI.</w:t>
      </w:r>
    </w:p>
    <w:p w14:paraId="43B61DA0" w14:textId="77777777" w:rsidR="00E01F3F" w:rsidRPr="002B2910" w:rsidRDefault="00E01F3F" w:rsidP="002B2910">
      <w:pPr>
        <w:pStyle w:val="Default"/>
        <w:jc w:val="both"/>
        <w:rPr>
          <w:sz w:val="22"/>
        </w:rPr>
      </w:pPr>
      <w:r w:rsidRPr="002B2910">
        <w:rPr>
          <w:sz w:val="22"/>
        </w:rPr>
        <w:t>Il DGUE è articolato in sei Parti e viene compilato dall’operatore economico nelle parti pertinenti secondo quanto indicato:</w:t>
      </w:r>
    </w:p>
    <w:p w14:paraId="3C9B607C" w14:textId="77777777" w:rsidR="00E01F3F" w:rsidRPr="002B2910" w:rsidRDefault="00E01F3F" w:rsidP="002B2910">
      <w:pPr>
        <w:pStyle w:val="Default"/>
        <w:jc w:val="both"/>
        <w:rPr>
          <w:sz w:val="22"/>
        </w:rPr>
      </w:pPr>
    </w:p>
    <w:p w14:paraId="2FD15B53" w14:textId="77777777" w:rsidR="00E01F3F" w:rsidRPr="002B2910" w:rsidRDefault="00E01F3F" w:rsidP="002B2910">
      <w:pPr>
        <w:pStyle w:val="Default"/>
        <w:jc w:val="both"/>
        <w:rPr>
          <w:b/>
          <w:bCs/>
          <w:sz w:val="22"/>
        </w:rPr>
      </w:pPr>
      <w:r w:rsidRPr="002B2910">
        <w:rPr>
          <w:b/>
          <w:bCs/>
          <w:sz w:val="22"/>
        </w:rPr>
        <w:t>Parte I – Informazioni sulla procedura di appalto e sull’amministrazione aggiudicatrice o ente aggiudicatore</w:t>
      </w:r>
    </w:p>
    <w:p w14:paraId="0DA956AC" w14:textId="77777777" w:rsidR="00E01F3F" w:rsidRPr="002B2910" w:rsidRDefault="00E01F3F" w:rsidP="002B2910">
      <w:pPr>
        <w:pStyle w:val="Default"/>
        <w:jc w:val="both"/>
        <w:rPr>
          <w:sz w:val="22"/>
        </w:rPr>
      </w:pPr>
      <w:r w:rsidRPr="002B2910">
        <w:rPr>
          <w:sz w:val="22"/>
        </w:rPr>
        <w:t>Il concorrente rende tutte le informazioni richieste relative alla procedura di appalto.</w:t>
      </w:r>
    </w:p>
    <w:p w14:paraId="346EBDF5" w14:textId="77777777" w:rsidR="00E01F3F" w:rsidRPr="002B2910" w:rsidRDefault="00E01F3F" w:rsidP="002B2910">
      <w:pPr>
        <w:pStyle w:val="Default"/>
        <w:jc w:val="both"/>
        <w:rPr>
          <w:sz w:val="22"/>
        </w:rPr>
      </w:pPr>
    </w:p>
    <w:p w14:paraId="177A1FB2" w14:textId="77777777" w:rsidR="00E01F3F" w:rsidRPr="002B2910" w:rsidRDefault="00E01F3F" w:rsidP="002B2910">
      <w:pPr>
        <w:pStyle w:val="Default"/>
        <w:jc w:val="both"/>
        <w:rPr>
          <w:b/>
          <w:bCs/>
          <w:sz w:val="22"/>
        </w:rPr>
      </w:pPr>
      <w:r w:rsidRPr="002B2910">
        <w:rPr>
          <w:b/>
          <w:bCs/>
          <w:sz w:val="22"/>
        </w:rPr>
        <w:t>Parte II – Informazioni sull’operatore economico</w:t>
      </w:r>
    </w:p>
    <w:p w14:paraId="431EB247" w14:textId="77777777" w:rsidR="00E01F3F" w:rsidRPr="002B2910" w:rsidRDefault="00E01F3F" w:rsidP="002B2910">
      <w:pPr>
        <w:pStyle w:val="Default"/>
        <w:jc w:val="both"/>
        <w:rPr>
          <w:sz w:val="22"/>
        </w:rPr>
      </w:pPr>
      <w:r w:rsidRPr="002B2910">
        <w:rPr>
          <w:sz w:val="22"/>
        </w:rPr>
        <w:t>Il concorrente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D. Lgs. 36/2023, ivi inclusi i cessati nell’anno antecedente la data di pubblicazione del bando di gara.</w:t>
      </w:r>
    </w:p>
    <w:p w14:paraId="0BAA13A1" w14:textId="77777777" w:rsidR="00E01F3F" w:rsidRPr="002B2910" w:rsidRDefault="00E01F3F" w:rsidP="002B2910">
      <w:pPr>
        <w:pStyle w:val="Default"/>
        <w:jc w:val="both"/>
        <w:rPr>
          <w:sz w:val="22"/>
        </w:rPr>
      </w:pPr>
      <w:r w:rsidRPr="002B2910">
        <w:rPr>
          <w:sz w:val="22"/>
        </w:rPr>
        <w:lastRenderedPageBreak/>
        <w:t>Il DGUE rappresenta una dichiarazione sostitutiva di atto di notorietà resa ai sensi dell’art.47 del DPR 445/2000 con cui l’operatore economico attesta di:</w:t>
      </w:r>
    </w:p>
    <w:p w14:paraId="3A1E1FCE" w14:textId="77777777" w:rsidR="002B2910" w:rsidRDefault="00E01F3F" w:rsidP="002B2910">
      <w:pPr>
        <w:pStyle w:val="Default"/>
        <w:numPr>
          <w:ilvl w:val="0"/>
          <w:numId w:val="183"/>
        </w:numPr>
        <w:jc w:val="both"/>
        <w:rPr>
          <w:sz w:val="22"/>
        </w:rPr>
      </w:pPr>
      <w:r>
        <w:rPr>
          <w:sz w:val="22"/>
        </w:rPr>
        <w:t>Non trovarsi in una delle situazioni di esclusione di cui al Titolo IV, Capo II della Parte V del Codice</w:t>
      </w:r>
      <w:r w:rsidRPr="002B2910">
        <w:rPr>
          <w:sz w:val="22"/>
        </w:rPr>
        <w:t xml:space="preserve"> </w:t>
      </w:r>
      <w:r>
        <w:rPr>
          <w:sz w:val="22"/>
        </w:rPr>
        <w:t>(artt.94</w:t>
      </w:r>
      <w:r w:rsidRPr="002B2910">
        <w:rPr>
          <w:sz w:val="22"/>
        </w:rPr>
        <w:t xml:space="preserve"> </w:t>
      </w:r>
      <w:r>
        <w:rPr>
          <w:sz w:val="22"/>
        </w:rPr>
        <w:t>a</w:t>
      </w:r>
      <w:r w:rsidRPr="002B2910">
        <w:rPr>
          <w:sz w:val="22"/>
        </w:rPr>
        <w:t xml:space="preserve"> </w:t>
      </w:r>
      <w:r>
        <w:rPr>
          <w:sz w:val="22"/>
        </w:rPr>
        <w:t>98);</w:t>
      </w:r>
    </w:p>
    <w:p w14:paraId="57350ECC" w14:textId="77777777" w:rsidR="002B2910" w:rsidRDefault="00E01F3F" w:rsidP="002B2910">
      <w:pPr>
        <w:pStyle w:val="Default"/>
        <w:numPr>
          <w:ilvl w:val="0"/>
          <w:numId w:val="183"/>
        </w:numPr>
        <w:jc w:val="both"/>
        <w:rPr>
          <w:sz w:val="22"/>
        </w:rPr>
      </w:pPr>
      <w:r w:rsidRPr="002B2910">
        <w:rPr>
          <w:sz w:val="22"/>
        </w:rPr>
        <w:t>Soddisfare i pertinenti criteri di selezione di cui agli artt.100, 103 e 162 del Codice;</w:t>
      </w:r>
    </w:p>
    <w:p w14:paraId="27B03870" w14:textId="78EA57C2" w:rsidR="00E01F3F" w:rsidRPr="002B2910" w:rsidRDefault="00E01F3F" w:rsidP="002B2910">
      <w:pPr>
        <w:pStyle w:val="Default"/>
        <w:numPr>
          <w:ilvl w:val="0"/>
          <w:numId w:val="183"/>
        </w:numPr>
        <w:jc w:val="both"/>
        <w:rPr>
          <w:sz w:val="22"/>
        </w:rPr>
      </w:pPr>
      <w:r w:rsidRPr="002B2910">
        <w:rPr>
          <w:sz w:val="22"/>
        </w:rPr>
        <w:t>Rispettare, nei casi previsti, le norme e i criteri oggettivi fissati al fine di limitare il numero di candidati qualificati da invitare ai sensi dell’articolo 70, comma 6, del Codice.</w:t>
      </w:r>
    </w:p>
    <w:p w14:paraId="2E71D5F7" w14:textId="77777777" w:rsidR="00E01F3F" w:rsidRPr="002B2910" w:rsidRDefault="00E01F3F" w:rsidP="002B2910">
      <w:pPr>
        <w:pStyle w:val="Default"/>
        <w:jc w:val="both"/>
        <w:rPr>
          <w:b/>
          <w:bCs/>
          <w:sz w:val="22"/>
        </w:rPr>
      </w:pPr>
      <w:r w:rsidRPr="002B2910">
        <w:rPr>
          <w:b/>
          <w:bCs/>
          <w:sz w:val="22"/>
        </w:rPr>
        <w:t xml:space="preserve">In caso di </w:t>
      </w:r>
      <w:r w:rsidRPr="002B2910">
        <w:rPr>
          <w:b/>
          <w:bCs/>
          <w:sz w:val="22"/>
          <w:u w:val="single"/>
        </w:rPr>
        <w:t>ricorso all’avvalimento</w:t>
      </w:r>
      <w:r w:rsidRPr="002B2910">
        <w:rPr>
          <w:b/>
          <w:bCs/>
          <w:sz w:val="22"/>
        </w:rPr>
        <w:t xml:space="preserve"> si richiede la compilazione della sezione C</w:t>
      </w:r>
    </w:p>
    <w:p w14:paraId="602A1DD3" w14:textId="77777777" w:rsidR="00E01F3F" w:rsidRPr="002B2910" w:rsidRDefault="00E01F3F" w:rsidP="002B2910">
      <w:pPr>
        <w:pStyle w:val="Default"/>
        <w:jc w:val="both"/>
        <w:rPr>
          <w:sz w:val="22"/>
        </w:rPr>
      </w:pPr>
      <w:r w:rsidRPr="002B2910">
        <w:rPr>
          <w:sz w:val="22"/>
        </w:rPr>
        <w:t>Il concorrente indica la denominazione dell’operatore economico ausiliario e i requisiti oggetto di avvalimento.</w:t>
      </w:r>
    </w:p>
    <w:p w14:paraId="4AC7113A" w14:textId="77777777" w:rsidR="00E01F3F" w:rsidRPr="002B2910" w:rsidRDefault="00E01F3F" w:rsidP="002B2910">
      <w:pPr>
        <w:pStyle w:val="Default"/>
        <w:jc w:val="both"/>
        <w:rPr>
          <w:sz w:val="22"/>
        </w:rPr>
      </w:pPr>
    </w:p>
    <w:p w14:paraId="51ECB549" w14:textId="77777777" w:rsidR="00E01F3F" w:rsidRPr="002B2910" w:rsidRDefault="00E01F3F" w:rsidP="002B2910">
      <w:pPr>
        <w:pStyle w:val="Default"/>
        <w:jc w:val="both"/>
        <w:rPr>
          <w:b/>
          <w:bCs/>
          <w:sz w:val="22"/>
        </w:rPr>
      </w:pPr>
      <w:r w:rsidRPr="002B2910">
        <w:rPr>
          <w:b/>
          <w:bCs/>
          <w:sz w:val="22"/>
        </w:rPr>
        <w:t xml:space="preserve">In caso di </w:t>
      </w:r>
      <w:r w:rsidRPr="002B2910">
        <w:rPr>
          <w:b/>
          <w:bCs/>
          <w:sz w:val="22"/>
          <w:u w:val="single"/>
        </w:rPr>
        <w:t>ricorso al subappalto</w:t>
      </w:r>
      <w:r w:rsidRPr="002B2910">
        <w:rPr>
          <w:b/>
          <w:bCs/>
          <w:sz w:val="22"/>
        </w:rPr>
        <w:t xml:space="preserve"> si richiede la compilazione della sezione D</w:t>
      </w:r>
    </w:p>
    <w:p w14:paraId="00F39BD9" w14:textId="77777777" w:rsidR="00E01F3F" w:rsidRPr="002B2910" w:rsidRDefault="00E01F3F" w:rsidP="002B2910">
      <w:pPr>
        <w:pStyle w:val="Default"/>
        <w:jc w:val="both"/>
        <w:rPr>
          <w:sz w:val="22"/>
        </w:rPr>
      </w:pPr>
      <w:r w:rsidRPr="002B2910">
        <w:rPr>
          <w:sz w:val="22"/>
        </w:rPr>
        <w:t>Il concorrente, pena l’impossibilità di ricorrere al subappalto, indica l’elenco delle prestazioni che intende subappaltare con la relativa quota percentuale dell’importo complessivo del contratto.</w:t>
      </w:r>
    </w:p>
    <w:p w14:paraId="1CAE7DA5" w14:textId="77777777" w:rsidR="00E01F3F" w:rsidRPr="002B2910" w:rsidRDefault="00E01F3F" w:rsidP="002B2910">
      <w:pPr>
        <w:pStyle w:val="Default"/>
        <w:jc w:val="both"/>
        <w:rPr>
          <w:sz w:val="22"/>
        </w:rPr>
      </w:pPr>
    </w:p>
    <w:p w14:paraId="6D16E40E" w14:textId="77777777" w:rsidR="00E01F3F" w:rsidRPr="002B2910" w:rsidRDefault="00E01F3F" w:rsidP="002B2910">
      <w:pPr>
        <w:pStyle w:val="Default"/>
        <w:jc w:val="both"/>
        <w:rPr>
          <w:b/>
          <w:bCs/>
          <w:sz w:val="22"/>
        </w:rPr>
      </w:pPr>
      <w:r w:rsidRPr="002B2910">
        <w:rPr>
          <w:b/>
          <w:bCs/>
          <w:sz w:val="22"/>
        </w:rPr>
        <w:t>Parte III – Motivi di esclusione</w:t>
      </w:r>
    </w:p>
    <w:p w14:paraId="51AD6A2C" w14:textId="5588A096" w:rsidR="00E01F3F" w:rsidRPr="002B2910" w:rsidRDefault="00E01F3F" w:rsidP="002B2910">
      <w:pPr>
        <w:pStyle w:val="Default"/>
        <w:jc w:val="both"/>
        <w:rPr>
          <w:sz w:val="22"/>
        </w:rPr>
      </w:pPr>
      <w:r w:rsidRPr="002B2910">
        <w:rPr>
          <w:sz w:val="22"/>
        </w:rPr>
        <w:t>Il concorrente dichiara di non trovarsi nelle condizioni previste dal paragrafo 7 del presente disciplinare, con la compilazione delle Sezioni A, B, C e D.</w:t>
      </w:r>
    </w:p>
    <w:p w14:paraId="783E0EA0" w14:textId="75332771" w:rsidR="00E01F3F" w:rsidRPr="002B2910" w:rsidRDefault="00E01F3F" w:rsidP="002B2910">
      <w:pPr>
        <w:pStyle w:val="Default"/>
        <w:jc w:val="both"/>
        <w:rPr>
          <w:sz w:val="22"/>
        </w:rPr>
      </w:pPr>
      <w:r w:rsidRPr="002B2910">
        <w:rPr>
          <w:sz w:val="22"/>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w:t>
      </w:r>
      <w:r w:rsidR="002B2910" w:rsidRPr="002B2910">
        <w:rPr>
          <w:sz w:val="22"/>
        </w:rPr>
        <w:t xml:space="preserve"> </w:t>
      </w:r>
      <w:r w:rsidRPr="002B2910">
        <w:rPr>
          <w:sz w:val="22"/>
        </w:rPr>
        <w:t>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7FC41259" w14:textId="77777777" w:rsidR="00E01F3F" w:rsidRPr="002B2910" w:rsidRDefault="00E01F3F" w:rsidP="002B2910">
      <w:pPr>
        <w:pStyle w:val="Default"/>
        <w:jc w:val="both"/>
        <w:rPr>
          <w:sz w:val="22"/>
        </w:rPr>
      </w:pPr>
    </w:p>
    <w:p w14:paraId="2000D4D9" w14:textId="77777777" w:rsidR="00E01F3F" w:rsidRPr="002B2910" w:rsidRDefault="00E01F3F" w:rsidP="002B2910">
      <w:pPr>
        <w:pStyle w:val="Default"/>
        <w:jc w:val="both"/>
        <w:rPr>
          <w:sz w:val="22"/>
        </w:rPr>
      </w:pPr>
      <w:r w:rsidRPr="002B2910">
        <w:rPr>
          <w:sz w:val="22"/>
        </w:rPr>
        <w:t>Nella Parte III contiene le informazioni relative all’assenza dei motivi di esclusione (articoli da 94 a 98 del Codice).</w:t>
      </w:r>
    </w:p>
    <w:p w14:paraId="5AF24DB1" w14:textId="77777777" w:rsidR="00E01F3F" w:rsidRPr="002B2910" w:rsidRDefault="00E01F3F" w:rsidP="002B2910">
      <w:pPr>
        <w:pStyle w:val="Default"/>
        <w:jc w:val="both"/>
        <w:rPr>
          <w:sz w:val="22"/>
        </w:rPr>
      </w:pPr>
    </w:p>
    <w:p w14:paraId="0E4D308A" w14:textId="5131D70A" w:rsidR="00E01F3F" w:rsidRPr="002B2910" w:rsidRDefault="00E01F3F" w:rsidP="002B2910">
      <w:pPr>
        <w:pStyle w:val="Default"/>
        <w:jc w:val="both"/>
        <w:rPr>
          <w:sz w:val="22"/>
        </w:rPr>
      </w:pPr>
      <w:r w:rsidRPr="002B2910">
        <w:rPr>
          <w:sz w:val="22"/>
        </w:rPr>
        <w:t xml:space="preserve">La </w:t>
      </w:r>
      <w:r w:rsidRPr="002B2910">
        <w:rPr>
          <w:b/>
          <w:bCs/>
          <w:sz w:val="22"/>
        </w:rPr>
        <w:t>Sez. A - Motivi legati a condanne penali</w:t>
      </w:r>
      <w:r w:rsidRPr="002B2910">
        <w:rPr>
          <w:sz w:val="22"/>
        </w:rPr>
        <w:t xml:space="preserve">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w:t>
      </w:r>
    </w:p>
    <w:p w14:paraId="717E81CC" w14:textId="5F04F6D3" w:rsidR="00E01F3F" w:rsidRPr="002B2910" w:rsidRDefault="00E01F3F" w:rsidP="002B2910">
      <w:pPr>
        <w:pStyle w:val="Default"/>
        <w:jc w:val="both"/>
        <w:rPr>
          <w:sz w:val="22"/>
        </w:rPr>
      </w:pPr>
      <w:r w:rsidRPr="002B2910">
        <w:rPr>
          <w:sz w:val="22"/>
        </w:rPr>
        <w:t>Occorre, infine, integrare le informazioni riguardanti tali motivi di esclusione inserendo i dati inerenti alla tipologia del reato commesso, la durata della condanna inflitta, nonc</w:t>
      </w:r>
      <w:r w:rsidR="002B2910">
        <w:rPr>
          <w:sz w:val="22"/>
        </w:rPr>
        <w:t>hé</w:t>
      </w:r>
      <w:r w:rsidRPr="002B2910">
        <w:rPr>
          <w:sz w:val="22"/>
        </w:rPr>
        <w:t xml:space="preserve"> i dati inerenti all’eventuale avvenuta comminazione della pena accessoria dell’incapaci</w:t>
      </w:r>
      <w:r w:rsidR="002B2910">
        <w:rPr>
          <w:sz w:val="22"/>
        </w:rPr>
        <w:t>tà</w:t>
      </w:r>
      <w:r w:rsidRPr="002B2910">
        <w:rPr>
          <w:sz w:val="22"/>
        </w:rPr>
        <w:t xml:space="preserve">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w:t>
      </w:r>
      <w:r w:rsidR="002B2910">
        <w:rPr>
          <w:sz w:val="22"/>
        </w:rPr>
        <w:t>tà</w:t>
      </w:r>
      <w:r w:rsidRPr="002B2910">
        <w:rPr>
          <w:sz w:val="22"/>
        </w:rPr>
        <w:t xml:space="preserve"> delle misure di autodisciplina (</w:t>
      </w:r>
      <w:r w:rsidRPr="002B2910">
        <w:rPr>
          <w:i/>
          <w:iCs/>
          <w:sz w:val="22"/>
        </w:rPr>
        <w:t>self-</w:t>
      </w:r>
      <w:proofErr w:type="spellStart"/>
      <w:r w:rsidRPr="002B2910">
        <w:rPr>
          <w:i/>
          <w:iCs/>
          <w:sz w:val="22"/>
        </w:rPr>
        <w:t>cleaning</w:t>
      </w:r>
      <w:proofErr w:type="spellEnd"/>
      <w:r w:rsidRPr="002B2910">
        <w:rPr>
          <w:sz w:val="22"/>
        </w:rPr>
        <w:t>) e la conseguente valutazione delle misure ivi contemplate attuate dall’operatore economico finalizzate alla decisione di escludere o meno l’operatore economico dalla procedura di gara, ai sensi dell’art. 96, comma 7, del Codice.</w:t>
      </w:r>
    </w:p>
    <w:p w14:paraId="32543FF2" w14:textId="5C7DE015" w:rsidR="00E01F3F" w:rsidRPr="002B2910" w:rsidRDefault="00E01F3F" w:rsidP="002B2910">
      <w:pPr>
        <w:pStyle w:val="Default"/>
        <w:jc w:val="both"/>
        <w:rPr>
          <w:sz w:val="22"/>
        </w:rPr>
      </w:pPr>
      <w:r w:rsidRPr="002B2910">
        <w:rPr>
          <w:sz w:val="22"/>
        </w:rPr>
        <w:t xml:space="preserve">Le misure di </w:t>
      </w:r>
      <w:r w:rsidRPr="002B2910">
        <w:rPr>
          <w:i/>
          <w:iCs/>
          <w:sz w:val="22"/>
        </w:rPr>
        <w:t>self-</w:t>
      </w:r>
      <w:proofErr w:type="spellStart"/>
      <w:r w:rsidRPr="002B2910">
        <w:rPr>
          <w:i/>
          <w:iCs/>
          <w:sz w:val="22"/>
        </w:rPr>
        <w:t>cleaning</w:t>
      </w:r>
      <w:proofErr w:type="spellEnd"/>
      <w:r w:rsidRPr="002B2910">
        <w:rPr>
          <w:sz w:val="22"/>
        </w:rPr>
        <w:t xml:space="preserve"> devono essere inserite nel FVOE ovvero nella busta amministrativa e precisamente il concorrente deve inserire la relazione che illustra le misure di </w:t>
      </w:r>
      <w:r w:rsidRPr="002B2910">
        <w:rPr>
          <w:i/>
          <w:iCs/>
          <w:sz w:val="22"/>
        </w:rPr>
        <w:t xml:space="preserve">self </w:t>
      </w:r>
      <w:proofErr w:type="spellStart"/>
      <w:r w:rsidRPr="002B2910">
        <w:rPr>
          <w:i/>
          <w:iCs/>
          <w:sz w:val="22"/>
        </w:rPr>
        <w:t>cleaning</w:t>
      </w:r>
      <w:proofErr w:type="spellEnd"/>
      <w:r w:rsidRPr="002B2910">
        <w:rPr>
          <w:sz w:val="22"/>
        </w:rPr>
        <w:t xml:space="preserve"> adottate in relazione alle cause di esclusione verificate prima della presentazione della domanda di partecipazione e indicare nel DGUE, il riferimento al documento caricato nel FVOE ovvero insieme con la restante documentazione amministrativa. Tali misure possono consistere, secondo quanto previsto, a titolo esemplificativo, dal citato articolo 96, comma </w:t>
      </w:r>
      <w:r w:rsidRPr="002B2910">
        <w:rPr>
          <w:sz w:val="22"/>
        </w:rPr>
        <w:lastRenderedPageBreak/>
        <w:t>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7C796EFB" w14:textId="640A60E4" w:rsidR="00E01F3F" w:rsidRPr="002B2910" w:rsidRDefault="00E01F3F" w:rsidP="002B2910">
      <w:pPr>
        <w:pStyle w:val="Default"/>
        <w:jc w:val="both"/>
        <w:rPr>
          <w:sz w:val="22"/>
        </w:rPr>
      </w:pPr>
      <w:r w:rsidRPr="002B2910">
        <w:rPr>
          <w:sz w:val="22"/>
        </w:rPr>
        <w:t>Le informazioni sopra indicate devono essere riportate per tutti i reati previsti negli appositi spazi della presente sezione.</w:t>
      </w:r>
    </w:p>
    <w:p w14:paraId="74EF5C66" w14:textId="7D33EDCE" w:rsidR="00E01F3F" w:rsidRPr="002B2910" w:rsidRDefault="00E01F3F" w:rsidP="002B2910">
      <w:pPr>
        <w:pStyle w:val="Default"/>
        <w:jc w:val="both"/>
        <w:rPr>
          <w:sz w:val="22"/>
        </w:rPr>
      </w:pPr>
      <w:r w:rsidRPr="002B2910">
        <w:rPr>
          <w:sz w:val="22"/>
        </w:rPr>
        <w:t xml:space="preserve">Si precisa che le indicazioni sul </w:t>
      </w:r>
      <w:r w:rsidRPr="002B2910">
        <w:rPr>
          <w:i/>
          <w:iCs/>
          <w:sz w:val="22"/>
        </w:rPr>
        <w:t>self-</w:t>
      </w:r>
      <w:proofErr w:type="spellStart"/>
      <w:r w:rsidRPr="002B2910">
        <w:rPr>
          <w:i/>
          <w:iCs/>
          <w:sz w:val="22"/>
        </w:rPr>
        <w:t>cleaning</w:t>
      </w:r>
      <w:proofErr w:type="spellEnd"/>
      <w:r w:rsidRPr="002B2910">
        <w:rPr>
          <w:sz w:val="22"/>
        </w:rPr>
        <w:t xml:space="preserve"> sopra formulate si applicano anche alle altre Sezioni del DGUE in cui tali misure sono previste.</w:t>
      </w:r>
    </w:p>
    <w:p w14:paraId="1DB8AF31" w14:textId="319C43B4" w:rsidR="00E01F3F" w:rsidRPr="002B2910" w:rsidRDefault="00E01F3F" w:rsidP="002B2910">
      <w:pPr>
        <w:pStyle w:val="Default"/>
        <w:jc w:val="both"/>
        <w:rPr>
          <w:sz w:val="22"/>
        </w:rPr>
      </w:pPr>
      <w:r w:rsidRPr="002B2910">
        <w:rPr>
          <w:sz w:val="22"/>
        </w:rPr>
        <w:t xml:space="preserve">Con riferimento alla </w:t>
      </w:r>
      <w:r w:rsidRPr="00196FB7">
        <w:rPr>
          <w:b/>
          <w:bCs/>
          <w:sz w:val="22"/>
        </w:rPr>
        <w:t>Sez. B - Motivi legati al pagamento di imposte o contributi previdenziali</w:t>
      </w:r>
      <w:r w:rsidRPr="002B2910">
        <w:rPr>
          <w:sz w:val="22"/>
        </w:rPr>
        <w:t xml:space="preserve"> si evidenzia che l’operatore economico dov</w:t>
      </w:r>
      <w:r w:rsidR="002B2910">
        <w:rPr>
          <w:sz w:val="22"/>
        </w:rPr>
        <w:t>rà</w:t>
      </w:r>
      <w:r w:rsidRPr="002B2910">
        <w:rPr>
          <w:sz w:val="22"/>
        </w:rPr>
        <w:t xml:space="preserve"> specificare negli appositi spazi le ipotesi previste dall’art. 95, comma 2 del Codice (pagamento, compensazione, estinzione), indicando, altre</w:t>
      </w:r>
      <w:r w:rsidR="002B2910">
        <w:rPr>
          <w:sz w:val="22"/>
        </w:rPr>
        <w:t>sì,</w:t>
      </w:r>
      <w:r w:rsidRPr="002B2910">
        <w:rPr>
          <w:sz w:val="22"/>
        </w:rPr>
        <w:t xml:space="preserve">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5125A146" w14:textId="77777777" w:rsidR="00E01F3F" w:rsidRPr="002B2910" w:rsidRDefault="00E01F3F" w:rsidP="002B2910">
      <w:pPr>
        <w:pStyle w:val="Default"/>
        <w:jc w:val="both"/>
        <w:rPr>
          <w:sz w:val="22"/>
        </w:rPr>
      </w:pPr>
    </w:p>
    <w:p w14:paraId="04B0407A" w14:textId="77777777" w:rsidR="00196FB7" w:rsidRDefault="00E01F3F" w:rsidP="00196FB7">
      <w:pPr>
        <w:pStyle w:val="Default"/>
        <w:jc w:val="both"/>
        <w:rPr>
          <w:sz w:val="22"/>
        </w:rPr>
      </w:pPr>
      <w:r>
        <w:rPr>
          <w:sz w:val="22"/>
        </w:rPr>
        <w:t xml:space="preserve">Per quanto concerne la </w:t>
      </w:r>
      <w:r w:rsidRPr="00196FB7">
        <w:rPr>
          <w:b/>
          <w:bCs/>
          <w:sz w:val="22"/>
        </w:rPr>
        <w:t>Sez. C - Motivi legati a insolvenza, conflitto di interessi o illeciti professionali</w:t>
      </w:r>
      <w:r>
        <w:rPr>
          <w:sz w:val="22"/>
        </w:rPr>
        <w:t>, si</w:t>
      </w:r>
      <w:r w:rsidRPr="002B2910">
        <w:rPr>
          <w:sz w:val="22"/>
        </w:rPr>
        <w:t xml:space="preserve"> </w:t>
      </w:r>
      <w:r>
        <w:rPr>
          <w:sz w:val="22"/>
        </w:rPr>
        <w:t>precisa</w:t>
      </w:r>
      <w:r w:rsidRPr="002B2910">
        <w:rPr>
          <w:sz w:val="22"/>
        </w:rPr>
        <w:t xml:space="preserve"> </w:t>
      </w:r>
      <w:r>
        <w:rPr>
          <w:sz w:val="22"/>
        </w:rPr>
        <w:t>quanto</w:t>
      </w:r>
      <w:r w:rsidRPr="002B2910">
        <w:rPr>
          <w:sz w:val="22"/>
        </w:rPr>
        <w:t xml:space="preserve"> </w:t>
      </w:r>
      <w:r>
        <w:rPr>
          <w:sz w:val="22"/>
        </w:rPr>
        <w:t>segue.</w:t>
      </w:r>
    </w:p>
    <w:p w14:paraId="08A814FF" w14:textId="45FD639E" w:rsidR="00E01F3F" w:rsidRPr="00196FB7" w:rsidRDefault="00E01F3F" w:rsidP="00196FB7">
      <w:pPr>
        <w:pStyle w:val="Default"/>
        <w:jc w:val="both"/>
        <w:rPr>
          <w:sz w:val="22"/>
        </w:rPr>
      </w:pPr>
      <w:r w:rsidRPr="00196FB7">
        <w:rPr>
          <w:sz w:val="22"/>
        </w:rPr>
        <w:t>Le dichiarazioni concernenti le violazioni in materia di salute e sicurezza del lavoro, di cui all’art. 95, comma 1 lett. a) del Codice devono essere inserite in questa sezione, nel riquadro dedicato alla “Violazione di obblighi in materia di diritto del lavoro”.</w:t>
      </w:r>
    </w:p>
    <w:p w14:paraId="5AD11727" w14:textId="259CFCF4" w:rsidR="00E01F3F" w:rsidRPr="00196FB7" w:rsidRDefault="00E01F3F" w:rsidP="00196FB7">
      <w:pPr>
        <w:pStyle w:val="Default"/>
        <w:jc w:val="both"/>
        <w:rPr>
          <w:sz w:val="22"/>
        </w:rPr>
      </w:pPr>
      <w:r w:rsidRPr="00196FB7">
        <w:rPr>
          <w:sz w:val="22"/>
        </w:rPr>
        <w:t>Nel riquadro della presente sezione dedicato al “Liquidazione giudiziale” (</w:t>
      </w:r>
      <w:proofErr w:type="spellStart"/>
      <w:r w:rsidRPr="00196FB7">
        <w:rPr>
          <w:sz w:val="22"/>
        </w:rPr>
        <w:t>rif.</w:t>
      </w:r>
      <w:proofErr w:type="spellEnd"/>
      <w:r w:rsidRPr="00196FB7">
        <w:rPr>
          <w:sz w:val="22"/>
        </w:rPr>
        <w:t xml:space="preserve"> art. 94, comma 5, lett. d) del Codice), il punto concernente i motivi per i quali l’operatore economico sa</w:t>
      </w:r>
      <w:r w:rsidR="00196FB7">
        <w:rPr>
          <w:sz w:val="22"/>
        </w:rPr>
        <w:t>rà</w:t>
      </w:r>
      <w:r w:rsidRPr="00196FB7">
        <w:rPr>
          <w:sz w:val="22"/>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w:t>
      </w:r>
    </w:p>
    <w:p w14:paraId="0F1BB85D" w14:textId="12A0D5F7" w:rsidR="00E01F3F" w:rsidRPr="00196FB7" w:rsidRDefault="00E01F3F" w:rsidP="00196FB7">
      <w:pPr>
        <w:pStyle w:val="Default"/>
        <w:jc w:val="both"/>
        <w:rPr>
          <w:sz w:val="22"/>
        </w:rPr>
      </w:pPr>
      <w:r w:rsidRPr="00196FB7">
        <w:rPr>
          <w:sz w:val="22"/>
        </w:rPr>
        <w:t>Per quanto riguarda il riquadro “Concordato preventivo con i creditori”, andranno inserite informazioni analoghe a quelle indicate al punto precedente.</w:t>
      </w:r>
    </w:p>
    <w:p w14:paraId="04C23D4F" w14:textId="2E884739" w:rsidR="00E01F3F" w:rsidRPr="00196FB7" w:rsidRDefault="00E01F3F" w:rsidP="00196FB7">
      <w:pPr>
        <w:pStyle w:val="Default"/>
        <w:jc w:val="both"/>
        <w:rPr>
          <w:sz w:val="22"/>
        </w:rPr>
      </w:pPr>
      <w:r w:rsidRPr="00196FB7">
        <w:rPr>
          <w:sz w:val="22"/>
        </w:rPr>
        <w:t>In ordine ai riquadri “Procedura analoga al fallimento”, “Amministrazione controllata” e “Cessazione di attivi</w:t>
      </w:r>
      <w:r w:rsidR="00196FB7">
        <w:rPr>
          <w:sz w:val="22"/>
        </w:rPr>
        <w:t>tà</w:t>
      </w:r>
      <w:r w:rsidRPr="00196FB7">
        <w:rPr>
          <w:sz w:val="22"/>
        </w:rPr>
        <w:t xml:space="preserve">”, si rinvia alle specifiche tecniche di </w:t>
      </w:r>
      <w:proofErr w:type="spellStart"/>
      <w:r w:rsidRPr="00196FB7">
        <w:rPr>
          <w:sz w:val="22"/>
        </w:rPr>
        <w:t>AgID</w:t>
      </w:r>
      <w:proofErr w:type="spellEnd"/>
      <w:r w:rsidRPr="00196FB7">
        <w:rPr>
          <w:sz w:val="22"/>
        </w:rPr>
        <w:t xml:space="preserve"> sopra menzionate.</w:t>
      </w:r>
    </w:p>
    <w:p w14:paraId="3BBA3167" w14:textId="3D2131DF" w:rsidR="00E01F3F" w:rsidRPr="00196FB7" w:rsidRDefault="00E01F3F" w:rsidP="00196FB7">
      <w:pPr>
        <w:pStyle w:val="Default"/>
        <w:jc w:val="both"/>
        <w:rPr>
          <w:sz w:val="22"/>
        </w:rPr>
      </w:pPr>
      <w:r w:rsidRPr="00196FB7">
        <w:rPr>
          <w:sz w:val="22"/>
        </w:rPr>
        <w:t>In merito al riquadro “Gravi illeciti professionali” (</w:t>
      </w:r>
      <w:proofErr w:type="spellStart"/>
      <w:r w:rsidRPr="00196FB7">
        <w:rPr>
          <w:sz w:val="22"/>
        </w:rPr>
        <w:t>rif.</w:t>
      </w:r>
      <w:proofErr w:type="spellEnd"/>
      <w:r w:rsidRPr="00196FB7">
        <w:rPr>
          <w:sz w:val="22"/>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w:t>
      </w:r>
    </w:p>
    <w:p w14:paraId="1100FA1E" w14:textId="3D82FB86" w:rsidR="00E01F3F" w:rsidRPr="00196FB7" w:rsidRDefault="00E01F3F" w:rsidP="00196FB7">
      <w:pPr>
        <w:pStyle w:val="Default"/>
        <w:jc w:val="both"/>
        <w:rPr>
          <w:sz w:val="22"/>
        </w:rPr>
      </w:pPr>
      <w:r w:rsidRPr="00196FB7">
        <w:rPr>
          <w:sz w:val="22"/>
        </w:rPr>
        <w:t>Si evidenzia, inoltre, che devono essere dettagliatamente indicate le fattispecie di illecito professionale tra quelle elencate dall’articolo 98 del Codice, cui la dichiarazione è riferita.</w:t>
      </w:r>
    </w:p>
    <w:p w14:paraId="182D90C1" w14:textId="64F81068" w:rsidR="00E01F3F" w:rsidRPr="00196FB7" w:rsidRDefault="00E01F3F" w:rsidP="00196FB7">
      <w:pPr>
        <w:pStyle w:val="Default"/>
        <w:jc w:val="both"/>
        <w:rPr>
          <w:sz w:val="22"/>
        </w:rPr>
      </w:pPr>
      <w:r w:rsidRPr="00196FB7">
        <w:rPr>
          <w:sz w:val="22"/>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2716F848" w14:textId="77777777" w:rsidR="00E01F3F" w:rsidRPr="00196FB7" w:rsidRDefault="00E01F3F" w:rsidP="00196FB7">
      <w:pPr>
        <w:pStyle w:val="Default"/>
        <w:jc w:val="both"/>
        <w:rPr>
          <w:sz w:val="22"/>
        </w:rPr>
      </w:pPr>
      <w:r>
        <w:rPr>
          <w:sz w:val="22"/>
        </w:rPr>
        <w:t xml:space="preserve">Nella </w:t>
      </w:r>
      <w:r w:rsidRPr="00196FB7">
        <w:rPr>
          <w:b/>
          <w:bCs/>
          <w:sz w:val="22"/>
        </w:rPr>
        <w:t>Sez. D - Altri motivi di esclusione eventualmente previsti dalla legislazione nazionale dello stato membro dell’amministrazione aggiudicatrice o dell'ente aggiudicatore</w:t>
      </w:r>
      <w:r w:rsidRPr="00196FB7">
        <w:rPr>
          <w:sz w:val="22"/>
        </w:rPr>
        <w:t xml:space="preserve"> </w:t>
      </w:r>
      <w:r>
        <w:rPr>
          <w:sz w:val="22"/>
        </w:rPr>
        <w:t>devono</w:t>
      </w:r>
      <w:r w:rsidRPr="00196FB7">
        <w:rPr>
          <w:sz w:val="22"/>
        </w:rPr>
        <w:t xml:space="preserve"> </w:t>
      </w:r>
      <w:r>
        <w:rPr>
          <w:sz w:val="22"/>
        </w:rPr>
        <w:t>essere</w:t>
      </w:r>
      <w:r w:rsidRPr="00196FB7">
        <w:rPr>
          <w:sz w:val="22"/>
        </w:rPr>
        <w:t xml:space="preserve"> </w:t>
      </w:r>
      <w:r>
        <w:rPr>
          <w:sz w:val="22"/>
        </w:rPr>
        <w:t>indicate</w:t>
      </w:r>
      <w:r w:rsidRPr="00196FB7">
        <w:rPr>
          <w:sz w:val="22"/>
        </w:rPr>
        <w:t xml:space="preserve"> </w:t>
      </w:r>
      <w:r>
        <w:rPr>
          <w:sz w:val="22"/>
        </w:rPr>
        <w:t>le</w:t>
      </w:r>
      <w:r w:rsidRPr="00196FB7">
        <w:rPr>
          <w:sz w:val="22"/>
        </w:rPr>
        <w:t xml:space="preserve"> </w:t>
      </w:r>
      <w:r>
        <w:rPr>
          <w:sz w:val="22"/>
        </w:rPr>
        <w:t>informazioni relative alle cause di esclusione di cui all’art. 94, comma 1, lett. c) ed h), all’art. 94, comma 2,</w:t>
      </w:r>
      <w:r w:rsidRPr="00196FB7">
        <w:rPr>
          <w:sz w:val="22"/>
        </w:rPr>
        <w:t xml:space="preserve"> </w:t>
      </w:r>
      <w:r>
        <w:rPr>
          <w:sz w:val="22"/>
        </w:rPr>
        <w:t>all’art.</w:t>
      </w:r>
      <w:r w:rsidRPr="00196FB7">
        <w:rPr>
          <w:sz w:val="22"/>
        </w:rPr>
        <w:t xml:space="preserve"> </w:t>
      </w:r>
      <w:r>
        <w:rPr>
          <w:sz w:val="22"/>
        </w:rPr>
        <w:t>94,</w:t>
      </w:r>
      <w:r w:rsidRPr="00196FB7">
        <w:rPr>
          <w:sz w:val="22"/>
        </w:rPr>
        <w:t xml:space="preserve"> </w:t>
      </w:r>
      <w:r>
        <w:rPr>
          <w:sz w:val="22"/>
        </w:rPr>
        <w:t>comma</w:t>
      </w:r>
      <w:r w:rsidRPr="00196FB7">
        <w:rPr>
          <w:sz w:val="22"/>
        </w:rPr>
        <w:t xml:space="preserve"> </w:t>
      </w:r>
      <w:r>
        <w:rPr>
          <w:sz w:val="22"/>
        </w:rPr>
        <w:t>5,</w:t>
      </w:r>
      <w:r w:rsidRPr="00196FB7">
        <w:rPr>
          <w:sz w:val="22"/>
        </w:rPr>
        <w:t xml:space="preserve"> </w:t>
      </w:r>
      <w:r>
        <w:rPr>
          <w:sz w:val="22"/>
        </w:rPr>
        <w:t>lett.</w:t>
      </w:r>
      <w:r w:rsidRPr="00196FB7">
        <w:rPr>
          <w:sz w:val="22"/>
        </w:rPr>
        <w:t xml:space="preserve"> </w:t>
      </w:r>
      <w:r>
        <w:rPr>
          <w:sz w:val="22"/>
        </w:rPr>
        <w:t>a)</w:t>
      </w:r>
      <w:r w:rsidRPr="00196FB7">
        <w:rPr>
          <w:sz w:val="22"/>
        </w:rPr>
        <w:t xml:space="preserve"> </w:t>
      </w:r>
      <w:r>
        <w:rPr>
          <w:sz w:val="22"/>
        </w:rPr>
        <w:t>e</w:t>
      </w:r>
      <w:r w:rsidRPr="00196FB7">
        <w:rPr>
          <w:sz w:val="22"/>
        </w:rPr>
        <w:t xml:space="preserve"> </w:t>
      </w:r>
      <w:r>
        <w:rPr>
          <w:sz w:val="22"/>
        </w:rPr>
        <w:t>lett.</w:t>
      </w:r>
      <w:r w:rsidRPr="00196FB7">
        <w:rPr>
          <w:sz w:val="22"/>
        </w:rPr>
        <w:t xml:space="preserve"> </w:t>
      </w:r>
      <w:r>
        <w:rPr>
          <w:sz w:val="22"/>
        </w:rPr>
        <w:t>b).</w:t>
      </w:r>
      <w:r w:rsidRPr="00196FB7">
        <w:rPr>
          <w:sz w:val="22"/>
        </w:rPr>
        <w:t xml:space="preserve"> </w:t>
      </w:r>
      <w:r>
        <w:rPr>
          <w:sz w:val="22"/>
        </w:rPr>
        <w:t>Le</w:t>
      </w:r>
      <w:r w:rsidRPr="00196FB7">
        <w:rPr>
          <w:sz w:val="22"/>
        </w:rPr>
        <w:t xml:space="preserve"> </w:t>
      </w:r>
      <w:r>
        <w:rPr>
          <w:sz w:val="22"/>
        </w:rPr>
        <w:t>dichiarazioni</w:t>
      </w:r>
      <w:r w:rsidRPr="00196FB7">
        <w:rPr>
          <w:sz w:val="22"/>
        </w:rPr>
        <w:t xml:space="preserve"> </w:t>
      </w:r>
      <w:r>
        <w:rPr>
          <w:sz w:val="22"/>
        </w:rPr>
        <w:t>riferite</w:t>
      </w:r>
      <w:r w:rsidRPr="00196FB7">
        <w:rPr>
          <w:sz w:val="22"/>
        </w:rPr>
        <w:t xml:space="preserve"> </w:t>
      </w:r>
      <w:r>
        <w:rPr>
          <w:sz w:val="22"/>
        </w:rPr>
        <w:t>alle</w:t>
      </w:r>
      <w:r w:rsidRPr="00196FB7">
        <w:rPr>
          <w:sz w:val="22"/>
        </w:rPr>
        <w:t xml:space="preserve"> </w:t>
      </w:r>
      <w:r>
        <w:rPr>
          <w:sz w:val="22"/>
        </w:rPr>
        <w:t>altre</w:t>
      </w:r>
      <w:r w:rsidRPr="00196FB7">
        <w:rPr>
          <w:sz w:val="22"/>
        </w:rPr>
        <w:t xml:space="preserve"> </w:t>
      </w:r>
      <w:r>
        <w:rPr>
          <w:sz w:val="22"/>
        </w:rPr>
        <w:t>fattispecie</w:t>
      </w:r>
      <w:r w:rsidRPr="00196FB7">
        <w:rPr>
          <w:sz w:val="22"/>
        </w:rPr>
        <w:t xml:space="preserve"> </w:t>
      </w:r>
      <w:r>
        <w:rPr>
          <w:sz w:val="22"/>
        </w:rPr>
        <w:t>presenti</w:t>
      </w:r>
      <w:r w:rsidRPr="00196FB7">
        <w:rPr>
          <w:sz w:val="22"/>
        </w:rPr>
        <w:t xml:space="preserve"> </w:t>
      </w:r>
      <w:r>
        <w:rPr>
          <w:sz w:val="22"/>
        </w:rPr>
        <w:t>in</w:t>
      </w:r>
      <w:r w:rsidRPr="00196FB7">
        <w:rPr>
          <w:sz w:val="22"/>
        </w:rPr>
        <w:t xml:space="preserve"> </w:t>
      </w:r>
      <w:r>
        <w:rPr>
          <w:sz w:val="22"/>
        </w:rPr>
        <w:t>questa</w:t>
      </w:r>
      <w:r w:rsidRPr="00196FB7">
        <w:rPr>
          <w:sz w:val="22"/>
        </w:rPr>
        <w:t xml:space="preserve"> </w:t>
      </w:r>
      <w:r>
        <w:rPr>
          <w:sz w:val="22"/>
        </w:rPr>
        <w:t>sezione</w:t>
      </w:r>
      <w:r w:rsidRPr="00196FB7">
        <w:rPr>
          <w:sz w:val="22"/>
        </w:rPr>
        <w:t xml:space="preserve"> </w:t>
      </w:r>
      <w:r>
        <w:rPr>
          <w:sz w:val="22"/>
        </w:rPr>
        <w:t>non</w:t>
      </w:r>
      <w:r w:rsidRPr="00196FB7">
        <w:rPr>
          <w:sz w:val="22"/>
        </w:rPr>
        <w:t xml:space="preserve"> </w:t>
      </w:r>
      <w:r>
        <w:rPr>
          <w:sz w:val="22"/>
        </w:rPr>
        <w:t>devono</w:t>
      </w:r>
      <w:r w:rsidRPr="00196FB7">
        <w:rPr>
          <w:sz w:val="22"/>
        </w:rPr>
        <w:t xml:space="preserve"> </w:t>
      </w:r>
      <w:r>
        <w:rPr>
          <w:sz w:val="22"/>
        </w:rPr>
        <w:t>essere</w:t>
      </w:r>
      <w:r w:rsidRPr="00196FB7">
        <w:rPr>
          <w:sz w:val="22"/>
        </w:rPr>
        <w:t xml:space="preserve"> </w:t>
      </w:r>
      <w:r>
        <w:rPr>
          <w:sz w:val="22"/>
        </w:rPr>
        <w:t>indicate</w:t>
      </w:r>
      <w:r w:rsidRPr="00196FB7">
        <w:rPr>
          <w:sz w:val="22"/>
        </w:rPr>
        <w:t xml:space="preserve"> </w:t>
      </w:r>
      <w:r>
        <w:rPr>
          <w:sz w:val="22"/>
        </w:rPr>
        <w:t>in</w:t>
      </w:r>
      <w:r w:rsidRPr="00196FB7">
        <w:rPr>
          <w:sz w:val="22"/>
        </w:rPr>
        <w:t xml:space="preserve"> </w:t>
      </w:r>
      <w:r>
        <w:rPr>
          <w:sz w:val="22"/>
        </w:rPr>
        <w:t>quanto</w:t>
      </w:r>
      <w:r w:rsidRPr="00196FB7">
        <w:rPr>
          <w:sz w:val="22"/>
        </w:rPr>
        <w:t xml:space="preserve"> </w:t>
      </w:r>
      <w:r>
        <w:rPr>
          <w:sz w:val="22"/>
        </w:rPr>
        <w:t>inserite</w:t>
      </w:r>
      <w:r w:rsidRPr="00196FB7">
        <w:rPr>
          <w:sz w:val="22"/>
        </w:rPr>
        <w:t xml:space="preserve"> </w:t>
      </w:r>
      <w:r>
        <w:rPr>
          <w:sz w:val="22"/>
        </w:rPr>
        <w:t>nelle</w:t>
      </w:r>
      <w:r w:rsidRPr="00196FB7">
        <w:rPr>
          <w:sz w:val="22"/>
        </w:rPr>
        <w:t xml:space="preserve"> </w:t>
      </w:r>
      <w:r>
        <w:rPr>
          <w:sz w:val="22"/>
        </w:rPr>
        <w:t>precedenti sezioni.</w:t>
      </w:r>
    </w:p>
    <w:p w14:paraId="373FB687" w14:textId="77777777" w:rsidR="00E01F3F" w:rsidRPr="00196FB7" w:rsidRDefault="00E01F3F" w:rsidP="00196FB7">
      <w:pPr>
        <w:pStyle w:val="Default"/>
        <w:jc w:val="both"/>
        <w:rPr>
          <w:sz w:val="22"/>
        </w:rPr>
      </w:pPr>
    </w:p>
    <w:p w14:paraId="224A20C0" w14:textId="77777777" w:rsidR="00E01F3F" w:rsidRPr="00196FB7" w:rsidRDefault="00E01F3F" w:rsidP="00196FB7">
      <w:pPr>
        <w:pStyle w:val="Default"/>
        <w:jc w:val="both"/>
        <w:rPr>
          <w:b/>
          <w:bCs/>
          <w:sz w:val="22"/>
        </w:rPr>
      </w:pPr>
      <w:r w:rsidRPr="00196FB7">
        <w:rPr>
          <w:b/>
          <w:bCs/>
          <w:sz w:val="22"/>
        </w:rPr>
        <w:t>Parte IV – Criteri di selezione</w:t>
      </w:r>
    </w:p>
    <w:p w14:paraId="10D73913" w14:textId="77777777" w:rsidR="00E01F3F" w:rsidRPr="00196FB7" w:rsidRDefault="00E01F3F" w:rsidP="00196FB7">
      <w:pPr>
        <w:pStyle w:val="Default"/>
        <w:jc w:val="both"/>
        <w:rPr>
          <w:sz w:val="22"/>
        </w:rPr>
      </w:pPr>
      <w:r w:rsidRPr="00196FB7">
        <w:rPr>
          <w:sz w:val="22"/>
        </w:rPr>
        <w:lastRenderedPageBreak/>
        <w:t>Il concorrente dichiara di possedere tutti i requisiti richiesti dai criteri di selezione compilando i riquadri, posto che ulteriori informazioni possono essere richieste invece che nel DGUE all’interno della domanda di partecipazione, che riguardano i requisiti di ordine speciale previsti dagli artt.100 e 103 del Codice (requisiti di idoneità professionale, capacità economica e finanziaria, capacità tecniche e professionali):</w:t>
      </w:r>
    </w:p>
    <w:p w14:paraId="08B8BC6C" w14:textId="1140F395" w:rsidR="00196FB7" w:rsidRDefault="00E01F3F" w:rsidP="00196FB7">
      <w:pPr>
        <w:pStyle w:val="Default"/>
        <w:numPr>
          <w:ilvl w:val="0"/>
          <w:numId w:val="184"/>
        </w:numPr>
        <w:jc w:val="both"/>
        <w:rPr>
          <w:sz w:val="22"/>
        </w:rPr>
      </w:pPr>
      <w:r w:rsidRPr="00196FB7">
        <w:rPr>
          <w:sz w:val="22"/>
        </w:rPr>
        <w:t xml:space="preserve">La sezione A per dichiarare il possesso del </w:t>
      </w:r>
      <w:r>
        <w:rPr>
          <w:sz w:val="22"/>
        </w:rPr>
        <w:t>requisito</w:t>
      </w:r>
      <w:r w:rsidRPr="00196FB7">
        <w:rPr>
          <w:sz w:val="22"/>
        </w:rPr>
        <w:t xml:space="preserve"> </w:t>
      </w:r>
      <w:r>
        <w:rPr>
          <w:sz w:val="22"/>
        </w:rPr>
        <w:t>relativo</w:t>
      </w:r>
      <w:r w:rsidRPr="00196FB7">
        <w:rPr>
          <w:sz w:val="22"/>
        </w:rPr>
        <w:t xml:space="preserve"> </w:t>
      </w:r>
      <w:r>
        <w:rPr>
          <w:sz w:val="22"/>
        </w:rPr>
        <w:t>all’idoneità</w:t>
      </w:r>
      <w:r w:rsidRPr="00196FB7">
        <w:rPr>
          <w:sz w:val="22"/>
        </w:rPr>
        <w:t xml:space="preserve"> </w:t>
      </w:r>
      <w:r>
        <w:rPr>
          <w:sz w:val="22"/>
        </w:rPr>
        <w:t>professionale</w:t>
      </w:r>
      <w:r w:rsidRPr="00196FB7">
        <w:rPr>
          <w:sz w:val="22"/>
        </w:rPr>
        <w:t xml:space="preserve"> </w:t>
      </w:r>
      <w:r>
        <w:rPr>
          <w:sz w:val="22"/>
        </w:rPr>
        <w:t>di</w:t>
      </w:r>
      <w:r w:rsidRPr="00196FB7">
        <w:rPr>
          <w:sz w:val="22"/>
        </w:rPr>
        <w:t xml:space="preserve"> </w:t>
      </w:r>
      <w:r>
        <w:rPr>
          <w:sz w:val="22"/>
        </w:rPr>
        <w:t>cui</w:t>
      </w:r>
      <w:r w:rsidRPr="00196FB7">
        <w:rPr>
          <w:sz w:val="22"/>
        </w:rPr>
        <w:t xml:space="preserve"> </w:t>
      </w:r>
      <w:r w:rsidR="00196FB7" w:rsidRPr="00196FB7">
        <w:rPr>
          <w:sz w:val="22"/>
        </w:rPr>
        <w:t>§</w:t>
      </w:r>
      <w:r w:rsidRPr="00196FB7">
        <w:rPr>
          <w:sz w:val="22"/>
        </w:rPr>
        <w:t>7.1 del presente disciplinare;</w:t>
      </w:r>
    </w:p>
    <w:p w14:paraId="4E1FAED6" w14:textId="77777777" w:rsidR="00196FB7" w:rsidRPr="00196FB7" w:rsidRDefault="00E01F3F" w:rsidP="00196FB7">
      <w:pPr>
        <w:pStyle w:val="Default"/>
        <w:numPr>
          <w:ilvl w:val="0"/>
          <w:numId w:val="184"/>
        </w:numPr>
        <w:jc w:val="both"/>
      </w:pPr>
      <w:r w:rsidRPr="00196FB7">
        <w:rPr>
          <w:sz w:val="22"/>
        </w:rPr>
        <w:t>La sezione C per dichiarare il possesso del requisito relativo alla capacità professionale e tecnica di cui al paragrafo §7.3 del presente disciplinare.</w:t>
      </w:r>
    </w:p>
    <w:p w14:paraId="2AB42AA7" w14:textId="77777777" w:rsidR="00196FB7" w:rsidRDefault="00196FB7" w:rsidP="00196FB7">
      <w:pPr>
        <w:pStyle w:val="Default"/>
        <w:jc w:val="both"/>
        <w:rPr>
          <w:sz w:val="22"/>
        </w:rPr>
      </w:pPr>
    </w:p>
    <w:p w14:paraId="3DE8A08E" w14:textId="1E47271C" w:rsidR="00E01F3F" w:rsidRPr="00196FB7" w:rsidRDefault="00E01F3F" w:rsidP="00196FB7">
      <w:pPr>
        <w:pStyle w:val="Default"/>
        <w:jc w:val="both"/>
        <w:rPr>
          <w:b/>
          <w:bCs/>
          <w:sz w:val="22"/>
        </w:rPr>
      </w:pPr>
      <w:r w:rsidRPr="00196FB7">
        <w:rPr>
          <w:b/>
          <w:bCs/>
          <w:sz w:val="22"/>
        </w:rPr>
        <w:t>Parte VI – Dichiarazioni finali</w:t>
      </w:r>
    </w:p>
    <w:p w14:paraId="206439A2" w14:textId="72350C50" w:rsidR="00E01F3F" w:rsidRPr="00196FB7" w:rsidRDefault="00E01F3F" w:rsidP="00196FB7">
      <w:pPr>
        <w:pStyle w:val="Default"/>
        <w:jc w:val="both"/>
        <w:rPr>
          <w:sz w:val="22"/>
        </w:rPr>
      </w:pPr>
      <w:r w:rsidRPr="00196FB7">
        <w:rPr>
          <w:sz w:val="22"/>
        </w:rPr>
        <w:t>Il concorrente rende tutte le informazioni richieste mediante la compilazione delle parti pertinenti con le quali il dichiarante si assume la responsabili</w:t>
      </w:r>
      <w:r w:rsidR="00196FB7">
        <w:rPr>
          <w:sz w:val="22"/>
        </w:rPr>
        <w:t>tà</w:t>
      </w:r>
      <w:r w:rsidRPr="00196FB7">
        <w:rPr>
          <w:sz w:val="22"/>
        </w:rPr>
        <w:t xml:space="preserve"> della veridici</w:t>
      </w:r>
      <w:r w:rsidR="00196FB7">
        <w:rPr>
          <w:sz w:val="22"/>
        </w:rPr>
        <w:t>tà</w:t>
      </w:r>
      <w:r w:rsidRPr="00196FB7">
        <w:rPr>
          <w:sz w:val="22"/>
        </w:rPr>
        <w:t xml:space="preserve"> delle informazioni rese e attesta di essere in grado di produrre - su richiesta e senza indugio - le prove documentali pertinenti.</w:t>
      </w:r>
    </w:p>
    <w:p w14:paraId="5349154F" w14:textId="3023F0AD" w:rsidR="00E01F3F" w:rsidRPr="00196FB7" w:rsidRDefault="00E01F3F" w:rsidP="00196FB7">
      <w:pPr>
        <w:pStyle w:val="Default"/>
        <w:jc w:val="both"/>
        <w:rPr>
          <w:sz w:val="22"/>
        </w:rPr>
      </w:pPr>
      <w:r w:rsidRPr="00196FB7">
        <w:rPr>
          <w:sz w:val="22"/>
        </w:rPr>
        <w:t>Da ultimo, si evidenzia che, nelle diverse Parti del DGUE l’operatore economico p</w:t>
      </w:r>
      <w:r w:rsidR="00196FB7">
        <w:rPr>
          <w:sz w:val="22"/>
        </w:rPr>
        <w:t>uò</w:t>
      </w:r>
      <w:r w:rsidRPr="00196FB7">
        <w:rPr>
          <w:sz w:val="22"/>
        </w:rPr>
        <w:t xml:space="preserve"> indicare</w:t>
      </w:r>
      <w:r w:rsidR="00196FB7">
        <w:rPr>
          <w:sz w:val="22"/>
        </w:rPr>
        <w:t xml:space="preserve"> </w:t>
      </w:r>
      <w:r w:rsidRPr="00196FB7">
        <w:rPr>
          <w:sz w:val="22"/>
        </w:rPr>
        <w:t>- in corrispondenza al singolo dato, laddove ivi richiesto - anche l’Autori</w:t>
      </w:r>
      <w:r w:rsidR="00196FB7">
        <w:rPr>
          <w:sz w:val="22"/>
        </w:rPr>
        <w:t>tà</w:t>
      </w:r>
      <w:r w:rsidRPr="00196FB7">
        <w:rPr>
          <w:sz w:val="22"/>
        </w:rPr>
        <w:t xml:space="preserve"> pubblica o il soggetto terzo, ovvero il link, presso il quale le stazioni appaltanti e gli enti concedenti possono acquisire tutta la documentazione a riprova di quanto dichiarato dallo stesso operatore economico.</w:t>
      </w:r>
    </w:p>
    <w:p w14:paraId="35C364B9" w14:textId="77777777" w:rsidR="00E01F3F" w:rsidRPr="00196FB7" w:rsidRDefault="00E01F3F" w:rsidP="00196FB7">
      <w:pPr>
        <w:pStyle w:val="Default"/>
        <w:jc w:val="both"/>
        <w:rPr>
          <w:sz w:val="22"/>
        </w:rPr>
      </w:pPr>
      <w:r w:rsidRPr="00196FB7">
        <w:rPr>
          <w:sz w:val="22"/>
        </w:rPr>
        <w:t>Si rammenta che attraverso il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 fatto salvo il caso di operatore economico straniero per il quale le verifiche saranno condotte secondo le disposizioni di cui all’Allegato II.8 del Codice.</w:t>
      </w:r>
    </w:p>
    <w:p w14:paraId="23FBCBB3" w14:textId="77777777" w:rsidR="00E01F3F" w:rsidRDefault="00E01F3F" w:rsidP="00E01F3F">
      <w:pPr>
        <w:pStyle w:val="Corpotesto"/>
        <w:spacing w:before="11"/>
        <w:jc w:val="left"/>
      </w:pPr>
    </w:p>
    <w:p w14:paraId="0DC2583D" w14:textId="77777777" w:rsidR="00E01F3F" w:rsidRDefault="00E01F3F" w:rsidP="00196FB7">
      <w:pPr>
        <w:pStyle w:val="Titolo2"/>
      </w:pPr>
      <w:bookmarkStart w:id="66" w:name="16.4_Comunicazione_conto_corrente_dedica"/>
      <w:bookmarkStart w:id="67" w:name="_bookmark41"/>
      <w:bookmarkStart w:id="68" w:name="_Toc185493280"/>
      <w:bookmarkEnd w:id="66"/>
      <w:bookmarkEnd w:id="67"/>
      <w:r>
        <w:t>Comunicazione</w:t>
      </w:r>
      <w:r>
        <w:rPr>
          <w:spacing w:val="-6"/>
        </w:rPr>
        <w:t xml:space="preserve"> </w:t>
      </w:r>
      <w:r>
        <w:t>conto</w:t>
      </w:r>
      <w:r>
        <w:rPr>
          <w:spacing w:val="-3"/>
        </w:rPr>
        <w:t xml:space="preserve"> </w:t>
      </w:r>
      <w:r>
        <w:t>corrente</w:t>
      </w:r>
      <w:r>
        <w:rPr>
          <w:spacing w:val="-1"/>
        </w:rPr>
        <w:t xml:space="preserve"> </w:t>
      </w:r>
      <w:r>
        <w:t>dedicato</w:t>
      </w:r>
      <w:r>
        <w:rPr>
          <w:spacing w:val="-3"/>
        </w:rPr>
        <w:t xml:space="preserve"> </w:t>
      </w:r>
      <w:r>
        <w:t>ai</w:t>
      </w:r>
      <w:r>
        <w:rPr>
          <w:spacing w:val="-7"/>
        </w:rPr>
        <w:t xml:space="preserve"> </w:t>
      </w:r>
      <w:r>
        <w:t>sensi</w:t>
      </w:r>
      <w:r>
        <w:rPr>
          <w:spacing w:val="-1"/>
        </w:rPr>
        <w:t xml:space="preserve"> </w:t>
      </w:r>
      <w:r>
        <w:t>della</w:t>
      </w:r>
      <w:r>
        <w:rPr>
          <w:spacing w:val="-4"/>
        </w:rPr>
        <w:t xml:space="preserve"> </w:t>
      </w:r>
      <w:r>
        <w:t>L.</w:t>
      </w:r>
      <w:r>
        <w:rPr>
          <w:spacing w:val="-6"/>
        </w:rPr>
        <w:t xml:space="preserve"> </w:t>
      </w:r>
      <w:r>
        <w:t>136/2010</w:t>
      </w:r>
      <w:bookmarkEnd w:id="68"/>
    </w:p>
    <w:p w14:paraId="73BFD733" w14:textId="77777777" w:rsidR="00E01F3F" w:rsidRPr="00196FB7" w:rsidRDefault="00E01F3F" w:rsidP="00196FB7">
      <w:pPr>
        <w:pStyle w:val="Default"/>
        <w:jc w:val="both"/>
        <w:rPr>
          <w:sz w:val="22"/>
        </w:rPr>
      </w:pPr>
      <w:r w:rsidRPr="00196FB7">
        <w:rPr>
          <w:sz w:val="22"/>
        </w:rPr>
        <w:t>Il concorrente comunica i dati relativi alla tracciabilità dei flussi finanziari compilando e firmando digitalmente l’Allegato 2 - Comunicazione conto corrente dedicato ai sensi della L. 136_2010.</w:t>
      </w:r>
    </w:p>
    <w:p w14:paraId="21AFC4D4" w14:textId="77777777" w:rsidR="00E01F3F" w:rsidRPr="00196FB7" w:rsidRDefault="00E01F3F" w:rsidP="00196FB7">
      <w:pPr>
        <w:pStyle w:val="Default"/>
        <w:jc w:val="both"/>
        <w:rPr>
          <w:sz w:val="22"/>
        </w:rPr>
      </w:pPr>
    </w:p>
    <w:p w14:paraId="6F1EB1E2" w14:textId="77777777" w:rsidR="00E01F3F" w:rsidRDefault="00E01F3F" w:rsidP="00196FB7">
      <w:pPr>
        <w:pStyle w:val="Titolo2"/>
      </w:pPr>
      <w:bookmarkStart w:id="69" w:name="16.5_Dichiarazione_titolare_effettivo"/>
      <w:bookmarkStart w:id="70" w:name="_bookmark42"/>
      <w:bookmarkStart w:id="71" w:name="_Toc185493281"/>
      <w:bookmarkEnd w:id="69"/>
      <w:bookmarkEnd w:id="70"/>
      <w:r>
        <w:t>Dichiarazione</w:t>
      </w:r>
      <w:r>
        <w:rPr>
          <w:spacing w:val="-3"/>
        </w:rPr>
        <w:t xml:space="preserve"> </w:t>
      </w:r>
      <w:r>
        <w:t>titolare</w:t>
      </w:r>
      <w:r>
        <w:rPr>
          <w:spacing w:val="-2"/>
        </w:rPr>
        <w:t xml:space="preserve"> </w:t>
      </w:r>
      <w:r>
        <w:t>effettivo</w:t>
      </w:r>
      <w:bookmarkEnd w:id="71"/>
    </w:p>
    <w:p w14:paraId="079B2623" w14:textId="77777777" w:rsidR="00E01F3F" w:rsidRPr="00196FB7" w:rsidRDefault="00E01F3F" w:rsidP="00196FB7">
      <w:pPr>
        <w:pStyle w:val="Default"/>
        <w:jc w:val="both"/>
        <w:rPr>
          <w:sz w:val="22"/>
        </w:rPr>
      </w:pPr>
      <w:r w:rsidRPr="00196FB7">
        <w:rPr>
          <w:sz w:val="22"/>
        </w:rPr>
        <w:t>Il concorrente rende le dovute dichiarazioni nella domanda di partecipazione; qualora il titolare effettivo sia soggetto diverso dal firmatario ovvero nel caso in cui vi siano più titolari effettivi il concorrente dovrà altresì allegare la dichiarazione resa da ciascun titolare effettivo utilizzando l’Allegato 3 - Dichiarazione assenza conflitto interessi titolare effettivo, compilato, firmato e corredato da un documento di identità in corso di validità del firmatario.</w:t>
      </w:r>
    </w:p>
    <w:p w14:paraId="6612CA14" w14:textId="77777777" w:rsidR="00E01F3F" w:rsidRPr="00196FB7" w:rsidRDefault="00E01F3F" w:rsidP="00196FB7">
      <w:pPr>
        <w:pStyle w:val="Default"/>
        <w:jc w:val="both"/>
        <w:rPr>
          <w:sz w:val="22"/>
        </w:rPr>
      </w:pPr>
    </w:p>
    <w:p w14:paraId="79DF5866" w14:textId="77777777" w:rsidR="00E01F3F" w:rsidRDefault="00E01F3F" w:rsidP="00196FB7">
      <w:pPr>
        <w:pStyle w:val="Titolo2"/>
      </w:pPr>
      <w:bookmarkStart w:id="72" w:name="16.6_Dichiarazioni_per_documentazione_an"/>
      <w:bookmarkStart w:id="73" w:name="_bookmark43"/>
      <w:bookmarkStart w:id="74" w:name="_Toc185493282"/>
      <w:bookmarkEnd w:id="72"/>
      <w:bookmarkEnd w:id="73"/>
      <w:r>
        <w:t>Dichiarazioni</w:t>
      </w:r>
      <w:r>
        <w:rPr>
          <w:spacing w:val="-5"/>
        </w:rPr>
        <w:t xml:space="preserve"> </w:t>
      </w:r>
      <w:r>
        <w:t>per</w:t>
      </w:r>
      <w:r>
        <w:rPr>
          <w:spacing w:val="-5"/>
        </w:rPr>
        <w:t xml:space="preserve"> </w:t>
      </w:r>
      <w:r>
        <w:t>documentazione</w:t>
      </w:r>
      <w:r>
        <w:rPr>
          <w:spacing w:val="-4"/>
        </w:rPr>
        <w:t xml:space="preserve"> </w:t>
      </w:r>
      <w:r>
        <w:t>antimafia</w:t>
      </w:r>
      <w:bookmarkEnd w:id="74"/>
    </w:p>
    <w:p w14:paraId="626D9F65" w14:textId="4C866F1B" w:rsidR="00E01F3F" w:rsidRPr="00196FB7" w:rsidRDefault="00E01F3F" w:rsidP="00196FB7">
      <w:pPr>
        <w:pStyle w:val="Default"/>
        <w:jc w:val="both"/>
        <w:rPr>
          <w:sz w:val="22"/>
        </w:rPr>
      </w:pPr>
      <w:r w:rsidRPr="00196FB7">
        <w:rPr>
          <w:sz w:val="22"/>
        </w:rPr>
        <w:t>L’operatore economico inserisce, per tutti i soggetti sottoposti alla verifica antimafia ai sensi dell’art. 85 del</w:t>
      </w:r>
      <w:r w:rsidR="00196FB7">
        <w:rPr>
          <w:sz w:val="22"/>
        </w:rPr>
        <w:t xml:space="preserve"> </w:t>
      </w:r>
      <w:r w:rsidRPr="00196FB7">
        <w:rPr>
          <w:sz w:val="22"/>
        </w:rPr>
        <w:t xml:space="preserve">D. </w:t>
      </w:r>
      <w:r w:rsidR="00196FB7">
        <w:rPr>
          <w:sz w:val="22"/>
        </w:rPr>
        <w:t>L</w:t>
      </w:r>
      <w:r w:rsidRPr="00196FB7">
        <w:rPr>
          <w:sz w:val="22"/>
        </w:rPr>
        <w:t>gs. 6 settembre 2011, n. 159 indicati nella tabella sottostante, la dichiarazione di cui all’Allegato 7- Dichiarazioni per documentazione antimafia. Ai fini della corretta individuazione dei soggetti è necessario anche prendere visione delle note in calce alla tabella.</w:t>
      </w:r>
    </w:p>
    <w:p w14:paraId="2288DA48" w14:textId="77777777" w:rsidR="00E01F3F" w:rsidRDefault="00E01F3F" w:rsidP="00E01F3F">
      <w:pPr>
        <w:pStyle w:val="Corpotesto"/>
        <w:spacing w:before="12"/>
        <w:jc w:val="left"/>
        <w:rPr>
          <w:sz w:val="19"/>
        </w:rPr>
      </w:pPr>
    </w:p>
    <w:tbl>
      <w:tblPr>
        <w:tblStyle w:val="TableNormal"/>
        <w:tblW w:w="0" w:type="auto"/>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55"/>
        <w:gridCol w:w="6934"/>
      </w:tblGrid>
      <w:tr w:rsidR="00E01F3F" w14:paraId="32FCD413" w14:textId="77777777" w:rsidTr="0020570D">
        <w:trPr>
          <w:trHeight w:val="748"/>
        </w:trPr>
        <w:tc>
          <w:tcPr>
            <w:tcW w:w="2655" w:type="dxa"/>
          </w:tcPr>
          <w:p w14:paraId="772AC7E8" w14:textId="77777777" w:rsidR="00E01F3F" w:rsidRPr="00E01F3F" w:rsidRDefault="00E01F3F" w:rsidP="0020570D">
            <w:pPr>
              <w:pStyle w:val="TableParagraph"/>
              <w:spacing w:before="12"/>
              <w:rPr>
                <w:sz w:val="20"/>
                <w:lang w:val="it-IT"/>
              </w:rPr>
            </w:pPr>
          </w:p>
          <w:p w14:paraId="3F44019F" w14:textId="77777777" w:rsidR="00E01F3F" w:rsidRDefault="00E01F3F" w:rsidP="0020570D">
            <w:pPr>
              <w:pStyle w:val="TableParagraph"/>
              <w:ind w:left="534"/>
              <w:rPr>
                <w:sz w:val="20"/>
              </w:rPr>
            </w:pPr>
            <w:proofErr w:type="spellStart"/>
            <w:r>
              <w:rPr>
                <w:sz w:val="20"/>
              </w:rPr>
              <w:t>Imprese</w:t>
            </w:r>
            <w:proofErr w:type="spellEnd"/>
            <w:r>
              <w:rPr>
                <w:spacing w:val="-6"/>
                <w:sz w:val="20"/>
              </w:rPr>
              <w:t xml:space="preserve"> </w:t>
            </w:r>
            <w:proofErr w:type="spellStart"/>
            <w:r>
              <w:rPr>
                <w:sz w:val="20"/>
              </w:rPr>
              <w:t>individuali</w:t>
            </w:r>
            <w:proofErr w:type="spellEnd"/>
          </w:p>
        </w:tc>
        <w:tc>
          <w:tcPr>
            <w:tcW w:w="6934" w:type="dxa"/>
          </w:tcPr>
          <w:p w14:paraId="2EFF11CC" w14:textId="77777777" w:rsidR="00E01F3F" w:rsidRDefault="00E01F3F" w:rsidP="00E01F3F">
            <w:pPr>
              <w:pStyle w:val="TableParagraph"/>
              <w:numPr>
                <w:ilvl w:val="0"/>
                <w:numId w:val="145"/>
              </w:numPr>
              <w:tabs>
                <w:tab w:val="left" w:pos="828"/>
                <w:tab w:val="left" w:pos="829"/>
              </w:tabs>
              <w:spacing w:before="2"/>
              <w:rPr>
                <w:sz w:val="20"/>
              </w:rPr>
            </w:pPr>
            <w:proofErr w:type="spellStart"/>
            <w:r>
              <w:rPr>
                <w:sz w:val="20"/>
              </w:rPr>
              <w:t>Titolare</w:t>
            </w:r>
            <w:proofErr w:type="spellEnd"/>
            <w:r>
              <w:rPr>
                <w:spacing w:val="-4"/>
                <w:sz w:val="20"/>
              </w:rPr>
              <w:t xml:space="preserve"> </w:t>
            </w:r>
            <w:proofErr w:type="spellStart"/>
            <w:r>
              <w:rPr>
                <w:sz w:val="20"/>
              </w:rPr>
              <w:t>dell’impresa</w:t>
            </w:r>
            <w:proofErr w:type="spellEnd"/>
          </w:p>
          <w:p w14:paraId="0A5A7B35" w14:textId="77777777" w:rsidR="00E01F3F" w:rsidRDefault="00E01F3F" w:rsidP="00E01F3F">
            <w:pPr>
              <w:pStyle w:val="TableParagraph"/>
              <w:numPr>
                <w:ilvl w:val="0"/>
                <w:numId w:val="145"/>
              </w:numPr>
              <w:tabs>
                <w:tab w:val="left" w:pos="828"/>
                <w:tab w:val="left" w:pos="829"/>
              </w:tabs>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4C35474B" w14:textId="77777777" w:rsidR="00E01F3F" w:rsidRPr="00E01F3F" w:rsidRDefault="00E01F3F" w:rsidP="00E01F3F">
            <w:pPr>
              <w:pStyle w:val="TableParagraph"/>
              <w:numPr>
                <w:ilvl w:val="0"/>
                <w:numId w:val="145"/>
              </w:numPr>
              <w:tabs>
                <w:tab w:val="left" w:pos="828"/>
                <w:tab w:val="left" w:pos="829"/>
              </w:tabs>
              <w:spacing w:before="1" w:line="237" w:lineRule="exact"/>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1"/>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2"/>
                <w:sz w:val="20"/>
                <w:lang w:val="it-IT"/>
              </w:rPr>
              <w:t xml:space="preserve"> </w:t>
            </w:r>
            <w:r w:rsidRPr="00E01F3F">
              <w:rPr>
                <w:sz w:val="20"/>
                <w:lang w:val="it-IT"/>
              </w:rPr>
              <w:t>e</w:t>
            </w:r>
            <w:r w:rsidRPr="00E01F3F">
              <w:rPr>
                <w:spacing w:val="-4"/>
                <w:sz w:val="20"/>
                <w:lang w:val="it-IT"/>
              </w:rPr>
              <w:t xml:space="preserve"> </w:t>
            </w:r>
            <w:r w:rsidRPr="00E01F3F">
              <w:rPr>
                <w:sz w:val="20"/>
                <w:lang w:val="it-IT"/>
              </w:rPr>
              <w:t>2</w:t>
            </w:r>
          </w:p>
        </w:tc>
      </w:tr>
      <w:tr w:rsidR="00E01F3F" w14:paraId="4F003297" w14:textId="77777777" w:rsidTr="0020570D">
        <w:trPr>
          <w:trHeight w:val="978"/>
        </w:trPr>
        <w:tc>
          <w:tcPr>
            <w:tcW w:w="2655" w:type="dxa"/>
          </w:tcPr>
          <w:p w14:paraId="2860AFDA" w14:textId="77777777" w:rsidR="00E01F3F" w:rsidRPr="00E01F3F" w:rsidRDefault="00E01F3F" w:rsidP="0020570D">
            <w:pPr>
              <w:pStyle w:val="TableParagraph"/>
              <w:rPr>
                <w:sz w:val="20"/>
                <w:lang w:val="it-IT"/>
              </w:rPr>
            </w:pPr>
          </w:p>
          <w:p w14:paraId="2046F498" w14:textId="77777777" w:rsidR="00E01F3F" w:rsidRDefault="00E01F3F" w:rsidP="0020570D">
            <w:pPr>
              <w:pStyle w:val="TableParagraph"/>
              <w:spacing w:before="126"/>
              <w:ind w:left="534"/>
              <w:rPr>
                <w:sz w:val="20"/>
              </w:rPr>
            </w:pPr>
            <w:proofErr w:type="spellStart"/>
            <w:r>
              <w:rPr>
                <w:sz w:val="20"/>
              </w:rPr>
              <w:t>Associazioni</w:t>
            </w:r>
            <w:proofErr w:type="spellEnd"/>
          </w:p>
        </w:tc>
        <w:tc>
          <w:tcPr>
            <w:tcW w:w="6934" w:type="dxa"/>
          </w:tcPr>
          <w:p w14:paraId="5D22401C" w14:textId="77777777" w:rsidR="00E01F3F" w:rsidRDefault="00E01F3F" w:rsidP="00E01F3F">
            <w:pPr>
              <w:pStyle w:val="TableParagraph"/>
              <w:numPr>
                <w:ilvl w:val="0"/>
                <w:numId w:val="144"/>
              </w:numPr>
              <w:tabs>
                <w:tab w:val="left" w:pos="828"/>
                <w:tab w:val="left" w:pos="829"/>
              </w:tabs>
              <w:spacing w:before="1"/>
              <w:rPr>
                <w:sz w:val="20"/>
              </w:rPr>
            </w:pPr>
            <w:proofErr w:type="spellStart"/>
            <w:r>
              <w:rPr>
                <w:sz w:val="20"/>
              </w:rPr>
              <w:t>Legali</w:t>
            </w:r>
            <w:proofErr w:type="spellEnd"/>
            <w:r>
              <w:rPr>
                <w:spacing w:val="-3"/>
                <w:sz w:val="20"/>
              </w:rPr>
              <w:t xml:space="preserve"> </w:t>
            </w:r>
            <w:proofErr w:type="spellStart"/>
            <w:r>
              <w:rPr>
                <w:sz w:val="20"/>
              </w:rPr>
              <w:t>rappresentanti</w:t>
            </w:r>
            <w:proofErr w:type="spellEnd"/>
          </w:p>
          <w:p w14:paraId="06026AA9" w14:textId="77777777" w:rsidR="00E01F3F" w:rsidRDefault="00E01F3F" w:rsidP="00E01F3F">
            <w:pPr>
              <w:pStyle w:val="TableParagraph"/>
              <w:numPr>
                <w:ilvl w:val="0"/>
                <w:numId w:val="144"/>
              </w:numPr>
              <w:tabs>
                <w:tab w:val="left" w:pos="828"/>
                <w:tab w:val="left" w:pos="829"/>
              </w:tabs>
              <w:spacing w:before="1"/>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25C28BDF" w14:textId="77777777" w:rsidR="00E01F3F" w:rsidRPr="00E01F3F" w:rsidRDefault="00E01F3F" w:rsidP="00E01F3F">
            <w:pPr>
              <w:pStyle w:val="TableParagraph"/>
              <w:numPr>
                <w:ilvl w:val="0"/>
                <w:numId w:val="144"/>
              </w:numPr>
              <w:tabs>
                <w:tab w:val="left" w:pos="828"/>
                <w:tab w:val="left" w:pos="829"/>
              </w:tabs>
              <w:rPr>
                <w:sz w:val="20"/>
                <w:lang w:val="it-IT"/>
              </w:rPr>
            </w:pPr>
            <w:r w:rsidRPr="00E01F3F">
              <w:rPr>
                <w:sz w:val="20"/>
                <w:lang w:val="it-IT"/>
              </w:rPr>
              <w:t>Membri</w:t>
            </w:r>
            <w:r w:rsidRPr="00E01F3F">
              <w:rPr>
                <w:spacing w:val="-4"/>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5"/>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revisori</w:t>
            </w:r>
            <w:r w:rsidRPr="00E01F3F">
              <w:rPr>
                <w:spacing w:val="-3"/>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conti</w:t>
            </w:r>
            <w:r w:rsidRPr="00E01F3F">
              <w:rPr>
                <w:spacing w:val="2"/>
                <w:sz w:val="20"/>
                <w:lang w:val="it-IT"/>
              </w:rPr>
              <w:t xml:space="preserve"> </w:t>
            </w:r>
            <w:r w:rsidRPr="00E01F3F">
              <w:rPr>
                <w:sz w:val="20"/>
                <w:lang w:val="it-IT"/>
              </w:rPr>
              <w:t>o</w:t>
            </w:r>
            <w:r w:rsidRPr="00E01F3F">
              <w:rPr>
                <w:spacing w:val="-5"/>
                <w:sz w:val="20"/>
                <w:lang w:val="it-IT"/>
              </w:rPr>
              <w:t xml:space="preserve"> </w:t>
            </w:r>
            <w:r w:rsidRPr="00E01F3F">
              <w:rPr>
                <w:sz w:val="20"/>
                <w:lang w:val="it-IT"/>
              </w:rPr>
              <w:t>sindacale</w:t>
            </w:r>
            <w:r w:rsidRPr="00E01F3F">
              <w:rPr>
                <w:spacing w:val="-5"/>
                <w:sz w:val="20"/>
                <w:lang w:val="it-IT"/>
              </w:rPr>
              <w:t xml:space="preserve"> </w:t>
            </w:r>
            <w:r w:rsidRPr="00E01F3F">
              <w:rPr>
                <w:sz w:val="20"/>
                <w:lang w:val="it-IT"/>
              </w:rPr>
              <w:t>(se</w:t>
            </w:r>
            <w:r w:rsidRPr="00E01F3F">
              <w:rPr>
                <w:spacing w:val="1"/>
                <w:sz w:val="20"/>
                <w:lang w:val="it-IT"/>
              </w:rPr>
              <w:t xml:space="preserve"> </w:t>
            </w:r>
            <w:r w:rsidRPr="00E01F3F">
              <w:rPr>
                <w:sz w:val="20"/>
                <w:lang w:val="it-IT"/>
              </w:rPr>
              <w:t>previsti)</w:t>
            </w:r>
          </w:p>
          <w:p w14:paraId="337C9F83" w14:textId="77777777" w:rsidR="00E01F3F" w:rsidRPr="00E01F3F" w:rsidRDefault="00E01F3F" w:rsidP="00E01F3F">
            <w:pPr>
              <w:pStyle w:val="TableParagraph"/>
              <w:numPr>
                <w:ilvl w:val="0"/>
                <w:numId w:val="144"/>
              </w:numPr>
              <w:tabs>
                <w:tab w:val="left" w:pos="828"/>
                <w:tab w:val="left" w:pos="829"/>
              </w:tabs>
              <w:spacing w:before="1" w:line="223" w:lineRule="exact"/>
              <w:rPr>
                <w:sz w:val="20"/>
                <w:lang w:val="it-IT"/>
              </w:rPr>
            </w:pPr>
            <w:r w:rsidRPr="00E01F3F">
              <w:rPr>
                <w:sz w:val="20"/>
                <w:lang w:val="it-IT"/>
              </w:rPr>
              <w:t>Familiari</w:t>
            </w:r>
            <w:r w:rsidRPr="00E01F3F">
              <w:rPr>
                <w:spacing w:val="-3"/>
                <w:sz w:val="20"/>
                <w:lang w:val="it-IT"/>
              </w:rPr>
              <w:t xml:space="preserve"> </w:t>
            </w:r>
            <w:r w:rsidRPr="00E01F3F">
              <w:rPr>
                <w:sz w:val="20"/>
                <w:lang w:val="it-IT"/>
              </w:rPr>
              <w:t>conviventi</w:t>
            </w:r>
            <w:r w:rsidRPr="00E01F3F">
              <w:rPr>
                <w:spacing w:val="1"/>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al</w:t>
            </w:r>
            <w:r w:rsidRPr="00E01F3F">
              <w:rPr>
                <w:spacing w:val="2"/>
                <w:sz w:val="20"/>
                <w:lang w:val="it-IT"/>
              </w:rPr>
              <w:t xml:space="preserve"> </w:t>
            </w:r>
            <w:r w:rsidRPr="00E01F3F">
              <w:rPr>
                <w:sz w:val="20"/>
                <w:lang w:val="it-IT"/>
              </w:rPr>
              <w:t>punto</w:t>
            </w:r>
            <w:r w:rsidRPr="00E01F3F">
              <w:rPr>
                <w:spacing w:val="-1"/>
                <w:sz w:val="20"/>
                <w:lang w:val="it-IT"/>
              </w:rPr>
              <w:t xml:space="preserve"> </w:t>
            </w:r>
            <w:r w:rsidRPr="00E01F3F">
              <w:rPr>
                <w:sz w:val="20"/>
                <w:lang w:val="it-IT"/>
              </w:rPr>
              <w:t>1,</w:t>
            </w:r>
            <w:r w:rsidRPr="00E01F3F">
              <w:rPr>
                <w:spacing w:val="-2"/>
                <w:sz w:val="20"/>
                <w:lang w:val="it-IT"/>
              </w:rPr>
              <w:t xml:space="preserve"> </w:t>
            </w:r>
            <w:r w:rsidRPr="00E01F3F">
              <w:rPr>
                <w:sz w:val="20"/>
                <w:lang w:val="it-IT"/>
              </w:rPr>
              <w:t>2</w:t>
            </w:r>
            <w:r w:rsidRPr="00E01F3F">
              <w:rPr>
                <w:spacing w:val="-6"/>
                <w:sz w:val="20"/>
                <w:lang w:val="it-IT"/>
              </w:rPr>
              <w:t xml:space="preserve"> </w:t>
            </w:r>
            <w:r w:rsidRPr="00E01F3F">
              <w:rPr>
                <w:sz w:val="20"/>
                <w:lang w:val="it-IT"/>
              </w:rPr>
              <w:t>e</w:t>
            </w:r>
            <w:r w:rsidRPr="00E01F3F">
              <w:rPr>
                <w:spacing w:val="-4"/>
                <w:sz w:val="20"/>
                <w:lang w:val="it-IT"/>
              </w:rPr>
              <w:t xml:space="preserve"> </w:t>
            </w:r>
            <w:r w:rsidRPr="00E01F3F">
              <w:rPr>
                <w:sz w:val="20"/>
                <w:lang w:val="it-IT"/>
              </w:rPr>
              <w:t>3</w:t>
            </w:r>
          </w:p>
        </w:tc>
      </w:tr>
      <w:tr w:rsidR="00E01F3F" w14:paraId="3D85E6F8" w14:textId="77777777" w:rsidTr="0020570D">
        <w:trPr>
          <w:trHeight w:val="2927"/>
        </w:trPr>
        <w:tc>
          <w:tcPr>
            <w:tcW w:w="2655" w:type="dxa"/>
          </w:tcPr>
          <w:p w14:paraId="55A1A811" w14:textId="77777777" w:rsidR="00E01F3F" w:rsidRPr="00E01F3F" w:rsidRDefault="00E01F3F" w:rsidP="0020570D">
            <w:pPr>
              <w:pStyle w:val="TableParagraph"/>
              <w:rPr>
                <w:sz w:val="20"/>
                <w:lang w:val="it-IT"/>
              </w:rPr>
            </w:pPr>
          </w:p>
          <w:p w14:paraId="35B96C84" w14:textId="77777777" w:rsidR="00E01F3F" w:rsidRPr="00E01F3F" w:rsidRDefault="00E01F3F" w:rsidP="0020570D">
            <w:pPr>
              <w:pStyle w:val="TableParagraph"/>
              <w:rPr>
                <w:sz w:val="20"/>
                <w:lang w:val="it-IT"/>
              </w:rPr>
            </w:pPr>
          </w:p>
          <w:p w14:paraId="2584E3B7" w14:textId="77777777" w:rsidR="00E01F3F" w:rsidRPr="00E01F3F" w:rsidRDefault="00E01F3F" w:rsidP="0020570D">
            <w:pPr>
              <w:pStyle w:val="TableParagraph"/>
              <w:rPr>
                <w:sz w:val="20"/>
                <w:lang w:val="it-IT"/>
              </w:rPr>
            </w:pPr>
          </w:p>
          <w:p w14:paraId="76209C33" w14:textId="77777777" w:rsidR="00E01F3F" w:rsidRPr="00E01F3F" w:rsidRDefault="00E01F3F" w:rsidP="0020570D">
            <w:pPr>
              <w:pStyle w:val="TableParagraph"/>
              <w:rPr>
                <w:sz w:val="20"/>
                <w:lang w:val="it-IT"/>
              </w:rPr>
            </w:pPr>
          </w:p>
          <w:p w14:paraId="5C153D9F" w14:textId="77777777" w:rsidR="00E01F3F" w:rsidRPr="00E01F3F" w:rsidRDefault="00E01F3F" w:rsidP="0020570D">
            <w:pPr>
              <w:pStyle w:val="TableParagraph"/>
              <w:spacing w:before="11"/>
              <w:rPr>
                <w:sz w:val="19"/>
                <w:lang w:val="it-IT"/>
              </w:rPr>
            </w:pPr>
          </w:p>
          <w:p w14:paraId="35E9E896" w14:textId="77777777" w:rsidR="00E01F3F" w:rsidRPr="00E01F3F" w:rsidRDefault="00E01F3F" w:rsidP="0020570D">
            <w:pPr>
              <w:pStyle w:val="TableParagraph"/>
              <w:spacing w:before="1"/>
              <w:ind w:left="534" w:right="475"/>
              <w:rPr>
                <w:sz w:val="20"/>
                <w:lang w:val="it-IT"/>
              </w:rPr>
            </w:pPr>
            <w:r w:rsidRPr="00E01F3F">
              <w:rPr>
                <w:sz w:val="20"/>
                <w:lang w:val="it-IT"/>
              </w:rPr>
              <w:t>Società</w:t>
            </w:r>
            <w:r w:rsidRPr="00E01F3F">
              <w:rPr>
                <w:spacing w:val="14"/>
                <w:sz w:val="20"/>
                <w:lang w:val="it-IT"/>
              </w:rPr>
              <w:t xml:space="preserve"> </w:t>
            </w:r>
            <w:r w:rsidRPr="00E01F3F">
              <w:rPr>
                <w:sz w:val="20"/>
                <w:lang w:val="it-IT"/>
              </w:rPr>
              <w:t>di</w:t>
            </w:r>
            <w:r w:rsidRPr="00E01F3F">
              <w:rPr>
                <w:spacing w:val="11"/>
                <w:sz w:val="20"/>
                <w:lang w:val="it-IT"/>
              </w:rPr>
              <w:t xml:space="preserve"> </w:t>
            </w:r>
            <w:r w:rsidRPr="00E01F3F">
              <w:rPr>
                <w:sz w:val="20"/>
                <w:lang w:val="it-IT"/>
              </w:rPr>
              <w:t>capitali</w:t>
            </w:r>
            <w:r w:rsidRPr="00E01F3F">
              <w:rPr>
                <w:spacing w:val="17"/>
                <w:sz w:val="20"/>
                <w:lang w:val="it-IT"/>
              </w:rPr>
              <w:t xml:space="preserve"> </w:t>
            </w:r>
            <w:r w:rsidRPr="00E01F3F">
              <w:rPr>
                <w:sz w:val="20"/>
                <w:lang w:val="it-IT"/>
              </w:rPr>
              <w:t>o</w:t>
            </w:r>
            <w:r w:rsidRPr="00E01F3F">
              <w:rPr>
                <w:spacing w:val="-42"/>
                <w:sz w:val="20"/>
                <w:lang w:val="it-IT"/>
              </w:rPr>
              <w:t xml:space="preserve"> </w:t>
            </w:r>
            <w:r w:rsidRPr="00E01F3F">
              <w:rPr>
                <w:sz w:val="20"/>
                <w:lang w:val="it-IT"/>
              </w:rPr>
              <w:t>cooperative</w:t>
            </w:r>
          </w:p>
        </w:tc>
        <w:tc>
          <w:tcPr>
            <w:tcW w:w="6934" w:type="dxa"/>
          </w:tcPr>
          <w:p w14:paraId="698C8494" w14:textId="77777777" w:rsidR="00E01F3F" w:rsidRDefault="00E01F3F" w:rsidP="00E01F3F">
            <w:pPr>
              <w:pStyle w:val="TableParagraph"/>
              <w:numPr>
                <w:ilvl w:val="0"/>
                <w:numId w:val="143"/>
              </w:numPr>
              <w:tabs>
                <w:tab w:val="left" w:pos="828"/>
                <w:tab w:val="left" w:pos="829"/>
              </w:tabs>
              <w:spacing w:before="1"/>
              <w:rPr>
                <w:sz w:val="20"/>
              </w:rPr>
            </w:pPr>
            <w:proofErr w:type="spellStart"/>
            <w:r>
              <w:rPr>
                <w:sz w:val="20"/>
              </w:rPr>
              <w:t>Legale</w:t>
            </w:r>
            <w:proofErr w:type="spellEnd"/>
            <w:r>
              <w:rPr>
                <w:spacing w:val="-4"/>
                <w:sz w:val="20"/>
              </w:rPr>
              <w:t xml:space="preserve"> </w:t>
            </w:r>
            <w:proofErr w:type="spellStart"/>
            <w:r>
              <w:rPr>
                <w:sz w:val="20"/>
              </w:rPr>
              <w:t>rappresentante</w:t>
            </w:r>
            <w:proofErr w:type="spellEnd"/>
          </w:p>
          <w:p w14:paraId="4EC7038C" w14:textId="77777777" w:rsidR="00E01F3F" w:rsidRPr="00E01F3F" w:rsidRDefault="00E01F3F" w:rsidP="00E01F3F">
            <w:pPr>
              <w:pStyle w:val="TableParagraph"/>
              <w:numPr>
                <w:ilvl w:val="0"/>
                <w:numId w:val="143"/>
              </w:numPr>
              <w:tabs>
                <w:tab w:val="left" w:pos="828"/>
                <w:tab w:val="left" w:pos="829"/>
              </w:tabs>
              <w:spacing w:before="1"/>
              <w:ind w:right="624"/>
              <w:rPr>
                <w:sz w:val="20"/>
                <w:lang w:val="it-IT"/>
              </w:rPr>
            </w:pPr>
            <w:r w:rsidRPr="00E01F3F">
              <w:rPr>
                <w:sz w:val="20"/>
                <w:lang w:val="it-IT"/>
              </w:rPr>
              <w:t>Amministratori</w:t>
            </w:r>
            <w:r w:rsidRPr="00E01F3F">
              <w:rPr>
                <w:spacing w:val="8"/>
                <w:sz w:val="20"/>
                <w:lang w:val="it-IT"/>
              </w:rPr>
              <w:t xml:space="preserve"> </w:t>
            </w:r>
            <w:r w:rsidRPr="00E01F3F">
              <w:rPr>
                <w:sz w:val="20"/>
                <w:lang w:val="it-IT"/>
              </w:rPr>
              <w:t>(presidente</w:t>
            </w:r>
            <w:r w:rsidRPr="00E01F3F">
              <w:rPr>
                <w:spacing w:val="11"/>
                <w:sz w:val="20"/>
                <w:lang w:val="it-IT"/>
              </w:rPr>
              <w:t xml:space="preserve"> </w:t>
            </w:r>
            <w:r w:rsidRPr="00E01F3F">
              <w:rPr>
                <w:sz w:val="20"/>
                <w:lang w:val="it-IT"/>
              </w:rPr>
              <w:t>del</w:t>
            </w:r>
            <w:r w:rsidRPr="00E01F3F">
              <w:rPr>
                <w:spacing w:val="8"/>
                <w:sz w:val="20"/>
                <w:lang w:val="it-IT"/>
              </w:rPr>
              <w:t xml:space="preserve"> </w:t>
            </w:r>
            <w:proofErr w:type="spellStart"/>
            <w:r w:rsidRPr="00E01F3F">
              <w:rPr>
                <w:sz w:val="20"/>
                <w:lang w:val="it-IT"/>
              </w:rPr>
              <w:t>CdA</w:t>
            </w:r>
            <w:proofErr w:type="spellEnd"/>
            <w:r w:rsidRPr="00E01F3F">
              <w:rPr>
                <w:spacing w:val="9"/>
                <w:sz w:val="20"/>
                <w:lang w:val="it-IT"/>
              </w:rPr>
              <w:t xml:space="preserve"> </w:t>
            </w:r>
            <w:r w:rsidRPr="00E01F3F">
              <w:rPr>
                <w:sz w:val="20"/>
                <w:lang w:val="it-IT"/>
              </w:rPr>
              <w:t>/</w:t>
            </w:r>
            <w:r w:rsidRPr="00E01F3F">
              <w:rPr>
                <w:spacing w:val="8"/>
                <w:sz w:val="20"/>
                <w:lang w:val="it-IT"/>
              </w:rPr>
              <w:t xml:space="preserve"> </w:t>
            </w:r>
            <w:r w:rsidRPr="00E01F3F">
              <w:rPr>
                <w:sz w:val="20"/>
                <w:lang w:val="it-IT"/>
              </w:rPr>
              <w:t>amministratore</w:t>
            </w:r>
            <w:r w:rsidRPr="00E01F3F">
              <w:rPr>
                <w:spacing w:val="7"/>
                <w:sz w:val="20"/>
                <w:lang w:val="it-IT"/>
              </w:rPr>
              <w:t xml:space="preserve"> </w:t>
            </w:r>
            <w:r w:rsidRPr="00E01F3F">
              <w:rPr>
                <w:sz w:val="20"/>
                <w:lang w:val="it-IT"/>
              </w:rPr>
              <w:t>delegato,</w:t>
            </w:r>
            <w:r w:rsidRPr="00E01F3F">
              <w:rPr>
                <w:spacing w:val="-43"/>
                <w:sz w:val="20"/>
                <w:lang w:val="it-IT"/>
              </w:rPr>
              <w:t xml:space="preserve"> </w:t>
            </w:r>
            <w:r w:rsidRPr="00E01F3F">
              <w:rPr>
                <w:sz w:val="20"/>
                <w:lang w:val="it-IT"/>
              </w:rPr>
              <w:t>consiglieri)</w:t>
            </w:r>
          </w:p>
          <w:p w14:paraId="43DFED46" w14:textId="77777777" w:rsidR="00E01F3F" w:rsidRDefault="00E01F3F" w:rsidP="00E01F3F">
            <w:pPr>
              <w:pStyle w:val="TableParagraph"/>
              <w:numPr>
                <w:ilvl w:val="0"/>
                <w:numId w:val="143"/>
              </w:numPr>
              <w:tabs>
                <w:tab w:val="left" w:pos="828"/>
                <w:tab w:val="left" w:pos="829"/>
              </w:tabs>
              <w:spacing w:line="241" w:lineRule="exact"/>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009E60FD" w14:textId="77777777" w:rsidR="00E01F3F" w:rsidRPr="00E01F3F" w:rsidRDefault="00E01F3F" w:rsidP="00E01F3F">
            <w:pPr>
              <w:pStyle w:val="TableParagraph"/>
              <w:numPr>
                <w:ilvl w:val="0"/>
                <w:numId w:val="143"/>
              </w:numPr>
              <w:tabs>
                <w:tab w:val="left" w:pos="828"/>
                <w:tab w:val="left" w:pos="829"/>
              </w:tabs>
              <w:ind w:right="630"/>
              <w:rPr>
                <w:sz w:val="20"/>
                <w:lang w:val="it-IT"/>
              </w:rPr>
            </w:pPr>
            <w:r w:rsidRPr="00E01F3F">
              <w:rPr>
                <w:sz w:val="20"/>
                <w:lang w:val="it-IT"/>
              </w:rPr>
              <w:t>Socio</w:t>
            </w:r>
            <w:r w:rsidRPr="00E01F3F">
              <w:rPr>
                <w:spacing w:val="23"/>
                <w:sz w:val="20"/>
                <w:lang w:val="it-IT"/>
              </w:rPr>
              <w:t xml:space="preserve"> </w:t>
            </w:r>
            <w:r w:rsidRPr="00E01F3F">
              <w:rPr>
                <w:sz w:val="20"/>
                <w:lang w:val="it-IT"/>
              </w:rPr>
              <w:t>di</w:t>
            </w:r>
            <w:r w:rsidRPr="00E01F3F">
              <w:rPr>
                <w:spacing w:val="22"/>
                <w:sz w:val="20"/>
                <w:lang w:val="it-IT"/>
              </w:rPr>
              <w:t xml:space="preserve"> </w:t>
            </w:r>
            <w:r w:rsidRPr="00E01F3F">
              <w:rPr>
                <w:sz w:val="20"/>
                <w:lang w:val="it-IT"/>
              </w:rPr>
              <w:t>maggioranza</w:t>
            </w:r>
            <w:r w:rsidRPr="00E01F3F">
              <w:rPr>
                <w:spacing w:val="23"/>
                <w:sz w:val="20"/>
                <w:lang w:val="it-IT"/>
              </w:rPr>
              <w:t xml:space="preserve"> </w:t>
            </w:r>
            <w:r w:rsidRPr="00E01F3F">
              <w:rPr>
                <w:sz w:val="20"/>
                <w:lang w:val="it-IT"/>
              </w:rPr>
              <w:t>(nelle</w:t>
            </w:r>
            <w:r w:rsidRPr="00E01F3F">
              <w:rPr>
                <w:spacing w:val="25"/>
                <w:sz w:val="20"/>
                <w:lang w:val="it-IT"/>
              </w:rPr>
              <w:t xml:space="preserve"> </w:t>
            </w:r>
            <w:r w:rsidRPr="00E01F3F">
              <w:rPr>
                <w:sz w:val="20"/>
                <w:lang w:val="it-IT"/>
              </w:rPr>
              <w:t>società</w:t>
            </w:r>
            <w:r w:rsidRPr="00E01F3F">
              <w:rPr>
                <w:spacing w:val="20"/>
                <w:sz w:val="20"/>
                <w:lang w:val="it-IT"/>
              </w:rPr>
              <w:t xml:space="preserve"> </w:t>
            </w:r>
            <w:r w:rsidRPr="00E01F3F">
              <w:rPr>
                <w:sz w:val="20"/>
                <w:lang w:val="it-IT"/>
              </w:rPr>
              <w:t>con</w:t>
            </w:r>
            <w:r w:rsidRPr="00E01F3F">
              <w:rPr>
                <w:spacing w:val="19"/>
                <w:sz w:val="20"/>
                <w:lang w:val="it-IT"/>
              </w:rPr>
              <w:t xml:space="preserve"> </w:t>
            </w:r>
            <w:r w:rsidRPr="00E01F3F">
              <w:rPr>
                <w:sz w:val="20"/>
                <w:lang w:val="it-IT"/>
              </w:rPr>
              <w:t>un</w:t>
            </w:r>
            <w:r w:rsidRPr="00E01F3F">
              <w:rPr>
                <w:spacing w:val="20"/>
                <w:sz w:val="20"/>
                <w:lang w:val="it-IT"/>
              </w:rPr>
              <w:t xml:space="preserve"> </w:t>
            </w:r>
            <w:r w:rsidRPr="00E01F3F">
              <w:rPr>
                <w:sz w:val="20"/>
                <w:lang w:val="it-IT"/>
              </w:rPr>
              <w:t>numero</w:t>
            </w:r>
            <w:r w:rsidRPr="00E01F3F">
              <w:rPr>
                <w:spacing w:val="19"/>
                <w:sz w:val="20"/>
                <w:lang w:val="it-IT"/>
              </w:rPr>
              <w:t xml:space="preserve"> </w:t>
            </w:r>
            <w:r w:rsidRPr="00E01F3F">
              <w:rPr>
                <w:sz w:val="20"/>
                <w:lang w:val="it-IT"/>
              </w:rPr>
              <w:t>di</w:t>
            </w:r>
            <w:r w:rsidRPr="00E01F3F">
              <w:rPr>
                <w:spacing w:val="21"/>
                <w:sz w:val="20"/>
                <w:lang w:val="it-IT"/>
              </w:rPr>
              <w:t xml:space="preserve"> </w:t>
            </w:r>
            <w:r w:rsidRPr="00E01F3F">
              <w:rPr>
                <w:sz w:val="20"/>
                <w:lang w:val="it-IT"/>
              </w:rPr>
              <w:t>soci</w:t>
            </w:r>
            <w:r w:rsidRPr="00E01F3F">
              <w:rPr>
                <w:spacing w:val="22"/>
                <w:sz w:val="20"/>
                <w:lang w:val="it-IT"/>
              </w:rPr>
              <w:t xml:space="preserve"> </w:t>
            </w:r>
            <w:r w:rsidRPr="00E01F3F">
              <w:rPr>
                <w:sz w:val="20"/>
                <w:lang w:val="it-IT"/>
              </w:rPr>
              <w:t>pari</w:t>
            </w:r>
            <w:r w:rsidRPr="00E01F3F">
              <w:rPr>
                <w:spacing w:val="25"/>
                <w:sz w:val="20"/>
                <w:lang w:val="it-IT"/>
              </w:rPr>
              <w:t xml:space="preserve"> </w:t>
            </w:r>
            <w:r w:rsidRPr="00E01F3F">
              <w:rPr>
                <w:sz w:val="20"/>
                <w:lang w:val="it-IT"/>
              </w:rPr>
              <w:t>o</w:t>
            </w:r>
            <w:r w:rsidRPr="00E01F3F">
              <w:rPr>
                <w:spacing w:val="-42"/>
                <w:sz w:val="20"/>
                <w:lang w:val="it-IT"/>
              </w:rPr>
              <w:t xml:space="preserve"> </w:t>
            </w:r>
            <w:r w:rsidRPr="00E01F3F">
              <w:rPr>
                <w:sz w:val="20"/>
                <w:lang w:val="it-IT"/>
              </w:rPr>
              <w:t>inferiore</w:t>
            </w:r>
            <w:r w:rsidRPr="00E01F3F">
              <w:rPr>
                <w:spacing w:val="2"/>
                <w:sz w:val="20"/>
                <w:lang w:val="it-IT"/>
              </w:rPr>
              <w:t xml:space="preserve"> </w:t>
            </w:r>
            <w:r w:rsidRPr="00E01F3F">
              <w:rPr>
                <w:sz w:val="20"/>
                <w:lang w:val="it-IT"/>
              </w:rPr>
              <w:t>a</w:t>
            </w:r>
            <w:r w:rsidRPr="00E01F3F">
              <w:rPr>
                <w:spacing w:val="-3"/>
                <w:sz w:val="20"/>
                <w:lang w:val="it-IT"/>
              </w:rPr>
              <w:t xml:space="preserve"> </w:t>
            </w:r>
            <w:r w:rsidRPr="00E01F3F">
              <w:rPr>
                <w:sz w:val="20"/>
                <w:lang w:val="it-IT"/>
              </w:rPr>
              <w:t>4)</w:t>
            </w:r>
          </w:p>
          <w:p w14:paraId="56FB731F" w14:textId="77777777" w:rsidR="00E01F3F" w:rsidRPr="00E01F3F" w:rsidRDefault="00E01F3F" w:rsidP="00E01F3F">
            <w:pPr>
              <w:pStyle w:val="TableParagraph"/>
              <w:numPr>
                <w:ilvl w:val="0"/>
                <w:numId w:val="143"/>
              </w:numPr>
              <w:tabs>
                <w:tab w:val="left" w:pos="828"/>
                <w:tab w:val="left" w:pos="829"/>
              </w:tabs>
              <w:spacing w:before="2"/>
              <w:rPr>
                <w:sz w:val="20"/>
                <w:lang w:val="it-IT"/>
              </w:rPr>
            </w:pPr>
            <w:r w:rsidRPr="00E01F3F">
              <w:rPr>
                <w:sz w:val="20"/>
                <w:lang w:val="it-IT"/>
              </w:rPr>
              <w:t>Socio</w:t>
            </w:r>
            <w:r w:rsidRPr="00E01F3F">
              <w:rPr>
                <w:spacing w:val="-5"/>
                <w:sz w:val="20"/>
                <w:lang w:val="it-IT"/>
              </w:rPr>
              <w:t xml:space="preserve"> </w:t>
            </w:r>
            <w:r w:rsidRPr="00E01F3F">
              <w:rPr>
                <w:sz w:val="20"/>
                <w:lang w:val="it-IT"/>
              </w:rPr>
              <w:t>(in</w:t>
            </w:r>
            <w:r w:rsidRPr="00E01F3F">
              <w:rPr>
                <w:spacing w:val="-4"/>
                <w:sz w:val="20"/>
                <w:lang w:val="it-IT"/>
              </w:rPr>
              <w:t xml:space="preserve"> </w:t>
            </w:r>
            <w:r w:rsidRPr="00E01F3F">
              <w:rPr>
                <w:sz w:val="20"/>
                <w:lang w:val="it-IT"/>
              </w:rPr>
              <w:t>caso</w:t>
            </w:r>
            <w:r w:rsidRPr="00E01F3F">
              <w:rPr>
                <w:spacing w:val="-4"/>
                <w:sz w:val="20"/>
                <w:lang w:val="it-IT"/>
              </w:rPr>
              <w:t xml:space="preserve"> </w:t>
            </w:r>
            <w:r w:rsidRPr="00E01F3F">
              <w:rPr>
                <w:sz w:val="20"/>
                <w:lang w:val="it-IT"/>
              </w:rPr>
              <w:t>di</w:t>
            </w:r>
            <w:r w:rsidRPr="00E01F3F">
              <w:rPr>
                <w:spacing w:val="-2"/>
                <w:sz w:val="20"/>
                <w:lang w:val="it-IT"/>
              </w:rPr>
              <w:t xml:space="preserve"> </w:t>
            </w:r>
            <w:r w:rsidRPr="00E01F3F">
              <w:rPr>
                <w:sz w:val="20"/>
                <w:lang w:val="it-IT"/>
              </w:rPr>
              <w:t>società</w:t>
            </w:r>
            <w:r w:rsidRPr="00E01F3F">
              <w:rPr>
                <w:spacing w:val="1"/>
                <w:sz w:val="20"/>
                <w:lang w:val="it-IT"/>
              </w:rPr>
              <w:t xml:space="preserve"> </w:t>
            </w:r>
            <w:r w:rsidRPr="00E01F3F">
              <w:rPr>
                <w:sz w:val="20"/>
                <w:lang w:val="it-IT"/>
              </w:rPr>
              <w:t>unipersonale)</w:t>
            </w:r>
          </w:p>
          <w:p w14:paraId="077C425C" w14:textId="77777777" w:rsidR="00E01F3F" w:rsidRPr="00E01F3F" w:rsidRDefault="00E01F3F" w:rsidP="00E01F3F">
            <w:pPr>
              <w:pStyle w:val="TableParagraph"/>
              <w:numPr>
                <w:ilvl w:val="0"/>
                <w:numId w:val="143"/>
              </w:numPr>
              <w:tabs>
                <w:tab w:val="left" w:pos="829"/>
              </w:tabs>
              <w:spacing w:before="1"/>
              <w:ind w:right="623"/>
              <w:jc w:val="both"/>
              <w:rPr>
                <w:sz w:val="20"/>
                <w:lang w:val="it-IT"/>
              </w:rPr>
            </w:pPr>
            <w:r w:rsidRPr="00E01F3F">
              <w:rPr>
                <w:sz w:val="20"/>
                <w:lang w:val="it-IT"/>
              </w:rPr>
              <w:t>Membri del collegio sindacale o, nei casi contemplati dall’ art. 2477</w:t>
            </w:r>
            <w:r w:rsidRPr="00E01F3F">
              <w:rPr>
                <w:spacing w:val="-43"/>
                <w:sz w:val="20"/>
                <w:lang w:val="it-IT"/>
              </w:rPr>
              <w:t xml:space="preserve"> </w:t>
            </w:r>
            <w:r w:rsidRPr="00E01F3F">
              <w:rPr>
                <w:sz w:val="20"/>
                <w:lang w:val="it-IT"/>
              </w:rPr>
              <w:t>del</w:t>
            </w:r>
            <w:r w:rsidRPr="00E01F3F">
              <w:rPr>
                <w:spacing w:val="1"/>
                <w:sz w:val="20"/>
                <w:lang w:val="it-IT"/>
              </w:rPr>
              <w:t xml:space="preserve"> </w:t>
            </w:r>
            <w:r w:rsidRPr="00E01F3F">
              <w:rPr>
                <w:sz w:val="20"/>
                <w:lang w:val="it-IT"/>
              </w:rPr>
              <w:t>Codice</w:t>
            </w:r>
            <w:r w:rsidRPr="00E01F3F">
              <w:rPr>
                <w:spacing w:val="1"/>
                <w:sz w:val="20"/>
                <w:lang w:val="it-IT"/>
              </w:rPr>
              <w:t xml:space="preserve"> </w:t>
            </w:r>
            <w:r w:rsidRPr="00E01F3F">
              <w:rPr>
                <w:sz w:val="20"/>
                <w:lang w:val="it-IT"/>
              </w:rPr>
              <w:t>civile, al</w:t>
            </w:r>
            <w:r w:rsidRPr="00E01F3F">
              <w:rPr>
                <w:spacing w:val="1"/>
                <w:sz w:val="20"/>
                <w:lang w:val="it-IT"/>
              </w:rPr>
              <w:t xml:space="preserve"> </w:t>
            </w:r>
            <w:r w:rsidRPr="00E01F3F">
              <w:rPr>
                <w:sz w:val="20"/>
                <w:lang w:val="it-IT"/>
              </w:rPr>
              <w:t>sindaco,</w:t>
            </w:r>
            <w:r w:rsidRPr="00E01F3F">
              <w:rPr>
                <w:spacing w:val="1"/>
                <w:sz w:val="20"/>
                <w:lang w:val="it-IT"/>
              </w:rPr>
              <w:t xml:space="preserve"> </w:t>
            </w:r>
            <w:r w:rsidRPr="00E01F3F">
              <w:rPr>
                <w:sz w:val="20"/>
                <w:lang w:val="it-IT"/>
              </w:rPr>
              <w:t>nonché</w:t>
            </w:r>
            <w:r w:rsidRPr="00E01F3F">
              <w:rPr>
                <w:spacing w:val="1"/>
                <w:sz w:val="20"/>
                <w:lang w:val="it-IT"/>
              </w:rPr>
              <w:t xml:space="preserve"> </w:t>
            </w:r>
            <w:r w:rsidRPr="00E01F3F">
              <w:rPr>
                <w:sz w:val="20"/>
                <w:lang w:val="it-IT"/>
              </w:rPr>
              <w:t>ai</w:t>
            </w:r>
            <w:r w:rsidRPr="00E01F3F">
              <w:rPr>
                <w:spacing w:val="1"/>
                <w:sz w:val="20"/>
                <w:lang w:val="it-IT"/>
              </w:rPr>
              <w:t xml:space="preserve"> </w:t>
            </w:r>
            <w:r w:rsidRPr="00E01F3F">
              <w:rPr>
                <w:sz w:val="20"/>
                <w:lang w:val="it-IT"/>
              </w:rPr>
              <w:t>soggetti</w:t>
            </w:r>
            <w:r w:rsidRPr="00E01F3F">
              <w:rPr>
                <w:spacing w:val="1"/>
                <w:sz w:val="20"/>
                <w:lang w:val="it-IT"/>
              </w:rPr>
              <w:t xml:space="preserve"> </w:t>
            </w:r>
            <w:r w:rsidRPr="00E01F3F">
              <w:rPr>
                <w:sz w:val="20"/>
                <w:lang w:val="it-IT"/>
              </w:rPr>
              <w:t>che</w:t>
            </w:r>
            <w:r w:rsidRPr="00E01F3F">
              <w:rPr>
                <w:spacing w:val="1"/>
                <w:sz w:val="20"/>
                <w:lang w:val="it-IT"/>
              </w:rPr>
              <w:t xml:space="preserve"> </w:t>
            </w:r>
            <w:r w:rsidRPr="00E01F3F">
              <w:rPr>
                <w:sz w:val="20"/>
                <w:lang w:val="it-IT"/>
              </w:rPr>
              <w:t>svolgono</w:t>
            </w:r>
            <w:r w:rsidRPr="00E01F3F">
              <w:rPr>
                <w:spacing w:val="1"/>
                <w:sz w:val="20"/>
                <w:lang w:val="it-IT"/>
              </w:rPr>
              <w:t xml:space="preserve"> </w:t>
            </w:r>
            <w:r w:rsidRPr="00E01F3F">
              <w:rPr>
                <w:sz w:val="20"/>
                <w:lang w:val="it-IT"/>
              </w:rPr>
              <w:t>i</w:t>
            </w:r>
            <w:r w:rsidRPr="00E01F3F">
              <w:rPr>
                <w:spacing w:val="1"/>
                <w:sz w:val="20"/>
                <w:lang w:val="it-IT"/>
              </w:rPr>
              <w:t xml:space="preserve"> </w:t>
            </w:r>
            <w:r w:rsidRPr="00E01F3F">
              <w:rPr>
                <w:sz w:val="20"/>
                <w:lang w:val="it-IT"/>
              </w:rPr>
              <w:t>compiti di vigilanza di cui all’art. 6, comma 1, lettera b) del D. Lgs.</w:t>
            </w:r>
            <w:r w:rsidRPr="00E01F3F">
              <w:rPr>
                <w:spacing w:val="1"/>
                <w:sz w:val="20"/>
                <w:lang w:val="it-IT"/>
              </w:rPr>
              <w:t xml:space="preserve"> </w:t>
            </w:r>
            <w:r w:rsidRPr="00E01F3F">
              <w:rPr>
                <w:sz w:val="20"/>
                <w:lang w:val="it-IT"/>
              </w:rPr>
              <w:t>231/2001</w:t>
            </w:r>
          </w:p>
          <w:p w14:paraId="450A770C" w14:textId="77777777" w:rsidR="00E01F3F" w:rsidRPr="00E01F3F" w:rsidRDefault="00E01F3F" w:rsidP="00E01F3F">
            <w:pPr>
              <w:pStyle w:val="TableParagraph"/>
              <w:numPr>
                <w:ilvl w:val="0"/>
                <w:numId w:val="143"/>
              </w:numPr>
              <w:tabs>
                <w:tab w:val="left" w:pos="829"/>
              </w:tabs>
              <w:spacing w:line="221" w:lineRule="exact"/>
              <w:jc w:val="both"/>
              <w:rPr>
                <w:sz w:val="20"/>
                <w:lang w:val="it-IT"/>
              </w:rPr>
            </w:pPr>
            <w:r w:rsidRPr="00E01F3F">
              <w:rPr>
                <w:sz w:val="20"/>
                <w:lang w:val="it-IT"/>
              </w:rPr>
              <w:t>Familiari</w:t>
            </w:r>
            <w:r w:rsidRPr="00E01F3F">
              <w:rPr>
                <w:spacing w:val="-3"/>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1"/>
                <w:sz w:val="20"/>
                <w:lang w:val="it-IT"/>
              </w:rPr>
              <w:t xml:space="preserve"> </w:t>
            </w:r>
            <w:r w:rsidRPr="00E01F3F">
              <w:rPr>
                <w:sz w:val="20"/>
                <w:lang w:val="it-IT"/>
              </w:rPr>
              <w:t>2,</w:t>
            </w:r>
            <w:r w:rsidRPr="00E01F3F">
              <w:rPr>
                <w:spacing w:val="-2"/>
                <w:sz w:val="20"/>
                <w:lang w:val="it-IT"/>
              </w:rPr>
              <w:t xml:space="preserve"> </w:t>
            </w:r>
            <w:r w:rsidRPr="00E01F3F">
              <w:rPr>
                <w:sz w:val="20"/>
                <w:lang w:val="it-IT"/>
              </w:rPr>
              <w:t>3,</w:t>
            </w:r>
            <w:r w:rsidRPr="00E01F3F">
              <w:rPr>
                <w:spacing w:val="-2"/>
                <w:sz w:val="20"/>
                <w:lang w:val="it-IT"/>
              </w:rPr>
              <w:t xml:space="preserve"> </w:t>
            </w:r>
            <w:r w:rsidRPr="00E01F3F">
              <w:rPr>
                <w:sz w:val="20"/>
                <w:lang w:val="it-IT"/>
              </w:rPr>
              <w:t>4,</w:t>
            </w:r>
            <w:r w:rsidRPr="00E01F3F">
              <w:rPr>
                <w:spacing w:val="-2"/>
                <w:sz w:val="20"/>
                <w:lang w:val="it-IT"/>
              </w:rPr>
              <w:t xml:space="preserve"> </w:t>
            </w:r>
            <w:r w:rsidRPr="00E01F3F">
              <w:rPr>
                <w:sz w:val="20"/>
                <w:lang w:val="it-IT"/>
              </w:rPr>
              <w:t>5</w:t>
            </w:r>
            <w:r w:rsidRPr="00E01F3F">
              <w:rPr>
                <w:spacing w:val="-6"/>
                <w:sz w:val="20"/>
                <w:lang w:val="it-IT"/>
              </w:rPr>
              <w:t xml:space="preserve"> </w:t>
            </w:r>
            <w:r w:rsidRPr="00E01F3F">
              <w:rPr>
                <w:sz w:val="20"/>
                <w:lang w:val="it-IT"/>
              </w:rPr>
              <w:t>e</w:t>
            </w:r>
            <w:r w:rsidRPr="00E01F3F">
              <w:rPr>
                <w:spacing w:val="-3"/>
                <w:sz w:val="20"/>
                <w:lang w:val="it-IT"/>
              </w:rPr>
              <w:t xml:space="preserve"> </w:t>
            </w:r>
            <w:r w:rsidRPr="00E01F3F">
              <w:rPr>
                <w:sz w:val="20"/>
                <w:lang w:val="it-IT"/>
              </w:rPr>
              <w:t>6</w:t>
            </w:r>
          </w:p>
        </w:tc>
      </w:tr>
    </w:tbl>
    <w:p w14:paraId="2A6FDE80" w14:textId="77777777" w:rsidR="00E01F3F" w:rsidRDefault="00E01F3F" w:rsidP="00E01F3F">
      <w:pPr>
        <w:pStyle w:val="Corpotesto"/>
        <w:spacing w:before="1" w:after="1"/>
        <w:jc w:val="left"/>
        <w:rPr>
          <w:sz w:val="23"/>
        </w:rPr>
      </w:pPr>
    </w:p>
    <w:tbl>
      <w:tblPr>
        <w:tblStyle w:val="TableNormal"/>
        <w:tblW w:w="0" w:type="auto"/>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55"/>
        <w:gridCol w:w="6934"/>
      </w:tblGrid>
      <w:tr w:rsidR="00E01F3F" w14:paraId="4A4DE6F7" w14:textId="77777777" w:rsidTr="0020570D">
        <w:trPr>
          <w:trHeight w:val="974"/>
        </w:trPr>
        <w:tc>
          <w:tcPr>
            <w:tcW w:w="2655" w:type="dxa"/>
          </w:tcPr>
          <w:p w14:paraId="20B79936" w14:textId="77777777" w:rsidR="00E01F3F" w:rsidRPr="00E01F3F" w:rsidRDefault="00E01F3F" w:rsidP="0020570D">
            <w:pPr>
              <w:pStyle w:val="TableParagraph"/>
              <w:spacing w:before="9"/>
              <w:rPr>
                <w:sz w:val="19"/>
                <w:lang w:val="it-IT"/>
              </w:rPr>
            </w:pPr>
          </w:p>
          <w:p w14:paraId="3E7D75BF" w14:textId="77777777" w:rsidR="00E01F3F" w:rsidRPr="00E01F3F" w:rsidRDefault="00E01F3F" w:rsidP="0020570D">
            <w:pPr>
              <w:pStyle w:val="TableParagraph"/>
              <w:ind w:left="534" w:right="475"/>
              <w:rPr>
                <w:sz w:val="20"/>
                <w:lang w:val="it-IT"/>
              </w:rPr>
            </w:pPr>
            <w:r w:rsidRPr="00E01F3F">
              <w:rPr>
                <w:sz w:val="20"/>
                <w:lang w:val="it-IT"/>
              </w:rPr>
              <w:t>Società</w:t>
            </w:r>
            <w:r w:rsidRPr="00E01F3F">
              <w:rPr>
                <w:spacing w:val="10"/>
                <w:sz w:val="20"/>
                <w:lang w:val="it-IT"/>
              </w:rPr>
              <w:t xml:space="preserve"> </w:t>
            </w:r>
            <w:r w:rsidRPr="00E01F3F">
              <w:rPr>
                <w:sz w:val="20"/>
                <w:lang w:val="it-IT"/>
              </w:rPr>
              <w:t>semplice</w:t>
            </w:r>
            <w:r w:rsidRPr="00E01F3F">
              <w:rPr>
                <w:spacing w:val="11"/>
                <w:sz w:val="20"/>
                <w:lang w:val="it-IT"/>
              </w:rPr>
              <w:t xml:space="preserve"> </w:t>
            </w:r>
            <w:r w:rsidRPr="00E01F3F">
              <w:rPr>
                <w:sz w:val="20"/>
                <w:lang w:val="it-IT"/>
              </w:rPr>
              <w:t>e</w:t>
            </w:r>
            <w:r w:rsidRPr="00E01F3F">
              <w:rPr>
                <w:spacing w:val="-43"/>
                <w:sz w:val="20"/>
                <w:lang w:val="it-IT"/>
              </w:rPr>
              <w:t xml:space="preserve"> </w:t>
            </w:r>
            <w:r w:rsidRPr="00E01F3F">
              <w:rPr>
                <w:sz w:val="20"/>
                <w:lang w:val="it-IT"/>
              </w:rPr>
              <w:t>in</w:t>
            </w:r>
            <w:r w:rsidRPr="00E01F3F">
              <w:rPr>
                <w:spacing w:val="2"/>
                <w:sz w:val="20"/>
                <w:lang w:val="it-IT"/>
              </w:rPr>
              <w:t xml:space="preserve"> </w:t>
            </w:r>
            <w:r w:rsidRPr="00E01F3F">
              <w:rPr>
                <w:sz w:val="20"/>
                <w:lang w:val="it-IT"/>
              </w:rPr>
              <w:t>nome</w:t>
            </w:r>
            <w:r w:rsidRPr="00E01F3F">
              <w:rPr>
                <w:spacing w:val="-1"/>
                <w:sz w:val="20"/>
                <w:lang w:val="it-IT"/>
              </w:rPr>
              <w:t xml:space="preserve"> </w:t>
            </w:r>
            <w:r w:rsidRPr="00E01F3F">
              <w:rPr>
                <w:sz w:val="20"/>
                <w:lang w:val="it-IT"/>
              </w:rPr>
              <w:t>collettivo</w:t>
            </w:r>
          </w:p>
        </w:tc>
        <w:tc>
          <w:tcPr>
            <w:tcW w:w="6934" w:type="dxa"/>
          </w:tcPr>
          <w:p w14:paraId="6E1B0503" w14:textId="77777777" w:rsidR="00E01F3F" w:rsidRDefault="00E01F3F" w:rsidP="00E01F3F">
            <w:pPr>
              <w:pStyle w:val="TableParagraph"/>
              <w:numPr>
                <w:ilvl w:val="0"/>
                <w:numId w:val="142"/>
              </w:numPr>
              <w:tabs>
                <w:tab w:val="left" w:pos="828"/>
                <w:tab w:val="left" w:pos="829"/>
              </w:tabs>
              <w:spacing w:before="1" w:line="242" w:lineRule="exact"/>
              <w:rPr>
                <w:sz w:val="20"/>
              </w:rPr>
            </w:pPr>
            <w:r>
              <w:rPr>
                <w:sz w:val="20"/>
              </w:rPr>
              <w:t>Tutti</w:t>
            </w:r>
            <w:r>
              <w:rPr>
                <w:spacing w:val="1"/>
                <w:sz w:val="20"/>
              </w:rPr>
              <w:t xml:space="preserve"> </w:t>
            </w:r>
            <w:proofErr w:type="spellStart"/>
            <w:r>
              <w:rPr>
                <w:sz w:val="20"/>
              </w:rPr>
              <w:t>i</w:t>
            </w:r>
            <w:proofErr w:type="spellEnd"/>
            <w:r>
              <w:rPr>
                <w:spacing w:val="-4"/>
                <w:sz w:val="20"/>
              </w:rPr>
              <w:t xml:space="preserve"> </w:t>
            </w:r>
            <w:proofErr w:type="spellStart"/>
            <w:r>
              <w:rPr>
                <w:sz w:val="20"/>
              </w:rPr>
              <w:t>soci</w:t>
            </w:r>
            <w:proofErr w:type="spellEnd"/>
          </w:p>
          <w:p w14:paraId="1D9C421F" w14:textId="77777777" w:rsidR="00E01F3F" w:rsidRDefault="00E01F3F" w:rsidP="00E01F3F">
            <w:pPr>
              <w:pStyle w:val="TableParagraph"/>
              <w:numPr>
                <w:ilvl w:val="0"/>
                <w:numId w:val="142"/>
              </w:numPr>
              <w:tabs>
                <w:tab w:val="left" w:pos="828"/>
                <w:tab w:val="left" w:pos="829"/>
              </w:tabs>
              <w:spacing w:line="242" w:lineRule="exact"/>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0EA166D2" w14:textId="77777777" w:rsidR="00E01F3F" w:rsidRPr="00E01F3F" w:rsidRDefault="00E01F3F" w:rsidP="00E01F3F">
            <w:pPr>
              <w:pStyle w:val="TableParagraph"/>
              <w:numPr>
                <w:ilvl w:val="0"/>
                <w:numId w:val="142"/>
              </w:numPr>
              <w:tabs>
                <w:tab w:val="left" w:pos="828"/>
                <w:tab w:val="left" w:pos="829"/>
              </w:tabs>
              <w:spacing w:before="1"/>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1"/>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w:t>
            </w:r>
            <w:r w:rsidRPr="00E01F3F">
              <w:rPr>
                <w:spacing w:val="-3"/>
                <w:sz w:val="20"/>
                <w:lang w:val="it-IT"/>
              </w:rPr>
              <w:t xml:space="preserve"> </w:t>
            </w:r>
            <w:r w:rsidRPr="00E01F3F">
              <w:rPr>
                <w:sz w:val="20"/>
                <w:lang w:val="it-IT"/>
              </w:rPr>
              <w:t>previsti)</w:t>
            </w:r>
          </w:p>
          <w:p w14:paraId="60F24BAC" w14:textId="77777777" w:rsidR="00E01F3F" w:rsidRPr="00E01F3F" w:rsidRDefault="00E01F3F" w:rsidP="00E01F3F">
            <w:pPr>
              <w:pStyle w:val="TableParagraph"/>
              <w:numPr>
                <w:ilvl w:val="0"/>
                <w:numId w:val="142"/>
              </w:numPr>
              <w:tabs>
                <w:tab w:val="left" w:pos="828"/>
                <w:tab w:val="left" w:pos="829"/>
              </w:tabs>
              <w:spacing w:before="1" w:line="223" w:lineRule="exact"/>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3"/>
                <w:sz w:val="20"/>
                <w:lang w:val="it-IT"/>
              </w:rPr>
              <w:t xml:space="preserve"> </w:t>
            </w:r>
            <w:r w:rsidRPr="00E01F3F">
              <w:rPr>
                <w:sz w:val="20"/>
                <w:lang w:val="it-IT"/>
              </w:rPr>
              <w:t>2</w:t>
            </w:r>
            <w:r w:rsidRPr="00E01F3F">
              <w:rPr>
                <w:spacing w:val="-5"/>
                <w:sz w:val="20"/>
                <w:lang w:val="it-IT"/>
              </w:rPr>
              <w:t xml:space="preserve"> </w:t>
            </w:r>
            <w:r w:rsidRPr="00E01F3F">
              <w:rPr>
                <w:sz w:val="20"/>
                <w:lang w:val="it-IT"/>
              </w:rPr>
              <w:t>e 3</w:t>
            </w:r>
          </w:p>
        </w:tc>
      </w:tr>
      <w:tr w:rsidR="00E01F3F" w14:paraId="56FD025F" w14:textId="77777777" w:rsidTr="0020570D">
        <w:trPr>
          <w:trHeight w:val="978"/>
        </w:trPr>
        <w:tc>
          <w:tcPr>
            <w:tcW w:w="2655" w:type="dxa"/>
          </w:tcPr>
          <w:p w14:paraId="29A277A2" w14:textId="6C5D2679" w:rsidR="00E01F3F" w:rsidRDefault="00E01F3F" w:rsidP="0020570D">
            <w:pPr>
              <w:pStyle w:val="TableParagraph"/>
              <w:tabs>
                <w:tab w:val="left" w:pos="2008"/>
              </w:tabs>
              <w:spacing w:before="126" w:line="242" w:lineRule="exact"/>
              <w:ind w:left="534"/>
              <w:rPr>
                <w:sz w:val="20"/>
              </w:rPr>
            </w:pPr>
            <w:proofErr w:type="spellStart"/>
            <w:r>
              <w:rPr>
                <w:sz w:val="20"/>
              </w:rPr>
              <w:t>Società</w:t>
            </w:r>
            <w:proofErr w:type="spellEnd"/>
            <w:r w:rsidR="00196FB7">
              <w:rPr>
                <w:sz w:val="20"/>
              </w:rPr>
              <w:t xml:space="preserve"> </w:t>
            </w:r>
            <w:r>
              <w:rPr>
                <w:sz w:val="20"/>
              </w:rPr>
              <w:t>in</w:t>
            </w:r>
          </w:p>
          <w:p w14:paraId="58D45CE3" w14:textId="77777777" w:rsidR="00E01F3F" w:rsidRDefault="00E01F3F" w:rsidP="0020570D">
            <w:pPr>
              <w:pStyle w:val="TableParagraph"/>
              <w:ind w:left="534" w:right="1041"/>
              <w:rPr>
                <w:sz w:val="20"/>
              </w:rPr>
            </w:pPr>
            <w:proofErr w:type="spellStart"/>
            <w:r>
              <w:rPr>
                <w:sz w:val="20"/>
              </w:rPr>
              <w:t>accomandita</w:t>
            </w:r>
            <w:proofErr w:type="spellEnd"/>
            <w:r>
              <w:rPr>
                <w:spacing w:val="-43"/>
                <w:sz w:val="20"/>
              </w:rPr>
              <w:t xml:space="preserve"> </w:t>
            </w:r>
            <w:r>
              <w:rPr>
                <w:sz w:val="20"/>
              </w:rPr>
              <w:t>semplice</w:t>
            </w:r>
          </w:p>
        </w:tc>
        <w:tc>
          <w:tcPr>
            <w:tcW w:w="6934" w:type="dxa"/>
          </w:tcPr>
          <w:p w14:paraId="65FC64E7" w14:textId="77777777" w:rsidR="00E01F3F" w:rsidRDefault="00E01F3F" w:rsidP="00E01F3F">
            <w:pPr>
              <w:pStyle w:val="TableParagraph"/>
              <w:numPr>
                <w:ilvl w:val="0"/>
                <w:numId w:val="141"/>
              </w:numPr>
              <w:tabs>
                <w:tab w:val="left" w:pos="828"/>
                <w:tab w:val="left" w:pos="829"/>
              </w:tabs>
              <w:spacing w:before="1"/>
              <w:rPr>
                <w:sz w:val="20"/>
              </w:rPr>
            </w:pPr>
            <w:proofErr w:type="spellStart"/>
            <w:r>
              <w:rPr>
                <w:sz w:val="20"/>
              </w:rPr>
              <w:t>Soci</w:t>
            </w:r>
            <w:proofErr w:type="spellEnd"/>
            <w:r>
              <w:rPr>
                <w:spacing w:val="1"/>
                <w:sz w:val="20"/>
              </w:rPr>
              <w:t xml:space="preserve"> </w:t>
            </w:r>
            <w:proofErr w:type="spellStart"/>
            <w:r>
              <w:rPr>
                <w:sz w:val="20"/>
              </w:rPr>
              <w:t>accomandatari</w:t>
            </w:r>
            <w:proofErr w:type="spellEnd"/>
          </w:p>
          <w:p w14:paraId="1EB7D619" w14:textId="77777777" w:rsidR="00E01F3F" w:rsidRDefault="00E01F3F" w:rsidP="00E01F3F">
            <w:pPr>
              <w:pStyle w:val="TableParagraph"/>
              <w:numPr>
                <w:ilvl w:val="0"/>
                <w:numId w:val="141"/>
              </w:numPr>
              <w:tabs>
                <w:tab w:val="left" w:pos="828"/>
                <w:tab w:val="left" w:pos="829"/>
              </w:tabs>
              <w:spacing w:before="1"/>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0D9D514E" w14:textId="77777777" w:rsidR="00E01F3F" w:rsidRPr="00E01F3F" w:rsidRDefault="00E01F3F" w:rsidP="00E01F3F">
            <w:pPr>
              <w:pStyle w:val="TableParagraph"/>
              <w:numPr>
                <w:ilvl w:val="0"/>
                <w:numId w:val="141"/>
              </w:numPr>
              <w:tabs>
                <w:tab w:val="left" w:pos="828"/>
                <w:tab w:val="left" w:pos="829"/>
              </w:tabs>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1"/>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w:t>
            </w:r>
            <w:r w:rsidRPr="00E01F3F">
              <w:rPr>
                <w:spacing w:val="-3"/>
                <w:sz w:val="20"/>
                <w:lang w:val="it-IT"/>
              </w:rPr>
              <w:t xml:space="preserve"> </w:t>
            </w:r>
            <w:r w:rsidRPr="00E01F3F">
              <w:rPr>
                <w:sz w:val="20"/>
                <w:lang w:val="it-IT"/>
              </w:rPr>
              <w:t>previsti)</w:t>
            </w:r>
          </w:p>
          <w:p w14:paraId="6744D71B" w14:textId="77777777" w:rsidR="00E01F3F" w:rsidRPr="00E01F3F" w:rsidRDefault="00E01F3F" w:rsidP="00E01F3F">
            <w:pPr>
              <w:pStyle w:val="TableParagraph"/>
              <w:numPr>
                <w:ilvl w:val="0"/>
                <w:numId w:val="141"/>
              </w:numPr>
              <w:tabs>
                <w:tab w:val="left" w:pos="828"/>
                <w:tab w:val="left" w:pos="829"/>
              </w:tabs>
              <w:spacing w:before="1" w:line="223" w:lineRule="exact"/>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3"/>
                <w:sz w:val="20"/>
                <w:lang w:val="it-IT"/>
              </w:rPr>
              <w:t xml:space="preserve"> </w:t>
            </w:r>
            <w:r w:rsidRPr="00E01F3F">
              <w:rPr>
                <w:sz w:val="20"/>
                <w:lang w:val="it-IT"/>
              </w:rPr>
              <w:t>2</w:t>
            </w:r>
            <w:r w:rsidRPr="00E01F3F">
              <w:rPr>
                <w:spacing w:val="-5"/>
                <w:sz w:val="20"/>
                <w:lang w:val="it-IT"/>
              </w:rPr>
              <w:t xml:space="preserve"> </w:t>
            </w:r>
            <w:r w:rsidRPr="00E01F3F">
              <w:rPr>
                <w:sz w:val="20"/>
                <w:lang w:val="it-IT"/>
              </w:rPr>
              <w:t>e 3</w:t>
            </w:r>
          </w:p>
        </w:tc>
      </w:tr>
      <w:tr w:rsidR="00E01F3F" w14:paraId="682A3C02" w14:textId="77777777" w:rsidTr="0020570D">
        <w:trPr>
          <w:trHeight w:val="974"/>
        </w:trPr>
        <w:tc>
          <w:tcPr>
            <w:tcW w:w="2655" w:type="dxa"/>
          </w:tcPr>
          <w:p w14:paraId="4350CF01" w14:textId="77777777" w:rsidR="00E01F3F" w:rsidRPr="00E01F3F" w:rsidRDefault="00E01F3F" w:rsidP="0020570D">
            <w:pPr>
              <w:pStyle w:val="TableParagraph"/>
              <w:spacing w:before="121"/>
              <w:ind w:left="534" w:right="476"/>
              <w:jc w:val="both"/>
              <w:rPr>
                <w:sz w:val="20"/>
                <w:lang w:val="it-IT"/>
              </w:rPr>
            </w:pPr>
            <w:r w:rsidRPr="00E01F3F">
              <w:rPr>
                <w:sz w:val="20"/>
                <w:lang w:val="it-IT"/>
              </w:rPr>
              <w:t>Società</w:t>
            </w:r>
            <w:r w:rsidRPr="00E01F3F">
              <w:rPr>
                <w:spacing w:val="1"/>
                <w:sz w:val="20"/>
                <w:lang w:val="it-IT"/>
              </w:rPr>
              <w:t xml:space="preserve"> </w:t>
            </w:r>
            <w:r w:rsidRPr="00E01F3F">
              <w:rPr>
                <w:sz w:val="20"/>
                <w:lang w:val="it-IT"/>
              </w:rPr>
              <w:t>estere</w:t>
            </w:r>
            <w:r w:rsidRPr="00E01F3F">
              <w:rPr>
                <w:spacing w:val="1"/>
                <w:sz w:val="20"/>
                <w:lang w:val="it-IT"/>
              </w:rPr>
              <w:t xml:space="preserve"> </w:t>
            </w:r>
            <w:r w:rsidRPr="00E01F3F">
              <w:rPr>
                <w:sz w:val="20"/>
                <w:lang w:val="it-IT"/>
              </w:rPr>
              <w:t>con</w:t>
            </w:r>
            <w:r w:rsidRPr="00E01F3F">
              <w:rPr>
                <w:spacing w:val="1"/>
                <w:sz w:val="20"/>
                <w:lang w:val="it-IT"/>
              </w:rPr>
              <w:t xml:space="preserve"> </w:t>
            </w:r>
            <w:r w:rsidRPr="00E01F3F">
              <w:rPr>
                <w:sz w:val="20"/>
                <w:lang w:val="it-IT"/>
              </w:rPr>
              <w:t>sede</w:t>
            </w:r>
            <w:r w:rsidRPr="00E01F3F">
              <w:rPr>
                <w:spacing w:val="1"/>
                <w:sz w:val="20"/>
                <w:lang w:val="it-IT"/>
              </w:rPr>
              <w:t xml:space="preserve"> </w:t>
            </w:r>
            <w:r w:rsidRPr="00E01F3F">
              <w:rPr>
                <w:sz w:val="20"/>
                <w:lang w:val="it-IT"/>
              </w:rPr>
              <w:t>secondaria</w:t>
            </w:r>
            <w:r w:rsidRPr="00E01F3F">
              <w:rPr>
                <w:spacing w:val="1"/>
                <w:sz w:val="20"/>
                <w:lang w:val="it-IT"/>
              </w:rPr>
              <w:t xml:space="preserve"> </w:t>
            </w:r>
            <w:r w:rsidRPr="00E01F3F">
              <w:rPr>
                <w:sz w:val="20"/>
                <w:lang w:val="it-IT"/>
              </w:rPr>
              <w:t>in</w:t>
            </w:r>
            <w:r w:rsidRPr="00E01F3F">
              <w:rPr>
                <w:spacing w:val="-43"/>
                <w:sz w:val="20"/>
                <w:lang w:val="it-IT"/>
              </w:rPr>
              <w:t xml:space="preserve"> </w:t>
            </w:r>
            <w:r w:rsidRPr="00E01F3F">
              <w:rPr>
                <w:sz w:val="20"/>
                <w:lang w:val="it-IT"/>
              </w:rPr>
              <w:t>Italia</w:t>
            </w:r>
          </w:p>
        </w:tc>
        <w:tc>
          <w:tcPr>
            <w:tcW w:w="6934" w:type="dxa"/>
          </w:tcPr>
          <w:p w14:paraId="0E2220B3" w14:textId="77777777" w:rsidR="00E01F3F" w:rsidRPr="00E01F3F" w:rsidRDefault="00E01F3F" w:rsidP="00E01F3F">
            <w:pPr>
              <w:pStyle w:val="TableParagraph"/>
              <w:numPr>
                <w:ilvl w:val="0"/>
                <w:numId w:val="140"/>
              </w:numPr>
              <w:tabs>
                <w:tab w:val="left" w:pos="828"/>
                <w:tab w:val="left" w:pos="829"/>
              </w:tabs>
              <w:spacing w:before="1"/>
              <w:rPr>
                <w:sz w:val="20"/>
                <w:lang w:val="it-IT"/>
              </w:rPr>
            </w:pPr>
            <w:r w:rsidRPr="00E01F3F">
              <w:rPr>
                <w:sz w:val="20"/>
                <w:lang w:val="it-IT"/>
              </w:rPr>
              <w:t>Coloro</w:t>
            </w:r>
            <w:r w:rsidRPr="00E01F3F">
              <w:rPr>
                <w:spacing w:val="-4"/>
                <w:sz w:val="20"/>
                <w:lang w:val="it-IT"/>
              </w:rPr>
              <w:t xml:space="preserve"> </w:t>
            </w:r>
            <w:r w:rsidRPr="00E01F3F">
              <w:rPr>
                <w:sz w:val="20"/>
                <w:lang w:val="it-IT"/>
              </w:rPr>
              <w:t>che</w:t>
            </w:r>
            <w:r w:rsidRPr="00E01F3F">
              <w:rPr>
                <w:spacing w:val="-3"/>
                <w:sz w:val="20"/>
                <w:lang w:val="it-IT"/>
              </w:rPr>
              <w:t xml:space="preserve"> </w:t>
            </w:r>
            <w:r w:rsidRPr="00E01F3F">
              <w:rPr>
                <w:sz w:val="20"/>
                <w:lang w:val="it-IT"/>
              </w:rPr>
              <w:t>le</w:t>
            </w:r>
            <w:r w:rsidRPr="00E01F3F">
              <w:rPr>
                <w:spacing w:val="-3"/>
                <w:sz w:val="20"/>
                <w:lang w:val="it-IT"/>
              </w:rPr>
              <w:t xml:space="preserve"> </w:t>
            </w:r>
            <w:r w:rsidRPr="00E01F3F">
              <w:rPr>
                <w:sz w:val="20"/>
                <w:lang w:val="it-IT"/>
              </w:rPr>
              <w:t>rappresentano</w:t>
            </w:r>
            <w:r w:rsidRPr="00E01F3F">
              <w:rPr>
                <w:spacing w:val="1"/>
                <w:sz w:val="20"/>
                <w:lang w:val="it-IT"/>
              </w:rPr>
              <w:t xml:space="preserve"> </w:t>
            </w:r>
            <w:r w:rsidRPr="00E01F3F">
              <w:rPr>
                <w:sz w:val="20"/>
                <w:lang w:val="it-IT"/>
              </w:rPr>
              <w:t>stabilmente</w:t>
            </w:r>
            <w:r w:rsidRPr="00E01F3F">
              <w:rPr>
                <w:spacing w:val="-3"/>
                <w:sz w:val="20"/>
                <w:lang w:val="it-IT"/>
              </w:rPr>
              <w:t xml:space="preserve"> </w:t>
            </w:r>
            <w:r w:rsidRPr="00E01F3F">
              <w:rPr>
                <w:sz w:val="20"/>
                <w:lang w:val="it-IT"/>
              </w:rPr>
              <w:t>in</w:t>
            </w:r>
            <w:r w:rsidRPr="00E01F3F">
              <w:rPr>
                <w:spacing w:val="-3"/>
                <w:sz w:val="20"/>
                <w:lang w:val="it-IT"/>
              </w:rPr>
              <w:t xml:space="preserve"> </w:t>
            </w:r>
            <w:r w:rsidRPr="00E01F3F">
              <w:rPr>
                <w:sz w:val="20"/>
                <w:lang w:val="it-IT"/>
              </w:rPr>
              <w:t>Italia</w:t>
            </w:r>
          </w:p>
          <w:p w14:paraId="4E4D2381" w14:textId="77777777" w:rsidR="00E01F3F" w:rsidRDefault="00E01F3F" w:rsidP="00E01F3F">
            <w:pPr>
              <w:pStyle w:val="TableParagraph"/>
              <w:numPr>
                <w:ilvl w:val="0"/>
                <w:numId w:val="140"/>
              </w:numPr>
              <w:tabs>
                <w:tab w:val="left" w:pos="828"/>
                <w:tab w:val="left" w:pos="829"/>
              </w:tabs>
              <w:spacing w:before="1" w:line="242" w:lineRule="exact"/>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0057F9B6" w14:textId="77777777" w:rsidR="00E01F3F" w:rsidRPr="00E01F3F" w:rsidRDefault="00E01F3F" w:rsidP="00E01F3F">
            <w:pPr>
              <w:pStyle w:val="TableParagraph"/>
              <w:numPr>
                <w:ilvl w:val="0"/>
                <w:numId w:val="140"/>
              </w:numPr>
              <w:tabs>
                <w:tab w:val="left" w:pos="828"/>
                <w:tab w:val="left" w:pos="829"/>
              </w:tabs>
              <w:spacing w:line="242" w:lineRule="exact"/>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2"/>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w:t>
            </w:r>
            <w:r w:rsidRPr="00E01F3F">
              <w:rPr>
                <w:spacing w:val="-3"/>
                <w:sz w:val="20"/>
                <w:lang w:val="it-IT"/>
              </w:rPr>
              <w:t xml:space="preserve"> </w:t>
            </w:r>
            <w:r w:rsidRPr="00E01F3F">
              <w:rPr>
                <w:sz w:val="20"/>
                <w:lang w:val="it-IT"/>
              </w:rPr>
              <w:t>previsti)</w:t>
            </w:r>
          </w:p>
          <w:p w14:paraId="4A137988" w14:textId="77777777" w:rsidR="00E01F3F" w:rsidRPr="00E01F3F" w:rsidRDefault="00E01F3F" w:rsidP="00E01F3F">
            <w:pPr>
              <w:pStyle w:val="TableParagraph"/>
              <w:numPr>
                <w:ilvl w:val="0"/>
                <w:numId w:val="140"/>
              </w:numPr>
              <w:tabs>
                <w:tab w:val="left" w:pos="828"/>
                <w:tab w:val="left" w:pos="829"/>
              </w:tabs>
              <w:spacing w:before="1" w:line="223" w:lineRule="exact"/>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3"/>
                <w:sz w:val="20"/>
                <w:lang w:val="it-IT"/>
              </w:rPr>
              <w:t xml:space="preserve"> </w:t>
            </w:r>
            <w:r w:rsidRPr="00E01F3F">
              <w:rPr>
                <w:sz w:val="20"/>
                <w:lang w:val="it-IT"/>
              </w:rPr>
              <w:t>2</w:t>
            </w:r>
            <w:r w:rsidRPr="00E01F3F">
              <w:rPr>
                <w:spacing w:val="-5"/>
                <w:sz w:val="20"/>
                <w:lang w:val="it-IT"/>
              </w:rPr>
              <w:t xml:space="preserve"> </w:t>
            </w:r>
            <w:r w:rsidRPr="00E01F3F">
              <w:rPr>
                <w:sz w:val="20"/>
                <w:lang w:val="it-IT"/>
              </w:rPr>
              <w:t>e 3</w:t>
            </w:r>
          </w:p>
        </w:tc>
      </w:tr>
      <w:tr w:rsidR="00E01F3F" w14:paraId="7103727C" w14:textId="77777777" w:rsidTr="0020570D">
        <w:trPr>
          <w:trHeight w:val="979"/>
        </w:trPr>
        <w:tc>
          <w:tcPr>
            <w:tcW w:w="2655" w:type="dxa"/>
          </w:tcPr>
          <w:p w14:paraId="374D0CA4" w14:textId="77777777" w:rsidR="00E01F3F" w:rsidRPr="00E01F3F" w:rsidRDefault="00E01F3F" w:rsidP="0020570D">
            <w:pPr>
              <w:pStyle w:val="TableParagraph"/>
              <w:spacing w:before="1"/>
              <w:ind w:left="534" w:right="475"/>
              <w:jc w:val="both"/>
              <w:rPr>
                <w:sz w:val="20"/>
                <w:lang w:val="it-IT"/>
              </w:rPr>
            </w:pPr>
            <w:r w:rsidRPr="00E01F3F">
              <w:rPr>
                <w:sz w:val="20"/>
                <w:lang w:val="it-IT"/>
              </w:rPr>
              <w:t>Società estere prive</w:t>
            </w:r>
            <w:r w:rsidRPr="00E01F3F">
              <w:rPr>
                <w:spacing w:val="-43"/>
                <w:sz w:val="20"/>
                <w:lang w:val="it-IT"/>
              </w:rPr>
              <w:t xml:space="preserve"> </w:t>
            </w:r>
            <w:r w:rsidRPr="00E01F3F">
              <w:rPr>
                <w:sz w:val="20"/>
                <w:lang w:val="it-IT"/>
              </w:rPr>
              <w:t>di</w:t>
            </w:r>
            <w:r w:rsidRPr="00E01F3F">
              <w:rPr>
                <w:spacing w:val="1"/>
                <w:sz w:val="20"/>
                <w:lang w:val="it-IT"/>
              </w:rPr>
              <w:t xml:space="preserve"> </w:t>
            </w:r>
            <w:r w:rsidRPr="00E01F3F">
              <w:rPr>
                <w:sz w:val="20"/>
                <w:lang w:val="it-IT"/>
              </w:rPr>
              <w:t>sede</w:t>
            </w:r>
            <w:r w:rsidRPr="00E01F3F">
              <w:rPr>
                <w:spacing w:val="1"/>
                <w:sz w:val="20"/>
                <w:lang w:val="it-IT"/>
              </w:rPr>
              <w:t xml:space="preserve"> </w:t>
            </w:r>
            <w:r w:rsidRPr="00E01F3F">
              <w:rPr>
                <w:sz w:val="20"/>
                <w:lang w:val="it-IT"/>
              </w:rPr>
              <w:t>secondaria</w:t>
            </w:r>
            <w:r w:rsidRPr="00E01F3F">
              <w:rPr>
                <w:spacing w:val="-43"/>
                <w:sz w:val="20"/>
                <w:lang w:val="it-IT"/>
              </w:rPr>
              <w:t xml:space="preserve"> </w:t>
            </w:r>
            <w:r w:rsidRPr="00E01F3F">
              <w:rPr>
                <w:sz w:val="20"/>
                <w:lang w:val="it-IT"/>
              </w:rPr>
              <w:t>con</w:t>
            </w:r>
            <w:r w:rsidRPr="00E01F3F">
              <w:rPr>
                <w:spacing w:val="3"/>
                <w:sz w:val="20"/>
                <w:lang w:val="it-IT"/>
              </w:rPr>
              <w:t xml:space="preserve"> </w:t>
            </w:r>
            <w:r w:rsidRPr="00E01F3F">
              <w:rPr>
                <w:sz w:val="20"/>
                <w:lang w:val="it-IT"/>
              </w:rPr>
              <w:t>rappresentanza</w:t>
            </w:r>
          </w:p>
          <w:p w14:paraId="21EAC958" w14:textId="77777777" w:rsidR="00E01F3F" w:rsidRDefault="00E01F3F" w:rsidP="0020570D">
            <w:pPr>
              <w:pStyle w:val="TableParagraph"/>
              <w:spacing w:before="3" w:line="223" w:lineRule="exact"/>
              <w:ind w:left="534"/>
              <w:jc w:val="both"/>
              <w:rPr>
                <w:sz w:val="20"/>
              </w:rPr>
            </w:pPr>
            <w:r>
              <w:rPr>
                <w:sz w:val="20"/>
              </w:rPr>
              <w:t>stabile</w:t>
            </w:r>
            <w:r>
              <w:rPr>
                <w:spacing w:val="-1"/>
                <w:sz w:val="20"/>
              </w:rPr>
              <w:t xml:space="preserve"> </w:t>
            </w:r>
            <w:r>
              <w:rPr>
                <w:sz w:val="20"/>
              </w:rPr>
              <w:t>in</w:t>
            </w:r>
            <w:r>
              <w:rPr>
                <w:spacing w:val="-2"/>
                <w:sz w:val="20"/>
              </w:rPr>
              <w:t xml:space="preserve"> </w:t>
            </w:r>
            <w:r>
              <w:rPr>
                <w:sz w:val="20"/>
              </w:rPr>
              <w:t>Italia</w:t>
            </w:r>
          </w:p>
        </w:tc>
        <w:tc>
          <w:tcPr>
            <w:tcW w:w="6934" w:type="dxa"/>
          </w:tcPr>
          <w:p w14:paraId="473AFFAC" w14:textId="77777777" w:rsidR="00E01F3F" w:rsidRPr="00E01F3F" w:rsidRDefault="00E01F3F" w:rsidP="00E01F3F">
            <w:pPr>
              <w:pStyle w:val="TableParagraph"/>
              <w:numPr>
                <w:ilvl w:val="0"/>
                <w:numId w:val="139"/>
              </w:numPr>
              <w:tabs>
                <w:tab w:val="left" w:pos="829"/>
              </w:tabs>
              <w:spacing w:before="1"/>
              <w:ind w:right="624"/>
              <w:jc w:val="both"/>
              <w:rPr>
                <w:sz w:val="20"/>
                <w:lang w:val="it-IT"/>
              </w:rPr>
            </w:pPr>
            <w:r w:rsidRPr="00E01F3F">
              <w:rPr>
                <w:sz w:val="20"/>
                <w:lang w:val="it-IT"/>
              </w:rPr>
              <w:t>Coloro che esercitano poteri di amministrazione (presidente del</w:t>
            </w:r>
            <w:r w:rsidRPr="00E01F3F">
              <w:rPr>
                <w:spacing w:val="1"/>
                <w:sz w:val="20"/>
                <w:lang w:val="it-IT"/>
              </w:rPr>
              <w:t xml:space="preserve"> </w:t>
            </w:r>
            <w:proofErr w:type="spellStart"/>
            <w:r w:rsidRPr="00E01F3F">
              <w:rPr>
                <w:sz w:val="20"/>
                <w:lang w:val="it-IT"/>
              </w:rPr>
              <w:t>CdA</w:t>
            </w:r>
            <w:proofErr w:type="spellEnd"/>
            <w:r w:rsidRPr="00E01F3F">
              <w:rPr>
                <w:sz w:val="20"/>
                <w:lang w:val="it-IT"/>
              </w:rPr>
              <w:t xml:space="preserve"> / amministratore delegato, consiglieri), di rappresentanza o di</w:t>
            </w:r>
            <w:r w:rsidRPr="00E01F3F">
              <w:rPr>
                <w:spacing w:val="1"/>
                <w:sz w:val="20"/>
                <w:lang w:val="it-IT"/>
              </w:rPr>
              <w:t xml:space="preserve"> </w:t>
            </w:r>
            <w:r w:rsidRPr="00E01F3F">
              <w:rPr>
                <w:sz w:val="20"/>
                <w:lang w:val="it-IT"/>
              </w:rPr>
              <w:t>direzione</w:t>
            </w:r>
            <w:r w:rsidRPr="00E01F3F">
              <w:rPr>
                <w:spacing w:val="2"/>
                <w:sz w:val="20"/>
                <w:lang w:val="it-IT"/>
              </w:rPr>
              <w:t xml:space="preserve"> </w:t>
            </w:r>
            <w:r w:rsidRPr="00E01F3F">
              <w:rPr>
                <w:sz w:val="20"/>
                <w:lang w:val="it-IT"/>
              </w:rPr>
              <w:t>dell’impresa</w:t>
            </w:r>
          </w:p>
          <w:p w14:paraId="3D6F46FF" w14:textId="77777777" w:rsidR="00E01F3F" w:rsidRPr="00E01F3F" w:rsidRDefault="00E01F3F" w:rsidP="00E01F3F">
            <w:pPr>
              <w:pStyle w:val="TableParagraph"/>
              <w:numPr>
                <w:ilvl w:val="0"/>
                <w:numId w:val="139"/>
              </w:numPr>
              <w:tabs>
                <w:tab w:val="left" w:pos="829"/>
              </w:tabs>
              <w:spacing w:before="3" w:line="223" w:lineRule="exact"/>
              <w:jc w:val="both"/>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1"/>
                <w:sz w:val="20"/>
                <w:lang w:val="it-IT"/>
              </w:rPr>
              <w:t xml:space="preserve"> </w:t>
            </w:r>
            <w:r w:rsidRPr="00E01F3F">
              <w:rPr>
                <w:sz w:val="20"/>
                <w:lang w:val="it-IT"/>
              </w:rPr>
              <w:t>dei</w:t>
            </w:r>
            <w:r w:rsidRPr="00E01F3F">
              <w:rPr>
                <w:spacing w:val="-4"/>
                <w:sz w:val="20"/>
                <w:lang w:val="it-IT"/>
              </w:rPr>
              <w:t xml:space="preserve"> </w:t>
            </w:r>
            <w:r w:rsidRPr="00E01F3F">
              <w:rPr>
                <w:sz w:val="20"/>
                <w:lang w:val="it-IT"/>
              </w:rPr>
              <w:t>soggetti</w:t>
            </w:r>
            <w:r w:rsidRPr="00E01F3F">
              <w:rPr>
                <w:spacing w:val="-4"/>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1"/>
                <w:sz w:val="20"/>
                <w:lang w:val="it-IT"/>
              </w:rPr>
              <w:t xml:space="preserve"> </w:t>
            </w:r>
            <w:r w:rsidRPr="00E01F3F">
              <w:rPr>
                <w:sz w:val="20"/>
                <w:lang w:val="it-IT"/>
              </w:rPr>
              <w:t>al</w:t>
            </w:r>
            <w:r w:rsidRPr="00E01F3F">
              <w:rPr>
                <w:spacing w:val="1"/>
                <w:sz w:val="20"/>
                <w:lang w:val="it-IT"/>
              </w:rPr>
              <w:t xml:space="preserve"> </w:t>
            </w:r>
            <w:r w:rsidRPr="00E01F3F">
              <w:rPr>
                <w:sz w:val="20"/>
                <w:lang w:val="it-IT"/>
              </w:rPr>
              <w:t>punto</w:t>
            </w:r>
            <w:r w:rsidRPr="00E01F3F">
              <w:rPr>
                <w:spacing w:val="-2"/>
                <w:sz w:val="20"/>
                <w:lang w:val="it-IT"/>
              </w:rPr>
              <w:t xml:space="preserve"> </w:t>
            </w:r>
            <w:r w:rsidRPr="00E01F3F">
              <w:rPr>
                <w:sz w:val="20"/>
                <w:lang w:val="it-IT"/>
              </w:rPr>
              <w:t>1</w:t>
            </w:r>
          </w:p>
        </w:tc>
      </w:tr>
      <w:tr w:rsidR="00E01F3F" w14:paraId="27DA5453" w14:textId="77777777" w:rsidTr="0020570D">
        <w:trPr>
          <w:trHeight w:val="1953"/>
        </w:trPr>
        <w:tc>
          <w:tcPr>
            <w:tcW w:w="2655" w:type="dxa"/>
          </w:tcPr>
          <w:p w14:paraId="78F6BE4E" w14:textId="5547E953" w:rsidR="00E01F3F" w:rsidRPr="00196FB7" w:rsidRDefault="00E01F3F" w:rsidP="00196FB7">
            <w:pPr>
              <w:pStyle w:val="TableParagraph"/>
              <w:tabs>
                <w:tab w:val="left" w:pos="1235"/>
                <w:tab w:val="left" w:pos="1326"/>
                <w:tab w:val="left" w:pos="1408"/>
                <w:tab w:val="left" w:pos="1469"/>
                <w:tab w:val="left" w:pos="1575"/>
                <w:tab w:val="left" w:pos="1690"/>
                <w:tab w:val="left" w:pos="2011"/>
                <w:tab w:val="left" w:pos="2061"/>
              </w:tabs>
              <w:spacing w:before="1"/>
              <w:ind w:left="534" w:right="475"/>
              <w:rPr>
                <w:sz w:val="20"/>
                <w:lang w:val="it-IT"/>
              </w:rPr>
            </w:pPr>
            <w:r w:rsidRPr="00E01F3F">
              <w:rPr>
                <w:sz w:val="20"/>
                <w:lang w:val="it-IT"/>
              </w:rPr>
              <w:t>Società</w:t>
            </w:r>
            <w:r w:rsidR="00196FB7">
              <w:rPr>
                <w:sz w:val="20"/>
                <w:lang w:val="it-IT"/>
              </w:rPr>
              <w:t xml:space="preserve"> </w:t>
            </w:r>
            <w:r w:rsidRPr="00E01F3F">
              <w:rPr>
                <w:sz w:val="20"/>
                <w:lang w:val="it-IT"/>
              </w:rPr>
              <w:t>personali</w:t>
            </w:r>
            <w:r w:rsidRPr="00E01F3F">
              <w:rPr>
                <w:spacing w:val="-43"/>
                <w:sz w:val="20"/>
                <w:lang w:val="it-IT"/>
              </w:rPr>
              <w:t xml:space="preserve"> </w:t>
            </w:r>
            <w:r w:rsidRPr="00E01F3F">
              <w:rPr>
                <w:sz w:val="20"/>
                <w:lang w:val="it-IT"/>
              </w:rPr>
              <w:t>(oltre</w:t>
            </w:r>
            <w:r w:rsidR="00196FB7">
              <w:rPr>
                <w:sz w:val="20"/>
                <w:lang w:val="it-IT"/>
              </w:rPr>
              <w:t xml:space="preserve"> </w:t>
            </w:r>
            <w:r w:rsidRPr="00E01F3F">
              <w:rPr>
                <w:sz w:val="20"/>
                <w:lang w:val="it-IT"/>
              </w:rPr>
              <w:t>a</w:t>
            </w:r>
            <w:r w:rsidR="00196FB7">
              <w:rPr>
                <w:sz w:val="20"/>
                <w:lang w:val="it-IT"/>
              </w:rPr>
              <w:t xml:space="preserve"> </w:t>
            </w:r>
            <w:r w:rsidRPr="00E01F3F">
              <w:rPr>
                <w:spacing w:val="-1"/>
                <w:sz w:val="20"/>
                <w:lang w:val="it-IT"/>
              </w:rPr>
              <w:t>quanto</w:t>
            </w:r>
            <w:r w:rsidRPr="00E01F3F">
              <w:rPr>
                <w:spacing w:val="-43"/>
                <w:sz w:val="20"/>
                <w:lang w:val="it-IT"/>
              </w:rPr>
              <w:t xml:space="preserve"> </w:t>
            </w:r>
            <w:r w:rsidRPr="00E01F3F">
              <w:rPr>
                <w:sz w:val="20"/>
                <w:lang w:val="it-IT"/>
              </w:rPr>
              <w:t>espressamente</w:t>
            </w:r>
            <w:r w:rsidRPr="00E01F3F">
              <w:rPr>
                <w:spacing w:val="1"/>
                <w:sz w:val="20"/>
                <w:lang w:val="it-IT"/>
              </w:rPr>
              <w:t xml:space="preserve"> </w:t>
            </w:r>
            <w:r w:rsidRPr="00E01F3F">
              <w:rPr>
                <w:sz w:val="20"/>
                <w:lang w:val="it-IT"/>
              </w:rPr>
              <w:t>previsto</w:t>
            </w:r>
            <w:r w:rsidR="00196FB7">
              <w:rPr>
                <w:sz w:val="20"/>
                <w:lang w:val="it-IT"/>
              </w:rPr>
              <w:t xml:space="preserve"> </w:t>
            </w:r>
            <w:r w:rsidRPr="00E01F3F">
              <w:rPr>
                <w:sz w:val="20"/>
                <w:lang w:val="it-IT"/>
              </w:rPr>
              <w:t>per</w:t>
            </w:r>
            <w:r w:rsidR="00196FB7">
              <w:rPr>
                <w:sz w:val="20"/>
                <w:lang w:val="it-IT"/>
              </w:rPr>
              <w:t xml:space="preserve"> </w:t>
            </w:r>
            <w:r w:rsidRPr="00E01F3F">
              <w:rPr>
                <w:sz w:val="20"/>
                <w:lang w:val="it-IT"/>
              </w:rPr>
              <w:t>le</w:t>
            </w:r>
            <w:r w:rsidRPr="00E01F3F">
              <w:rPr>
                <w:spacing w:val="-43"/>
                <w:sz w:val="20"/>
                <w:lang w:val="it-IT"/>
              </w:rPr>
              <w:t xml:space="preserve"> </w:t>
            </w:r>
            <w:r w:rsidRPr="00E01F3F">
              <w:rPr>
                <w:sz w:val="20"/>
                <w:lang w:val="it-IT"/>
              </w:rPr>
              <w:t>società</w:t>
            </w:r>
            <w:r w:rsidR="00196FB7">
              <w:rPr>
                <w:sz w:val="20"/>
                <w:lang w:val="it-IT"/>
              </w:rPr>
              <w:t xml:space="preserve"> </w:t>
            </w:r>
            <w:r w:rsidRPr="00E01F3F">
              <w:rPr>
                <w:sz w:val="20"/>
                <w:lang w:val="it-IT"/>
              </w:rPr>
              <w:t>in</w:t>
            </w:r>
            <w:r w:rsidRPr="00E01F3F">
              <w:rPr>
                <w:sz w:val="20"/>
                <w:lang w:val="it-IT"/>
              </w:rPr>
              <w:tab/>
            </w:r>
            <w:r w:rsidR="00196FB7">
              <w:rPr>
                <w:sz w:val="20"/>
                <w:lang w:val="it-IT"/>
              </w:rPr>
              <w:t xml:space="preserve"> </w:t>
            </w:r>
            <w:r w:rsidRPr="00E01F3F">
              <w:rPr>
                <w:spacing w:val="-1"/>
                <w:sz w:val="20"/>
                <w:lang w:val="it-IT"/>
              </w:rPr>
              <w:t>nome</w:t>
            </w:r>
            <w:r w:rsidRPr="00E01F3F">
              <w:rPr>
                <w:spacing w:val="-43"/>
                <w:sz w:val="20"/>
                <w:lang w:val="it-IT"/>
              </w:rPr>
              <w:t xml:space="preserve"> </w:t>
            </w:r>
            <w:r w:rsidRPr="00E01F3F">
              <w:rPr>
                <w:sz w:val="20"/>
                <w:lang w:val="it-IT"/>
              </w:rPr>
              <w:t>collettivo</w:t>
            </w:r>
            <w:r w:rsidRPr="00E01F3F">
              <w:rPr>
                <w:sz w:val="20"/>
                <w:lang w:val="it-IT"/>
              </w:rPr>
              <w:tab/>
            </w:r>
            <w:r w:rsidR="00196FB7">
              <w:rPr>
                <w:sz w:val="20"/>
                <w:lang w:val="it-IT"/>
              </w:rPr>
              <w:t xml:space="preserve"> </w:t>
            </w:r>
            <w:r w:rsidRPr="00E01F3F">
              <w:rPr>
                <w:spacing w:val="-3"/>
                <w:sz w:val="20"/>
                <w:lang w:val="it-IT"/>
              </w:rPr>
              <w:t>e</w:t>
            </w:r>
            <w:r w:rsidRPr="00E01F3F">
              <w:rPr>
                <w:spacing w:val="-43"/>
                <w:sz w:val="20"/>
                <w:lang w:val="it-IT"/>
              </w:rPr>
              <w:t xml:space="preserve"> </w:t>
            </w:r>
            <w:r w:rsidRPr="00E01F3F">
              <w:rPr>
                <w:sz w:val="20"/>
                <w:lang w:val="it-IT"/>
              </w:rPr>
              <w:t>accomandita</w:t>
            </w:r>
            <w:r w:rsidR="00196FB7">
              <w:rPr>
                <w:sz w:val="20"/>
                <w:lang w:val="it-IT"/>
              </w:rPr>
              <w:t xml:space="preserve"> </w:t>
            </w:r>
            <w:r w:rsidRPr="00196FB7">
              <w:rPr>
                <w:sz w:val="20"/>
                <w:lang w:val="it-IT"/>
              </w:rPr>
              <w:t>semplice)</w:t>
            </w:r>
          </w:p>
        </w:tc>
        <w:tc>
          <w:tcPr>
            <w:tcW w:w="6934" w:type="dxa"/>
          </w:tcPr>
          <w:p w14:paraId="2CEFA348" w14:textId="77777777" w:rsidR="00E01F3F" w:rsidRPr="00E01F3F" w:rsidRDefault="00E01F3F" w:rsidP="00E01F3F">
            <w:pPr>
              <w:pStyle w:val="TableParagraph"/>
              <w:numPr>
                <w:ilvl w:val="0"/>
                <w:numId w:val="138"/>
              </w:numPr>
              <w:tabs>
                <w:tab w:val="left" w:pos="828"/>
                <w:tab w:val="left" w:pos="829"/>
              </w:tabs>
              <w:spacing w:before="1"/>
              <w:ind w:right="628"/>
              <w:rPr>
                <w:sz w:val="20"/>
                <w:lang w:val="it-IT"/>
              </w:rPr>
            </w:pPr>
            <w:r w:rsidRPr="00E01F3F">
              <w:rPr>
                <w:sz w:val="20"/>
                <w:lang w:val="it-IT"/>
              </w:rPr>
              <w:t>Soci</w:t>
            </w:r>
            <w:r w:rsidRPr="00E01F3F">
              <w:rPr>
                <w:spacing w:val="25"/>
                <w:sz w:val="20"/>
                <w:lang w:val="it-IT"/>
              </w:rPr>
              <w:t xml:space="preserve"> </w:t>
            </w:r>
            <w:r w:rsidRPr="00E01F3F">
              <w:rPr>
                <w:sz w:val="20"/>
                <w:lang w:val="it-IT"/>
              </w:rPr>
              <w:t>persone</w:t>
            </w:r>
            <w:r w:rsidRPr="00E01F3F">
              <w:rPr>
                <w:spacing w:val="19"/>
                <w:sz w:val="20"/>
                <w:lang w:val="it-IT"/>
              </w:rPr>
              <w:t xml:space="preserve"> </w:t>
            </w:r>
            <w:r w:rsidRPr="00E01F3F">
              <w:rPr>
                <w:sz w:val="20"/>
                <w:lang w:val="it-IT"/>
              </w:rPr>
              <w:t>fisiche</w:t>
            </w:r>
            <w:r w:rsidRPr="00E01F3F">
              <w:rPr>
                <w:spacing w:val="19"/>
                <w:sz w:val="20"/>
                <w:lang w:val="it-IT"/>
              </w:rPr>
              <w:t xml:space="preserve"> </w:t>
            </w:r>
            <w:r w:rsidRPr="00E01F3F">
              <w:rPr>
                <w:sz w:val="20"/>
                <w:lang w:val="it-IT"/>
              </w:rPr>
              <w:t>delle</w:t>
            </w:r>
            <w:r w:rsidRPr="00E01F3F">
              <w:rPr>
                <w:spacing w:val="24"/>
                <w:sz w:val="20"/>
                <w:lang w:val="it-IT"/>
              </w:rPr>
              <w:t xml:space="preserve"> </w:t>
            </w:r>
            <w:r w:rsidRPr="00E01F3F">
              <w:rPr>
                <w:sz w:val="20"/>
                <w:lang w:val="it-IT"/>
              </w:rPr>
              <w:t>società</w:t>
            </w:r>
            <w:r w:rsidRPr="00E01F3F">
              <w:rPr>
                <w:spacing w:val="19"/>
                <w:sz w:val="20"/>
                <w:lang w:val="it-IT"/>
              </w:rPr>
              <w:t xml:space="preserve"> </w:t>
            </w:r>
            <w:r w:rsidRPr="00E01F3F">
              <w:rPr>
                <w:sz w:val="20"/>
                <w:lang w:val="it-IT"/>
              </w:rPr>
              <w:t>personali</w:t>
            </w:r>
            <w:r w:rsidRPr="00E01F3F">
              <w:rPr>
                <w:spacing w:val="21"/>
                <w:sz w:val="20"/>
                <w:lang w:val="it-IT"/>
              </w:rPr>
              <w:t xml:space="preserve"> </w:t>
            </w:r>
            <w:r w:rsidRPr="00E01F3F">
              <w:rPr>
                <w:sz w:val="20"/>
                <w:lang w:val="it-IT"/>
              </w:rPr>
              <w:t>o</w:t>
            </w:r>
            <w:r w:rsidRPr="00E01F3F">
              <w:rPr>
                <w:spacing w:val="23"/>
                <w:sz w:val="20"/>
                <w:lang w:val="it-IT"/>
              </w:rPr>
              <w:t xml:space="preserve"> </w:t>
            </w:r>
            <w:r w:rsidRPr="00E01F3F">
              <w:rPr>
                <w:sz w:val="20"/>
                <w:lang w:val="it-IT"/>
              </w:rPr>
              <w:t>di</w:t>
            </w:r>
            <w:r w:rsidRPr="00E01F3F">
              <w:rPr>
                <w:spacing w:val="22"/>
                <w:sz w:val="20"/>
                <w:lang w:val="it-IT"/>
              </w:rPr>
              <w:t xml:space="preserve"> </w:t>
            </w:r>
            <w:r w:rsidRPr="00E01F3F">
              <w:rPr>
                <w:sz w:val="20"/>
                <w:lang w:val="it-IT"/>
              </w:rPr>
              <w:t>capitali</w:t>
            </w:r>
            <w:r w:rsidRPr="00E01F3F">
              <w:rPr>
                <w:spacing w:val="21"/>
                <w:sz w:val="20"/>
                <w:lang w:val="it-IT"/>
              </w:rPr>
              <w:t xml:space="preserve"> </w:t>
            </w:r>
            <w:r w:rsidRPr="00E01F3F">
              <w:rPr>
                <w:sz w:val="20"/>
                <w:lang w:val="it-IT"/>
              </w:rPr>
              <w:t>che</w:t>
            </w:r>
            <w:r w:rsidRPr="00E01F3F">
              <w:rPr>
                <w:spacing w:val="24"/>
                <w:sz w:val="20"/>
                <w:lang w:val="it-IT"/>
              </w:rPr>
              <w:t xml:space="preserve"> </w:t>
            </w:r>
            <w:r w:rsidRPr="00E01F3F">
              <w:rPr>
                <w:sz w:val="20"/>
                <w:lang w:val="it-IT"/>
              </w:rPr>
              <w:t>sono</w:t>
            </w:r>
            <w:r w:rsidRPr="00E01F3F">
              <w:rPr>
                <w:spacing w:val="-42"/>
                <w:sz w:val="20"/>
                <w:lang w:val="it-IT"/>
              </w:rPr>
              <w:t xml:space="preserve"> </w:t>
            </w:r>
            <w:r w:rsidRPr="00E01F3F">
              <w:rPr>
                <w:sz w:val="20"/>
                <w:lang w:val="it-IT"/>
              </w:rPr>
              <w:t>socie</w:t>
            </w:r>
            <w:r w:rsidRPr="00E01F3F">
              <w:rPr>
                <w:spacing w:val="-3"/>
                <w:sz w:val="20"/>
                <w:lang w:val="it-IT"/>
              </w:rPr>
              <w:t xml:space="preserve"> </w:t>
            </w:r>
            <w:r w:rsidRPr="00E01F3F">
              <w:rPr>
                <w:sz w:val="20"/>
                <w:lang w:val="it-IT"/>
              </w:rPr>
              <w:t>della</w:t>
            </w:r>
            <w:r w:rsidRPr="00E01F3F">
              <w:rPr>
                <w:spacing w:val="1"/>
                <w:sz w:val="20"/>
                <w:lang w:val="it-IT"/>
              </w:rPr>
              <w:t xml:space="preserve"> </w:t>
            </w:r>
            <w:r w:rsidRPr="00E01F3F">
              <w:rPr>
                <w:sz w:val="20"/>
                <w:lang w:val="it-IT"/>
              </w:rPr>
              <w:t>società</w:t>
            </w:r>
            <w:r w:rsidRPr="00E01F3F">
              <w:rPr>
                <w:spacing w:val="-3"/>
                <w:sz w:val="20"/>
                <w:lang w:val="it-IT"/>
              </w:rPr>
              <w:t xml:space="preserve"> </w:t>
            </w:r>
            <w:r w:rsidRPr="00E01F3F">
              <w:rPr>
                <w:sz w:val="20"/>
                <w:lang w:val="it-IT"/>
              </w:rPr>
              <w:t>personale</w:t>
            </w:r>
            <w:r w:rsidRPr="00E01F3F">
              <w:rPr>
                <w:spacing w:val="-2"/>
                <w:sz w:val="20"/>
                <w:lang w:val="it-IT"/>
              </w:rPr>
              <w:t xml:space="preserve"> </w:t>
            </w:r>
            <w:r w:rsidRPr="00E01F3F">
              <w:rPr>
                <w:sz w:val="20"/>
                <w:lang w:val="it-IT"/>
              </w:rPr>
              <w:t>esaminata</w:t>
            </w:r>
          </w:p>
          <w:p w14:paraId="0057DF32" w14:textId="77777777" w:rsidR="00E01F3F" w:rsidRDefault="00E01F3F" w:rsidP="00E01F3F">
            <w:pPr>
              <w:pStyle w:val="TableParagraph"/>
              <w:numPr>
                <w:ilvl w:val="0"/>
                <w:numId w:val="138"/>
              </w:numPr>
              <w:tabs>
                <w:tab w:val="left" w:pos="828"/>
                <w:tab w:val="left" w:pos="829"/>
              </w:tabs>
              <w:spacing w:before="1" w:line="242" w:lineRule="exact"/>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461A3311" w14:textId="77777777" w:rsidR="00E01F3F" w:rsidRPr="00E01F3F" w:rsidRDefault="00E01F3F" w:rsidP="00E01F3F">
            <w:pPr>
              <w:pStyle w:val="TableParagraph"/>
              <w:numPr>
                <w:ilvl w:val="0"/>
                <w:numId w:val="138"/>
              </w:numPr>
              <w:tabs>
                <w:tab w:val="left" w:pos="828"/>
                <w:tab w:val="left" w:pos="829"/>
              </w:tabs>
              <w:spacing w:line="242" w:lineRule="exact"/>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1"/>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w:t>
            </w:r>
            <w:r w:rsidRPr="00E01F3F">
              <w:rPr>
                <w:spacing w:val="-3"/>
                <w:sz w:val="20"/>
                <w:lang w:val="it-IT"/>
              </w:rPr>
              <w:t xml:space="preserve"> </w:t>
            </w:r>
            <w:r w:rsidRPr="00E01F3F">
              <w:rPr>
                <w:sz w:val="20"/>
                <w:lang w:val="it-IT"/>
              </w:rPr>
              <w:t>previsti)</w:t>
            </w:r>
          </w:p>
          <w:p w14:paraId="7625EBF7" w14:textId="77777777" w:rsidR="00E01F3F" w:rsidRPr="00E01F3F" w:rsidRDefault="00E01F3F" w:rsidP="00E01F3F">
            <w:pPr>
              <w:pStyle w:val="TableParagraph"/>
              <w:numPr>
                <w:ilvl w:val="0"/>
                <w:numId w:val="138"/>
              </w:numPr>
              <w:tabs>
                <w:tab w:val="left" w:pos="828"/>
                <w:tab w:val="left" w:pos="829"/>
              </w:tabs>
              <w:spacing w:before="1"/>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3"/>
                <w:sz w:val="20"/>
                <w:lang w:val="it-IT"/>
              </w:rPr>
              <w:t xml:space="preserve"> </w:t>
            </w:r>
            <w:r w:rsidRPr="00E01F3F">
              <w:rPr>
                <w:sz w:val="20"/>
                <w:lang w:val="it-IT"/>
              </w:rPr>
              <w:t>2</w:t>
            </w:r>
            <w:r w:rsidRPr="00E01F3F">
              <w:rPr>
                <w:spacing w:val="-5"/>
                <w:sz w:val="20"/>
                <w:lang w:val="it-IT"/>
              </w:rPr>
              <w:t xml:space="preserve"> </w:t>
            </w:r>
            <w:r w:rsidRPr="00E01F3F">
              <w:rPr>
                <w:sz w:val="20"/>
                <w:lang w:val="it-IT"/>
              </w:rPr>
              <w:t>e 3</w:t>
            </w:r>
          </w:p>
        </w:tc>
      </w:tr>
      <w:tr w:rsidR="00E01F3F" w14:paraId="2095C060" w14:textId="77777777" w:rsidTr="0020570D">
        <w:trPr>
          <w:trHeight w:val="2198"/>
        </w:trPr>
        <w:tc>
          <w:tcPr>
            <w:tcW w:w="2655" w:type="dxa"/>
          </w:tcPr>
          <w:p w14:paraId="7DE1B5B6" w14:textId="2444D69B" w:rsidR="00E01F3F" w:rsidRPr="00E01F3F" w:rsidRDefault="00E01F3F" w:rsidP="0020570D">
            <w:pPr>
              <w:pStyle w:val="TableParagraph"/>
              <w:tabs>
                <w:tab w:val="left" w:pos="1124"/>
                <w:tab w:val="left" w:pos="1355"/>
                <w:tab w:val="left" w:pos="1584"/>
                <w:tab w:val="left" w:pos="2007"/>
              </w:tabs>
              <w:spacing w:before="121"/>
              <w:ind w:left="534" w:right="475"/>
              <w:rPr>
                <w:sz w:val="20"/>
                <w:lang w:val="it-IT"/>
              </w:rPr>
            </w:pPr>
            <w:r w:rsidRPr="00E01F3F">
              <w:rPr>
                <w:sz w:val="20"/>
                <w:lang w:val="it-IT"/>
              </w:rPr>
              <w:t>Società</w:t>
            </w:r>
            <w:r w:rsidRPr="00E01F3F">
              <w:rPr>
                <w:spacing w:val="12"/>
                <w:sz w:val="20"/>
                <w:lang w:val="it-IT"/>
              </w:rPr>
              <w:t xml:space="preserve"> </w:t>
            </w:r>
            <w:r w:rsidRPr="00E01F3F">
              <w:rPr>
                <w:sz w:val="20"/>
                <w:lang w:val="it-IT"/>
              </w:rPr>
              <w:t>di</w:t>
            </w:r>
            <w:r w:rsidRPr="00E01F3F">
              <w:rPr>
                <w:spacing w:val="9"/>
                <w:sz w:val="20"/>
                <w:lang w:val="it-IT"/>
              </w:rPr>
              <w:t xml:space="preserve"> </w:t>
            </w:r>
            <w:r w:rsidRPr="00E01F3F">
              <w:rPr>
                <w:sz w:val="20"/>
                <w:lang w:val="it-IT"/>
              </w:rPr>
              <w:t>capitali</w:t>
            </w:r>
            <w:r w:rsidRPr="00E01F3F">
              <w:rPr>
                <w:spacing w:val="-43"/>
                <w:sz w:val="20"/>
                <w:lang w:val="it-IT"/>
              </w:rPr>
              <w:t xml:space="preserve"> </w:t>
            </w:r>
            <w:r w:rsidRPr="00E01F3F">
              <w:rPr>
                <w:sz w:val="20"/>
                <w:lang w:val="it-IT"/>
              </w:rPr>
              <w:t>anche</w:t>
            </w:r>
            <w:r w:rsidR="00196FB7">
              <w:rPr>
                <w:sz w:val="20"/>
                <w:lang w:val="it-IT"/>
              </w:rPr>
              <w:t xml:space="preserve"> </w:t>
            </w:r>
            <w:r w:rsidRPr="00E01F3F">
              <w:rPr>
                <w:sz w:val="20"/>
                <w:lang w:val="it-IT"/>
              </w:rPr>
              <w:t>consortili,</w:t>
            </w:r>
            <w:r w:rsidRPr="00E01F3F">
              <w:rPr>
                <w:spacing w:val="-43"/>
                <w:sz w:val="20"/>
                <w:lang w:val="it-IT"/>
              </w:rPr>
              <w:t xml:space="preserve"> </w:t>
            </w:r>
            <w:r w:rsidRPr="00E01F3F">
              <w:rPr>
                <w:sz w:val="20"/>
                <w:lang w:val="it-IT"/>
              </w:rPr>
              <w:t>per</w:t>
            </w:r>
            <w:r w:rsidR="00196FB7">
              <w:rPr>
                <w:sz w:val="20"/>
                <w:lang w:val="it-IT"/>
              </w:rPr>
              <w:t xml:space="preserve"> </w:t>
            </w:r>
            <w:r w:rsidRPr="00E01F3F">
              <w:rPr>
                <w:sz w:val="20"/>
                <w:lang w:val="it-IT"/>
              </w:rPr>
              <w:t>le</w:t>
            </w:r>
            <w:r w:rsidR="00196FB7">
              <w:rPr>
                <w:sz w:val="20"/>
                <w:lang w:val="it-IT"/>
              </w:rPr>
              <w:t xml:space="preserve"> </w:t>
            </w:r>
            <w:r w:rsidRPr="00E01F3F">
              <w:rPr>
                <w:spacing w:val="-1"/>
                <w:sz w:val="20"/>
                <w:lang w:val="it-IT"/>
              </w:rPr>
              <w:t>società</w:t>
            </w:r>
            <w:r w:rsidRPr="00E01F3F">
              <w:rPr>
                <w:spacing w:val="-43"/>
                <w:sz w:val="20"/>
                <w:lang w:val="it-IT"/>
              </w:rPr>
              <w:t xml:space="preserve"> </w:t>
            </w:r>
            <w:r w:rsidRPr="00E01F3F">
              <w:rPr>
                <w:sz w:val="20"/>
                <w:lang w:val="it-IT"/>
              </w:rPr>
              <w:t>cooperative</w:t>
            </w:r>
            <w:r w:rsidR="00196FB7">
              <w:rPr>
                <w:sz w:val="20"/>
                <w:lang w:val="it-IT"/>
              </w:rPr>
              <w:t xml:space="preserve"> </w:t>
            </w:r>
            <w:r w:rsidRPr="00E01F3F">
              <w:rPr>
                <w:sz w:val="20"/>
                <w:lang w:val="it-IT"/>
              </w:rPr>
              <w:t>di</w:t>
            </w:r>
            <w:r w:rsidRPr="00E01F3F">
              <w:rPr>
                <w:spacing w:val="-43"/>
                <w:sz w:val="20"/>
                <w:lang w:val="it-IT"/>
              </w:rPr>
              <w:t xml:space="preserve"> </w:t>
            </w:r>
            <w:r w:rsidRPr="00E01F3F">
              <w:rPr>
                <w:sz w:val="20"/>
                <w:lang w:val="it-IT"/>
              </w:rPr>
              <w:t>consorzi</w:t>
            </w:r>
            <w:r w:rsidRPr="00E01F3F">
              <w:rPr>
                <w:spacing w:val="1"/>
                <w:sz w:val="20"/>
                <w:lang w:val="it-IT"/>
              </w:rPr>
              <w:t xml:space="preserve"> </w:t>
            </w:r>
            <w:r w:rsidRPr="00E01F3F">
              <w:rPr>
                <w:sz w:val="20"/>
                <w:lang w:val="it-IT"/>
              </w:rPr>
              <w:t>cooperativi,</w:t>
            </w:r>
            <w:r w:rsidRPr="00E01F3F">
              <w:rPr>
                <w:spacing w:val="29"/>
                <w:sz w:val="20"/>
                <w:lang w:val="it-IT"/>
              </w:rPr>
              <w:t xml:space="preserve"> </w:t>
            </w:r>
            <w:r w:rsidRPr="00E01F3F">
              <w:rPr>
                <w:sz w:val="20"/>
                <w:lang w:val="it-IT"/>
              </w:rPr>
              <w:t>per</w:t>
            </w:r>
            <w:r w:rsidRPr="00E01F3F">
              <w:rPr>
                <w:spacing w:val="33"/>
                <w:sz w:val="20"/>
                <w:lang w:val="it-IT"/>
              </w:rPr>
              <w:t xml:space="preserve"> </w:t>
            </w:r>
            <w:r w:rsidRPr="00E01F3F">
              <w:rPr>
                <w:sz w:val="20"/>
                <w:lang w:val="it-IT"/>
              </w:rPr>
              <w:t>i</w:t>
            </w:r>
            <w:r w:rsidRPr="00E01F3F">
              <w:rPr>
                <w:spacing w:val="-43"/>
                <w:sz w:val="20"/>
                <w:lang w:val="it-IT"/>
              </w:rPr>
              <w:t xml:space="preserve"> </w:t>
            </w:r>
            <w:r w:rsidRPr="00E01F3F">
              <w:rPr>
                <w:spacing w:val="-1"/>
                <w:sz w:val="20"/>
                <w:lang w:val="it-IT"/>
              </w:rPr>
              <w:t xml:space="preserve">consorzi </w:t>
            </w:r>
            <w:r w:rsidRPr="00E01F3F">
              <w:rPr>
                <w:sz w:val="20"/>
                <w:lang w:val="it-IT"/>
              </w:rPr>
              <w:t>con attività</w:t>
            </w:r>
            <w:r w:rsidRPr="00E01F3F">
              <w:rPr>
                <w:spacing w:val="-43"/>
                <w:sz w:val="20"/>
                <w:lang w:val="it-IT"/>
              </w:rPr>
              <w:t xml:space="preserve"> </w:t>
            </w:r>
            <w:r w:rsidRPr="00E01F3F">
              <w:rPr>
                <w:sz w:val="20"/>
                <w:lang w:val="it-IT"/>
              </w:rPr>
              <w:t>esterna</w:t>
            </w:r>
          </w:p>
        </w:tc>
        <w:tc>
          <w:tcPr>
            <w:tcW w:w="6934" w:type="dxa"/>
          </w:tcPr>
          <w:p w14:paraId="570504D9" w14:textId="77777777" w:rsidR="00E01F3F" w:rsidRDefault="00E01F3F" w:rsidP="00E01F3F">
            <w:pPr>
              <w:pStyle w:val="TableParagraph"/>
              <w:numPr>
                <w:ilvl w:val="0"/>
                <w:numId w:val="137"/>
              </w:numPr>
              <w:tabs>
                <w:tab w:val="left" w:pos="829"/>
              </w:tabs>
              <w:spacing w:before="1"/>
              <w:jc w:val="both"/>
              <w:rPr>
                <w:sz w:val="20"/>
              </w:rPr>
            </w:pPr>
            <w:proofErr w:type="spellStart"/>
            <w:r>
              <w:rPr>
                <w:sz w:val="20"/>
              </w:rPr>
              <w:t>Legale</w:t>
            </w:r>
            <w:proofErr w:type="spellEnd"/>
            <w:r>
              <w:rPr>
                <w:spacing w:val="-4"/>
                <w:sz w:val="20"/>
              </w:rPr>
              <w:t xml:space="preserve"> </w:t>
            </w:r>
            <w:proofErr w:type="spellStart"/>
            <w:r>
              <w:rPr>
                <w:sz w:val="20"/>
              </w:rPr>
              <w:t>rappresentante</w:t>
            </w:r>
            <w:proofErr w:type="spellEnd"/>
          </w:p>
          <w:p w14:paraId="7697CAE0" w14:textId="77777777" w:rsidR="00E01F3F" w:rsidRPr="00E01F3F" w:rsidRDefault="00E01F3F" w:rsidP="00E01F3F">
            <w:pPr>
              <w:pStyle w:val="TableParagraph"/>
              <w:numPr>
                <w:ilvl w:val="0"/>
                <w:numId w:val="137"/>
              </w:numPr>
              <w:tabs>
                <w:tab w:val="left" w:pos="829"/>
              </w:tabs>
              <w:spacing w:before="1"/>
              <w:ind w:right="632"/>
              <w:jc w:val="both"/>
              <w:rPr>
                <w:sz w:val="20"/>
                <w:lang w:val="it-IT"/>
              </w:rPr>
            </w:pPr>
            <w:r w:rsidRPr="00E01F3F">
              <w:rPr>
                <w:sz w:val="20"/>
                <w:lang w:val="it-IT"/>
              </w:rPr>
              <w:t>Componenti</w:t>
            </w:r>
            <w:r w:rsidRPr="00E01F3F">
              <w:rPr>
                <w:spacing w:val="1"/>
                <w:sz w:val="20"/>
                <w:lang w:val="it-IT"/>
              </w:rPr>
              <w:t xml:space="preserve"> </w:t>
            </w:r>
            <w:r w:rsidRPr="00E01F3F">
              <w:rPr>
                <w:sz w:val="20"/>
                <w:lang w:val="it-IT"/>
              </w:rPr>
              <w:t>organo</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amministrazione</w:t>
            </w:r>
            <w:r w:rsidRPr="00E01F3F">
              <w:rPr>
                <w:spacing w:val="1"/>
                <w:sz w:val="20"/>
                <w:lang w:val="it-IT"/>
              </w:rPr>
              <w:t xml:space="preserve"> </w:t>
            </w:r>
            <w:r w:rsidRPr="00E01F3F">
              <w:rPr>
                <w:sz w:val="20"/>
                <w:lang w:val="it-IT"/>
              </w:rPr>
              <w:t>(presidente</w:t>
            </w:r>
            <w:r w:rsidRPr="00E01F3F">
              <w:rPr>
                <w:spacing w:val="1"/>
                <w:sz w:val="20"/>
                <w:lang w:val="it-IT"/>
              </w:rPr>
              <w:t xml:space="preserve"> </w:t>
            </w:r>
            <w:r w:rsidRPr="00E01F3F">
              <w:rPr>
                <w:sz w:val="20"/>
                <w:lang w:val="it-IT"/>
              </w:rPr>
              <w:t>del</w:t>
            </w:r>
            <w:r w:rsidRPr="00E01F3F">
              <w:rPr>
                <w:spacing w:val="1"/>
                <w:sz w:val="20"/>
                <w:lang w:val="it-IT"/>
              </w:rPr>
              <w:t xml:space="preserve"> </w:t>
            </w:r>
            <w:proofErr w:type="spellStart"/>
            <w:r w:rsidRPr="00E01F3F">
              <w:rPr>
                <w:sz w:val="20"/>
                <w:lang w:val="it-IT"/>
              </w:rPr>
              <w:t>CdA</w:t>
            </w:r>
            <w:proofErr w:type="spellEnd"/>
            <w:r w:rsidRPr="00E01F3F">
              <w:rPr>
                <w:sz w:val="20"/>
                <w:lang w:val="it-IT"/>
              </w:rPr>
              <w:t>/amministratore</w:t>
            </w:r>
            <w:r w:rsidRPr="00E01F3F">
              <w:rPr>
                <w:spacing w:val="-3"/>
                <w:sz w:val="20"/>
                <w:lang w:val="it-IT"/>
              </w:rPr>
              <w:t xml:space="preserve"> </w:t>
            </w:r>
            <w:r w:rsidRPr="00E01F3F">
              <w:rPr>
                <w:sz w:val="20"/>
                <w:lang w:val="it-IT"/>
              </w:rPr>
              <w:t>delegato,</w:t>
            </w:r>
            <w:r w:rsidRPr="00E01F3F">
              <w:rPr>
                <w:spacing w:val="-5"/>
                <w:sz w:val="20"/>
                <w:lang w:val="it-IT"/>
              </w:rPr>
              <w:t xml:space="preserve"> </w:t>
            </w:r>
            <w:r w:rsidRPr="00E01F3F">
              <w:rPr>
                <w:sz w:val="20"/>
                <w:lang w:val="it-IT"/>
              </w:rPr>
              <w:t>consiglieri)</w:t>
            </w:r>
            <w:r w:rsidRPr="00E01F3F">
              <w:rPr>
                <w:spacing w:val="-1"/>
                <w:sz w:val="20"/>
                <w:lang w:val="it-IT"/>
              </w:rPr>
              <w:t xml:space="preserve"> </w:t>
            </w:r>
            <w:r w:rsidRPr="00E01F3F">
              <w:rPr>
                <w:sz w:val="20"/>
                <w:lang w:val="it-IT"/>
              </w:rPr>
              <w:t>[Nota</w:t>
            </w:r>
            <w:r w:rsidRPr="00E01F3F">
              <w:rPr>
                <w:spacing w:val="-4"/>
                <w:sz w:val="20"/>
                <w:lang w:val="it-IT"/>
              </w:rPr>
              <w:t xml:space="preserve"> </w:t>
            </w:r>
            <w:r w:rsidRPr="00E01F3F">
              <w:rPr>
                <w:sz w:val="20"/>
                <w:lang w:val="it-IT"/>
              </w:rPr>
              <w:t>2]</w:t>
            </w:r>
          </w:p>
          <w:p w14:paraId="384EEF9B" w14:textId="77777777" w:rsidR="00E01F3F" w:rsidRDefault="00E01F3F" w:rsidP="00E01F3F">
            <w:pPr>
              <w:pStyle w:val="TableParagraph"/>
              <w:numPr>
                <w:ilvl w:val="0"/>
                <w:numId w:val="137"/>
              </w:numPr>
              <w:tabs>
                <w:tab w:val="left" w:pos="829"/>
              </w:tabs>
              <w:spacing w:line="241" w:lineRule="exact"/>
              <w:jc w:val="both"/>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2"/>
                <w:sz w:val="20"/>
              </w:rPr>
              <w:t xml:space="preserve"> </w:t>
            </w:r>
            <w:proofErr w:type="spellStart"/>
            <w:r>
              <w:rPr>
                <w:sz w:val="20"/>
              </w:rPr>
              <w:t>previsto</w:t>
            </w:r>
            <w:proofErr w:type="spellEnd"/>
            <w:r>
              <w:rPr>
                <w:sz w:val="20"/>
              </w:rPr>
              <w:t>)</w:t>
            </w:r>
          </w:p>
          <w:p w14:paraId="474AED71" w14:textId="77777777" w:rsidR="00E01F3F" w:rsidRPr="00E01F3F" w:rsidRDefault="00E01F3F" w:rsidP="00E01F3F">
            <w:pPr>
              <w:pStyle w:val="TableParagraph"/>
              <w:numPr>
                <w:ilvl w:val="0"/>
                <w:numId w:val="137"/>
              </w:numPr>
              <w:tabs>
                <w:tab w:val="left" w:pos="829"/>
              </w:tabs>
              <w:jc w:val="both"/>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1"/>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w:t>
            </w:r>
            <w:r w:rsidRPr="00E01F3F">
              <w:rPr>
                <w:spacing w:val="-4"/>
                <w:sz w:val="20"/>
                <w:lang w:val="it-IT"/>
              </w:rPr>
              <w:t xml:space="preserve"> </w:t>
            </w:r>
            <w:r w:rsidRPr="00E01F3F">
              <w:rPr>
                <w:sz w:val="20"/>
                <w:lang w:val="it-IT"/>
              </w:rPr>
              <w:t>previsti)</w:t>
            </w:r>
            <w:r w:rsidRPr="00E01F3F">
              <w:rPr>
                <w:spacing w:val="-2"/>
                <w:sz w:val="20"/>
                <w:lang w:val="it-IT"/>
              </w:rPr>
              <w:t xml:space="preserve"> </w:t>
            </w:r>
            <w:r w:rsidRPr="00E01F3F">
              <w:rPr>
                <w:sz w:val="20"/>
                <w:lang w:val="it-IT"/>
              </w:rPr>
              <w:t>[Nota</w:t>
            </w:r>
            <w:r w:rsidRPr="00E01F3F">
              <w:rPr>
                <w:spacing w:val="-1"/>
                <w:sz w:val="20"/>
                <w:lang w:val="it-IT"/>
              </w:rPr>
              <w:t xml:space="preserve"> </w:t>
            </w:r>
            <w:r w:rsidRPr="00E01F3F">
              <w:rPr>
                <w:sz w:val="20"/>
                <w:lang w:val="it-IT"/>
              </w:rPr>
              <w:t>3]</w:t>
            </w:r>
          </w:p>
          <w:p w14:paraId="2083E39E" w14:textId="77777777" w:rsidR="00E01F3F" w:rsidRPr="00E01F3F" w:rsidRDefault="00E01F3F" w:rsidP="00E01F3F">
            <w:pPr>
              <w:pStyle w:val="TableParagraph"/>
              <w:numPr>
                <w:ilvl w:val="0"/>
                <w:numId w:val="137"/>
              </w:numPr>
              <w:tabs>
                <w:tab w:val="left" w:pos="829"/>
              </w:tabs>
              <w:spacing w:before="1"/>
              <w:ind w:right="632"/>
              <w:jc w:val="both"/>
              <w:rPr>
                <w:sz w:val="20"/>
                <w:lang w:val="it-IT"/>
              </w:rPr>
            </w:pPr>
            <w:r w:rsidRPr="00E01F3F">
              <w:rPr>
                <w:sz w:val="20"/>
                <w:lang w:val="it-IT"/>
              </w:rPr>
              <w:t>Ciascuno dei consorziati che nei consorzi e nelle società consortili</w:t>
            </w:r>
            <w:r w:rsidRPr="00E01F3F">
              <w:rPr>
                <w:spacing w:val="1"/>
                <w:sz w:val="20"/>
                <w:lang w:val="it-IT"/>
              </w:rPr>
              <w:t xml:space="preserve"> </w:t>
            </w:r>
            <w:r w:rsidRPr="00E01F3F">
              <w:rPr>
                <w:sz w:val="20"/>
                <w:lang w:val="it-IT"/>
              </w:rPr>
              <w:t>detenga una partecipazione, anche indirettamente, pari almeno al</w:t>
            </w:r>
            <w:r w:rsidRPr="00E01F3F">
              <w:rPr>
                <w:spacing w:val="1"/>
                <w:sz w:val="20"/>
                <w:lang w:val="it-IT"/>
              </w:rPr>
              <w:t xml:space="preserve"> </w:t>
            </w:r>
            <w:r w:rsidRPr="00E01F3F">
              <w:rPr>
                <w:sz w:val="20"/>
                <w:lang w:val="it-IT"/>
              </w:rPr>
              <w:t>5</w:t>
            </w:r>
            <w:r w:rsidRPr="00E01F3F">
              <w:rPr>
                <w:spacing w:val="1"/>
                <w:sz w:val="20"/>
                <w:lang w:val="it-IT"/>
              </w:rPr>
              <w:t xml:space="preserve"> </w:t>
            </w:r>
            <w:r w:rsidRPr="00E01F3F">
              <w:rPr>
                <w:sz w:val="20"/>
                <w:lang w:val="it-IT"/>
              </w:rPr>
              <w:t>per</w:t>
            </w:r>
            <w:r w:rsidRPr="00E01F3F">
              <w:rPr>
                <w:spacing w:val="-1"/>
                <w:sz w:val="20"/>
                <w:lang w:val="it-IT"/>
              </w:rPr>
              <w:t xml:space="preserve"> </w:t>
            </w:r>
            <w:r w:rsidRPr="00E01F3F">
              <w:rPr>
                <w:sz w:val="20"/>
                <w:lang w:val="it-IT"/>
              </w:rPr>
              <w:t>cento</w:t>
            </w:r>
          </w:p>
          <w:p w14:paraId="7EBFD686" w14:textId="77777777" w:rsidR="00E01F3F" w:rsidRPr="00E01F3F" w:rsidRDefault="00E01F3F" w:rsidP="00E01F3F">
            <w:pPr>
              <w:pStyle w:val="TableParagraph"/>
              <w:numPr>
                <w:ilvl w:val="0"/>
                <w:numId w:val="137"/>
              </w:numPr>
              <w:tabs>
                <w:tab w:val="left" w:pos="829"/>
              </w:tabs>
              <w:spacing w:before="2" w:line="223" w:lineRule="exact"/>
              <w:jc w:val="both"/>
              <w:rPr>
                <w:sz w:val="20"/>
                <w:lang w:val="it-IT"/>
              </w:rPr>
            </w:pPr>
            <w:r w:rsidRPr="00E01F3F">
              <w:rPr>
                <w:sz w:val="20"/>
                <w:lang w:val="it-IT"/>
              </w:rPr>
              <w:t>Familiari</w:t>
            </w:r>
            <w:r w:rsidRPr="00E01F3F">
              <w:rPr>
                <w:spacing w:val="-3"/>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7"/>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2"/>
                <w:sz w:val="20"/>
                <w:lang w:val="it-IT"/>
              </w:rPr>
              <w:t xml:space="preserve"> </w:t>
            </w:r>
            <w:r w:rsidRPr="00E01F3F">
              <w:rPr>
                <w:sz w:val="20"/>
                <w:lang w:val="it-IT"/>
              </w:rPr>
              <w:t>2,</w:t>
            </w:r>
            <w:r w:rsidRPr="00E01F3F">
              <w:rPr>
                <w:spacing w:val="-2"/>
                <w:sz w:val="20"/>
                <w:lang w:val="it-IT"/>
              </w:rPr>
              <w:t xml:space="preserve"> </w:t>
            </w:r>
            <w:r w:rsidRPr="00E01F3F">
              <w:rPr>
                <w:sz w:val="20"/>
                <w:lang w:val="it-IT"/>
              </w:rPr>
              <w:t>3,</w:t>
            </w:r>
            <w:r w:rsidRPr="00E01F3F">
              <w:rPr>
                <w:spacing w:val="-2"/>
                <w:sz w:val="20"/>
                <w:lang w:val="it-IT"/>
              </w:rPr>
              <w:t xml:space="preserve"> </w:t>
            </w:r>
            <w:r w:rsidRPr="00E01F3F">
              <w:rPr>
                <w:sz w:val="20"/>
                <w:lang w:val="it-IT"/>
              </w:rPr>
              <w:t>4</w:t>
            </w:r>
            <w:r w:rsidRPr="00E01F3F">
              <w:rPr>
                <w:spacing w:val="-5"/>
                <w:sz w:val="20"/>
                <w:lang w:val="it-IT"/>
              </w:rPr>
              <w:t xml:space="preserve"> </w:t>
            </w:r>
            <w:r w:rsidRPr="00E01F3F">
              <w:rPr>
                <w:sz w:val="20"/>
                <w:lang w:val="it-IT"/>
              </w:rPr>
              <w:t>e 5</w:t>
            </w:r>
          </w:p>
        </w:tc>
      </w:tr>
      <w:tr w:rsidR="00E01F3F" w14:paraId="03291C50" w14:textId="77777777" w:rsidTr="0020570D">
        <w:trPr>
          <w:trHeight w:val="1464"/>
        </w:trPr>
        <w:tc>
          <w:tcPr>
            <w:tcW w:w="2655" w:type="dxa"/>
          </w:tcPr>
          <w:p w14:paraId="2C01F9B8" w14:textId="11214ED2" w:rsidR="00E01F3F" w:rsidRPr="00E01F3F" w:rsidRDefault="00E01F3F" w:rsidP="0020570D">
            <w:pPr>
              <w:pStyle w:val="TableParagraph"/>
              <w:tabs>
                <w:tab w:val="left" w:pos="1417"/>
              </w:tabs>
              <w:spacing w:before="1"/>
              <w:ind w:left="534" w:right="477"/>
              <w:jc w:val="both"/>
              <w:rPr>
                <w:sz w:val="20"/>
                <w:lang w:val="it-IT"/>
              </w:rPr>
            </w:pPr>
            <w:r w:rsidRPr="00E01F3F">
              <w:rPr>
                <w:sz w:val="20"/>
                <w:lang w:val="it-IT"/>
              </w:rPr>
              <w:t>Consorzi</w:t>
            </w:r>
            <w:r w:rsidRPr="00E01F3F">
              <w:rPr>
                <w:spacing w:val="1"/>
                <w:sz w:val="20"/>
                <w:lang w:val="it-IT"/>
              </w:rPr>
              <w:t xml:space="preserve"> </w:t>
            </w:r>
            <w:r w:rsidRPr="00E01F3F">
              <w:rPr>
                <w:sz w:val="20"/>
                <w:lang w:val="it-IT"/>
              </w:rPr>
              <w:t>ex</w:t>
            </w:r>
            <w:r w:rsidRPr="00E01F3F">
              <w:rPr>
                <w:spacing w:val="1"/>
                <w:sz w:val="20"/>
                <w:lang w:val="it-IT"/>
              </w:rPr>
              <w:t xml:space="preserve"> </w:t>
            </w:r>
            <w:r w:rsidRPr="00E01F3F">
              <w:rPr>
                <w:sz w:val="20"/>
                <w:lang w:val="it-IT"/>
              </w:rPr>
              <w:t>art.</w:t>
            </w:r>
            <w:r w:rsidRPr="00E01F3F">
              <w:rPr>
                <w:spacing w:val="-43"/>
                <w:sz w:val="20"/>
                <w:lang w:val="it-IT"/>
              </w:rPr>
              <w:t xml:space="preserve"> </w:t>
            </w:r>
            <w:r w:rsidRPr="00E01F3F">
              <w:rPr>
                <w:sz w:val="20"/>
                <w:lang w:val="it-IT"/>
              </w:rPr>
              <w:t>2602</w:t>
            </w:r>
            <w:r w:rsidRPr="00E01F3F">
              <w:rPr>
                <w:spacing w:val="-7"/>
                <w:sz w:val="20"/>
                <w:lang w:val="it-IT"/>
              </w:rPr>
              <w:t xml:space="preserve"> </w:t>
            </w:r>
            <w:r w:rsidRPr="00E01F3F">
              <w:rPr>
                <w:sz w:val="20"/>
                <w:lang w:val="it-IT"/>
              </w:rPr>
              <w:t>c.c.</w:t>
            </w:r>
            <w:r w:rsidRPr="00E01F3F">
              <w:rPr>
                <w:spacing w:val="-8"/>
                <w:sz w:val="20"/>
                <w:lang w:val="it-IT"/>
              </w:rPr>
              <w:t xml:space="preserve"> </w:t>
            </w:r>
            <w:r w:rsidRPr="00E01F3F">
              <w:rPr>
                <w:sz w:val="20"/>
                <w:lang w:val="it-IT"/>
              </w:rPr>
              <w:t>non</w:t>
            </w:r>
            <w:r w:rsidRPr="00E01F3F">
              <w:rPr>
                <w:spacing w:val="-6"/>
                <w:sz w:val="20"/>
                <w:lang w:val="it-IT"/>
              </w:rPr>
              <w:t xml:space="preserve"> </w:t>
            </w:r>
            <w:r w:rsidRPr="00E01F3F">
              <w:rPr>
                <w:sz w:val="20"/>
                <w:lang w:val="it-IT"/>
              </w:rPr>
              <w:t>aventi</w:t>
            </w:r>
            <w:r w:rsidRPr="00E01F3F">
              <w:rPr>
                <w:spacing w:val="-42"/>
                <w:sz w:val="20"/>
                <w:lang w:val="it-IT"/>
              </w:rPr>
              <w:t xml:space="preserve"> </w:t>
            </w:r>
            <w:r w:rsidRPr="00E01F3F">
              <w:rPr>
                <w:sz w:val="20"/>
                <w:lang w:val="it-IT"/>
              </w:rPr>
              <w:t>attività</w:t>
            </w:r>
            <w:r w:rsidRPr="00E01F3F">
              <w:rPr>
                <w:spacing w:val="1"/>
                <w:sz w:val="20"/>
                <w:lang w:val="it-IT"/>
              </w:rPr>
              <w:t xml:space="preserve"> </w:t>
            </w:r>
            <w:r w:rsidRPr="00E01F3F">
              <w:rPr>
                <w:sz w:val="20"/>
                <w:lang w:val="it-IT"/>
              </w:rPr>
              <w:t>esterna</w:t>
            </w:r>
            <w:r w:rsidRPr="00E01F3F">
              <w:rPr>
                <w:spacing w:val="1"/>
                <w:sz w:val="20"/>
                <w:lang w:val="it-IT"/>
              </w:rPr>
              <w:t xml:space="preserve"> </w:t>
            </w:r>
            <w:r w:rsidRPr="00E01F3F">
              <w:rPr>
                <w:sz w:val="20"/>
                <w:lang w:val="it-IT"/>
              </w:rPr>
              <w:t>e</w:t>
            </w:r>
            <w:r w:rsidRPr="00E01F3F">
              <w:rPr>
                <w:spacing w:val="1"/>
                <w:sz w:val="20"/>
                <w:lang w:val="it-IT"/>
              </w:rPr>
              <w:t xml:space="preserve"> </w:t>
            </w:r>
            <w:r w:rsidRPr="00E01F3F">
              <w:rPr>
                <w:sz w:val="20"/>
                <w:lang w:val="it-IT"/>
              </w:rPr>
              <w:t>per i gruppi europei</w:t>
            </w:r>
            <w:r w:rsidRPr="00E01F3F">
              <w:rPr>
                <w:spacing w:val="-43"/>
                <w:sz w:val="20"/>
                <w:lang w:val="it-IT"/>
              </w:rPr>
              <w:t xml:space="preserve"> </w:t>
            </w:r>
            <w:r w:rsidRPr="00E01F3F">
              <w:rPr>
                <w:sz w:val="20"/>
                <w:lang w:val="it-IT"/>
              </w:rPr>
              <w:t>di</w:t>
            </w:r>
            <w:r w:rsidR="00196FB7">
              <w:rPr>
                <w:sz w:val="20"/>
                <w:lang w:val="it-IT"/>
              </w:rPr>
              <w:t xml:space="preserve"> </w:t>
            </w:r>
            <w:r w:rsidRPr="00E01F3F">
              <w:rPr>
                <w:spacing w:val="-1"/>
                <w:sz w:val="20"/>
                <w:lang w:val="it-IT"/>
              </w:rPr>
              <w:t>interesse</w:t>
            </w:r>
          </w:p>
          <w:p w14:paraId="62D5CF53" w14:textId="4799F83A" w:rsidR="00E01F3F" w:rsidRDefault="00196FB7" w:rsidP="0020570D">
            <w:pPr>
              <w:pStyle w:val="TableParagraph"/>
              <w:spacing w:line="222" w:lineRule="exact"/>
              <w:ind w:left="534"/>
              <w:rPr>
                <w:sz w:val="20"/>
              </w:rPr>
            </w:pPr>
            <w:proofErr w:type="spellStart"/>
            <w:r>
              <w:rPr>
                <w:sz w:val="20"/>
              </w:rPr>
              <w:t>E</w:t>
            </w:r>
            <w:r w:rsidR="00E01F3F">
              <w:rPr>
                <w:sz w:val="20"/>
              </w:rPr>
              <w:t>conomico</w:t>
            </w:r>
            <w:proofErr w:type="spellEnd"/>
          </w:p>
        </w:tc>
        <w:tc>
          <w:tcPr>
            <w:tcW w:w="6934" w:type="dxa"/>
          </w:tcPr>
          <w:p w14:paraId="3F7F87EE" w14:textId="77777777" w:rsidR="00E01F3F" w:rsidRDefault="00E01F3F" w:rsidP="00E01F3F">
            <w:pPr>
              <w:pStyle w:val="TableParagraph"/>
              <w:numPr>
                <w:ilvl w:val="0"/>
                <w:numId w:val="136"/>
              </w:numPr>
              <w:tabs>
                <w:tab w:val="left" w:pos="828"/>
                <w:tab w:val="left" w:pos="829"/>
              </w:tabs>
              <w:spacing w:before="1"/>
              <w:rPr>
                <w:sz w:val="20"/>
              </w:rPr>
            </w:pPr>
            <w:proofErr w:type="spellStart"/>
            <w:r>
              <w:rPr>
                <w:sz w:val="20"/>
              </w:rPr>
              <w:t>Legale</w:t>
            </w:r>
            <w:proofErr w:type="spellEnd"/>
            <w:r>
              <w:rPr>
                <w:spacing w:val="-4"/>
                <w:sz w:val="20"/>
              </w:rPr>
              <w:t xml:space="preserve"> </w:t>
            </w:r>
            <w:proofErr w:type="spellStart"/>
            <w:r>
              <w:rPr>
                <w:sz w:val="20"/>
              </w:rPr>
              <w:t>rappresentante</w:t>
            </w:r>
            <w:proofErr w:type="spellEnd"/>
          </w:p>
          <w:p w14:paraId="1A8E9B11" w14:textId="77777777" w:rsidR="00E01F3F" w:rsidRDefault="00E01F3F" w:rsidP="00E01F3F">
            <w:pPr>
              <w:pStyle w:val="TableParagraph"/>
              <w:numPr>
                <w:ilvl w:val="0"/>
                <w:numId w:val="136"/>
              </w:numPr>
              <w:tabs>
                <w:tab w:val="left" w:pos="828"/>
                <w:tab w:val="left" w:pos="829"/>
              </w:tabs>
              <w:spacing w:before="1" w:line="242" w:lineRule="exact"/>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6BDF9A57" w14:textId="77777777" w:rsidR="00E01F3F" w:rsidRDefault="00E01F3F" w:rsidP="00E01F3F">
            <w:pPr>
              <w:pStyle w:val="TableParagraph"/>
              <w:numPr>
                <w:ilvl w:val="0"/>
                <w:numId w:val="136"/>
              </w:numPr>
              <w:tabs>
                <w:tab w:val="left" w:pos="828"/>
                <w:tab w:val="left" w:pos="829"/>
              </w:tabs>
              <w:spacing w:line="242" w:lineRule="exact"/>
              <w:rPr>
                <w:sz w:val="20"/>
              </w:rPr>
            </w:pPr>
            <w:proofErr w:type="spellStart"/>
            <w:r>
              <w:rPr>
                <w:sz w:val="20"/>
              </w:rPr>
              <w:t>Imprenditori</w:t>
            </w:r>
            <w:proofErr w:type="spellEnd"/>
            <w:r>
              <w:rPr>
                <w:spacing w:val="-4"/>
                <w:sz w:val="20"/>
              </w:rPr>
              <w:t xml:space="preserve"> </w:t>
            </w:r>
            <w:r>
              <w:rPr>
                <w:sz w:val="20"/>
              </w:rPr>
              <w:t>e</w:t>
            </w:r>
            <w:r>
              <w:rPr>
                <w:spacing w:val="1"/>
                <w:sz w:val="20"/>
              </w:rPr>
              <w:t xml:space="preserve"> </w:t>
            </w:r>
            <w:proofErr w:type="spellStart"/>
            <w:r>
              <w:rPr>
                <w:sz w:val="20"/>
              </w:rPr>
              <w:t>società</w:t>
            </w:r>
            <w:proofErr w:type="spellEnd"/>
            <w:r>
              <w:rPr>
                <w:spacing w:val="-5"/>
                <w:sz w:val="20"/>
              </w:rPr>
              <w:t xml:space="preserve"> </w:t>
            </w:r>
            <w:proofErr w:type="spellStart"/>
            <w:r>
              <w:rPr>
                <w:sz w:val="20"/>
              </w:rPr>
              <w:t>consorziate</w:t>
            </w:r>
            <w:proofErr w:type="spellEnd"/>
          </w:p>
          <w:p w14:paraId="7C30DA29" w14:textId="77777777" w:rsidR="00E01F3F" w:rsidRPr="00E01F3F" w:rsidRDefault="00E01F3F" w:rsidP="00E01F3F">
            <w:pPr>
              <w:pStyle w:val="TableParagraph"/>
              <w:numPr>
                <w:ilvl w:val="0"/>
                <w:numId w:val="136"/>
              </w:numPr>
              <w:tabs>
                <w:tab w:val="left" w:pos="828"/>
                <w:tab w:val="left" w:pos="829"/>
              </w:tabs>
              <w:spacing w:before="1"/>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1"/>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 previsti)</w:t>
            </w:r>
            <w:r w:rsidRPr="00E01F3F">
              <w:rPr>
                <w:spacing w:val="-2"/>
                <w:sz w:val="20"/>
                <w:lang w:val="it-IT"/>
              </w:rPr>
              <w:t xml:space="preserve"> </w:t>
            </w:r>
            <w:r w:rsidRPr="00E01F3F">
              <w:rPr>
                <w:sz w:val="20"/>
                <w:lang w:val="it-IT"/>
              </w:rPr>
              <w:t>[Nota</w:t>
            </w:r>
            <w:r w:rsidRPr="00E01F3F">
              <w:rPr>
                <w:spacing w:val="-1"/>
                <w:sz w:val="20"/>
                <w:lang w:val="it-IT"/>
              </w:rPr>
              <w:t xml:space="preserve"> </w:t>
            </w:r>
            <w:r w:rsidRPr="00E01F3F">
              <w:rPr>
                <w:sz w:val="20"/>
                <w:lang w:val="it-IT"/>
              </w:rPr>
              <w:t>3]</w:t>
            </w:r>
          </w:p>
          <w:p w14:paraId="792E6016" w14:textId="77777777" w:rsidR="00E01F3F" w:rsidRPr="00E01F3F" w:rsidRDefault="00E01F3F" w:rsidP="00E01F3F">
            <w:pPr>
              <w:pStyle w:val="TableParagraph"/>
              <w:numPr>
                <w:ilvl w:val="0"/>
                <w:numId w:val="136"/>
              </w:numPr>
              <w:tabs>
                <w:tab w:val="left" w:pos="828"/>
                <w:tab w:val="left" w:pos="829"/>
              </w:tabs>
              <w:spacing w:before="1"/>
              <w:rPr>
                <w:sz w:val="20"/>
                <w:lang w:val="it-IT"/>
              </w:rPr>
            </w:pPr>
            <w:r w:rsidRPr="00E01F3F">
              <w:rPr>
                <w:sz w:val="20"/>
                <w:lang w:val="it-IT"/>
              </w:rPr>
              <w:t>Familiari</w:t>
            </w:r>
            <w:r w:rsidRPr="00E01F3F">
              <w:rPr>
                <w:spacing w:val="-3"/>
                <w:sz w:val="20"/>
                <w:lang w:val="it-IT"/>
              </w:rPr>
              <w:t xml:space="preserve"> </w:t>
            </w:r>
            <w:r w:rsidRPr="00E01F3F">
              <w:rPr>
                <w:sz w:val="20"/>
                <w:lang w:val="it-IT"/>
              </w:rPr>
              <w:t>conviventi</w:t>
            </w:r>
            <w:r w:rsidRPr="00E01F3F">
              <w:rPr>
                <w:spacing w:val="1"/>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2"/>
                <w:sz w:val="20"/>
                <w:lang w:val="it-IT"/>
              </w:rPr>
              <w:t xml:space="preserve"> </w:t>
            </w:r>
            <w:r w:rsidRPr="00E01F3F">
              <w:rPr>
                <w:sz w:val="20"/>
                <w:lang w:val="it-IT"/>
              </w:rPr>
              <w:t>2</w:t>
            </w:r>
            <w:r w:rsidRPr="00E01F3F">
              <w:rPr>
                <w:spacing w:val="-1"/>
                <w:sz w:val="20"/>
                <w:lang w:val="it-IT"/>
              </w:rPr>
              <w:t xml:space="preserve"> </w:t>
            </w:r>
            <w:r w:rsidRPr="00E01F3F">
              <w:rPr>
                <w:sz w:val="20"/>
                <w:lang w:val="it-IT"/>
              </w:rPr>
              <w:t>,3</w:t>
            </w:r>
            <w:r w:rsidRPr="00E01F3F">
              <w:rPr>
                <w:spacing w:val="-6"/>
                <w:sz w:val="20"/>
                <w:lang w:val="it-IT"/>
              </w:rPr>
              <w:t xml:space="preserve"> </w:t>
            </w:r>
            <w:r w:rsidRPr="00E01F3F">
              <w:rPr>
                <w:sz w:val="20"/>
                <w:lang w:val="it-IT"/>
              </w:rPr>
              <w:t>e</w:t>
            </w:r>
            <w:r w:rsidRPr="00E01F3F">
              <w:rPr>
                <w:spacing w:val="1"/>
                <w:sz w:val="20"/>
                <w:lang w:val="it-IT"/>
              </w:rPr>
              <w:t xml:space="preserve"> </w:t>
            </w:r>
            <w:r w:rsidRPr="00E01F3F">
              <w:rPr>
                <w:sz w:val="20"/>
                <w:lang w:val="it-IT"/>
              </w:rPr>
              <w:t>4</w:t>
            </w:r>
          </w:p>
        </w:tc>
      </w:tr>
      <w:tr w:rsidR="00E01F3F" w14:paraId="30F00E3F" w14:textId="77777777" w:rsidTr="0020570D">
        <w:trPr>
          <w:trHeight w:val="1463"/>
        </w:trPr>
        <w:tc>
          <w:tcPr>
            <w:tcW w:w="2655" w:type="dxa"/>
          </w:tcPr>
          <w:p w14:paraId="5B2FE754" w14:textId="77777777" w:rsidR="00E01F3F" w:rsidRPr="00E01F3F" w:rsidRDefault="00E01F3F" w:rsidP="0020570D">
            <w:pPr>
              <w:pStyle w:val="TableParagraph"/>
              <w:spacing w:before="12"/>
              <w:rPr>
                <w:sz w:val="29"/>
                <w:lang w:val="it-IT"/>
              </w:rPr>
            </w:pPr>
          </w:p>
          <w:p w14:paraId="57CA592F" w14:textId="42EF9DE9" w:rsidR="00E01F3F" w:rsidRDefault="00E01F3F" w:rsidP="0020570D">
            <w:pPr>
              <w:pStyle w:val="TableParagraph"/>
              <w:tabs>
                <w:tab w:val="left" w:pos="2007"/>
              </w:tabs>
              <w:ind w:left="534" w:right="478"/>
              <w:rPr>
                <w:sz w:val="20"/>
              </w:rPr>
            </w:pPr>
            <w:proofErr w:type="spellStart"/>
            <w:r>
              <w:rPr>
                <w:sz w:val="20"/>
              </w:rPr>
              <w:t>Raggruppamenti</w:t>
            </w:r>
            <w:proofErr w:type="spellEnd"/>
            <w:r>
              <w:rPr>
                <w:spacing w:val="1"/>
                <w:sz w:val="20"/>
              </w:rPr>
              <w:t xml:space="preserve"> </w:t>
            </w:r>
            <w:proofErr w:type="spellStart"/>
            <w:r>
              <w:rPr>
                <w:sz w:val="20"/>
              </w:rPr>
              <w:t>temporanei</w:t>
            </w:r>
            <w:proofErr w:type="spellEnd"/>
            <w:r w:rsidR="00196FB7">
              <w:rPr>
                <w:sz w:val="20"/>
              </w:rPr>
              <w:t xml:space="preserve"> </w:t>
            </w:r>
            <w:r>
              <w:rPr>
                <w:spacing w:val="-2"/>
                <w:sz w:val="20"/>
              </w:rPr>
              <w:t>di</w:t>
            </w:r>
            <w:r>
              <w:rPr>
                <w:spacing w:val="-43"/>
                <w:sz w:val="20"/>
              </w:rPr>
              <w:t xml:space="preserve"> </w:t>
            </w:r>
            <w:proofErr w:type="spellStart"/>
            <w:r>
              <w:rPr>
                <w:sz w:val="20"/>
              </w:rPr>
              <w:t>imprese</w:t>
            </w:r>
            <w:proofErr w:type="spellEnd"/>
          </w:p>
        </w:tc>
        <w:tc>
          <w:tcPr>
            <w:tcW w:w="6934" w:type="dxa"/>
          </w:tcPr>
          <w:p w14:paraId="08CC3E7D" w14:textId="77777777" w:rsidR="00E01F3F" w:rsidRPr="00E01F3F" w:rsidRDefault="00E01F3F" w:rsidP="00E01F3F">
            <w:pPr>
              <w:pStyle w:val="TableParagraph"/>
              <w:numPr>
                <w:ilvl w:val="0"/>
                <w:numId w:val="135"/>
              </w:numPr>
              <w:tabs>
                <w:tab w:val="left" w:pos="829"/>
              </w:tabs>
              <w:spacing w:before="1"/>
              <w:ind w:right="626"/>
              <w:jc w:val="both"/>
              <w:rPr>
                <w:sz w:val="20"/>
                <w:lang w:val="it-IT"/>
              </w:rPr>
            </w:pPr>
            <w:r w:rsidRPr="00E01F3F">
              <w:rPr>
                <w:sz w:val="20"/>
                <w:lang w:val="it-IT"/>
              </w:rPr>
              <w:t>Tutte le imprese costituenti il Raggruppamento anche se aventi</w:t>
            </w:r>
            <w:r w:rsidRPr="00E01F3F">
              <w:rPr>
                <w:spacing w:val="1"/>
                <w:sz w:val="20"/>
                <w:lang w:val="it-IT"/>
              </w:rPr>
              <w:t xml:space="preserve"> </w:t>
            </w:r>
            <w:r w:rsidRPr="00E01F3F">
              <w:rPr>
                <w:sz w:val="20"/>
                <w:lang w:val="it-IT"/>
              </w:rPr>
              <w:t>sede all’ estero, nonché le persone fisiche presenti al loro interno,</w:t>
            </w:r>
            <w:r w:rsidRPr="00E01F3F">
              <w:rPr>
                <w:spacing w:val="1"/>
                <w:sz w:val="20"/>
                <w:lang w:val="it-IT"/>
              </w:rPr>
              <w:t xml:space="preserve"> </w:t>
            </w:r>
            <w:r w:rsidRPr="00E01F3F">
              <w:rPr>
                <w:sz w:val="20"/>
                <w:lang w:val="it-IT"/>
              </w:rPr>
              <w:t>come</w:t>
            </w:r>
            <w:r w:rsidRPr="00E01F3F">
              <w:rPr>
                <w:spacing w:val="-3"/>
                <w:sz w:val="20"/>
                <w:lang w:val="it-IT"/>
              </w:rPr>
              <w:t xml:space="preserve"> </w:t>
            </w:r>
            <w:r w:rsidRPr="00E01F3F">
              <w:rPr>
                <w:sz w:val="20"/>
                <w:lang w:val="it-IT"/>
              </w:rPr>
              <w:t>individuate</w:t>
            </w:r>
            <w:r w:rsidRPr="00E01F3F">
              <w:rPr>
                <w:spacing w:val="-4"/>
                <w:sz w:val="20"/>
                <w:lang w:val="it-IT"/>
              </w:rPr>
              <w:t xml:space="preserve"> </w:t>
            </w:r>
            <w:r w:rsidRPr="00E01F3F">
              <w:rPr>
                <w:sz w:val="20"/>
                <w:lang w:val="it-IT"/>
              </w:rPr>
              <w:t>per</w:t>
            </w:r>
            <w:r w:rsidRPr="00E01F3F">
              <w:rPr>
                <w:spacing w:val="-2"/>
                <w:sz w:val="20"/>
                <w:lang w:val="it-IT"/>
              </w:rPr>
              <w:t xml:space="preserve"> </w:t>
            </w:r>
            <w:r w:rsidRPr="00E01F3F">
              <w:rPr>
                <w:sz w:val="20"/>
                <w:lang w:val="it-IT"/>
              </w:rPr>
              <w:t>ciascuna tipologia</w:t>
            </w:r>
            <w:r w:rsidRPr="00E01F3F">
              <w:rPr>
                <w:spacing w:val="-3"/>
                <w:sz w:val="20"/>
                <w:lang w:val="it-IT"/>
              </w:rPr>
              <w:t xml:space="preserve"> </w:t>
            </w:r>
            <w:r w:rsidRPr="00E01F3F">
              <w:rPr>
                <w:sz w:val="20"/>
                <w:lang w:val="it-IT"/>
              </w:rPr>
              <w:t>di</w:t>
            </w:r>
            <w:r w:rsidRPr="00E01F3F">
              <w:rPr>
                <w:spacing w:val="-2"/>
                <w:sz w:val="20"/>
                <w:lang w:val="it-IT"/>
              </w:rPr>
              <w:t xml:space="preserve"> </w:t>
            </w:r>
            <w:r w:rsidRPr="00E01F3F">
              <w:rPr>
                <w:sz w:val="20"/>
                <w:lang w:val="it-IT"/>
              </w:rPr>
              <w:t>imprese</w:t>
            </w:r>
            <w:r w:rsidRPr="00E01F3F">
              <w:rPr>
                <w:spacing w:val="-3"/>
                <w:sz w:val="20"/>
                <w:lang w:val="it-IT"/>
              </w:rPr>
              <w:t xml:space="preserve"> </w:t>
            </w:r>
            <w:r w:rsidRPr="00E01F3F">
              <w:rPr>
                <w:sz w:val="20"/>
                <w:lang w:val="it-IT"/>
              </w:rPr>
              <w:t>e</w:t>
            </w:r>
            <w:r w:rsidRPr="00E01F3F">
              <w:rPr>
                <w:spacing w:val="2"/>
                <w:sz w:val="20"/>
                <w:lang w:val="it-IT"/>
              </w:rPr>
              <w:t xml:space="preserve"> </w:t>
            </w:r>
            <w:r w:rsidRPr="00E01F3F">
              <w:rPr>
                <w:sz w:val="20"/>
                <w:lang w:val="it-IT"/>
              </w:rPr>
              <w:t>società</w:t>
            </w:r>
          </w:p>
          <w:p w14:paraId="1E85EFCB" w14:textId="77777777" w:rsidR="00E01F3F" w:rsidRDefault="00E01F3F" w:rsidP="00E01F3F">
            <w:pPr>
              <w:pStyle w:val="TableParagraph"/>
              <w:numPr>
                <w:ilvl w:val="0"/>
                <w:numId w:val="135"/>
              </w:numPr>
              <w:tabs>
                <w:tab w:val="left" w:pos="828"/>
                <w:tab w:val="left" w:pos="829"/>
              </w:tabs>
              <w:spacing w:before="2" w:line="242" w:lineRule="exact"/>
              <w:rPr>
                <w:sz w:val="20"/>
              </w:rPr>
            </w:pPr>
            <w:proofErr w:type="spellStart"/>
            <w:r>
              <w:rPr>
                <w:sz w:val="20"/>
              </w:rPr>
              <w:t>Direttore</w:t>
            </w:r>
            <w:proofErr w:type="spellEnd"/>
            <w:r>
              <w:rPr>
                <w:spacing w:val="-4"/>
                <w:sz w:val="20"/>
              </w:rPr>
              <w:t xml:space="preserve"> </w:t>
            </w:r>
            <w:proofErr w:type="spellStart"/>
            <w:r>
              <w:rPr>
                <w:sz w:val="20"/>
              </w:rPr>
              <w:t>tecnico</w:t>
            </w:r>
            <w:proofErr w:type="spellEnd"/>
            <w:r>
              <w:rPr>
                <w:spacing w:val="-5"/>
                <w:sz w:val="20"/>
              </w:rPr>
              <w:t xml:space="preserve"> </w:t>
            </w:r>
            <w:r>
              <w:rPr>
                <w:sz w:val="20"/>
              </w:rPr>
              <w:t>(se</w:t>
            </w:r>
            <w:r>
              <w:rPr>
                <w:spacing w:val="1"/>
                <w:sz w:val="20"/>
              </w:rPr>
              <w:t xml:space="preserve"> </w:t>
            </w:r>
            <w:proofErr w:type="spellStart"/>
            <w:r>
              <w:rPr>
                <w:sz w:val="20"/>
              </w:rPr>
              <w:t>previsto</w:t>
            </w:r>
            <w:proofErr w:type="spellEnd"/>
            <w:r>
              <w:rPr>
                <w:sz w:val="20"/>
              </w:rPr>
              <w:t>)</w:t>
            </w:r>
          </w:p>
          <w:p w14:paraId="134D02EF" w14:textId="77777777" w:rsidR="00E01F3F" w:rsidRPr="00E01F3F" w:rsidRDefault="00E01F3F" w:rsidP="00E01F3F">
            <w:pPr>
              <w:pStyle w:val="TableParagraph"/>
              <w:numPr>
                <w:ilvl w:val="0"/>
                <w:numId w:val="135"/>
              </w:numPr>
              <w:tabs>
                <w:tab w:val="left" w:pos="828"/>
                <w:tab w:val="left" w:pos="829"/>
              </w:tabs>
              <w:spacing w:line="242" w:lineRule="exact"/>
              <w:rPr>
                <w:sz w:val="20"/>
                <w:lang w:val="it-IT"/>
              </w:rPr>
            </w:pPr>
            <w:r w:rsidRPr="00E01F3F">
              <w:rPr>
                <w:sz w:val="20"/>
                <w:lang w:val="it-IT"/>
              </w:rPr>
              <w:t>Membri</w:t>
            </w:r>
            <w:r w:rsidRPr="00E01F3F">
              <w:rPr>
                <w:spacing w:val="-3"/>
                <w:sz w:val="20"/>
                <w:lang w:val="it-IT"/>
              </w:rPr>
              <w:t xml:space="preserve"> </w:t>
            </w:r>
            <w:r w:rsidRPr="00E01F3F">
              <w:rPr>
                <w:sz w:val="20"/>
                <w:lang w:val="it-IT"/>
              </w:rPr>
              <w:t>del</w:t>
            </w:r>
            <w:r w:rsidRPr="00E01F3F">
              <w:rPr>
                <w:spacing w:val="-3"/>
                <w:sz w:val="20"/>
                <w:lang w:val="it-IT"/>
              </w:rPr>
              <w:t xml:space="preserve"> </w:t>
            </w:r>
            <w:r w:rsidRPr="00E01F3F">
              <w:rPr>
                <w:sz w:val="20"/>
                <w:lang w:val="it-IT"/>
              </w:rPr>
              <w:t>collegio</w:t>
            </w:r>
            <w:r w:rsidRPr="00E01F3F">
              <w:rPr>
                <w:spacing w:val="-1"/>
                <w:sz w:val="20"/>
                <w:lang w:val="it-IT"/>
              </w:rPr>
              <w:t xml:space="preserve"> </w:t>
            </w:r>
            <w:r w:rsidRPr="00E01F3F">
              <w:rPr>
                <w:sz w:val="20"/>
                <w:lang w:val="it-IT"/>
              </w:rPr>
              <w:t>sindacale</w:t>
            </w:r>
            <w:r w:rsidRPr="00E01F3F">
              <w:rPr>
                <w:spacing w:val="-4"/>
                <w:sz w:val="20"/>
                <w:lang w:val="it-IT"/>
              </w:rPr>
              <w:t xml:space="preserve"> </w:t>
            </w:r>
            <w:r w:rsidRPr="00E01F3F">
              <w:rPr>
                <w:sz w:val="20"/>
                <w:lang w:val="it-IT"/>
              </w:rPr>
              <w:t>(se</w:t>
            </w:r>
            <w:r w:rsidRPr="00E01F3F">
              <w:rPr>
                <w:spacing w:val="-4"/>
                <w:sz w:val="20"/>
                <w:lang w:val="it-IT"/>
              </w:rPr>
              <w:t xml:space="preserve"> </w:t>
            </w:r>
            <w:r w:rsidRPr="00E01F3F">
              <w:rPr>
                <w:sz w:val="20"/>
                <w:lang w:val="it-IT"/>
              </w:rPr>
              <w:t>previsti)</w:t>
            </w:r>
            <w:r w:rsidRPr="00E01F3F">
              <w:rPr>
                <w:spacing w:val="-2"/>
                <w:sz w:val="20"/>
                <w:lang w:val="it-IT"/>
              </w:rPr>
              <w:t xml:space="preserve"> </w:t>
            </w:r>
            <w:r w:rsidRPr="00E01F3F">
              <w:rPr>
                <w:sz w:val="20"/>
                <w:lang w:val="it-IT"/>
              </w:rPr>
              <w:t>[Nota</w:t>
            </w:r>
            <w:r w:rsidRPr="00E01F3F">
              <w:rPr>
                <w:spacing w:val="-1"/>
                <w:sz w:val="20"/>
                <w:lang w:val="it-IT"/>
              </w:rPr>
              <w:t xml:space="preserve"> </w:t>
            </w:r>
            <w:r w:rsidRPr="00E01F3F">
              <w:rPr>
                <w:sz w:val="20"/>
                <w:lang w:val="it-IT"/>
              </w:rPr>
              <w:t>2]</w:t>
            </w:r>
          </w:p>
          <w:p w14:paraId="0C76498B" w14:textId="77777777" w:rsidR="00E01F3F" w:rsidRPr="00E01F3F" w:rsidRDefault="00E01F3F" w:rsidP="00E01F3F">
            <w:pPr>
              <w:pStyle w:val="TableParagraph"/>
              <w:numPr>
                <w:ilvl w:val="0"/>
                <w:numId w:val="135"/>
              </w:numPr>
              <w:tabs>
                <w:tab w:val="left" w:pos="828"/>
                <w:tab w:val="left" w:pos="829"/>
              </w:tabs>
              <w:spacing w:before="1" w:line="223" w:lineRule="exact"/>
              <w:rPr>
                <w:sz w:val="20"/>
                <w:lang w:val="it-IT"/>
              </w:rPr>
            </w:pPr>
            <w:r w:rsidRPr="00E01F3F">
              <w:rPr>
                <w:sz w:val="20"/>
                <w:lang w:val="it-IT"/>
              </w:rPr>
              <w:t>Familiari</w:t>
            </w:r>
            <w:r w:rsidRPr="00E01F3F">
              <w:rPr>
                <w:spacing w:val="-4"/>
                <w:sz w:val="20"/>
                <w:lang w:val="it-IT"/>
              </w:rPr>
              <w:t xml:space="preserve"> </w:t>
            </w:r>
            <w:r w:rsidRPr="00E01F3F">
              <w:rPr>
                <w:sz w:val="20"/>
                <w:lang w:val="it-IT"/>
              </w:rPr>
              <w:t>conviventi</w:t>
            </w:r>
            <w:r w:rsidRPr="00E01F3F">
              <w:rPr>
                <w:spacing w:val="2"/>
                <w:sz w:val="20"/>
                <w:lang w:val="it-IT"/>
              </w:rPr>
              <w:t xml:space="preserve"> </w:t>
            </w:r>
            <w:r w:rsidRPr="00E01F3F">
              <w:rPr>
                <w:sz w:val="20"/>
                <w:lang w:val="it-IT"/>
              </w:rPr>
              <w:t>dei</w:t>
            </w:r>
            <w:r w:rsidRPr="00E01F3F">
              <w:rPr>
                <w:spacing w:val="-3"/>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di</w:t>
            </w:r>
            <w:r w:rsidRPr="00E01F3F">
              <w:rPr>
                <w:spacing w:val="-3"/>
                <w:sz w:val="20"/>
                <w:lang w:val="it-IT"/>
              </w:rPr>
              <w:t xml:space="preserve"> </w:t>
            </w:r>
            <w:r w:rsidRPr="00E01F3F">
              <w:rPr>
                <w:sz w:val="20"/>
                <w:lang w:val="it-IT"/>
              </w:rPr>
              <w:t>cui</w:t>
            </w:r>
            <w:r w:rsidRPr="00E01F3F">
              <w:rPr>
                <w:spacing w:val="2"/>
                <w:sz w:val="20"/>
                <w:lang w:val="it-IT"/>
              </w:rPr>
              <w:t xml:space="preserve"> </w:t>
            </w:r>
            <w:r w:rsidRPr="00E01F3F">
              <w:rPr>
                <w:sz w:val="20"/>
                <w:lang w:val="it-IT"/>
              </w:rPr>
              <w:t>ai</w:t>
            </w:r>
            <w:r w:rsidRPr="00E01F3F">
              <w:rPr>
                <w:spacing w:val="2"/>
                <w:sz w:val="20"/>
                <w:lang w:val="it-IT"/>
              </w:rPr>
              <w:t xml:space="preserve"> </w:t>
            </w:r>
            <w:r w:rsidRPr="00E01F3F">
              <w:rPr>
                <w:sz w:val="20"/>
                <w:lang w:val="it-IT"/>
              </w:rPr>
              <w:t>punti</w:t>
            </w:r>
            <w:r w:rsidRPr="00E01F3F">
              <w:rPr>
                <w:spacing w:val="-3"/>
                <w:sz w:val="20"/>
                <w:lang w:val="it-IT"/>
              </w:rPr>
              <w:t xml:space="preserve"> </w:t>
            </w:r>
            <w:r w:rsidRPr="00E01F3F">
              <w:rPr>
                <w:sz w:val="20"/>
                <w:lang w:val="it-IT"/>
              </w:rPr>
              <w:t>1,</w:t>
            </w:r>
            <w:r w:rsidRPr="00E01F3F">
              <w:rPr>
                <w:spacing w:val="-3"/>
                <w:sz w:val="20"/>
                <w:lang w:val="it-IT"/>
              </w:rPr>
              <w:t xml:space="preserve"> </w:t>
            </w:r>
            <w:r w:rsidRPr="00E01F3F">
              <w:rPr>
                <w:sz w:val="20"/>
                <w:lang w:val="it-IT"/>
              </w:rPr>
              <w:t>2</w:t>
            </w:r>
            <w:r w:rsidRPr="00E01F3F">
              <w:rPr>
                <w:spacing w:val="-5"/>
                <w:sz w:val="20"/>
                <w:lang w:val="it-IT"/>
              </w:rPr>
              <w:t xml:space="preserve"> </w:t>
            </w:r>
            <w:r w:rsidRPr="00E01F3F">
              <w:rPr>
                <w:sz w:val="20"/>
                <w:lang w:val="it-IT"/>
              </w:rPr>
              <w:t>e 3</w:t>
            </w:r>
          </w:p>
        </w:tc>
      </w:tr>
      <w:tr w:rsidR="00E01F3F" w14:paraId="4E2744EF" w14:textId="77777777" w:rsidTr="0020570D">
        <w:trPr>
          <w:trHeight w:val="2443"/>
        </w:trPr>
        <w:tc>
          <w:tcPr>
            <w:tcW w:w="2655" w:type="dxa"/>
          </w:tcPr>
          <w:p w14:paraId="59569985" w14:textId="15FB3F58" w:rsidR="00E01F3F" w:rsidRPr="00196FB7" w:rsidRDefault="00E01F3F" w:rsidP="00196FB7">
            <w:pPr>
              <w:pStyle w:val="TableParagraph"/>
              <w:tabs>
                <w:tab w:val="left" w:pos="1485"/>
                <w:tab w:val="left" w:pos="1671"/>
              </w:tabs>
              <w:spacing w:before="1"/>
              <w:ind w:left="534" w:right="475"/>
              <w:jc w:val="both"/>
              <w:rPr>
                <w:sz w:val="20"/>
                <w:lang w:val="it-IT"/>
              </w:rPr>
            </w:pPr>
            <w:r w:rsidRPr="00E01F3F">
              <w:rPr>
                <w:sz w:val="20"/>
                <w:lang w:val="it-IT"/>
              </w:rPr>
              <w:t>Per</w:t>
            </w:r>
            <w:r w:rsidRPr="00E01F3F">
              <w:rPr>
                <w:spacing w:val="1"/>
                <w:sz w:val="20"/>
                <w:lang w:val="it-IT"/>
              </w:rPr>
              <w:t xml:space="preserve"> </w:t>
            </w:r>
            <w:r w:rsidRPr="00E01F3F">
              <w:rPr>
                <w:sz w:val="20"/>
                <w:lang w:val="it-IT"/>
              </w:rPr>
              <w:t>le</w:t>
            </w:r>
            <w:r w:rsidRPr="00E01F3F">
              <w:rPr>
                <w:spacing w:val="1"/>
                <w:sz w:val="20"/>
                <w:lang w:val="it-IT"/>
              </w:rPr>
              <w:t xml:space="preserve"> </w:t>
            </w:r>
            <w:r w:rsidRPr="00E01F3F">
              <w:rPr>
                <w:sz w:val="20"/>
                <w:lang w:val="it-IT"/>
              </w:rPr>
              <w:t>società</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capitali</w:t>
            </w:r>
            <w:r w:rsidR="00196FB7">
              <w:rPr>
                <w:sz w:val="20"/>
                <w:lang w:val="it-IT"/>
              </w:rPr>
              <w:t xml:space="preserve"> </w:t>
            </w:r>
            <w:r w:rsidRPr="00E01F3F">
              <w:rPr>
                <w:spacing w:val="-1"/>
                <w:sz w:val="20"/>
                <w:lang w:val="it-IT"/>
              </w:rPr>
              <w:t>anche</w:t>
            </w:r>
            <w:r w:rsidRPr="00E01F3F">
              <w:rPr>
                <w:spacing w:val="-43"/>
                <w:sz w:val="20"/>
                <w:lang w:val="it-IT"/>
              </w:rPr>
              <w:t xml:space="preserve"> </w:t>
            </w:r>
            <w:r w:rsidRPr="00E01F3F">
              <w:rPr>
                <w:sz w:val="20"/>
                <w:lang w:val="it-IT"/>
              </w:rPr>
              <w:t>consortili,</w:t>
            </w:r>
            <w:r w:rsidRPr="00E01F3F">
              <w:rPr>
                <w:spacing w:val="1"/>
                <w:sz w:val="20"/>
                <w:lang w:val="it-IT"/>
              </w:rPr>
              <w:t xml:space="preserve"> </w:t>
            </w:r>
            <w:r w:rsidRPr="00E01F3F">
              <w:rPr>
                <w:sz w:val="20"/>
                <w:lang w:val="it-IT"/>
              </w:rPr>
              <w:t>per</w:t>
            </w:r>
            <w:r w:rsidRPr="00E01F3F">
              <w:rPr>
                <w:spacing w:val="1"/>
                <w:sz w:val="20"/>
                <w:lang w:val="it-IT"/>
              </w:rPr>
              <w:t xml:space="preserve"> </w:t>
            </w:r>
            <w:r w:rsidRPr="00E01F3F">
              <w:rPr>
                <w:sz w:val="20"/>
                <w:lang w:val="it-IT"/>
              </w:rPr>
              <w:t>le</w:t>
            </w:r>
            <w:r w:rsidRPr="00E01F3F">
              <w:rPr>
                <w:spacing w:val="1"/>
                <w:sz w:val="20"/>
                <w:lang w:val="it-IT"/>
              </w:rPr>
              <w:t xml:space="preserve"> </w:t>
            </w:r>
            <w:r w:rsidRPr="00E01F3F">
              <w:rPr>
                <w:sz w:val="20"/>
                <w:lang w:val="it-IT"/>
              </w:rPr>
              <w:t>società cooperative</w:t>
            </w:r>
            <w:r w:rsidRPr="00E01F3F">
              <w:rPr>
                <w:spacing w:val="-43"/>
                <w:sz w:val="20"/>
                <w:lang w:val="it-IT"/>
              </w:rPr>
              <w:t xml:space="preserve"> </w:t>
            </w:r>
            <w:r w:rsidRPr="00E01F3F">
              <w:rPr>
                <w:sz w:val="20"/>
                <w:lang w:val="it-IT"/>
              </w:rPr>
              <w:t>di</w:t>
            </w:r>
            <w:r w:rsidR="00196FB7">
              <w:rPr>
                <w:sz w:val="20"/>
                <w:lang w:val="it-IT"/>
              </w:rPr>
              <w:t xml:space="preserve"> </w:t>
            </w:r>
            <w:r w:rsidRPr="00E01F3F">
              <w:rPr>
                <w:spacing w:val="-1"/>
                <w:sz w:val="20"/>
                <w:lang w:val="it-IT"/>
              </w:rPr>
              <w:t>consorzi</w:t>
            </w:r>
            <w:r w:rsidRPr="00E01F3F">
              <w:rPr>
                <w:spacing w:val="-43"/>
                <w:sz w:val="20"/>
                <w:lang w:val="it-IT"/>
              </w:rPr>
              <w:t xml:space="preserve"> </w:t>
            </w:r>
            <w:r w:rsidRPr="00E01F3F">
              <w:rPr>
                <w:sz w:val="20"/>
                <w:lang w:val="it-IT"/>
              </w:rPr>
              <w:t>cooperativi,</w:t>
            </w:r>
            <w:r w:rsidRPr="00E01F3F">
              <w:rPr>
                <w:spacing w:val="1"/>
                <w:sz w:val="20"/>
                <w:lang w:val="it-IT"/>
              </w:rPr>
              <w:t xml:space="preserve"> </w:t>
            </w:r>
            <w:r w:rsidRPr="00E01F3F">
              <w:rPr>
                <w:sz w:val="20"/>
                <w:lang w:val="it-IT"/>
              </w:rPr>
              <w:t>per</w:t>
            </w:r>
            <w:r w:rsidRPr="00E01F3F">
              <w:rPr>
                <w:spacing w:val="1"/>
                <w:sz w:val="20"/>
                <w:lang w:val="it-IT"/>
              </w:rPr>
              <w:t xml:space="preserve"> </w:t>
            </w:r>
            <w:r w:rsidRPr="00E01F3F">
              <w:rPr>
                <w:sz w:val="20"/>
                <w:lang w:val="it-IT"/>
              </w:rPr>
              <w:t>i</w:t>
            </w:r>
            <w:r w:rsidRPr="00E01F3F">
              <w:rPr>
                <w:spacing w:val="1"/>
                <w:sz w:val="20"/>
                <w:lang w:val="it-IT"/>
              </w:rPr>
              <w:t xml:space="preserve"> </w:t>
            </w:r>
            <w:r w:rsidRPr="00E01F3F">
              <w:rPr>
                <w:spacing w:val="-1"/>
                <w:sz w:val="20"/>
                <w:lang w:val="it-IT"/>
              </w:rPr>
              <w:t xml:space="preserve">consorzi </w:t>
            </w:r>
            <w:r w:rsidRPr="00E01F3F">
              <w:rPr>
                <w:sz w:val="20"/>
                <w:lang w:val="it-IT"/>
              </w:rPr>
              <w:t>con attività</w:t>
            </w:r>
            <w:r w:rsidRPr="00E01F3F">
              <w:rPr>
                <w:spacing w:val="-43"/>
                <w:sz w:val="20"/>
                <w:lang w:val="it-IT"/>
              </w:rPr>
              <w:t xml:space="preserve"> </w:t>
            </w:r>
            <w:r w:rsidRPr="00E01F3F">
              <w:rPr>
                <w:sz w:val="20"/>
                <w:lang w:val="it-IT"/>
              </w:rPr>
              <w:t>esterna</w:t>
            </w:r>
            <w:r w:rsidRPr="00E01F3F">
              <w:rPr>
                <w:spacing w:val="1"/>
                <w:sz w:val="20"/>
                <w:lang w:val="it-IT"/>
              </w:rPr>
              <w:t xml:space="preserve"> </w:t>
            </w:r>
            <w:r w:rsidRPr="00E01F3F">
              <w:rPr>
                <w:sz w:val="20"/>
                <w:lang w:val="it-IT"/>
              </w:rPr>
              <w:t>e</w:t>
            </w:r>
            <w:r w:rsidRPr="00E01F3F">
              <w:rPr>
                <w:spacing w:val="1"/>
                <w:sz w:val="20"/>
                <w:lang w:val="it-IT"/>
              </w:rPr>
              <w:t xml:space="preserve"> </w:t>
            </w:r>
            <w:r w:rsidRPr="00E01F3F">
              <w:rPr>
                <w:sz w:val="20"/>
                <w:lang w:val="it-IT"/>
              </w:rPr>
              <w:t>per</w:t>
            </w:r>
            <w:r w:rsidRPr="00E01F3F">
              <w:rPr>
                <w:spacing w:val="1"/>
                <w:sz w:val="20"/>
                <w:lang w:val="it-IT"/>
              </w:rPr>
              <w:t xml:space="preserve"> </w:t>
            </w:r>
            <w:r w:rsidRPr="00E01F3F">
              <w:rPr>
                <w:sz w:val="20"/>
                <w:lang w:val="it-IT"/>
              </w:rPr>
              <w:t>le</w:t>
            </w:r>
            <w:r w:rsidRPr="00E01F3F">
              <w:rPr>
                <w:spacing w:val="1"/>
                <w:sz w:val="20"/>
                <w:lang w:val="it-IT"/>
              </w:rPr>
              <w:t xml:space="preserve"> </w:t>
            </w:r>
            <w:r w:rsidRPr="00E01F3F">
              <w:rPr>
                <w:sz w:val="20"/>
                <w:lang w:val="it-IT"/>
              </w:rPr>
              <w:t>società di capitali</w:t>
            </w:r>
            <w:r w:rsidR="00196FB7">
              <w:rPr>
                <w:sz w:val="20"/>
                <w:lang w:val="it-IT"/>
              </w:rPr>
              <w:t xml:space="preserve"> </w:t>
            </w:r>
            <w:r w:rsidRPr="00196FB7">
              <w:rPr>
                <w:sz w:val="20"/>
                <w:lang w:val="it-IT"/>
              </w:rPr>
              <w:t>con</w:t>
            </w:r>
            <w:r w:rsidRPr="00196FB7">
              <w:rPr>
                <w:spacing w:val="63"/>
                <w:sz w:val="20"/>
                <w:lang w:val="it-IT"/>
              </w:rPr>
              <w:t xml:space="preserve"> </w:t>
            </w:r>
            <w:r w:rsidRPr="00196FB7">
              <w:rPr>
                <w:sz w:val="20"/>
                <w:lang w:val="it-IT"/>
              </w:rPr>
              <w:t>un</w:t>
            </w:r>
            <w:r w:rsidRPr="00196FB7">
              <w:rPr>
                <w:spacing w:val="59"/>
                <w:sz w:val="20"/>
                <w:lang w:val="it-IT"/>
              </w:rPr>
              <w:t xml:space="preserve"> </w:t>
            </w:r>
            <w:r w:rsidRPr="00196FB7">
              <w:rPr>
                <w:sz w:val="20"/>
                <w:lang w:val="it-IT"/>
              </w:rPr>
              <w:t>numero</w:t>
            </w:r>
            <w:r w:rsidRPr="00196FB7">
              <w:rPr>
                <w:spacing w:val="59"/>
                <w:sz w:val="20"/>
                <w:lang w:val="it-IT"/>
              </w:rPr>
              <w:t xml:space="preserve"> </w:t>
            </w:r>
            <w:r w:rsidRPr="00196FB7">
              <w:rPr>
                <w:sz w:val="20"/>
                <w:lang w:val="it-IT"/>
              </w:rPr>
              <w:t>di</w:t>
            </w:r>
          </w:p>
        </w:tc>
        <w:tc>
          <w:tcPr>
            <w:tcW w:w="6934" w:type="dxa"/>
          </w:tcPr>
          <w:p w14:paraId="6A4C57E8" w14:textId="77777777" w:rsidR="00E01F3F" w:rsidRPr="00E01F3F" w:rsidRDefault="00E01F3F" w:rsidP="0020570D">
            <w:pPr>
              <w:pStyle w:val="TableParagraph"/>
              <w:spacing w:before="1"/>
              <w:ind w:left="535" w:right="623"/>
              <w:jc w:val="both"/>
              <w:rPr>
                <w:sz w:val="20"/>
                <w:lang w:val="it-IT"/>
              </w:rPr>
            </w:pPr>
            <w:r w:rsidRPr="00E01F3F">
              <w:rPr>
                <w:sz w:val="20"/>
                <w:lang w:val="it-IT"/>
              </w:rPr>
              <w:t>Oltre ai controlli previsti per le società di capitali anche consortili, per</w:t>
            </w:r>
            <w:r w:rsidRPr="00E01F3F">
              <w:rPr>
                <w:spacing w:val="1"/>
                <w:sz w:val="20"/>
                <w:lang w:val="it-IT"/>
              </w:rPr>
              <w:t xml:space="preserve"> </w:t>
            </w:r>
            <w:r w:rsidRPr="00E01F3F">
              <w:rPr>
                <w:sz w:val="20"/>
                <w:lang w:val="it-IT"/>
              </w:rPr>
              <w:t>le</w:t>
            </w:r>
            <w:r w:rsidRPr="00E01F3F">
              <w:rPr>
                <w:spacing w:val="-4"/>
                <w:sz w:val="20"/>
                <w:lang w:val="it-IT"/>
              </w:rPr>
              <w:t xml:space="preserve"> </w:t>
            </w:r>
            <w:r w:rsidRPr="00E01F3F">
              <w:rPr>
                <w:sz w:val="20"/>
                <w:lang w:val="it-IT"/>
              </w:rPr>
              <w:t>società</w:t>
            </w:r>
            <w:r w:rsidRPr="00E01F3F">
              <w:rPr>
                <w:spacing w:val="-10"/>
                <w:sz w:val="20"/>
                <w:lang w:val="it-IT"/>
              </w:rPr>
              <w:t xml:space="preserve"> </w:t>
            </w:r>
            <w:r w:rsidRPr="00E01F3F">
              <w:rPr>
                <w:sz w:val="20"/>
                <w:lang w:val="it-IT"/>
              </w:rPr>
              <w:t>cooperative</w:t>
            </w:r>
            <w:r w:rsidRPr="00E01F3F">
              <w:rPr>
                <w:spacing w:val="-4"/>
                <w:sz w:val="20"/>
                <w:lang w:val="it-IT"/>
              </w:rPr>
              <w:t xml:space="preserve"> </w:t>
            </w:r>
            <w:r w:rsidRPr="00E01F3F">
              <w:rPr>
                <w:sz w:val="20"/>
                <w:lang w:val="it-IT"/>
              </w:rPr>
              <w:t>di</w:t>
            </w:r>
            <w:r w:rsidRPr="00E01F3F">
              <w:rPr>
                <w:spacing w:val="-8"/>
                <w:sz w:val="20"/>
                <w:lang w:val="it-IT"/>
              </w:rPr>
              <w:t xml:space="preserve"> </w:t>
            </w:r>
            <w:r w:rsidRPr="00E01F3F">
              <w:rPr>
                <w:sz w:val="20"/>
                <w:lang w:val="it-IT"/>
              </w:rPr>
              <w:t>consorzi</w:t>
            </w:r>
            <w:r w:rsidRPr="00E01F3F">
              <w:rPr>
                <w:spacing w:val="-8"/>
                <w:sz w:val="20"/>
                <w:lang w:val="it-IT"/>
              </w:rPr>
              <w:t xml:space="preserve"> </w:t>
            </w:r>
            <w:r w:rsidRPr="00E01F3F">
              <w:rPr>
                <w:sz w:val="20"/>
                <w:lang w:val="it-IT"/>
              </w:rPr>
              <w:t>cooperativi,</w:t>
            </w:r>
            <w:r w:rsidRPr="00E01F3F">
              <w:rPr>
                <w:spacing w:val="-7"/>
                <w:sz w:val="20"/>
                <w:lang w:val="it-IT"/>
              </w:rPr>
              <w:t xml:space="preserve"> </w:t>
            </w:r>
            <w:r w:rsidRPr="00E01F3F">
              <w:rPr>
                <w:sz w:val="20"/>
                <w:lang w:val="it-IT"/>
              </w:rPr>
              <w:t>per</w:t>
            </w:r>
            <w:r w:rsidRPr="00E01F3F">
              <w:rPr>
                <w:spacing w:val="-7"/>
                <w:sz w:val="20"/>
                <w:lang w:val="it-IT"/>
              </w:rPr>
              <w:t xml:space="preserve"> </w:t>
            </w:r>
            <w:r w:rsidRPr="00E01F3F">
              <w:rPr>
                <w:sz w:val="20"/>
                <w:lang w:val="it-IT"/>
              </w:rPr>
              <w:t>i</w:t>
            </w:r>
            <w:r w:rsidRPr="00E01F3F">
              <w:rPr>
                <w:spacing w:val="-4"/>
                <w:sz w:val="20"/>
                <w:lang w:val="it-IT"/>
              </w:rPr>
              <w:t xml:space="preserve"> </w:t>
            </w:r>
            <w:r w:rsidRPr="00E01F3F">
              <w:rPr>
                <w:sz w:val="20"/>
                <w:lang w:val="it-IT"/>
              </w:rPr>
              <w:t>consorzi</w:t>
            </w:r>
            <w:r w:rsidRPr="00E01F3F">
              <w:rPr>
                <w:spacing w:val="-7"/>
                <w:sz w:val="20"/>
                <w:lang w:val="it-IT"/>
              </w:rPr>
              <w:t xml:space="preserve"> </w:t>
            </w:r>
            <w:r w:rsidRPr="00E01F3F">
              <w:rPr>
                <w:sz w:val="20"/>
                <w:lang w:val="it-IT"/>
              </w:rPr>
              <w:t>con</w:t>
            </w:r>
            <w:r w:rsidRPr="00E01F3F">
              <w:rPr>
                <w:spacing w:val="-5"/>
                <w:sz w:val="20"/>
                <w:lang w:val="it-IT"/>
              </w:rPr>
              <w:t xml:space="preserve"> </w:t>
            </w:r>
            <w:r w:rsidRPr="00E01F3F">
              <w:rPr>
                <w:sz w:val="20"/>
                <w:lang w:val="it-IT"/>
              </w:rPr>
              <w:t>attività</w:t>
            </w:r>
            <w:r w:rsidRPr="00E01F3F">
              <w:rPr>
                <w:spacing w:val="-43"/>
                <w:sz w:val="20"/>
                <w:lang w:val="it-IT"/>
              </w:rPr>
              <w:t xml:space="preserve"> </w:t>
            </w:r>
            <w:r w:rsidRPr="00E01F3F">
              <w:rPr>
                <w:spacing w:val="-1"/>
                <w:sz w:val="20"/>
                <w:lang w:val="it-IT"/>
              </w:rPr>
              <w:t>esterna</w:t>
            </w:r>
            <w:r w:rsidRPr="00E01F3F">
              <w:rPr>
                <w:spacing w:val="-8"/>
                <w:sz w:val="20"/>
                <w:lang w:val="it-IT"/>
              </w:rPr>
              <w:t xml:space="preserve"> </w:t>
            </w:r>
            <w:r w:rsidRPr="00E01F3F">
              <w:rPr>
                <w:spacing w:val="-1"/>
                <w:sz w:val="20"/>
                <w:lang w:val="it-IT"/>
              </w:rPr>
              <w:t>e</w:t>
            </w:r>
            <w:r w:rsidRPr="00E01F3F">
              <w:rPr>
                <w:spacing w:val="-2"/>
                <w:sz w:val="20"/>
                <w:lang w:val="it-IT"/>
              </w:rPr>
              <w:t xml:space="preserve"> </w:t>
            </w:r>
            <w:r w:rsidRPr="00E01F3F">
              <w:rPr>
                <w:spacing w:val="-1"/>
                <w:sz w:val="20"/>
                <w:lang w:val="it-IT"/>
              </w:rPr>
              <w:t>per</w:t>
            </w:r>
            <w:r w:rsidRPr="00E01F3F">
              <w:rPr>
                <w:spacing w:val="-5"/>
                <w:sz w:val="20"/>
                <w:lang w:val="it-IT"/>
              </w:rPr>
              <w:t xml:space="preserve"> </w:t>
            </w:r>
            <w:r w:rsidRPr="00E01F3F">
              <w:rPr>
                <w:spacing w:val="-1"/>
                <w:sz w:val="20"/>
                <w:lang w:val="it-IT"/>
              </w:rPr>
              <w:t>le</w:t>
            </w:r>
            <w:r w:rsidRPr="00E01F3F">
              <w:rPr>
                <w:spacing w:val="-7"/>
                <w:sz w:val="20"/>
                <w:lang w:val="it-IT"/>
              </w:rPr>
              <w:t xml:space="preserve"> </w:t>
            </w:r>
            <w:r w:rsidRPr="00E01F3F">
              <w:rPr>
                <w:spacing w:val="-1"/>
                <w:sz w:val="20"/>
                <w:lang w:val="it-IT"/>
              </w:rPr>
              <w:t>società</w:t>
            </w:r>
            <w:r w:rsidRPr="00E01F3F">
              <w:rPr>
                <w:spacing w:val="-8"/>
                <w:sz w:val="20"/>
                <w:lang w:val="it-IT"/>
              </w:rPr>
              <w:t xml:space="preserve"> </w:t>
            </w:r>
            <w:r w:rsidRPr="00E01F3F">
              <w:rPr>
                <w:sz w:val="20"/>
                <w:lang w:val="it-IT"/>
              </w:rPr>
              <w:t>di</w:t>
            </w:r>
            <w:r w:rsidRPr="00E01F3F">
              <w:rPr>
                <w:spacing w:val="-6"/>
                <w:sz w:val="20"/>
                <w:lang w:val="it-IT"/>
              </w:rPr>
              <w:t xml:space="preserve"> </w:t>
            </w:r>
            <w:r w:rsidRPr="00E01F3F">
              <w:rPr>
                <w:sz w:val="20"/>
                <w:lang w:val="it-IT"/>
              </w:rPr>
              <w:t>capitali</w:t>
            </w:r>
            <w:r w:rsidRPr="00E01F3F">
              <w:rPr>
                <w:spacing w:val="-1"/>
                <w:sz w:val="20"/>
                <w:lang w:val="it-IT"/>
              </w:rPr>
              <w:t xml:space="preserve"> </w:t>
            </w:r>
            <w:r w:rsidRPr="00E01F3F">
              <w:rPr>
                <w:sz w:val="20"/>
                <w:lang w:val="it-IT"/>
              </w:rPr>
              <w:t>con</w:t>
            </w:r>
            <w:r w:rsidRPr="00E01F3F">
              <w:rPr>
                <w:spacing w:val="-3"/>
                <w:sz w:val="20"/>
                <w:lang w:val="it-IT"/>
              </w:rPr>
              <w:t xml:space="preserve"> </w:t>
            </w:r>
            <w:r w:rsidRPr="00E01F3F">
              <w:rPr>
                <w:sz w:val="20"/>
                <w:lang w:val="it-IT"/>
              </w:rPr>
              <w:t>un</w:t>
            </w:r>
            <w:r w:rsidRPr="00E01F3F">
              <w:rPr>
                <w:spacing w:val="-8"/>
                <w:sz w:val="20"/>
                <w:lang w:val="it-IT"/>
              </w:rPr>
              <w:t xml:space="preserve"> </w:t>
            </w:r>
            <w:r w:rsidRPr="00E01F3F">
              <w:rPr>
                <w:sz w:val="20"/>
                <w:lang w:val="it-IT"/>
              </w:rPr>
              <w:t>numero</w:t>
            </w:r>
            <w:r w:rsidRPr="00E01F3F">
              <w:rPr>
                <w:spacing w:val="-3"/>
                <w:sz w:val="20"/>
                <w:lang w:val="it-IT"/>
              </w:rPr>
              <w:t xml:space="preserve"> </w:t>
            </w:r>
            <w:r w:rsidRPr="00E01F3F">
              <w:rPr>
                <w:sz w:val="20"/>
                <w:lang w:val="it-IT"/>
              </w:rPr>
              <w:t>di</w:t>
            </w:r>
            <w:r w:rsidRPr="00E01F3F">
              <w:rPr>
                <w:spacing w:val="-1"/>
                <w:sz w:val="20"/>
                <w:lang w:val="it-IT"/>
              </w:rPr>
              <w:t xml:space="preserve"> </w:t>
            </w:r>
            <w:r w:rsidRPr="00E01F3F">
              <w:rPr>
                <w:sz w:val="20"/>
                <w:lang w:val="it-IT"/>
              </w:rPr>
              <w:t>soci</w:t>
            </w:r>
            <w:r w:rsidRPr="00E01F3F">
              <w:rPr>
                <w:spacing w:val="-6"/>
                <w:sz w:val="20"/>
                <w:lang w:val="it-IT"/>
              </w:rPr>
              <w:t xml:space="preserve"> </w:t>
            </w:r>
            <w:r w:rsidRPr="00E01F3F">
              <w:rPr>
                <w:sz w:val="20"/>
                <w:lang w:val="it-IT"/>
              </w:rPr>
              <w:t>pari</w:t>
            </w:r>
            <w:r w:rsidRPr="00E01F3F">
              <w:rPr>
                <w:spacing w:val="-11"/>
                <w:sz w:val="20"/>
                <w:lang w:val="it-IT"/>
              </w:rPr>
              <w:t xml:space="preserve"> </w:t>
            </w:r>
            <w:r w:rsidRPr="00E01F3F">
              <w:rPr>
                <w:sz w:val="20"/>
                <w:lang w:val="it-IT"/>
              </w:rPr>
              <w:t>o</w:t>
            </w:r>
            <w:r w:rsidRPr="00E01F3F">
              <w:rPr>
                <w:spacing w:val="-3"/>
                <w:sz w:val="20"/>
                <w:lang w:val="it-IT"/>
              </w:rPr>
              <w:t xml:space="preserve"> </w:t>
            </w:r>
            <w:r w:rsidRPr="00E01F3F">
              <w:rPr>
                <w:sz w:val="20"/>
                <w:lang w:val="it-IT"/>
              </w:rPr>
              <w:t>inferiore</w:t>
            </w:r>
            <w:r w:rsidRPr="00E01F3F">
              <w:rPr>
                <w:spacing w:val="-43"/>
                <w:sz w:val="20"/>
                <w:lang w:val="it-IT"/>
              </w:rPr>
              <w:t xml:space="preserve"> </w:t>
            </w:r>
            <w:r w:rsidRPr="00E01F3F">
              <w:rPr>
                <w:spacing w:val="-1"/>
                <w:sz w:val="20"/>
                <w:lang w:val="it-IT"/>
              </w:rPr>
              <w:t>a</w:t>
            </w:r>
            <w:r w:rsidRPr="00E01F3F">
              <w:rPr>
                <w:spacing w:val="-7"/>
                <w:sz w:val="20"/>
                <w:lang w:val="it-IT"/>
              </w:rPr>
              <w:t xml:space="preserve"> </w:t>
            </w:r>
            <w:r w:rsidRPr="00E01F3F">
              <w:rPr>
                <w:spacing w:val="-1"/>
                <w:sz w:val="20"/>
                <w:lang w:val="it-IT"/>
              </w:rPr>
              <w:t>quattro,</w:t>
            </w:r>
            <w:r w:rsidRPr="00E01F3F">
              <w:rPr>
                <w:spacing w:val="-14"/>
                <w:sz w:val="20"/>
                <w:lang w:val="it-IT"/>
              </w:rPr>
              <w:t xml:space="preserve"> </w:t>
            </w:r>
            <w:r w:rsidRPr="00E01F3F">
              <w:rPr>
                <w:spacing w:val="-1"/>
                <w:sz w:val="20"/>
                <w:lang w:val="it-IT"/>
              </w:rPr>
              <w:t>la</w:t>
            </w:r>
            <w:r w:rsidRPr="00E01F3F">
              <w:rPr>
                <w:spacing w:val="-7"/>
                <w:sz w:val="20"/>
                <w:lang w:val="it-IT"/>
              </w:rPr>
              <w:t xml:space="preserve"> </w:t>
            </w:r>
            <w:r w:rsidRPr="00E01F3F">
              <w:rPr>
                <w:spacing w:val="-1"/>
                <w:sz w:val="20"/>
                <w:lang w:val="it-IT"/>
              </w:rPr>
              <w:t>documentazione</w:t>
            </w:r>
            <w:r w:rsidRPr="00E01F3F">
              <w:rPr>
                <w:spacing w:val="-11"/>
                <w:sz w:val="20"/>
                <w:lang w:val="it-IT"/>
              </w:rPr>
              <w:t xml:space="preserve"> </w:t>
            </w:r>
            <w:r w:rsidRPr="00E01F3F">
              <w:rPr>
                <w:sz w:val="20"/>
                <w:lang w:val="it-IT"/>
              </w:rPr>
              <w:t>antimafia</w:t>
            </w:r>
            <w:r w:rsidRPr="00E01F3F">
              <w:rPr>
                <w:spacing w:val="-7"/>
                <w:sz w:val="20"/>
                <w:lang w:val="it-IT"/>
              </w:rPr>
              <w:t xml:space="preserve"> </w:t>
            </w:r>
            <w:r w:rsidRPr="00E01F3F">
              <w:rPr>
                <w:sz w:val="20"/>
                <w:lang w:val="it-IT"/>
              </w:rPr>
              <w:t>deve</w:t>
            </w:r>
            <w:r w:rsidRPr="00E01F3F">
              <w:rPr>
                <w:spacing w:val="-10"/>
                <w:sz w:val="20"/>
                <w:lang w:val="it-IT"/>
              </w:rPr>
              <w:t xml:space="preserve"> </w:t>
            </w:r>
            <w:r w:rsidRPr="00E01F3F">
              <w:rPr>
                <w:sz w:val="20"/>
                <w:lang w:val="it-IT"/>
              </w:rPr>
              <w:t>riferirsi</w:t>
            </w:r>
            <w:r w:rsidRPr="00E01F3F">
              <w:rPr>
                <w:spacing w:val="-10"/>
                <w:sz w:val="20"/>
                <w:lang w:val="it-IT"/>
              </w:rPr>
              <w:t xml:space="preserve"> </w:t>
            </w:r>
            <w:r w:rsidRPr="00E01F3F">
              <w:rPr>
                <w:sz w:val="20"/>
                <w:lang w:val="it-IT"/>
              </w:rPr>
              <w:t>anche</w:t>
            </w:r>
            <w:r w:rsidRPr="00E01F3F">
              <w:rPr>
                <w:spacing w:val="-6"/>
                <w:sz w:val="20"/>
                <w:lang w:val="it-IT"/>
              </w:rPr>
              <w:t xml:space="preserve"> </w:t>
            </w:r>
            <w:r w:rsidRPr="00E01F3F">
              <w:rPr>
                <w:sz w:val="20"/>
                <w:lang w:val="it-IT"/>
              </w:rPr>
              <w:t>ai</w:t>
            </w:r>
            <w:r w:rsidRPr="00E01F3F">
              <w:rPr>
                <w:spacing w:val="-5"/>
                <w:sz w:val="20"/>
                <w:lang w:val="it-IT"/>
              </w:rPr>
              <w:t xml:space="preserve"> </w:t>
            </w:r>
            <w:r w:rsidRPr="00E01F3F">
              <w:rPr>
                <w:sz w:val="20"/>
                <w:lang w:val="it-IT"/>
              </w:rPr>
              <w:t>soci</w:t>
            </w:r>
            <w:r w:rsidRPr="00E01F3F">
              <w:rPr>
                <w:spacing w:val="-10"/>
                <w:sz w:val="20"/>
                <w:lang w:val="it-IT"/>
              </w:rPr>
              <w:t xml:space="preserve"> </w:t>
            </w:r>
            <w:r w:rsidRPr="00E01F3F">
              <w:rPr>
                <w:sz w:val="20"/>
                <w:lang w:val="it-IT"/>
              </w:rPr>
              <w:t>e</w:t>
            </w:r>
            <w:r w:rsidRPr="00E01F3F">
              <w:rPr>
                <w:spacing w:val="-6"/>
                <w:sz w:val="20"/>
                <w:lang w:val="it-IT"/>
              </w:rPr>
              <w:t xml:space="preserve"> </w:t>
            </w:r>
            <w:r w:rsidRPr="00E01F3F">
              <w:rPr>
                <w:sz w:val="20"/>
                <w:lang w:val="it-IT"/>
              </w:rPr>
              <w:t>alle</w:t>
            </w:r>
            <w:r w:rsidRPr="00E01F3F">
              <w:rPr>
                <w:spacing w:val="-42"/>
                <w:sz w:val="20"/>
                <w:lang w:val="it-IT"/>
              </w:rPr>
              <w:t xml:space="preserve"> </w:t>
            </w:r>
            <w:r w:rsidRPr="00E01F3F">
              <w:rPr>
                <w:sz w:val="20"/>
                <w:lang w:val="it-IT"/>
              </w:rPr>
              <w:t>persone</w:t>
            </w:r>
            <w:r w:rsidRPr="00E01F3F">
              <w:rPr>
                <w:spacing w:val="1"/>
                <w:sz w:val="20"/>
                <w:lang w:val="it-IT"/>
              </w:rPr>
              <w:t xml:space="preserve"> </w:t>
            </w:r>
            <w:r w:rsidRPr="00E01F3F">
              <w:rPr>
                <w:sz w:val="20"/>
                <w:lang w:val="it-IT"/>
              </w:rPr>
              <w:t>fisiche</w:t>
            </w:r>
            <w:r w:rsidRPr="00E01F3F">
              <w:rPr>
                <w:spacing w:val="1"/>
                <w:sz w:val="20"/>
                <w:lang w:val="it-IT"/>
              </w:rPr>
              <w:t xml:space="preserve"> </w:t>
            </w:r>
            <w:r w:rsidRPr="00E01F3F">
              <w:rPr>
                <w:sz w:val="20"/>
                <w:lang w:val="it-IT"/>
              </w:rPr>
              <w:t>che</w:t>
            </w:r>
            <w:r w:rsidRPr="00E01F3F">
              <w:rPr>
                <w:spacing w:val="1"/>
                <w:sz w:val="20"/>
                <w:lang w:val="it-IT"/>
              </w:rPr>
              <w:t xml:space="preserve"> </w:t>
            </w:r>
            <w:r w:rsidRPr="00E01F3F">
              <w:rPr>
                <w:sz w:val="20"/>
                <w:lang w:val="it-IT"/>
              </w:rPr>
              <w:t>detengono,</w:t>
            </w:r>
            <w:r w:rsidRPr="00E01F3F">
              <w:rPr>
                <w:spacing w:val="1"/>
                <w:sz w:val="20"/>
                <w:lang w:val="it-IT"/>
              </w:rPr>
              <w:t xml:space="preserve"> </w:t>
            </w:r>
            <w:r w:rsidRPr="00E01F3F">
              <w:rPr>
                <w:sz w:val="20"/>
                <w:lang w:val="it-IT"/>
              </w:rPr>
              <w:t>anche</w:t>
            </w:r>
            <w:r w:rsidRPr="00E01F3F">
              <w:rPr>
                <w:spacing w:val="1"/>
                <w:sz w:val="20"/>
                <w:lang w:val="it-IT"/>
              </w:rPr>
              <w:t xml:space="preserve"> </w:t>
            </w:r>
            <w:r w:rsidRPr="00E01F3F">
              <w:rPr>
                <w:sz w:val="20"/>
                <w:lang w:val="it-IT"/>
              </w:rPr>
              <w:t>indirettamente,</w:t>
            </w:r>
            <w:r w:rsidRPr="00E01F3F">
              <w:rPr>
                <w:spacing w:val="1"/>
                <w:sz w:val="20"/>
                <w:lang w:val="it-IT"/>
              </w:rPr>
              <w:t xml:space="preserve"> </w:t>
            </w:r>
            <w:r w:rsidRPr="00E01F3F">
              <w:rPr>
                <w:sz w:val="20"/>
                <w:lang w:val="it-IT"/>
              </w:rPr>
              <w:t>una</w:t>
            </w:r>
            <w:r w:rsidRPr="00E01F3F">
              <w:rPr>
                <w:spacing w:val="1"/>
                <w:sz w:val="20"/>
                <w:lang w:val="it-IT"/>
              </w:rPr>
              <w:t xml:space="preserve"> </w:t>
            </w:r>
            <w:r w:rsidRPr="00E01F3F">
              <w:rPr>
                <w:sz w:val="20"/>
                <w:lang w:val="it-IT"/>
              </w:rPr>
              <w:t>partecipazione al capitale o al patrimonio superiore al 2 per cento,</w:t>
            </w:r>
            <w:r w:rsidRPr="00E01F3F">
              <w:rPr>
                <w:spacing w:val="1"/>
                <w:sz w:val="20"/>
                <w:lang w:val="it-IT"/>
              </w:rPr>
              <w:t xml:space="preserve"> </w:t>
            </w:r>
            <w:r w:rsidRPr="00E01F3F">
              <w:rPr>
                <w:sz w:val="20"/>
                <w:lang w:val="it-IT"/>
              </w:rPr>
              <w:t>nonché</w:t>
            </w:r>
            <w:r w:rsidRPr="00E01F3F">
              <w:rPr>
                <w:spacing w:val="1"/>
                <w:sz w:val="20"/>
                <w:lang w:val="it-IT"/>
              </w:rPr>
              <w:t xml:space="preserve"> </w:t>
            </w:r>
            <w:r w:rsidRPr="00E01F3F">
              <w:rPr>
                <w:sz w:val="20"/>
                <w:lang w:val="it-IT"/>
              </w:rPr>
              <w:t>ai</w:t>
            </w:r>
            <w:r w:rsidRPr="00E01F3F">
              <w:rPr>
                <w:spacing w:val="1"/>
                <w:sz w:val="20"/>
                <w:lang w:val="it-IT"/>
              </w:rPr>
              <w:t xml:space="preserve"> </w:t>
            </w:r>
            <w:r w:rsidRPr="00E01F3F">
              <w:rPr>
                <w:sz w:val="20"/>
                <w:lang w:val="it-IT"/>
              </w:rPr>
              <w:t>direttori</w:t>
            </w:r>
            <w:r w:rsidRPr="00E01F3F">
              <w:rPr>
                <w:spacing w:val="1"/>
                <w:sz w:val="20"/>
                <w:lang w:val="it-IT"/>
              </w:rPr>
              <w:t xml:space="preserve"> </w:t>
            </w:r>
            <w:r w:rsidRPr="00E01F3F">
              <w:rPr>
                <w:sz w:val="20"/>
                <w:lang w:val="it-IT"/>
              </w:rPr>
              <w:t>generali</w:t>
            </w:r>
            <w:r w:rsidRPr="00E01F3F">
              <w:rPr>
                <w:spacing w:val="1"/>
                <w:sz w:val="20"/>
                <w:lang w:val="it-IT"/>
              </w:rPr>
              <w:t xml:space="preserve"> </w:t>
            </w:r>
            <w:r w:rsidRPr="00E01F3F">
              <w:rPr>
                <w:sz w:val="20"/>
                <w:lang w:val="it-IT"/>
              </w:rPr>
              <w:t>e</w:t>
            </w:r>
            <w:r w:rsidRPr="00E01F3F">
              <w:rPr>
                <w:spacing w:val="1"/>
                <w:sz w:val="20"/>
                <w:lang w:val="it-IT"/>
              </w:rPr>
              <w:t xml:space="preserve"> </w:t>
            </w:r>
            <w:r w:rsidRPr="00E01F3F">
              <w:rPr>
                <w:sz w:val="20"/>
                <w:lang w:val="it-IT"/>
              </w:rPr>
              <w:t>ai</w:t>
            </w:r>
            <w:r w:rsidRPr="00E01F3F">
              <w:rPr>
                <w:spacing w:val="1"/>
                <w:sz w:val="20"/>
                <w:lang w:val="it-IT"/>
              </w:rPr>
              <w:t xml:space="preserve"> </w:t>
            </w:r>
            <w:r w:rsidRPr="00E01F3F">
              <w:rPr>
                <w:sz w:val="20"/>
                <w:lang w:val="it-IT"/>
              </w:rPr>
              <w:t>soggetti</w:t>
            </w:r>
            <w:r w:rsidRPr="00E01F3F">
              <w:rPr>
                <w:spacing w:val="1"/>
                <w:sz w:val="20"/>
                <w:lang w:val="it-IT"/>
              </w:rPr>
              <w:t xml:space="preserve"> </w:t>
            </w:r>
            <w:r w:rsidRPr="00E01F3F">
              <w:rPr>
                <w:sz w:val="20"/>
                <w:lang w:val="it-IT"/>
              </w:rPr>
              <w:t>responsabili</w:t>
            </w:r>
            <w:r w:rsidRPr="00E01F3F">
              <w:rPr>
                <w:spacing w:val="1"/>
                <w:sz w:val="20"/>
                <w:lang w:val="it-IT"/>
              </w:rPr>
              <w:t xml:space="preserve"> </w:t>
            </w:r>
            <w:r w:rsidRPr="00E01F3F">
              <w:rPr>
                <w:sz w:val="20"/>
                <w:lang w:val="it-IT"/>
              </w:rPr>
              <w:t>delle</w:t>
            </w:r>
            <w:r w:rsidRPr="00E01F3F">
              <w:rPr>
                <w:spacing w:val="1"/>
                <w:sz w:val="20"/>
                <w:lang w:val="it-IT"/>
              </w:rPr>
              <w:t xml:space="preserve"> </w:t>
            </w:r>
            <w:r w:rsidRPr="00E01F3F">
              <w:rPr>
                <w:sz w:val="20"/>
                <w:lang w:val="it-IT"/>
              </w:rPr>
              <w:t>sedi</w:t>
            </w:r>
            <w:r w:rsidRPr="00E01F3F">
              <w:rPr>
                <w:spacing w:val="1"/>
                <w:sz w:val="20"/>
                <w:lang w:val="it-IT"/>
              </w:rPr>
              <w:t xml:space="preserve"> </w:t>
            </w:r>
            <w:r w:rsidRPr="00E01F3F">
              <w:rPr>
                <w:sz w:val="20"/>
                <w:lang w:val="it-IT"/>
              </w:rPr>
              <w:t>secondarie</w:t>
            </w:r>
            <w:r w:rsidRPr="00E01F3F">
              <w:rPr>
                <w:spacing w:val="1"/>
                <w:sz w:val="20"/>
                <w:lang w:val="it-IT"/>
              </w:rPr>
              <w:t xml:space="preserve"> </w:t>
            </w:r>
            <w:r w:rsidRPr="00E01F3F">
              <w:rPr>
                <w:sz w:val="20"/>
                <w:lang w:val="it-IT"/>
              </w:rPr>
              <w:t>o</w:t>
            </w:r>
            <w:r w:rsidRPr="00E01F3F">
              <w:rPr>
                <w:spacing w:val="1"/>
                <w:sz w:val="20"/>
                <w:lang w:val="it-IT"/>
              </w:rPr>
              <w:t xml:space="preserve"> </w:t>
            </w:r>
            <w:r w:rsidRPr="00E01F3F">
              <w:rPr>
                <w:sz w:val="20"/>
                <w:lang w:val="it-IT"/>
              </w:rPr>
              <w:t>delle</w:t>
            </w:r>
            <w:r w:rsidRPr="00E01F3F">
              <w:rPr>
                <w:spacing w:val="1"/>
                <w:sz w:val="20"/>
                <w:lang w:val="it-IT"/>
              </w:rPr>
              <w:t xml:space="preserve"> </w:t>
            </w:r>
            <w:r w:rsidRPr="00E01F3F">
              <w:rPr>
                <w:sz w:val="20"/>
                <w:lang w:val="it-IT"/>
              </w:rPr>
              <w:t>stabili</w:t>
            </w:r>
            <w:r w:rsidRPr="00E01F3F">
              <w:rPr>
                <w:spacing w:val="1"/>
                <w:sz w:val="20"/>
                <w:lang w:val="it-IT"/>
              </w:rPr>
              <w:t xml:space="preserve"> </w:t>
            </w:r>
            <w:r w:rsidRPr="00E01F3F">
              <w:rPr>
                <w:sz w:val="20"/>
                <w:lang w:val="it-IT"/>
              </w:rPr>
              <w:t>organizzazioni</w:t>
            </w:r>
            <w:r w:rsidRPr="00E01F3F">
              <w:rPr>
                <w:spacing w:val="1"/>
                <w:sz w:val="20"/>
                <w:lang w:val="it-IT"/>
              </w:rPr>
              <w:t xml:space="preserve"> </w:t>
            </w:r>
            <w:r w:rsidRPr="00E01F3F">
              <w:rPr>
                <w:sz w:val="20"/>
                <w:lang w:val="it-IT"/>
              </w:rPr>
              <w:t>in</w:t>
            </w:r>
            <w:r w:rsidRPr="00E01F3F">
              <w:rPr>
                <w:spacing w:val="1"/>
                <w:sz w:val="20"/>
                <w:lang w:val="it-IT"/>
              </w:rPr>
              <w:t xml:space="preserve"> </w:t>
            </w:r>
            <w:r w:rsidRPr="00E01F3F">
              <w:rPr>
                <w:sz w:val="20"/>
                <w:lang w:val="it-IT"/>
              </w:rPr>
              <w:t>Italia</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soggetti</w:t>
            </w:r>
            <w:r w:rsidRPr="00E01F3F">
              <w:rPr>
                <w:spacing w:val="1"/>
                <w:sz w:val="20"/>
                <w:lang w:val="it-IT"/>
              </w:rPr>
              <w:t xml:space="preserve"> </w:t>
            </w:r>
            <w:r w:rsidRPr="00E01F3F">
              <w:rPr>
                <w:sz w:val="20"/>
                <w:lang w:val="it-IT"/>
              </w:rPr>
              <w:t>non</w:t>
            </w:r>
            <w:r w:rsidRPr="00E01F3F">
              <w:rPr>
                <w:spacing w:val="1"/>
                <w:sz w:val="20"/>
                <w:lang w:val="it-IT"/>
              </w:rPr>
              <w:t xml:space="preserve"> </w:t>
            </w:r>
            <w:r w:rsidRPr="00E01F3F">
              <w:rPr>
                <w:sz w:val="20"/>
                <w:lang w:val="it-IT"/>
              </w:rPr>
              <w:t>residenti.</w:t>
            </w:r>
            <w:r w:rsidRPr="00E01F3F">
              <w:rPr>
                <w:spacing w:val="78"/>
                <w:sz w:val="20"/>
                <w:lang w:val="it-IT"/>
              </w:rPr>
              <w:t xml:space="preserve"> </w:t>
            </w:r>
            <w:r w:rsidRPr="00E01F3F">
              <w:rPr>
                <w:sz w:val="20"/>
                <w:lang w:val="it-IT"/>
              </w:rPr>
              <w:t>Nell'ipotesi</w:t>
            </w:r>
            <w:r w:rsidRPr="00E01F3F">
              <w:rPr>
                <w:spacing w:val="73"/>
                <w:sz w:val="20"/>
                <w:lang w:val="it-IT"/>
              </w:rPr>
              <w:t xml:space="preserve"> </w:t>
            </w:r>
            <w:r w:rsidRPr="00E01F3F">
              <w:rPr>
                <w:sz w:val="20"/>
                <w:lang w:val="it-IT"/>
              </w:rPr>
              <w:t>in</w:t>
            </w:r>
            <w:r w:rsidRPr="00E01F3F">
              <w:rPr>
                <w:spacing w:val="77"/>
                <w:sz w:val="20"/>
                <w:lang w:val="it-IT"/>
              </w:rPr>
              <w:t xml:space="preserve"> </w:t>
            </w:r>
            <w:r w:rsidRPr="00E01F3F">
              <w:rPr>
                <w:sz w:val="20"/>
                <w:lang w:val="it-IT"/>
              </w:rPr>
              <w:t>cui</w:t>
            </w:r>
            <w:r w:rsidRPr="00E01F3F">
              <w:rPr>
                <w:spacing w:val="78"/>
                <w:sz w:val="20"/>
                <w:lang w:val="it-IT"/>
              </w:rPr>
              <w:t xml:space="preserve"> </w:t>
            </w:r>
            <w:r w:rsidRPr="00E01F3F">
              <w:rPr>
                <w:sz w:val="20"/>
                <w:lang w:val="it-IT"/>
              </w:rPr>
              <w:t>i</w:t>
            </w:r>
            <w:r w:rsidRPr="00E01F3F">
              <w:rPr>
                <w:spacing w:val="79"/>
                <w:sz w:val="20"/>
                <w:lang w:val="it-IT"/>
              </w:rPr>
              <w:t xml:space="preserve"> </w:t>
            </w:r>
            <w:r w:rsidRPr="00E01F3F">
              <w:rPr>
                <w:sz w:val="20"/>
                <w:lang w:val="it-IT"/>
              </w:rPr>
              <w:t>soci</w:t>
            </w:r>
            <w:r w:rsidRPr="00E01F3F">
              <w:rPr>
                <w:spacing w:val="78"/>
                <w:sz w:val="20"/>
                <w:lang w:val="it-IT"/>
              </w:rPr>
              <w:t xml:space="preserve"> </w:t>
            </w:r>
            <w:r w:rsidRPr="00E01F3F">
              <w:rPr>
                <w:sz w:val="20"/>
                <w:lang w:val="it-IT"/>
              </w:rPr>
              <w:t>persone</w:t>
            </w:r>
            <w:r w:rsidRPr="00E01F3F">
              <w:rPr>
                <w:spacing w:val="78"/>
                <w:sz w:val="20"/>
                <w:lang w:val="it-IT"/>
              </w:rPr>
              <w:t xml:space="preserve"> </w:t>
            </w:r>
            <w:r w:rsidRPr="00E01F3F">
              <w:rPr>
                <w:sz w:val="20"/>
                <w:lang w:val="it-IT"/>
              </w:rPr>
              <w:t>fisiche</w:t>
            </w:r>
            <w:r w:rsidRPr="00E01F3F">
              <w:rPr>
                <w:spacing w:val="77"/>
                <w:sz w:val="20"/>
                <w:lang w:val="it-IT"/>
              </w:rPr>
              <w:t xml:space="preserve"> </w:t>
            </w:r>
            <w:r w:rsidRPr="00E01F3F">
              <w:rPr>
                <w:sz w:val="20"/>
                <w:lang w:val="it-IT"/>
              </w:rPr>
              <w:t>detengano</w:t>
            </w:r>
            <w:r w:rsidRPr="00E01F3F">
              <w:rPr>
                <w:spacing w:val="76"/>
                <w:sz w:val="20"/>
                <w:lang w:val="it-IT"/>
              </w:rPr>
              <w:t xml:space="preserve"> </w:t>
            </w:r>
            <w:r w:rsidRPr="00E01F3F">
              <w:rPr>
                <w:sz w:val="20"/>
                <w:lang w:val="it-IT"/>
              </w:rPr>
              <w:t>la</w:t>
            </w:r>
          </w:p>
          <w:p w14:paraId="0DD56242" w14:textId="77777777" w:rsidR="00E01F3F" w:rsidRPr="00E01F3F" w:rsidRDefault="00E01F3F" w:rsidP="0020570D">
            <w:pPr>
              <w:pStyle w:val="TableParagraph"/>
              <w:spacing w:before="2" w:line="223" w:lineRule="exact"/>
              <w:ind w:left="535"/>
              <w:jc w:val="both"/>
              <w:rPr>
                <w:sz w:val="20"/>
                <w:lang w:val="it-IT"/>
              </w:rPr>
            </w:pPr>
            <w:r w:rsidRPr="00E01F3F">
              <w:rPr>
                <w:sz w:val="20"/>
                <w:lang w:val="it-IT"/>
              </w:rPr>
              <w:t>partecipazione</w:t>
            </w:r>
            <w:r w:rsidRPr="00E01F3F">
              <w:rPr>
                <w:spacing w:val="4"/>
                <w:sz w:val="20"/>
                <w:lang w:val="it-IT"/>
              </w:rPr>
              <w:t xml:space="preserve"> </w:t>
            </w:r>
            <w:r w:rsidRPr="00E01F3F">
              <w:rPr>
                <w:sz w:val="20"/>
                <w:lang w:val="it-IT"/>
              </w:rPr>
              <w:t>superiore</w:t>
            </w:r>
            <w:r w:rsidRPr="00E01F3F">
              <w:rPr>
                <w:spacing w:val="5"/>
                <w:sz w:val="20"/>
                <w:lang w:val="it-IT"/>
              </w:rPr>
              <w:t xml:space="preserve"> </w:t>
            </w:r>
            <w:r w:rsidRPr="00E01F3F">
              <w:rPr>
                <w:sz w:val="20"/>
                <w:lang w:val="it-IT"/>
              </w:rPr>
              <w:t>alla</w:t>
            </w:r>
            <w:r w:rsidRPr="00E01F3F">
              <w:rPr>
                <w:spacing w:val="4"/>
                <w:sz w:val="20"/>
                <w:lang w:val="it-IT"/>
              </w:rPr>
              <w:t xml:space="preserve"> </w:t>
            </w:r>
            <w:r w:rsidRPr="00E01F3F">
              <w:rPr>
                <w:sz w:val="20"/>
                <w:lang w:val="it-IT"/>
              </w:rPr>
              <w:t>predetta</w:t>
            </w:r>
            <w:r w:rsidRPr="00E01F3F">
              <w:rPr>
                <w:spacing w:val="4"/>
                <w:sz w:val="20"/>
                <w:lang w:val="it-IT"/>
              </w:rPr>
              <w:t xml:space="preserve"> </w:t>
            </w:r>
            <w:r w:rsidRPr="00E01F3F">
              <w:rPr>
                <w:sz w:val="20"/>
                <w:lang w:val="it-IT"/>
              </w:rPr>
              <w:t>soglia</w:t>
            </w:r>
            <w:r w:rsidRPr="00E01F3F">
              <w:rPr>
                <w:spacing w:val="4"/>
                <w:sz w:val="20"/>
                <w:lang w:val="it-IT"/>
              </w:rPr>
              <w:t xml:space="preserve"> </w:t>
            </w:r>
            <w:r w:rsidRPr="00E01F3F">
              <w:rPr>
                <w:sz w:val="20"/>
                <w:lang w:val="it-IT"/>
              </w:rPr>
              <w:t>mediante</w:t>
            </w:r>
            <w:r w:rsidRPr="00E01F3F">
              <w:rPr>
                <w:spacing w:val="5"/>
                <w:sz w:val="20"/>
                <w:lang w:val="it-IT"/>
              </w:rPr>
              <w:t xml:space="preserve"> </w:t>
            </w:r>
            <w:r w:rsidRPr="00E01F3F">
              <w:rPr>
                <w:sz w:val="20"/>
                <w:lang w:val="it-IT"/>
              </w:rPr>
              <w:t>altre</w:t>
            </w:r>
            <w:r w:rsidRPr="00E01F3F">
              <w:rPr>
                <w:spacing w:val="9"/>
                <w:sz w:val="20"/>
                <w:lang w:val="it-IT"/>
              </w:rPr>
              <w:t xml:space="preserve"> </w:t>
            </w:r>
            <w:r w:rsidRPr="00E01F3F">
              <w:rPr>
                <w:sz w:val="20"/>
                <w:lang w:val="it-IT"/>
              </w:rPr>
              <w:t>società</w:t>
            </w:r>
            <w:r w:rsidRPr="00E01F3F">
              <w:rPr>
                <w:spacing w:val="5"/>
                <w:sz w:val="20"/>
                <w:lang w:val="it-IT"/>
              </w:rPr>
              <w:t xml:space="preserve"> </w:t>
            </w:r>
            <w:r w:rsidRPr="00E01F3F">
              <w:rPr>
                <w:sz w:val="20"/>
                <w:lang w:val="it-IT"/>
              </w:rPr>
              <w:t>di</w:t>
            </w:r>
          </w:p>
        </w:tc>
      </w:tr>
    </w:tbl>
    <w:p w14:paraId="4B2C9086" w14:textId="77777777" w:rsidR="00E01F3F" w:rsidRDefault="00E01F3F" w:rsidP="00E01F3F">
      <w:pPr>
        <w:pStyle w:val="Corpotesto"/>
        <w:spacing w:before="1" w:after="1"/>
        <w:jc w:val="left"/>
        <w:rPr>
          <w:sz w:val="23"/>
        </w:rPr>
      </w:pPr>
    </w:p>
    <w:tbl>
      <w:tblPr>
        <w:tblStyle w:val="TableNormal"/>
        <w:tblW w:w="0" w:type="auto"/>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55"/>
        <w:gridCol w:w="6934"/>
      </w:tblGrid>
      <w:tr w:rsidR="00E01F3F" w14:paraId="482C44BB" w14:textId="77777777" w:rsidTr="0020570D">
        <w:trPr>
          <w:trHeight w:val="1953"/>
        </w:trPr>
        <w:tc>
          <w:tcPr>
            <w:tcW w:w="2655" w:type="dxa"/>
          </w:tcPr>
          <w:p w14:paraId="07B14797" w14:textId="77777777" w:rsidR="00E01F3F" w:rsidRPr="00E01F3F" w:rsidRDefault="00E01F3F" w:rsidP="0020570D">
            <w:pPr>
              <w:pStyle w:val="TableParagraph"/>
              <w:spacing w:before="1"/>
              <w:ind w:left="534" w:right="478"/>
              <w:jc w:val="both"/>
              <w:rPr>
                <w:sz w:val="20"/>
                <w:lang w:val="it-IT"/>
              </w:rPr>
            </w:pPr>
            <w:r w:rsidRPr="00E01F3F">
              <w:rPr>
                <w:sz w:val="20"/>
                <w:lang w:val="it-IT"/>
              </w:rPr>
              <w:t>soci pari o inferiore</w:t>
            </w:r>
            <w:r w:rsidRPr="00E01F3F">
              <w:rPr>
                <w:spacing w:val="1"/>
                <w:sz w:val="20"/>
                <w:lang w:val="it-IT"/>
              </w:rPr>
              <w:t xml:space="preserve"> </w:t>
            </w:r>
            <w:r w:rsidRPr="00E01F3F">
              <w:rPr>
                <w:sz w:val="20"/>
                <w:lang w:val="it-IT"/>
              </w:rPr>
              <w:t>a</w:t>
            </w:r>
            <w:r w:rsidRPr="00E01F3F">
              <w:rPr>
                <w:spacing w:val="1"/>
                <w:sz w:val="20"/>
                <w:lang w:val="it-IT"/>
              </w:rPr>
              <w:t xml:space="preserve"> </w:t>
            </w:r>
            <w:r w:rsidRPr="00E01F3F">
              <w:rPr>
                <w:sz w:val="20"/>
                <w:lang w:val="it-IT"/>
              </w:rPr>
              <w:t>quattro</w:t>
            </w:r>
            <w:r w:rsidRPr="00E01F3F">
              <w:rPr>
                <w:spacing w:val="1"/>
                <w:sz w:val="20"/>
                <w:lang w:val="it-IT"/>
              </w:rPr>
              <w:t xml:space="preserve"> </w:t>
            </w:r>
            <w:r w:rsidRPr="00E01F3F">
              <w:rPr>
                <w:sz w:val="20"/>
                <w:lang w:val="it-IT"/>
              </w:rPr>
              <w:t>(vedi</w:t>
            </w:r>
            <w:r w:rsidRPr="00E01F3F">
              <w:rPr>
                <w:spacing w:val="1"/>
                <w:sz w:val="20"/>
                <w:lang w:val="it-IT"/>
              </w:rPr>
              <w:t xml:space="preserve"> </w:t>
            </w:r>
            <w:r w:rsidRPr="00E01F3F">
              <w:rPr>
                <w:sz w:val="20"/>
                <w:lang w:val="it-IT"/>
              </w:rPr>
              <w:t>lettere</w:t>
            </w:r>
            <w:r w:rsidRPr="00E01F3F">
              <w:rPr>
                <w:spacing w:val="1"/>
                <w:sz w:val="20"/>
                <w:lang w:val="it-IT"/>
              </w:rPr>
              <w:t xml:space="preserve"> </w:t>
            </w:r>
            <w:r w:rsidRPr="00E01F3F">
              <w:rPr>
                <w:sz w:val="20"/>
                <w:lang w:val="it-IT"/>
              </w:rPr>
              <w:t>b,</w:t>
            </w:r>
            <w:r w:rsidRPr="00E01F3F">
              <w:rPr>
                <w:spacing w:val="1"/>
                <w:sz w:val="20"/>
                <w:lang w:val="it-IT"/>
              </w:rPr>
              <w:t xml:space="preserve"> </w:t>
            </w:r>
            <w:r w:rsidRPr="00E01F3F">
              <w:rPr>
                <w:sz w:val="20"/>
                <w:lang w:val="it-IT"/>
              </w:rPr>
              <w:t>c</w:t>
            </w:r>
            <w:r w:rsidRPr="00E01F3F">
              <w:rPr>
                <w:spacing w:val="1"/>
                <w:sz w:val="20"/>
                <w:lang w:val="it-IT"/>
              </w:rPr>
              <w:t xml:space="preserve"> </w:t>
            </w:r>
            <w:r w:rsidRPr="00E01F3F">
              <w:rPr>
                <w:sz w:val="20"/>
                <w:lang w:val="it-IT"/>
              </w:rPr>
              <w:t>del</w:t>
            </w:r>
            <w:r w:rsidRPr="00E01F3F">
              <w:rPr>
                <w:spacing w:val="1"/>
                <w:sz w:val="20"/>
                <w:lang w:val="it-IT"/>
              </w:rPr>
              <w:t xml:space="preserve"> </w:t>
            </w:r>
            <w:r w:rsidRPr="00E01F3F">
              <w:rPr>
                <w:sz w:val="20"/>
                <w:lang w:val="it-IT"/>
              </w:rPr>
              <w:t>comma</w:t>
            </w:r>
            <w:r w:rsidRPr="00E01F3F">
              <w:rPr>
                <w:spacing w:val="1"/>
                <w:sz w:val="20"/>
                <w:lang w:val="it-IT"/>
              </w:rPr>
              <w:t xml:space="preserve"> </w:t>
            </w:r>
            <w:r w:rsidRPr="00E01F3F">
              <w:rPr>
                <w:sz w:val="20"/>
                <w:lang w:val="it-IT"/>
              </w:rPr>
              <w:t>2</w:t>
            </w:r>
            <w:r w:rsidRPr="00E01F3F">
              <w:rPr>
                <w:spacing w:val="1"/>
                <w:sz w:val="20"/>
                <w:lang w:val="it-IT"/>
              </w:rPr>
              <w:t xml:space="preserve"> </w:t>
            </w:r>
            <w:r w:rsidRPr="00E01F3F">
              <w:rPr>
                <w:sz w:val="20"/>
                <w:lang w:val="it-IT"/>
              </w:rPr>
              <w:t>art.</w:t>
            </w:r>
            <w:r w:rsidRPr="00E01F3F">
              <w:rPr>
                <w:spacing w:val="1"/>
                <w:sz w:val="20"/>
                <w:lang w:val="it-IT"/>
              </w:rPr>
              <w:t xml:space="preserve"> </w:t>
            </w:r>
            <w:r w:rsidRPr="00E01F3F">
              <w:rPr>
                <w:sz w:val="20"/>
                <w:lang w:val="it-IT"/>
              </w:rPr>
              <w:t>85)</w:t>
            </w:r>
            <w:r w:rsidRPr="00E01F3F">
              <w:rPr>
                <w:spacing w:val="1"/>
                <w:sz w:val="20"/>
                <w:lang w:val="it-IT"/>
              </w:rPr>
              <w:t xml:space="preserve"> </w:t>
            </w:r>
            <w:r w:rsidRPr="00E01F3F">
              <w:rPr>
                <w:sz w:val="20"/>
                <w:lang w:val="it-IT"/>
              </w:rPr>
              <w:t>concessionarie</w:t>
            </w:r>
            <w:r w:rsidRPr="00E01F3F">
              <w:rPr>
                <w:spacing w:val="1"/>
                <w:sz w:val="20"/>
                <w:lang w:val="it-IT"/>
              </w:rPr>
              <w:t xml:space="preserve"> </w:t>
            </w:r>
            <w:r w:rsidRPr="00E01F3F">
              <w:rPr>
                <w:sz w:val="20"/>
                <w:lang w:val="it-IT"/>
              </w:rPr>
              <w:t>nel</w:t>
            </w:r>
            <w:r w:rsidRPr="00E01F3F">
              <w:rPr>
                <w:spacing w:val="-43"/>
                <w:sz w:val="20"/>
                <w:lang w:val="it-IT"/>
              </w:rPr>
              <w:t xml:space="preserve"> </w:t>
            </w:r>
            <w:r w:rsidRPr="00E01F3F">
              <w:rPr>
                <w:sz w:val="20"/>
                <w:lang w:val="it-IT"/>
              </w:rPr>
              <w:t>settore</w:t>
            </w:r>
            <w:r w:rsidRPr="00E01F3F">
              <w:rPr>
                <w:spacing w:val="1"/>
                <w:sz w:val="20"/>
                <w:lang w:val="it-IT"/>
              </w:rPr>
              <w:t xml:space="preserve"> </w:t>
            </w:r>
            <w:r w:rsidRPr="00E01F3F">
              <w:rPr>
                <w:sz w:val="20"/>
                <w:lang w:val="it-IT"/>
              </w:rPr>
              <w:t>dei</w:t>
            </w:r>
            <w:r w:rsidRPr="00E01F3F">
              <w:rPr>
                <w:spacing w:val="1"/>
                <w:sz w:val="20"/>
                <w:lang w:val="it-IT"/>
              </w:rPr>
              <w:t xml:space="preserve"> </w:t>
            </w:r>
            <w:r w:rsidRPr="00E01F3F">
              <w:rPr>
                <w:sz w:val="20"/>
                <w:lang w:val="it-IT"/>
              </w:rPr>
              <w:t>giochi</w:t>
            </w:r>
            <w:r w:rsidRPr="00E01F3F">
              <w:rPr>
                <w:spacing w:val="-43"/>
                <w:sz w:val="20"/>
                <w:lang w:val="it-IT"/>
              </w:rPr>
              <w:t xml:space="preserve"> </w:t>
            </w:r>
            <w:r w:rsidRPr="00E01F3F">
              <w:rPr>
                <w:sz w:val="20"/>
                <w:lang w:val="it-IT"/>
              </w:rPr>
              <w:t>pubblici</w:t>
            </w:r>
          </w:p>
        </w:tc>
        <w:tc>
          <w:tcPr>
            <w:tcW w:w="6934" w:type="dxa"/>
          </w:tcPr>
          <w:p w14:paraId="37141657" w14:textId="77777777" w:rsidR="00E01F3F" w:rsidRPr="00E01F3F" w:rsidRDefault="00E01F3F" w:rsidP="0020570D">
            <w:pPr>
              <w:pStyle w:val="TableParagraph"/>
              <w:spacing w:before="1"/>
              <w:ind w:left="535" w:right="624"/>
              <w:jc w:val="both"/>
              <w:rPr>
                <w:sz w:val="20"/>
                <w:lang w:val="it-IT"/>
              </w:rPr>
            </w:pPr>
            <w:r w:rsidRPr="00E01F3F">
              <w:rPr>
                <w:sz w:val="20"/>
                <w:lang w:val="it-IT"/>
              </w:rPr>
              <w:t>capitali,</w:t>
            </w:r>
            <w:r w:rsidRPr="00E01F3F">
              <w:rPr>
                <w:spacing w:val="1"/>
                <w:sz w:val="20"/>
                <w:lang w:val="it-IT"/>
              </w:rPr>
              <w:t xml:space="preserve"> </w:t>
            </w:r>
            <w:r w:rsidRPr="00E01F3F">
              <w:rPr>
                <w:sz w:val="20"/>
                <w:lang w:val="it-IT"/>
              </w:rPr>
              <w:t>la</w:t>
            </w:r>
            <w:r w:rsidRPr="00E01F3F">
              <w:rPr>
                <w:spacing w:val="1"/>
                <w:sz w:val="20"/>
                <w:lang w:val="it-IT"/>
              </w:rPr>
              <w:t xml:space="preserve"> </w:t>
            </w:r>
            <w:r w:rsidRPr="00E01F3F">
              <w:rPr>
                <w:sz w:val="20"/>
                <w:lang w:val="it-IT"/>
              </w:rPr>
              <w:t>documentazione</w:t>
            </w:r>
            <w:r w:rsidRPr="00E01F3F">
              <w:rPr>
                <w:spacing w:val="1"/>
                <w:sz w:val="20"/>
                <w:lang w:val="it-IT"/>
              </w:rPr>
              <w:t xml:space="preserve"> </w:t>
            </w:r>
            <w:r w:rsidRPr="00E01F3F">
              <w:rPr>
                <w:sz w:val="20"/>
                <w:lang w:val="it-IT"/>
              </w:rPr>
              <w:t>deve</w:t>
            </w:r>
            <w:r w:rsidRPr="00E01F3F">
              <w:rPr>
                <w:spacing w:val="1"/>
                <w:sz w:val="20"/>
                <w:lang w:val="it-IT"/>
              </w:rPr>
              <w:t xml:space="preserve"> </w:t>
            </w:r>
            <w:r w:rsidRPr="00E01F3F">
              <w:rPr>
                <w:sz w:val="20"/>
                <w:lang w:val="it-IT"/>
              </w:rPr>
              <w:t>riferirsi</w:t>
            </w:r>
            <w:r w:rsidRPr="00E01F3F">
              <w:rPr>
                <w:spacing w:val="1"/>
                <w:sz w:val="20"/>
                <w:lang w:val="it-IT"/>
              </w:rPr>
              <w:t xml:space="preserve"> </w:t>
            </w:r>
            <w:r w:rsidRPr="00E01F3F">
              <w:rPr>
                <w:sz w:val="20"/>
                <w:lang w:val="it-IT"/>
              </w:rPr>
              <w:t>anche</w:t>
            </w:r>
            <w:r w:rsidRPr="00E01F3F">
              <w:rPr>
                <w:spacing w:val="1"/>
                <w:sz w:val="20"/>
                <w:lang w:val="it-IT"/>
              </w:rPr>
              <w:t xml:space="preserve"> </w:t>
            </w:r>
            <w:r w:rsidRPr="00E01F3F">
              <w:rPr>
                <w:sz w:val="20"/>
                <w:lang w:val="it-IT"/>
              </w:rPr>
              <w:t>al</w:t>
            </w:r>
            <w:r w:rsidRPr="00E01F3F">
              <w:rPr>
                <w:spacing w:val="1"/>
                <w:sz w:val="20"/>
                <w:lang w:val="it-IT"/>
              </w:rPr>
              <w:t xml:space="preserve"> </w:t>
            </w:r>
            <w:r w:rsidRPr="00E01F3F">
              <w:rPr>
                <w:sz w:val="20"/>
                <w:lang w:val="it-IT"/>
              </w:rPr>
              <w:t>legale</w:t>
            </w:r>
            <w:r w:rsidRPr="00E01F3F">
              <w:rPr>
                <w:spacing w:val="1"/>
                <w:sz w:val="20"/>
                <w:lang w:val="it-IT"/>
              </w:rPr>
              <w:t xml:space="preserve"> </w:t>
            </w:r>
            <w:r w:rsidRPr="00E01F3F">
              <w:rPr>
                <w:sz w:val="20"/>
                <w:lang w:val="it-IT"/>
              </w:rPr>
              <w:t>rappresentante</w:t>
            </w:r>
            <w:r w:rsidRPr="00E01F3F">
              <w:rPr>
                <w:spacing w:val="1"/>
                <w:sz w:val="20"/>
                <w:lang w:val="it-IT"/>
              </w:rPr>
              <w:t xml:space="preserve"> </w:t>
            </w:r>
            <w:r w:rsidRPr="00E01F3F">
              <w:rPr>
                <w:sz w:val="20"/>
                <w:lang w:val="it-IT"/>
              </w:rPr>
              <w:t>e</w:t>
            </w:r>
            <w:r w:rsidRPr="00E01F3F">
              <w:rPr>
                <w:spacing w:val="1"/>
                <w:sz w:val="20"/>
                <w:lang w:val="it-IT"/>
              </w:rPr>
              <w:t xml:space="preserve"> </w:t>
            </w:r>
            <w:r w:rsidRPr="00E01F3F">
              <w:rPr>
                <w:sz w:val="20"/>
                <w:lang w:val="it-IT"/>
              </w:rPr>
              <w:t>agli</w:t>
            </w:r>
            <w:r w:rsidRPr="00E01F3F">
              <w:rPr>
                <w:spacing w:val="1"/>
                <w:sz w:val="20"/>
                <w:lang w:val="it-IT"/>
              </w:rPr>
              <w:t xml:space="preserve"> </w:t>
            </w:r>
            <w:r w:rsidRPr="00E01F3F">
              <w:rPr>
                <w:sz w:val="20"/>
                <w:lang w:val="it-IT"/>
              </w:rPr>
              <w:t>eventuali</w:t>
            </w:r>
            <w:r w:rsidRPr="00E01F3F">
              <w:rPr>
                <w:spacing w:val="1"/>
                <w:sz w:val="20"/>
                <w:lang w:val="it-IT"/>
              </w:rPr>
              <w:t xml:space="preserve"> </w:t>
            </w:r>
            <w:r w:rsidRPr="00E01F3F">
              <w:rPr>
                <w:sz w:val="20"/>
                <w:lang w:val="it-IT"/>
              </w:rPr>
              <w:t>componenti</w:t>
            </w:r>
            <w:r w:rsidRPr="00E01F3F">
              <w:rPr>
                <w:spacing w:val="1"/>
                <w:sz w:val="20"/>
                <w:lang w:val="it-IT"/>
              </w:rPr>
              <w:t xml:space="preserve"> </w:t>
            </w:r>
            <w:r w:rsidRPr="00E01F3F">
              <w:rPr>
                <w:sz w:val="20"/>
                <w:lang w:val="it-IT"/>
              </w:rPr>
              <w:t>dell'organo</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amministrazione</w:t>
            </w:r>
            <w:r w:rsidRPr="00E01F3F">
              <w:rPr>
                <w:spacing w:val="1"/>
                <w:sz w:val="20"/>
                <w:lang w:val="it-IT"/>
              </w:rPr>
              <w:t xml:space="preserve"> </w:t>
            </w:r>
            <w:r w:rsidRPr="00E01F3F">
              <w:rPr>
                <w:sz w:val="20"/>
                <w:lang w:val="it-IT"/>
              </w:rPr>
              <w:t>della</w:t>
            </w:r>
            <w:r w:rsidRPr="00E01F3F">
              <w:rPr>
                <w:spacing w:val="1"/>
                <w:sz w:val="20"/>
                <w:lang w:val="it-IT"/>
              </w:rPr>
              <w:t xml:space="preserve"> </w:t>
            </w:r>
            <w:r w:rsidRPr="00E01F3F">
              <w:rPr>
                <w:sz w:val="20"/>
                <w:lang w:val="it-IT"/>
              </w:rPr>
              <w:t>società</w:t>
            </w:r>
            <w:r w:rsidRPr="00E01F3F">
              <w:rPr>
                <w:spacing w:val="1"/>
                <w:sz w:val="20"/>
                <w:lang w:val="it-IT"/>
              </w:rPr>
              <w:t xml:space="preserve"> </w:t>
            </w:r>
            <w:r w:rsidRPr="00E01F3F">
              <w:rPr>
                <w:sz w:val="20"/>
                <w:lang w:val="it-IT"/>
              </w:rPr>
              <w:t>socia,</w:t>
            </w:r>
            <w:r w:rsidRPr="00E01F3F">
              <w:rPr>
                <w:spacing w:val="1"/>
                <w:sz w:val="20"/>
                <w:lang w:val="it-IT"/>
              </w:rPr>
              <w:t xml:space="preserve"> </w:t>
            </w:r>
            <w:r w:rsidRPr="00E01F3F">
              <w:rPr>
                <w:sz w:val="20"/>
                <w:lang w:val="it-IT"/>
              </w:rPr>
              <w:t>alle</w:t>
            </w:r>
            <w:r w:rsidRPr="00E01F3F">
              <w:rPr>
                <w:spacing w:val="1"/>
                <w:sz w:val="20"/>
                <w:lang w:val="it-IT"/>
              </w:rPr>
              <w:t xml:space="preserve"> </w:t>
            </w:r>
            <w:r w:rsidRPr="00E01F3F">
              <w:rPr>
                <w:sz w:val="20"/>
                <w:lang w:val="it-IT"/>
              </w:rPr>
              <w:t>persone</w:t>
            </w:r>
            <w:r w:rsidRPr="00E01F3F">
              <w:rPr>
                <w:spacing w:val="1"/>
                <w:sz w:val="20"/>
                <w:lang w:val="it-IT"/>
              </w:rPr>
              <w:t xml:space="preserve"> </w:t>
            </w:r>
            <w:r w:rsidRPr="00E01F3F">
              <w:rPr>
                <w:sz w:val="20"/>
                <w:lang w:val="it-IT"/>
              </w:rPr>
              <w:t>fisiche</w:t>
            </w:r>
            <w:r w:rsidRPr="00E01F3F">
              <w:rPr>
                <w:spacing w:val="1"/>
                <w:sz w:val="20"/>
                <w:lang w:val="it-IT"/>
              </w:rPr>
              <w:t xml:space="preserve"> </w:t>
            </w:r>
            <w:r w:rsidRPr="00E01F3F">
              <w:rPr>
                <w:sz w:val="20"/>
                <w:lang w:val="it-IT"/>
              </w:rPr>
              <w:t>che,</w:t>
            </w:r>
            <w:r w:rsidRPr="00E01F3F">
              <w:rPr>
                <w:spacing w:val="1"/>
                <w:sz w:val="20"/>
                <w:lang w:val="it-IT"/>
              </w:rPr>
              <w:t xml:space="preserve"> </w:t>
            </w:r>
            <w:r w:rsidRPr="00E01F3F">
              <w:rPr>
                <w:sz w:val="20"/>
                <w:lang w:val="it-IT"/>
              </w:rPr>
              <w:t>direttamente</w:t>
            </w:r>
            <w:r w:rsidRPr="00E01F3F">
              <w:rPr>
                <w:spacing w:val="1"/>
                <w:sz w:val="20"/>
                <w:lang w:val="it-IT"/>
              </w:rPr>
              <w:t xml:space="preserve"> </w:t>
            </w:r>
            <w:r w:rsidRPr="00E01F3F">
              <w:rPr>
                <w:sz w:val="20"/>
                <w:lang w:val="it-IT"/>
              </w:rPr>
              <w:t>o</w:t>
            </w:r>
            <w:r w:rsidRPr="00E01F3F">
              <w:rPr>
                <w:spacing w:val="1"/>
                <w:sz w:val="20"/>
                <w:lang w:val="it-IT"/>
              </w:rPr>
              <w:t xml:space="preserve"> </w:t>
            </w:r>
            <w:r w:rsidRPr="00E01F3F">
              <w:rPr>
                <w:sz w:val="20"/>
                <w:lang w:val="it-IT"/>
              </w:rPr>
              <w:t>indirettamente, controllano</w:t>
            </w:r>
            <w:r w:rsidRPr="00E01F3F">
              <w:rPr>
                <w:spacing w:val="1"/>
                <w:sz w:val="20"/>
                <w:lang w:val="it-IT"/>
              </w:rPr>
              <w:t xml:space="preserve"> </w:t>
            </w:r>
            <w:r w:rsidRPr="00E01F3F">
              <w:rPr>
                <w:sz w:val="20"/>
                <w:lang w:val="it-IT"/>
              </w:rPr>
              <w:t>tale</w:t>
            </w:r>
            <w:r w:rsidRPr="00E01F3F">
              <w:rPr>
                <w:spacing w:val="1"/>
                <w:sz w:val="20"/>
                <w:lang w:val="it-IT"/>
              </w:rPr>
              <w:t xml:space="preserve"> </w:t>
            </w:r>
            <w:r w:rsidRPr="00E01F3F">
              <w:rPr>
                <w:sz w:val="20"/>
                <w:lang w:val="it-IT"/>
              </w:rPr>
              <w:t>società, nonché</w:t>
            </w:r>
            <w:r w:rsidRPr="00E01F3F">
              <w:rPr>
                <w:spacing w:val="1"/>
                <w:sz w:val="20"/>
                <w:lang w:val="it-IT"/>
              </w:rPr>
              <w:t xml:space="preserve"> </w:t>
            </w:r>
            <w:r w:rsidRPr="00E01F3F">
              <w:rPr>
                <w:sz w:val="20"/>
                <w:lang w:val="it-IT"/>
              </w:rPr>
              <w:t>ai</w:t>
            </w:r>
            <w:r w:rsidRPr="00E01F3F">
              <w:rPr>
                <w:spacing w:val="1"/>
                <w:sz w:val="20"/>
                <w:lang w:val="it-IT"/>
              </w:rPr>
              <w:t xml:space="preserve"> </w:t>
            </w:r>
            <w:r w:rsidRPr="00E01F3F">
              <w:rPr>
                <w:sz w:val="20"/>
                <w:lang w:val="it-IT"/>
              </w:rPr>
              <w:t>direttori</w:t>
            </w:r>
            <w:r w:rsidRPr="00E01F3F">
              <w:rPr>
                <w:spacing w:val="-8"/>
                <w:sz w:val="20"/>
                <w:lang w:val="it-IT"/>
              </w:rPr>
              <w:t xml:space="preserve"> </w:t>
            </w:r>
            <w:r w:rsidRPr="00E01F3F">
              <w:rPr>
                <w:sz w:val="20"/>
                <w:lang w:val="it-IT"/>
              </w:rPr>
              <w:t>generali</w:t>
            </w:r>
            <w:r w:rsidRPr="00E01F3F">
              <w:rPr>
                <w:spacing w:val="-3"/>
                <w:sz w:val="20"/>
                <w:lang w:val="it-IT"/>
              </w:rPr>
              <w:t xml:space="preserve"> </w:t>
            </w:r>
            <w:r w:rsidRPr="00E01F3F">
              <w:rPr>
                <w:sz w:val="20"/>
                <w:lang w:val="it-IT"/>
              </w:rPr>
              <w:t>e</w:t>
            </w:r>
            <w:r w:rsidRPr="00E01F3F">
              <w:rPr>
                <w:spacing w:val="-4"/>
                <w:sz w:val="20"/>
                <w:lang w:val="it-IT"/>
              </w:rPr>
              <w:t xml:space="preserve"> </w:t>
            </w:r>
            <w:r w:rsidRPr="00E01F3F">
              <w:rPr>
                <w:sz w:val="20"/>
                <w:lang w:val="it-IT"/>
              </w:rPr>
              <w:t>ai</w:t>
            </w:r>
            <w:r w:rsidRPr="00E01F3F">
              <w:rPr>
                <w:spacing w:val="-4"/>
                <w:sz w:val="20"/>
                <w:lang w:val="it-IT"/>
              </w:rPr>
              <w:t xml:space="preserve"> </w:t>
            </w:r>
            <w:r w:rsidRPr="00E01F3F">
              <w:rPr>
                <w:sz w:val="20"/>
                <w:lang w:val="it-IT"/>
              </w:rPr>
              <w:t>soggetti</w:t>
            </w:r>
            <w:r w:rsidRPr="00E01F3F">
              <w:rPr>
                <w:spacing w:val="-3"/>
                <w:sz w:val="20"/>
                <w:lang w:val="it-IT"/>
              </w:rPr>
              <w:t xml:space="preserve"> </w:t>
            </w:r>
            <w:r w:rsidRPr="00E01F3F">
              <w:rPr>
                <w:sz w:val="20"/>
                <w:lang w:val="it-IT"/>
              </w:rPr>
              <w:t>responsabili</w:t>
            </w:r>
            <w:r w:rsidRPr="00E01F3F">
              <w:rPr>
                <w:spacing w:val="-3"/>
                <w:sz w:val="20"/>
                <w:lang w:val="it-IT"/>
              </w:rPr>
              <w:t xml:space="preserve"> </w:t>
            </w:r>
            <w:r w:rsidRPr="00E01F3F">
              <w:rPr>
                <w:sz w:val="20"/>
                <w:lang w:val="it-IT"/>
              </w:rPr>
              <w:t>delle</w:t>
            </w:r>
            <w:r w:rsidRPr="00E01F3F">
              <w:rPr>
                <w:spacing w:val="-4"/>
                <w:sz w:val="20"/>
                <w:lang w:val="it-IT"/>
              </w:rPr>
              <w:t xml:space="preserve"> </w:t>
            </w:r>
            <w:r w:rsidRPr="00E01F3F">
              <w:rPr>
                <w:sz w:val="20"/>
                <w:lang w:val="it-IT"/>
              </w:rPr>
              <w:t>sedi</w:t>
            </w:r>
            <w:r w:rsidRPr="00E01F3F">
              <w:rPr>
                <w:spacing w:val="-3"/>
                <w:sz w:val="20"/>
                <w:lang w:val="it-IT"/>
              </w:rPr>
              <w:t xml:space="preserve"> </w:t>
            </w:r>
            <w:r w:rsidRPr="00E01F3F">
              <w:rPr>
                <w:sz w:val="20"/>
                <w:lang w:val="it-IT"/>
              </w:rPr>
              <w:t>secondarie</w:t>
            </w:r>
            <w:r w:rsidRPr="00E01F3F">
              <w:rPr>
                <w:spacing w:val="-4"/>
                <w:sz w:val="20"/>
                <w:lang w:val="it-IT"/>
              </w:rPr>
              <w:t xml:space="preserve"> </w:t>
            </w:r>
            <w:r w:rsidRPr="00E01F3F">
              <w:rPr>
                <w:sz w:val="20"/>
                <w:lang w:val="it-IT"/>
              </w:rPr>
              <w:t>o</w:t>
            </w:r>
            <w:r w:rsidRPr="00E01F3F">
              <w:rPr>
                <w:spacing w:val="-5"/>
                <w:sz w:val="20"/>
                <w:lang w:val="it-IT"/>
              </w:rPr>
              <w:t xml:space="preserve"> </w:t>
            </w:r>
            <w:r w:rsidRPr="00E01F3F">
              <w:rPr>
                <w:sz w:val="20"/>
                <w:lang w:val="it-IT"/>
              </w:rPr>
              <w:t>delle</w:t>
            </w:r>
            <w:r w:rsidRPr="00E01F3F">
              <w:rPr>
                <w:spacing w:val="-42"/>
                <w:sz w:val="20"/>
                <w:lang w:val="it-IT"/>
              </w:rPr>
              <w:t xml:space="preserve"> </w:t>
            </w:r>
            <w:r w:rsidRPr="00E01F3F">
              <w:rPr>
                <w:sz w:val="20"/>
                <w:lang w:val="it-IT"/>
              </w:rPr>
              <w:t>stabili</w:t>
            </w:r>
            <w:r w:rsidRPr="00E01F3F">
              <w:rPr>
                <w:spacing w:val="1"/>
                <w:sz w:val="20"/>
                <w:lang w:val="it-IT"/>
              </w:rPr>
              <w:t xml:space="preserve"> </w:t>
            </w:r>
            <w:r w:rsidRPr="00E01F3F">
              <w:rPr>
                <w:sz w:val="20"/>
                <w:lang w:val="it-IT"/>
              </w:rPr>
              <w:t>organizzazioni</w:t>
            </w:r>
            <w:r w:rsidRPr="00E01F3F">
              <w:rPr>
                <w:spacing w:val="1"/>
                <w:sz w:val="20"/>
                <w:lang w:val="it-IT"/>
              </w:rPr>
              <w:t xml:space="preserve"> </w:t>
            </w:r>
            <w:r w:rsidRPr="00E01F3F">
              <w:rPr>
                <w:sz w:val="20"/>
                <w:lang w:val="it-IT"/>
              </w:rPr>
              <w:t>in</w:t>
            </w:r>
            <w:r w:rsidRPr="00E01F3F">
              <w:rPr>
                <w:spacing w:val="1"/>
                <w:sz w:val="20"/>
                <w:lang w:val="it-IT"/>
              </w:rPr>
              <w:t xml:space="preserve"> </w:t>
            </w:r>
            <w:r w:rsidRPr="00E01F3F">
              <w:rPr>
                <w:sz w:val="20"/>
                <w:lang w:val="it-IT"/>
              </w:rPr>
              <w:t>Italia</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soggetti</w:t>
            </w:r>
            <w:r w:rsidRPr="00E01F3F">
              <w:rPr>
                <w:spacing w:val="1"/>
                <w:sz w:val="20"/>
                <w:lang w:val="it-IT"/>
              </w:rPr>
              <w:t xml:space="preserve"> </w:t>
            </w:r>
            <w:r w:rsidRPr="00E01F3F">
              <w:rPr>
                <w:sz w:val="20"/>
                <w:lang w:val="it-IT"/>
              </w:rPr>
              <w:t>non</w:t>
            </w:r>
            <w:r w:rsidRPr="00E01F3F">
              <w:rPr>
                <w:spacing w:val="1"/>
                <w:sz w:val="20"/>
                <w:lang w:val="it-IT"/>
              </w:rPr>
              <w:t xml:space="preserve"> </w:t>
            </w:r>
            <w:r w:rsidRPr="00E01F3F">
              <w:rPr>
                <w:sz w:val="20"/>
                <w:lang w:val="it-IT"/>
              </w:rPr>
              <w:t>residenti.</w:t>
            </w:r>
            <w:r w:rsidRPr="00E01F3F">
              <w:rPr>
                <w:spacing w:val="1"/>
                <w:sz w:val="20"/>
                <w:lang w:val="it-IT"/>
              </w:rPr>
              <w:t xml:space="preserve"> </w:t>
            </w:r>
            <w:r w:rsidRPr="00E01F3F">
              <w:rPr>
                <w:sz w:val="20"/>
                <w:lang w:val="it-IT"/>
              </w:rPr>
              <w:t>La</w:t>
            </w:r>
            <w:r w:rsidRPr="00E01F3F">
              <w:rPr>
                <w:spacing w:val="1"/>
                <w:sz w:val="20"/>
                <w:lang w:val="it-IT"/>
              </w:rPr>
              <w:t xml:space="preserve"> </w:t>
            </w:r>
            <w:r w:rsidRPr="00E01F3F">
              <w:rPr>
                <w:sz w:val="20"/>
                <w:lang w:val="it-IT"/>
              </w:rPr>
              <w:t>documentazione</w:t>
            </w:r>
            <w:r w:rsidRPr="00E01F3F">
              <w:rPr>
                <w:spacing w:val="24"/>
                <w:sz w:val="20"/>
                <w:lang w:val="it-IT"/>
              </w:rPr>
              <w:t xml:space="preserve"> </w:t>
            </w:r>
            <w:r w:rsidRPr="00E01F3F">
              <w:rPr>
                <w:sz w:val="20"/>
                <w:lang w:val="it-IT"/>
              </w:rPr>
              <w:t>di</w:t>
            </w:r>
            <w:r w:rsidRPr="00E01F3F">
              <w:rPr>
                <w:spacing w:val="26"/>
                <w:sz w:val="20"/>
                <w:lang w:val="it-IT"/>
              </w:rPr>
              <w:t xml:space="preserve"> </w:t>
            </w:r>
            <w:r w:rsidRPr="00E01F3F">
              <w:rPr>
                <w:sz w:val="20"/>
                <w:lang w:val="it-IT"/>
              </w:rPr>
              <w:t>cui</w:t>
            </w:r>
            <w:r w:rsidRPr="00E01F3F">
              <w:rPr>
                <w:spacing w:val="30"/>
                <w:sz w:val="20"/>
                <w:lang w:val="it-IT"/>
              </w:rPr>
              <w:t xml:space="preserve"> </w:t>
            </w:r>
            <w:r w:rsidRPr="00E01F3F">
              <w:rPr>
                <w:sz w:val="20"/>
                <w:lang w:val="it-IT"/>
              </w:rPr>
              <w:t>al</w:t>
            </w:r>
            <w:r w:rsidRPr="00E01F3F">
              <w:rPr>
                <w:spacing w:val="30"/>
                <w:sz w:val="20"/>
                <w:lang w:val="it-IT"/>
              </w:rPr>
              <w:t xml:space="preserve"> </w:t>
            </w:r>
            <w:r w:rsidRPr="00E01F3F">
              <w:rPr>
                <w:sz w:val="20"/>
                <w:lang w:val="it-IT"/>
              </w:rPr>
              <w:t>periodo</w:t>
            </w:r>
            <w:r w:rsidRPr="00E01F3F">
              <w:rPr>
                <w:spacing w:val="29"/>
                <w:sz w:val="20"/>
                <w:lang w:val="it-IT"/>
              </w:rPr>
              <w:t xml:space="preserve"> </w:t>
            </w:r>
            <w:r w:rsidRPr="00E01F3F">
              <w:rPr>
                <w:sz w:val="20"/>
                <w:lang w:val="it-IT"/>
              </w:rPr>
              <w:t>precedente</w:t>
            </w:r>
            <w:r w:rsidRPr="00E01F3F">
              <w:rPr>
                <w:spacing w:val="24"/>
                <w:sz w:val="20"/>
                <w:lang w:val="it-IT"/>
              </w:rPr>
              <w:t xml:space="preserve"> </w:t>
            </w:r>
            <w:r w:rsidRPr="00E01F3F">
              <w:rPr>
                <w:sz w:val="20"/>
                <w:lang w:val="it-IT"/>
              </w:rPr>
              <w:t>deve</w:t>
            </w:r>
            <w:r w:rsidRPr="00E01F3F">
              <w:rPr>
                <w:spacing w:val="25"/>
                <w:sz w:val="20"/>
                <w:lang w:val="it-IT"/>
              </w:rPr>
              <w:t xml:space="preserve"> </w:t>
            </w:r>
            <w:r w:rsidRPr="00E01F3F">
              <w:rPr>
                <w:sz w:val="20"/>
                <w:lang w:val="it-IT"/>
              </w:rPr>
              <w:t>riferirsi</w:t>
            </w:r>
            <w:r w:rsidRPr="00E01F3F">
              <w:rPr>
                <w:spacing w:val="30"/>
                <w:sz w:val="20"/>
                <w:lang w:val="it-IT"/>
              </w:rPr>
              <w:t xml:space="preserve"> </w:t>
            </w:r>
            <w:r w:rsidRPr="00E01F3F">
              <w:rPr>
                <w:sz w:val="20"/>
                <w:lang w:val="it-IT"/>
              </w:rPr>
              <w:t>anche</w:t>
            </w:r>
            <w:r w:rsidRPr="00E01F3F">
              <w:rPr>
                <w:spacing w:val="25"/>
                <w:sz w:val="20"/>
                <w:lang w:val="it-IT"/>
              </w:rPr>
              <w:t xml:space="preserve"> </w:t>
            </w:r>
            <w:r w:rsidRPr="00E01F3F">
              <w:rPr>
                <w:sz w:val="20"/>
                <w:lang w:val="it-IT"/>
              </w:rPr>
              <w:t>al</w:t>
            </w:r>
          </w:p>
          <w:p w14:paraId="18A9E113" w14:textId="77777777" w:rsidR="00E01F3F" w:rsidRDefault="00E01F3F" w:rsidP="0020570D">
            <w:pPr>
              <w:pStyle w:val="TableParagraph"/>
              <w:spacing w:line="223" w:lineRule="exact"/>
              <w:ind w:left="535"/>
              <w:jc w:val="both"/>
              <w:rPr>
                <w:sz w:val="20"/>
              </w:rPr>
            </w:pPr>
            <w:proofErr w:type="spellStart"/>
            <w:r>
              <w:rPr>
                <w:sz w:val="20"/>
              </w:rPr>
              <w:t>coniuge</w:t>
            </w:r>
            <w:proofErr w:type="spellEnd"/>
            <w:r>
              <w:rPr>
                <w:sz w:val="20"/>
              </w:rPr>
              <w:t xml:space="preserve"> non</w:t>
            </w:r>
            <w:r>
              <w:rPr>
                <w:spacing w:val="-1"/>
                <w:sz w:val="20"/>
              </w:rPr>
              <w:t xml:space="preserve"> </w:t>
            </w:r>
            <w:proofErr w:type="spellStart"/>
            <w:r>
              <w:rPr>
                <w:sz w:val="20"/>
              </w:rPr>
              <w:t>separato</w:t>
            </w:r>
            <w:proofErr w:type="spellEnd"/>
            <w:r>
              <w:rPr>
                <w:sz w:val="20"/>
              </w:rPr>
              <w:t>.</w:t>
            </w:r>
          </w:p>
        </w:tc>
      </w:tr>
    </w:tbl>
    <w:p w14:paraId="6555A7ED" w14:textId="77777777" w:rsidR="00E01F3F" w:rsidRDefault="00E01F3F" w:rsidP="00E01F3F">
      <w:pPr>
        <w:spacing w:before="2"/>
        <w:ind w:left="1315" w:right="985"/>
        <w:jc w:val="center"/>
        <w:rPr>
          <w:i/>
          <w:sz w:val="20"/>
        </w:rPr>
      </w:pPr>
      <w:r>
        <w:rPr>
          <w:i/>
          <w:sz w:val="20"/>
        </w:rPr>
        <w:t>1</w:t>
      </w:r>
      <w:r>
        <w:rPr>
          <w:i/>
          <w:spacing w:val="-1"/>
          <w:sz w:val="20"/>
        </w:rPr>
        <w:t xml:space="preserve"> </w:t>
      </w:r>
      <w:r>
        <w:rPr>
          <w:i/>
          <w:sz w:val="20"/>
        </w:rPr>
        <w:t>-</w:t>
      </w:r>
      <w:r>
        <w:rPr>
          <w:i/>
          <w:spacing w:val="2"/>
          <w:sz w:val="20"/>
        </w:rPr>
        <w:t xml:space="preserve"> </w:t>
      </w:r>
      <w:r>
        <w:rPr>
          <w:i/>
          <w:sz w:val="20"/>
        </w:rPr>
        <w:t>Soggetti</w:t>
      </w:r>
      <w:r>
        <w:rPr>
          <w:i/>
          <w:spacing w:val="3"/>
          <w:sz w:val="20"/>
        </w:rPr>
        <w:t xml:space="preserve"> </w:t>
      </w:r>
      <w:r>
        <w:rPr>
          <w:i/>
          <w:sz w:val="20"/>
        </w:rPr>
        <w:t>sottoposti</w:t>
      </w:r>
      <w:r>
        <w:rPr>
          <w:i/>
          <w:spacing w:val="-2"/>
          <w:sz w:val="20"/>
        </w:rPr>
        <w:t xml:space="preserve"> </w:t>
      </w:r>
      <w:r>
        <w:rPr>
          <w:i/>
          <w:sz w:val="20"/>
        </w:rPr>
        <w:t>a</w:t>
      </w:r>
      <w:r>
        <w:rPr>
          <w:i/>
          <w:spacing w:val="-2"/>
          <w:sz w:val="20"/>
        </w:rPr>
        <w:t xml:space="preserve"> </w:t>
      </w:r>
      <w:r>
        <w:rPr>
          <w:i/>
          <w:sz w:val="20"/>
        </w:rPr>
        <w:t>verifica</w:t>
      </w:r>
      <w:r>
        <w:rPr>
          <w:i/>
          <w:spacing w:val="-6"/>
          <w:sz w:val="20"/>
        </w:rPr>
        <w:t xml:space="preserve"> </w:t>
      </w:r>
      <w:r>
        <w:rPr>
          <w:i/>
          <w:sz w:val="20"/>
        </w:rPr>
        <w:t>nel</w:t>
      </w:r>
      <w:r>
        <w:rPr>
          <w:i/>
          <w:spacing w:val="-2"/>
          <w:sz w:val="20"/>
        </w:rPr>
        <w:t xml:space="preserve"> </w:t>
      </w:r>
      <w:r>
        <w:rPr>
          <w:i/>
          <w:sz w:val="20"/>
        </w:rPr>
        <w:t>caso</w:t>
      </w:r>
      <w:r>
        <w:rPr>
          <w:i/>
          <w:spacing w:val="-6"/>
          <w:sz w:val="20"/>
        </w:rPr>
        <w:t xml:space="preserve"> </w:t>
      </w:r>
      <w:r>
        <w:rPr>
          <w:i/>
          <w:sz w:val="20"/>
        </w:rPr>
        <w:t>di</w:t>
      </w:r>
      <w:r>
        <w:rPr>
          <w:i/>
          <w:spacing w:val="-2"/>
          <w:sz w:val="20"/>
        </w:rPr>
        <w:t xml:space="preserve"> </w:t>
      </w:r>
      <w:r>
        <w:rPr>
          <w:i/>
          <w:sz w:val="20"/>
        </w:rPr>
        <w:t>informazione,</w:t>
      </w:r>
      <w:r>
        <w:rPr>
          <w:i/>
          <w:spacing w:val="-6"/>
          <w:sz w:val="20"/>
        </w:rPr>
        <w:t xml:space="preserve"> </w:t>
      </w:r>
      <w:r>
        <w:rPr>
          <w:i/>
          <w:sz w:val="20"/>
        </w:rPr>
        <w:t>distintamente</w:t>
      </w:r>
      <w:r>
        <w:rPr>
          <w:i/>
          <w:spacing w:val="-4"/>
          <w:sz w:val="20"/>
        </w:rPr>
        <w:t xml:space="preserve"> </w:t>
      </w:r>
      <w:r>
        <w:rPr>
          <w:i/>
          <w:sz w:val="20"/>
        </w:rPr>
        <w:t>per</w:t>
      </w:r>
      <w:r>
        <w:rPr>
          <w:i/>
          <w:spacing w:val="-1"/>
          <w:sz w:val="20"/>
        </w:rPr>
        <w:t xml:space="preserve"> </w:t>
      </w:r>
      <w:r>
        <w:rPr>
          <w:i/>
          <w:sz w:val="20"/>
        </w:rPr>
        <w:t>tipologia</w:t>
      </w:r>
      <w:r>
        <w:rPr>
          <w:i/>
          <w:spacing w:val="-5"/>
          <w:sz w:val="20"/>
        </w:rPr>
        <w:t xml:space="preserve"> </w:t>
      </w:r>
      <w:r>
        <w:rPr>
          <w:i/>
          <w:sz w:val="20"/>
        </w:rPr>
        <w:t>di</w:t>
      </w:r>
      <w:r>
        <w:rPr>
          <w:i/>
          <w:spacing w:val="-2"/>
          <w:sz w:val="20"/>
        </w:rPr>
        <w:t xml:space="preserve"> </w:t>
      </w:r>
      <w:r>
        <w:rPr>
          <w:i/>
          <w:sz w:val="20"/>
        </w:rPr>
        <w:t>impresa.</w:t>
      </w:r>
    </w:p>
    <w:p w14:paraId="221821D1" w14:textId="77777777" w:rsidR="00E01F3F" w:rsidRDefault="00E01F3F" w:rsidP="00E01F3F">
      <w:pPr>
        <w:pStyle w:val="Corpotesto"/>
        <w:spacing w:before="8"/>
        <w:jc w:val="left"/>
        <w:rPr>
          <w:i/>
          <w:sz w:val="19"/>
        </w:rPr>
      </w:pPr>
    </w:p>
    <w:p w14:paraId="12D605ED" w14:textId="77777777" w:rsidR="00E01F3F" w:rsidRPr="009D7E4A" w:rsidRDefault="00E01F3F" w:rsidP="005C710C">
      <w:pPr>
        <w:pStyle w:val="Default"/>
        <w:jc w:val="both"/>
        <w:rPr>
          <w:sz w:val="20"/>
          <w:szCs w:val="20"/>
        </w:rPr>
      </w:pPr>
      <w:r w:rsidRPr="009D7E4A">
        <w:rPr>
          <w:sz w:val="20"/>
          <w:szCs w:val="20"/>
        </w:rPr>
        <w:t>Note:</w:t>
      </w:r>
    </w:p>
    <w:p w14:paraId="37AE1503" w14:textId="2AB79F26" w:rsidR="00E01F3F" w:rsidRPr="009D7E4A" w:rsidRDefault="005C710C" w:rsidP="005C710C">
      <w:pPr>
        <w:pStyle w:val="Default"/>
        <w:jc w:val="both"/>
        <w:rPr>
          <w:sz w:val="20"/>
          <w:szCs w:val="20"/>
        </w:rPr>
      </w:pPr>
      <w:r w:rsidRPr="009D7E4A">
        <w:rPr>
          <w:sz w:val="20"/>
          <w:szCs w:val="20"/>
        </w:rPr>
        <w:t xml:space="preserve">[1] </w:t>
      </w:r>
      <w:r w:rsidR="00E01F3F" w:rsidRPr="009D7E4A">
        <w:rPr>
          <w:sz w:val="20"/>
          <w:szCs w:val="20"/>
        </w:rPr>
        <w:t>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per i quali sia richiesta la documentazione antimafia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w:t>
      </w:r>
    </w:p>
    <w:p w14:paraId="2C68EB9C" w14:textId="0C37C1CD" w:rsidR="00E01F3F" w:rsidRPr="009D7E4A" w:rsidRDefault="005C710C" w:rsidP="005C710C">
      <w:pPr>
        <w:pStyle w:val="Default"/>
        <w:jc w:val="both"/>
        <w:rPr>
          <w:sz w:val="20"/>
          <w:szCs w:val="20"/>
        </w:rPr>
      </w:pPr>
      <w:r w:rsidRPr="009D7E4A">
        <w:rPr>
          <w:sz w:val="20"/>
          <w:szCs w:val="20"/>
        </w:rPr>
        <w:t xml:space="preserve">[2] </w:t>
      </w:r>
      <w:r w:rsidR="00E01F3F" w:rsidRPr="009D7E4A">
        <w:rPr>
          <w:sz w:val="20"/>
          <w:szCs w:val="20"/>
        </w:rPr>
        <w:t>Per componenti del consiglio di amministrazione si intendono: presidente del C.d.A., Amministratore Delegato, Consiglieri.</w:t>
      </w:r>
    </w:p>
    <w:p w14:paraId="50237924" w14:textId="21089E65" w:rsidR="00E01F3F" w:rsidRPr="009D7E4A" w:rsidRDefault="005C710C" w:rsidP="005C710C">
      <w:pPr>
        <w:pStyle w:val="Default"/>
        <w:jc w:val="both"/>
        <w:rPr>
          <w:sz w:val="20"/>
          <w:szCs w:val="20"/>
        </w:rPr>
      </w:pPr>
      <w:r w:rsidRPr="009D7E4A">
        <w:rPr>
          <w:sz w:val="20"/>
          <w:szCs w:val="20"/>
        </w:rPr>
        <w:t xml:space="preserve">[3] </w:t>
      </w:r>
      <w:r w:rsidR="00E01F3F" w:rsidRPr="009D7E4A">
        <w:rPr>
          <w:sz w:val="20"/>
          <w:szCs w:val="20"/>
        </w:rPr>
        <w:t>Per sindaci si intendono sia quelli effettivi sia quelli supplenti.</w:t>
      </w:r>
    </w:p>
    <w:p w14:paraId="7BEB4021" w14:textId="6AF518CF" w:rsidR="00E01F3F" w:rsidRPr="009D7E4A" w:rsidRDefault="005C710C" w:rsidP="005C710C">
      <w:pPr>
        <w:pStyle w:val="Default"/>
        <w:jc w:val="both"/>
        <w:rPr>
          <w:sz w:val="20"/>
          <w:szCs w:val="20"/>
        </w:rPr>
      </w:pPr>
      <w:r w:rsidRPr="009D7E4A">
        <w:rPr>
          <w:sz w:val="20"/>
          <w:szCs w:val="20"/>
        </w:rPr>
        <w:t xml:space="preserve">[4] </w:t>
      </w:r>
      <w:r w:rsidR="00E01F3F" w:rsidRPr="009D7E4A">
        <w:rPr>
          <w:sz w:val="20"/>
          <w:szCs w:val="20"/>
        </w:rPr>
        <w:t>Concetto di “familiari conviventi”: per quanto concerne la nozione di “familiari conviventi”, si precisa che per essi si intende “chiunque conviva” con i soggetti da controllare ex art. 85 del D. Lgs. 159/2011, purché maggiorenne.</w:t>
      </w:r>
    </w:p>
    <w:p w14:paraId="0B081AF7" w14:textId="0DD79473" w:rsidR="00E01F3F" w:rsidRPr="009D7E4A" w:rsidRDefault="005C710C" w:rsidP="005C710C">
      <w:pPr>
        <w:pStyle w:val="Default"/>
        <w:jc w:val="both"/>
        <w:rPr>
          <w:sz w:val="20"/>
          <w:szCs w:val="20"/>
        </w:rPr>
      </w:pPr>
      <w:r w:rsidRPr="009D7E4A">
        <w:rPr>
          <w:sz w:val="20"/>
          <w:szCs w:val="20"/>
        </w:rPr>
        <w:t xml:space="preserve">[5] </w:t>
      </w:r>
      <w:r w:rsidR="00E01F3F" w:rsidRPr="009D7E4A">
        <w:rPr>
          <w:sz w:val="20"/>
          <w:szCs w:val="20"/>
        </w:rPr>
        <w:t>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due soci (persone fisiche o giuridiche) della società interessata al rilascio della comunicazione o informazione antimafia siano ciascuno titolari di quote o azioni pari al 50% del capitale sociale o nel caso in cui uno dei tre soci sia titolare del 50% delle quote o azioni. Ciò in coerenza con l’art. 91, comma 5 del D. Lgs. 159/2011, la sentenza n. 4654 del 28/08/2012 del Consiglio di Stato Sez. V e la sentenza n. 24 del 06/11/2013 del Consiglio di Stato Adunanza Plenaria.</w:t>
      </w:r>
    </w:p>
    <w:p w14:paraId="50FF3BA3" w14:textId="77777777" w:rsidR="00E01F3F" w:rsidRPr="005C710C" w:rsidRDefault="00E01F3F" w:rsidP="005C710C">
      <w:pPr>
        <w:pStyle w:val="Default"/>
        <w:jc w:val="both"/>
        <w:rPr>
          <w:sz w:val="22"/>
        </w:rPr>
      </w:pPr>
    </w:p>
    <w:p w14:paraId="6A9FC81C" w14:textId="77777777" w:rsidR="00E01F3F" w:rsidRDefault="00E01F3F" w:rsidP="009D7E4A">
      <w:pPr>
        <w:pStyle w:val="Titolo2"/>
      </w:pPr>
      <w:bookmarkStart w:id="75" w:name="16.7_Dichiarazione_DPCM_187_1991"/>
      <w:bookmarkStart w:id="76" w:name="_bookmark44"/>
      <w:bookmarkStart w:id="77" w:name="_Toc185493283"/>
      <w:bookmarkEnd w:id="75"/>
      <w:bookmarkEnd w:id="76"/>
      <w:r>
        <w:t>Dichiarazione</w:t>
      </w:r>
      <w:r>
        <w:rPr>
          <w:spacing w:val="-4"/>
        </w:rPr>
        <w:t xml:space="preserve"> </w:t>
      </w:r>
      <w:r>
        <w:t>DPCM</w:t>
      </w:r>
      <w:r>
        <w:rPr>
          <w:spacing w:val="-3"/>
        </w:rPr>
        <w:t xml:space="preserve"> </w:t>
      </w:r>
      <w:r>
        <w:t>187</w:t>
      </w:r>
      <w:r>
        <w:rPr>
          <w:spacing w:val="-4"/>
        </w:rPr>
        <w:t xml:space="preserve"> </w:t>
      </w:r>
      <w:r>
        <w:t>1991</w:t>
      </w:r>
      <w:bookmarkEnd w:id="77"/>
    </w:p>
    <w:p w14:paraId="0ECCC998" w14:textId="77777777" w:rsidR="00E01F3F" w:rsidRPr="009D7E4A" w:rsidRDefault="00E01F3F" w:rsidP="009D7E4A">
      <w:pPr>
        <w:pStyle w:val="Default"/>
        <w:jc w:val="both"/>
        <w:rPr>
          <w:sz w:val="22"/>
        </w:rPr>
      </w:pPr>
      <w:r w:rsidRPr="009D7E4A">
        <w:rPr>
          <w:sz w:val="22"/>
        </w:rPr>
        <w:t>Il concorrente rende le dovute dichiarazioni compilando e firmando digitalmente l’Allegato 4 - Dichiarazione DPCM 187 1991.</w:t>
      </w:r>
    </w:p>
    <w:p w14:paraId="615E8384" w14:textId="77777777" w:rsidR="00E01F3F" w:rsidRPr="009D7E4A" w:rsidRDefault="00E01F3F" w:rsidP="009D7E4A">
      <w:pPr>
        <w:pStyle w:val="Default"/>
        <w:jc w:val="both"/>
        <w:rPr>
          <w:sz w:val="22"/>
        </w:rPr>
      </w:pPr>
    </w:p>
    <w:p w14:paraId="01E83ABF" w14:textId="77777777" w:rsidR="00E01F3F" w:rsidRDefault="00E01F3F" w:rsidP="009D7E4A">
      <w:pPr>
        <w:pStyle w:val="Titolo2"/>
      </w:pPr>
      <w:bookmarkStart w:id="78" w:name="16.8_Patto_di_integrità"/>
      <w:bookmarkStart w:id="79" w:name="_bookmark45"/>
      <w:bookmarkStart w:id="80" w:name="_Toc185493284"/>
      <w:bookmarkEnd w:id="78"/>
      <w:bookmarkEnd w:id="79"/>
      <w:r>
        <w:t>Patto</w:t>
      </w:r>
      <w:r>
        <w:rPr>
          <w:spacing w:val="-2"/>
        </w:rPr>
        <w:t xml:space="preserve"> </w:t>
      </w:r>
      <w:r>
        <w:t>di</w:t>
      </w:r>
      <w:r>
        <w:rPr>
          <w:spacing w:val="-4"/>
        </w:rPr>
        <w:t xml:space="preserve"> </w:t>
      </w:r>
      <w:r>
        <w:t>integrità</w:t>
      </w:r>
      <w:bookmarkEnd w:id="80"/>
    </w:p>
    <w:p w14:paraId="4522520E" w14:textId="77777777" w:rsidR="00E01F3F" w:rsidRPr="009D7E4A" w:rsidRDefault="00E01F3F" w:rsidP="009D7E4A">
      <w:pPr>
        <w:pStyle w:val="Default"/>
        <w:jc w:val="both"/>
        <w:rPr>
          <w:sz w:val="22"/>
        </w:rPr>
      </w:pPr>
      <w:r w:rsidRPr="009D7E4A">
        <w:rPr>
          <w:sz w:val="22"/>
        </w:rPr>
        <w:t>Il concorrente inserisce i propri dati e sottoscrive per accettazione l’Allegato 5 - Patto di integrità.</w:t>
      </w:r>
    </w:p>
    <w:p w14:paraId="50B2C46B" w14:textId="77777777" w:rsidR="00E01F3F" w:rsidRPr="009D7E4A" w:rsidRDefault="00E01F3F" w:rsidP="009D7E4A">
      <w:pPr>
        <w:pStyle w:val="Default"/>
        <w:jc w:val="both"/>
        <w:rPr>
          <w:sz w:val="22"/>
        </w:rPr>
      </w:pPr>
    </w:p>
    <w:p w14:paraId="75262BD6" w14:textId="77777777" w:rsidR="00E01F3F" w:rsidRDefault="00E01F3F" w:rsidP="009D7E4A">
      <w:pPr>
        <w:pStyle w:val="Titolo2"/>
      </w:pPr>
      <w:bookmarkStart w:id="81" w:name="16.9_Dichiarazione_Legge_81_2008"/>
      <w:bookmarkStart w:id="82" w:name="_bookmark46"/>
      <w:bookmarkStart w:id="83" w:name="_Toc185493285"/>
      <w:bookmarkEnd w:id="81"/>
      <w:bookmarkEnd w:id="82"/>
      <w:r>
        <w:t>Dichiarazione</w:t>
      </w:r>
      <w:r>
        <w:rPr>
          <w:spacing w:val="-4"/>
        </w:rPr>
        <w:t xml:space="preserve"> </w:t>
      </w:r>
      <w:r>
        <w:t>Legge</w:t>
      </w:r>
      <w:r>
        <w:rPr>
          <w:spacing w:val="-4"/>
        </w:rPr>
        <w:t xml:space="preserve"> </w:t>
      </w:r>
      <w:r>
        <w:t>81</w:t>
      </w:r>
      <w:r>
        <w:rPr>
          <w:spacing w:val="-5"/>
        </w:rPr>
        <w:t xml:space="preserve"> </w:t>
      </w:r>
      <w:r>
        <w:t>2008</w:t>
      </w:r>
      <w:bookmarkEnd w:id="83"/>
    </w:p>
    <w:p w14:paraId="546CB151" w14:textId="77777777" w:rsidR="00E01F3F" w:rsidRPr="009D7E4A" w:rsidRDefault="00E01F3F" w:rsidP="009D7E4A">
      <w:pPr>
        <w:pStyle w:val="Default"/>
        <w:jc w:val="both"/>
        <w:rPr>
          <w:sz w:val="22"/>
        </w:rPr>
      </w:pPr>
      <w:r w:rsidRPr="009D7E4A">
        <w:rPr>
          <w:sz w:val="22"/>
        </w:rPr>
        <w:t>Il concorrente rende le dovute dichiarazioni compilando e firmando digitalmente l’Allegato 11 - Dichiarazione Legge 81 2008.</w:t>
      </w:r>
    </w:p>
    <w:p w14:paraId="68DB64F0" w14:textId="77777777" w:rsidR="00E01F3F" w:rsidRPr="009D7E4A" w:rsidRDefault="00E01F3F" w:rsidP="009D7E4A">
      <w:pPr>
        <w:pStyle w:val="Default"/>
        <w:jc w:val="both"/>
        <w:rPr>
          <w:sz w:val="22"/>
        </w:rPr>
      </w:pPr>
    </w:p>
    <w:p w14:paraId="43BC3656" w14:textId="77777777" w:rsidR="00E01F3F" w:rsidRPr="009D7E4A" w:rsidRDefault="00E01F3F" w:rsidP="009D7E4A">
      <w:pPr>
        <w:pStyle w:val="Titolo2"/>
      </w:pPr>
      <w:bookmarkStart w:id="84" w:name="16.10_[Eventuale]_Rapporto_periodico_sul"/>
      <w:bookmarkStart w:id="85" w:name="_bookmark47"/>
      <w:bookmarkStart w:id="86" w:name="_Toc185493286"/>
      <w:bookmarkEnd w:id="84"/>
      <w:bookmarkEnd w:id="85"/>
      <w:r>
        <w:t>[</w:t>
      </w:r>
      <w:r w:rsidRPr="003A56F3">
        <w:rPr>
          <w:i/>
          <w:iCs/>
        </w:rPr>
        <w:t>Eventuale</w:t>
      </w:r>
      <w:r>
        <w:t>]</w:t>
      </w:r>
      <w:r>
        <w:rPr>
          <w:spacing w:val="-3"/>
        </w:rPr>
        <w:t xml:space="preserve"> </w:t>
      </w:r>
      <w:r w:rsidRPr="009D7E4A">
        <w:t>Rapporto</w:t>
      </w:r>
      <w:r>
        <w:rPr>
          <w:spacing w:val="-4"/>
        </w:rPr>
        <w:t xml:space="preserve"> </w:t>
      </w:r>
      <w:r>
        <w:t>periodico</w:t>
      </w:r>
      <w:r>
        <w:rPr>
          <w:spacing w:val="-3"/>
        </w:rPr>
        <w:t xml:space="preserve"> </w:t>
      </w:r>
      <w:r>
        <w:t>sulla</w:t>
      </w:r>
      <w:r>
        <w:rPr>
          <w:spacing w:val="-4"/>
        </w:rPr>
        <w:t xml:space="preserve"> </w:t>
      </w:r>
      <w:r>
        <w:t>situazione</w:t>
      </w:r>
      <w:r>
        <w:rPr>
          <w:spacing w:val="-10"/>
        </w:rPr>
        <w:t xml:space="preserve"> </w:t>
      </w:r>
      <w:r>
        <w:t>del</w:t>
      </w:r>
      <w:r>
        <w:rPr>
          <w:spacing w:val="-6"/>
        </w:rPr>
        <w:t xml:space="preserve"> </w:t>
      </w:r>
      <w:r w:rsidRPr="009D7E4A">
        <w:t>personale maschile e femminile</w:t>
      </w:r>
      <w:bookmarkEnd w:id="86"/>
    </w:p>
    <w:p w14:paraId="2997713B" w14:textId="77777777" w:rsidR="009D7E4A" w:rsidRDefault="00E01F3F" w:rsidP="009D7E4A">
      <w:pPr>
        <w:pStyle w:val="Default"/>
        <w:jc w:val="both"/>
        <w:rPr>
          <w:sz w:val="22"/>
        </w:rPr>
      </w:pPr>
      <w:r w:rsidRPr="009D7E4A">
        <w:rPr>
          <w:sz w:val="22"/>
        </w:rPr>
        <w:t>[</w:t>
      </w:r>
      <w:r w:rsidRPr="009D7E4A">
        <w:rPr>
          <w:i/>
          <w:iCs/>
          <w:sz w:val="22"/>
        </w:rPr>
        <w:t>Per operatori economici che occupano oltre 50 dipendenti</w:t>
      </w:r>
      <w:r w:rsidRPr="009D7E4A">
        <w:rPr>
          <w:sz w:val="22"/>
        </w:rPr>
        <w:t>] Il concorrente allega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bookmarkStart w:id="87" w:name="16.11_Garanzia_provvisoria"/>
      <w:bookmarkStart w:id="88" w:name="_bookmark48"/>
      <w:bookmarkEnd w:id="87"/>
      <w:bookmarkEnd w:id="88"/>
    </w:p>
    <w:p w14:paraId="6C5D3A16" w14:textId="77777777" w:rsidR="009D7E4A" w:rsidRDefault="009D7E4A" w:rsidP="009D7E4A">
      <w:pPr>
        <w:pStyle w:val="Default"/>
        <w:jc w:val="both"/>
        <w:rPr>
          <w:sz w:val="22"/>
        </w:rPr>
      </w:pPr>
    </w:p>
    <w:p w14:paraId="6756B0A6" w14:textId="31DFA8D8" w:rsidR="00E01F3F" w:rsidRDefault="00E01F3F" w:rsidP="007A3198">
      <w:pPr>
        <w:pStyle w:val="Titolo2"/>
      </w:pPr>
      <w:bookmarkStart w:id="89" w:name="_Toc185493287"/>
      <w:r>
        <w:t>Garanzia</w:t>
      </w:r>
      <w:r>
        <w:rPr>
          <w:spacing w:val="-9"/>
        </w:rPr>
        <w:t xml:space="preserve"> </w:t>
      </w:r>
      <w:r>
        <w:t>provvisoria</w:t>
      </w:r>
      <w:bookmarkEnd w:id="89"/>
    </w:p>
    <w:p w14:paraId="03C3C007" w14:textId="77777777" w:rsidR="00E01F3F" w:rsidRPr="007A3198" w:rsidRDefault="00E01F3F" w:rsidP="007A3198">
      <w:pPr>
        <w:pStyle w:val="Default"/>
        <w:jc w:val="both"/>
        <w:rPr>
          <w:sz w:val="22"/>
        </w:rPr>
      </w:pPr>
      <w:r w:rsidRPr="007A3198">
        <w:rPr>
          <w:sz w:val="22"/>
        </w:rPr>
        <w:t>Il concorrente allega la garanzia provvisoria nelle forme previste al paragrafo 11 del presente disciplinare di gara.</w:t>
      </w:r>
    </w:p>
    <w:p w14:paraId="07AA795B" w14:textId="77777777" w:rsidR="00E01F3F" w:rsidRPr="007A3198" w:rsidRDefault="00E01F3F" w:rsidP="007A3198">
      <w:pPr>
        <w:pStyle w:val="Default"/>
        <w:jc w:val="both"/>
        <w:rPr>
          <w:sz w:val="22"/>
        </w:rPr>
      </w:pPr>
    </w:p>
    <w:p w14:paraId="31FE3D00" w14:textId="77777777" w:rsidR="00E01F3F" w:rsidRDefault="00E01F3F" w:rsidP="007A3198">
      <w:pPr>
        <w:pStyle w:val="Titolo2"/>
      </w:pPr>
      <w:bookmarkStart w:id="90" w:name="16.12_[Eventuale]_Documentazione_per_la_"/>
      <w:bookmarkStart w:id="91" w:name="_bookmark49"/>
      <w:bookmarkStart w:id="92" w:name="_Toc185493288"/>
      <w:bookmarkEnd w:id="90"/>
      <w:bookmarkEnd w:id="91"/>
      <w:r>
        <w:t>[</w:t>
      </w:r>
      <w:r w:rsidRPr="003A56F3">
        <w:rPr>
          <w:i/>
          <w:iCs/>
        </w:rPr>
        <w:t>Eventuale</w:t>
      </w:r>
      <w:r>
        <w:t>]</w:t>
      </w:r>
      <w:r>
        <w:rPr>
          <w:spacing w:val="-5"/>
        </w:rPr>
        <w:t xml:space="preserve"> </w:t>
      </w:r>
      <w:r>
        <w:t>Documentazione</w:t>
      </w:r>
      <w:r>
        <w:rPr>
          <w:spacing w:val="-5"/>
        </w:rPr>
        <w:t xml:space="preserve"> </w:t>
      </w:r>
      <w:r>
        <w:t>per</w:t>
      </w:r>
      <w:r>
        <w:rPr>
          <w:spacing w:val="-6"/>
        </w:rPr>
        <w:t xml:space="preserve"> </w:t>
      </w:r>
      <w:r>
        <w:t>la</w:t>
      </w:r>
      <w:r>
        <w:rPr>
          <w:spacing w:val="-3"/>
        </w:rPr>
        <w:t xml:space="preserve"> </w:t>
      </w:r>
      <w:r>
        <w:t>riduzione</w:t>
      </w:r>
      <w:r>
        <w:rPr>
          <w:spacing w:val="-5"/>
        </w:rPr>
        <w:t xml:space="preserve"> </w:t>
      </w:r>
      <w:r>
        <w:t>della</w:t>
      </w:r>
      <w:r>
        <w:rPr>
          <w:spacing w:val="-3"/>
        </w:rPr>
        <w:t xml:space="preserve"> </w:t>
      </w:r>
      <w:r>
        <w:t>garanzia</w:t>
      </w:r>
      <w:r>
        <w:rPr>
          <w:spacing w:val="-3"/>
        </w:rPr>
        <w:t xml:space="preserve"> </w:t>
      </w:r>
      <w:r>
        <w:t>provvisoria</w:t>
      </w:r>
      <w:bookmarkEnd w:id="92"/>
    </w:p>
    <w:p w14:paraId="0176F189" w14:textId="77777777" w:rsidR="00E01F3F" w:rsidRPr="007A3198" w:rsidRDefault="00E01F3F" w:rsidP="007A3198">
      <w:pPr>
        <w:pStyle w:val="Default"/>
        <w:jc w:val="both"/>
        <w:rPr>
          <w:sz w:val="22"/>
        </w:rPr>
      </w:pPr>
      <w:r w:rsidRPr="007A3198">
        <w:rPr>
          <w:sz w:val="22"/>
        </w:rPr>
        <w:t>Il concorrente allega in copia conforme all’originale la documentazione (certificazioni) per la riduzione della garanzia provvisoria in conformità all’art. 106 del Codice.</w:t>
      </w:r>
    </w:p>
    <w:p w14:paraId="4B1CC1A7" w14:textId="77777777" w:rsidR="00E01F3F" w:rsidRPr="007A3198" w:rsidRDefault="00E01F3F" w:rsidP="007A3198">
      <w:pPr>
        <w:pStyle w:val="Default"/>
        <w:jc w:val="both"/>
        <w:rPr>
          <w:sz w:val="22"/>
        </w:rPr>
      </w:pPr>
    </w:p>
    <w:p w14:paraId="293DF5F1" w14:textId="77777777" w:rsidR="00E01F3F" w:rsidRPr="007A3198" w:rsidRDefault="00E01F3F" w:rsidP="007A3198">
      <w:pPr>
        <w:pStyle w:val="Titolo2"/>
      </w:pPr>
      <w:bookmarkStart w:id="93" w:name="16.13_[Eventuale]_Dichiarazione_di_avval"/>
      <w:bookmarkStart w:id="94" w:name="_bookmark50"/>
      <w:bookmarkStart w:id="95" w:name="_Toc185493289"/>
      <w:bookmarkEnd w:id="93"/>
      <w:bookmarkEnd w:id="94"/>
      <w:r w:rsidRPr="007A3198">
        <w:t>[</w:t>
      </w:r>
      <w:r w:rsidRPr="003A56F3">
        <w:rPr>
          <w:i/>
          <w:iCs/>
        </w:rPr>
        <w:t>Eventuale</w:t>
      </w:r>
      <w:r w:rsidRPr="007A3198">
        <w:t>] Dichiarazione di avvalimento</w:t>
      </w:r>
      <w:bookmarkEnd w:id="95"/>
    </w:p>
    <w:p w14:paraId="4910EE6D" w14:textId="77777777" w:rsidR="00E01F3F" w:rsidRPr="007A3198" w:rsidRDefault="00E01F3F" w:rsidP="007A3198">
      <w:pPr>
        <w:pStyle w:val="Default"/>
        <w:jc w:val="both"/>
        <w:rPr>
          <w:sz w:val="22"/>
        </w:rPr>
      </w:pPr>
      <w:r w:rsidRPr="007A3198">
        <w:rPr>
          <w:sz w:val="22"/>
        </w:rPr>
        <w:t>Il concorrente, in caso di avvalimento, rilascia nella domanda di partecipazione di cui all’Allegato 1, apposita Dichiarazione di avvalimento e allega:</w:t>
      </w:r>
    </w:p>
    <w:p w14:paraId="2E3144A1" w14:textId="77777777" w:rsidR="007A3198" w:rsidRDefault="00E01F3F" w:rsidP="007A3198">
      <w:pPr>
        <w:pStyle w:val="Default"/>
        <w:numPr>
          <w:ilvl w:val="0"/>
          <w:numId w:val="185"/>
        </w:numPr>
        <w:jc w:val="both"/>
        <w:rPr>
          <w:sz w:val="22"/>
        </w:rPr>
      </w:pPr>
      <w:r>
        <w:rPr>
          <w:sz w:val="22"/>
        </w:rPr>
        <w:t>le</w:t>
      </w:r>
      <w:r w:rsidRPr="007A3198">
        <w:rPr>
          <w:sz w:val="22"/>
        </w:rPr>
        <w:t xml:space="preserve"> </w:t>
      </w:r>
      <w:r>
        <w:rPr>
          <w:sz w:val="22"/>
        </w:rPr>
        <w:t>dichiarazioni</w:t>
      </w:r>
      <w:r w:rsidRPr="007A3198">
        <w:rPr>
          <w:sz w:val="22"/>
        </w:rPr>
        <w:t xml:space="preserve"> </w:t>
      </w:r>
      <w:r>
        <w:rPr>
          <w:sz w:val="22"/>
        </w:rPr>
        <w:t>rese</w:t>
      </w:r>
      <w:r w:rsidRPr="007A3198">
        <w:rPr>
          <w:sz w:val="22"/>
        </w:rPr>
        <w:t xml:space="preserve"> </w:t>
      </w:r>
      <w:r>
        <w:rPr>
          <w:sz w:val="22"/>
        </w:rPr>
        <w:t>e</w:t>
      </w:r>
      <w:r w:rsidRPr="007A3198">
        <w:rPr>
          <w:sz w:val="22"/>
        </w:rPr>
        <w:t xml:space="preserve"> </w:t>
      </w:r>
      <w:r>
        <w:rPr>
          <w:sz w:val="22"/>
        </w:rPr>
        <w:t>firmate</w:t>
      </w:r>
      <w:r w:rsidRPr="007A3198">
        <w:rPr>
          <w:sz w:val="22"/>
        </w:rPr>
        <w:t xml:space="preserve"> </w:t>
      </w:r>
      <w:r>
        <w:rPr>
          <w:sz w:val="22"/>
        </w:rPr>
        <w:t>digitalmente</w:t>
      </w:r>
      <w:r w:rsidRPr="007A3198">
        <w:rPr>
          <w:sz w:val="22"/>
        </w:rPr>
        <w:t xml:space="preserve"> </w:t>
      </w:r>
      <w:r>
        <w:rPr>
          <w:sz w:val="22"/>
        </w:rPr>
        <w:t>da</w:t>
      </w:r>
      <w:r w:rsidRPr="007A3198">
        <w:rPr>
          <w:sz w:val="22"/>
        </w:rPr>
        <w:t xml:space="preserve"> </w:t>
      </w:r>
      <w:r>
        <w:rPr>
          <w:sz w:val="22"/>
        </w:rPr>
        <w:t>ciascuna impresa</w:t>
      </w:r>
      <w:r w:rsidRPr="007A3198">
        <w:rPr>
          <w:sz w:val="22"/>
        </w:rPr>
        <w:t xml:space="preserve"> </w:t>
      </w:r>
      <w:r>
        <w:rPr>
          <w:sz w:val="22"/>
        </w:rPr>
        <w:t>ausiliaria</w:t>
      </w:r>
      <w:r w:rsidRPr="007A3198">
        <w:rPr>
          <w:sz w:val="22"/>
        </w:rPr>
        <w:t xml:space="preserve"> </w:t>
      </w:r>
      <w:r>
        <w:rPr>
          <w:sz w:val="22"/>
        </w:rPr>
        <w:t>di</w:t>
      </w:r>
      <w:r w:rsidRPr="007A3198">
        <w:rPr>
          <w:sz w:val="22"/>
        </w:rPr>
        <w:t xml:space="preserve"> </w:t>
      </w:r>
      <w:r>
        <w:rPr>
          <w:sz w:val="22"/>
        </w:rPr>
        <w:t>cui</w:t>
      </w:r>
      <w:r w:rsidRPr="007A3198">
        <w:rPr>
          <w:sz w:val="22"/>
        </w:rPr>
        <w:t xml:space="preserve"> </w:t>
      </w:r>
      <w:r>
        <w:rPr>
          <w:sz w:val="22"/>
        </w:rPr>
        <w:t>all’Allegato</w:t>
      </w:r>
      <w:r w:rsidRPr="007A3198">
        <w:rPr>
          <w:sz w:val="22"/>
        </w:rPr>
        <w:t xml:space="preserve"> </w:t>
      </w:r>
      <w:r>
        <w:rPr>
          <w:sz w:val="22"/>
        </w:rPr>
        <w:t>6;</w:t>
      </w:r>
    </w:p>
    <w:p w14:paraId="39568A96" w14:textId="68F0CF17" w:rsidR="00E01F3F" w:rsidRPr="007A3198" w:rsidRDefault="00E01F3F" w:rsidP="007A3198">
      <w:pPr>
        <w:pStyle w:val="Default"/>
        <w:numPr>
          <w:ilvl w:val="0"/>
          <w:numId w:val="185"/>
        </w:numPr>
        <w:jc w:val="both"/>
        <w:rPr>
          <w:sz w:val="22"/>
        </w:rPr>
      </w:pPr>
      <w:r w:rsidRPr="007A3198">
        <w:rPr>
          <w:sz w:val="22"/>
        </w:rPr>
        <w:t>il contratto di avvalimento in originale sottoscritto da ciascuna impresa ausiliaria.</w:t>
      </w:r>
    </w:p>
    <w:p w14:paraId="13529707" w14:textId="794599A4" w:rsidR="00E01F3F" w:rsidRPr="007A3198" w:rsidRDefault="00E01F3F" w:rsidP="007A3198">
      <w:pPr>
        <w:pStyle w:val="Default"/>
        <w:jc w:val="both"/>
        <w:rPr>
          <w:sz w:val="22"/>
        </w:rPr>
      </w:pPr>
      <w:r w:rsidRPr="007A3198">
        <w:rPr>
          <w:sz w:val="22"/>
        </w:rPr>
        <w:t>Nel caso di avvalimento finalizzato al miglioramento dell’offerta, il contratto di avvalimento è presentato nella busta tecnica.</w:t>
      </w:r>
    </w:p>
    <w:p w14:paraId="6278B577" w14:textId="77777777" w:rsidR="00E01F3F" w:rsidRPr="007A3198" w:rsidRDefault="00E01F3F" w:rsidP="007A3198">
      <w:pPr>
        <w:pStyle w:val="Default"/>
        <w:jc w:val="both"/>
        <w:rPr>
          <w:sz w:val="22"/>
        </w:rPr>
      </w:pPr>
      <w:r w:rsidRPr="007A3198">
        <w:rPr>
          <w:sz w:val="22"/>
        </w:rPr>
        <w:t>Oltre alle dovute dichiarazioni indicate nell’allegato 6, l’impresa ausiliaria rende le dichiarazioni sul possesso dei requisiti di ordine generale mediante compilazione di un separato DGUE.</w:t>
      </w:r>
    </w:p>
    <w:p w14:paraId="4BD692D6" w14:textId="77777777" w:rsidR="00E01F3F" w:rsidRPr="007A3198" w:rsidRDefault="00E01F3F" w:rsidP="007A3198">
      <w:pPr>
        <w:pStyle w:val="Default"/>
        <w:jc w:val="both"/>
        <w:rPr>
          <w:sz w:val="22"/>
        </w:rPr>
      </w:pPr>
    </w:p>
    <w:p w14:paraId="01CBF835" w14:textId="77777777" w:rsidR="00E01F3F" w:rsidRPr="007A3198" w:rsidRDefault="00E01F3F" w:rsidP="007A3198">
      <w:pPr>
        <w:pStyle w:val="Titolo2"/>
      </w:pPr>
      <w:bookmarkStart w:id="96" w:name="16.14_[Eventuale]_Documentazione_ulterio"/>
      <w:bookmarkStart w:id="97" w:name="_bookmark51"/>
      <w:bookmarkStart w:id="98" w:name="_Toc185493290"/>
      <w:bookmarkEnd w:id="96"/>
      <w:bookmarkEnd w:id="97"/>
      <w:r w:rsidRPr="007A3198">
        <w:t>[</w:t>
      </w:r>
      <w:r w:rsidRPr="003A56F3">
        <w:rPr>
          <w:i/>
          <w:iCs/>
        </w:rPr>
        <w:t>Eventuale</w:t>
      </w:r>
      <w:r w:rsidRPr="007A3198">
        <w:t>] Documentazione ulteriore per i soggetti associati</w:t>
      </w:r>
      <w:bookmarkEnd w:id="98"/>
    </w:p>
    <w:p w14:paraId="08FDC247" w14:textId="77777777" w:rsidR="00E01F3F" w:rsidRPr="007A3198" w:rsidRDefault="00E01F3F" w:rsidP="007A3198">
      <w:pPr>
        <w:pStyle w:val="Default"/>
        <w:jc w:val="both"/>
        <w:rPr>
          <w:sz w:val="22"/>
        </w:rPr>
      </w:pPr>
      <w:r w:rsidRPr="007A3198">
        <w:rPr>
          <w:sz w:val="22"/>
        </w:rPr>
        <w:t>Il concorrente allega:</w:t>
      </w:r>
    </w:p>
    <w:p w14:paraId="0A12DA0B" w14:textId="77777777" w:rsidR="00E01F3F" w:rsidRPr="007A3198" w:rsidRDefault="00E01F3F" w:rsidP="007A3198">
      <w:pPr>
        <w:pStyle w:val="Default"/>
        <w:jc w:val="both"/>
        <w:rPr>
          <w:b/>
          <w:bCs/>
          <w:sz w:val="22"/>
        </w:rPr>
      </w:pPr>
      <w:r w:rsidRPr="007A3198">
        <w:rPr>
          <w:b/>
          <w:bCs/>
          <w:sz w:val="22"/>
        </w:rPr>
        <w:t>Per i raggruppamenti temporanei già costituiti</w:t>
      </w:r>
    </w:p>
    <w:p w14:paraId="3F3C7DC7" w14:textId="77777777" w:rsidR="007A3198" w:rsidRDefault="00E01F3F" w:rsidP="007A3198">
      <w:pPr>
        <w:pStyle w:val="Default"/>
        <w:numPr>
          <w:ilvl w:val="0"/>
          <w:numId w:val="186"/>
        </w:numPr>
        <w:jc w:val="both"/>
        <w:rPr>
          <w:sz w:val="22"/>
        </w:rPr>
      </w:pPr>
      <w:r>
        <w:rPr>
          <w:sz w:val="22"/>
        </w:rPr>
        <w:t>copia</w:t>
      </w:r>
      <w:r w:rsidRPr="007A3198">
        <w:rPr>
          <w:sz w:val="22"/>
        </w:rPr>
        <w:t xml:space="preserve"> </w:t>
      </w:r>
      <w:r>
        <w:rPr>
          <w:sz w:val="22"/>
        </w:rPr>
        <w:t>del</w:t>
      </w:r>
      <w:r w:rsidRPr="007A3198">
        <w:rPr>
          <w:sz w:val="22"/>
        </w:rPr>
        <w:t xml:space="preserve"> </w:t>
      </w:r>
      <w:r>
        <w:rPr>
          <w:sz w:val="22"/>
        </w:rPr>
        <w:t>mandato</w:t>
      </w:r>
      <w:r w:rsidRPr="007A3198">
        <w:rPr>
          <w:sz w:val="22"/>
        </w:rPr>
        <w:t xml:space="preserve"> </w:t>
      </w:r>
      <w:r>
        <w:rPr>
          <w:sz w:val="22"/>
        </w:rPr>
        <w:t>collettivo</w:t>
      </w:r>
      <w:r w:rsidRPr="007A3198">
        <w:rPr>
          <w:sz w:val="22"/>
        </w:rPr>
        <w:t xml:space="preserve"> </w:t>
      </w:r>
      <w:r>
        <w:rPr>
          <w:sz w:val="22"/>
        </w:rPr>
        <w:t>irrevocabile</w:t>
      </w:r>
      <w:r w:rsidRPr="007A3198">
        <w:rPr>
          <w:sz w:val="22"/>
        </w:rPr>
        <w:t xml:space="preserve"> </w:t>
      </w:r>
      <w:r>
        <w:rPr>
          <w:sz w:val="22"/>
        </w:rPr>
        <w:t>con</w:t>
      </w:r>
      <w:r w:rsidRPr="007A3198">
        <w:rPr>
          <w:sz w:val="22"/>
        </w:rPr>
        <w:t xml:space="preserve"> </w:t>
      </w:r>
      <w:r>
        <w:rPr>
          <w:sz w:val="22"/>
        </w:rPr>
        <w:t>rappresentanza</w:t>
      </w:r>
      <w:r w:rsidRPr="007A3198">
        <w:rPr>
          <w:sz w:val="22"/>
        </w:rPr>
        <w:t xml:space="preserve"> </w:t>
      </w:r>
      <w:r>
        <w:rPr>
          <w:sz w:val="22"/>
        </w:rPr>
        <w:t>conferito</w:t>
      </w:r>
      <w:r w:rsidRPr="007A3198">
        <w:rPr>
          <w:sz w:val="22"/>
        </w:rPr>
        <w:t xml:space="preserve"> </w:t>
      </w:r>
      <w:r>
        <w:rPr>
          <w:sz w:val="22"/>
        </w:rPr>
        <w:t>alla</w:t>
      </w:r>
      <w:r w:rsidRPr="007A3198">
        <w:rPr>
          <w:sz w:val="22"/>
        </w:rPr>
        <w:t xml:space="preserve"> </w:t>
      </w:r>
      <w:r>
        <w:rPr>
          <w:sz w:val="22"/>
        </w:rPr>
        <w:t>mandataria</w:t>
      </w:r>
      <w:r w:rsidRPr="007A3198">
        <w:rPr>
          <w:sz w:val="22"/>
        </w:rPr>
        <w:t xml:space="preserve"> </w:t>
      </w:r>
      <w:r>
        <w:rPr>
          <w:sz w:val="22"/>
        </w:rPr>
        <w:t>per</w:t>
      </w:r>
      <w:r w:rsidRPr="007A3198">
        <w:rPr>
          <w:sz w:val="22"/>
        </w:rPr>
        <w:t xml:space="preserve"> </w:t>
      </w:r>
      <w:r>
        <w:rPr>
          <w:sz w:val="22"/>
        </w:rPr>
        <w:t>atto</w:t>
      </w:r>
      <w:r w:rsidRPr="007A3198">
        <w:rPr>
          <w:sz w:val="22"/>
        </w:rPr>
        <w:t xml:space="preserve"> </w:t>
      </w:r>
      <w:r>
        <w:rPr>
          <w:sz w:val="22"/>
        </w:rPr>
        <w:t>pubblico</w:t>
      </w:r>
      <w:r w:rsidRPr="007A3198">
        <w:rPr>
          <w:sz w:val="22"/>
        </w:rPr>
        <w:t xml:space="preserve"> </w:t>
      </w:r>
      <w:r>
        <w:rPr>
          <w:sz w:val="22"/>
        </w:rPr>
        <w:t>o</w:t>
      </w:r>
      <w:r w:rsidRPr="007A3198">
        <w:rPr>
          <w:sz w:val="22"/>
        </w:rPr>
        <w:t xml:space="preserve"> </w:t>
      </w:r>
      <w:r>
        <w:rPr>
          <w:sz w:val="22"/>
        </w:rPr>
        <w:t>scrittura</w:t>
      </w:r>
      <w:r w:rsidRPr="007A3198">
        <w:rPr>
          <w:sz w:val="22"/>
        </w:rPr>
        <w:t xml:space="preserve"> </w:t>
      </w:r>
      <w:r>
        <w:rPr>
          <w:sz w:val="22"/>
        </w:rPr>
        <w:t>privata</w:t>
      </w:r>
      <w:r w:rsidRPr="007A3198">
        <w:rPr>
          <w:sz w:val="22"/>
        </w:rPr>
        <w:t xml:space="preserve"> </w:t>
      </w:r>
      <w:r>
        <w:rPr>
          <w:sz w:val="22"/>
        </w:rPr>
        <w:t>autenticata;</w:t>
      </w:r>
    </w:p>
    <w:p w14:paraId="08364E93" w14:textId="7D910367" w:rsidR="00E01F3F" w:rsidRPr="007A3198" w:rsidRDefault="00E01F3F" w:rsidP="007A3198">
      <w:pPr>
        <w:pStyle w:val="Default"/>
        <w:numPr>
          <w:ilvl w:val="0"/>
          <w:numId w:val="186"/>
        </w:numPr>
        <w:jc w:val="both"/>
        <w:rPr>
          <w:sz w:val="22"/>
        </w:rPr>
      </w:pPr>
      <w:r w:rsidRPr="007A3198">
        <w:rPr>
          <w:sz w:val="22"/>
        </w:rPr>
        <w:t>dichiarazione delle parti dei lavori, ovvero della percentuale in caso di lavori indivisibili, che saranno eseguite dai singoli operatori economici riuniti o consorziati.</w:t>
      </w:r>
    </w:p>
    <w:p w14:paraId="267110E1" w14:textId="77777777" w:rsidR="00E01F3F" w:rsidRPr="007A3198" w:rsidRDefault="00E01F3F" w:rsidP="007A3198">
      <w:pPr>
        <w:pStyle w:val="Default"/>
        <w:jc w:val="both"/>
        <w:rPr>
          <w:b/>
          <w:bCs/>
          <w:sz w:val="22"/>
        </w:rPr>
      </w:pPr>
      <w:r w:rsidRPr="007A3198">
        <w:rPr>
          <w:b/>
          <w:bCs/>
          <w:sz w:val="22"/>
        </w:rPr>
        <w:t>Per i consorzi ordinari o GEIE già costituiti</w:t>
      </w:r>
    </w:p>
    <w:p w14:paraId="713A0A90" w14:textId="77777777" w:rsidR="007A3198" w:rsidRDefault="00E01F3F" w:rsidP="007A3198">
      <w:pPr>
        <w:pStyle w:val="Default"/>
        <w:numPr>
          <w:ilvl w:val="0"/>
          <w:numId w:val="187"/>
        </w:numPr>
        <w:jc w:val="both"/>
        <w:rPr>
          <w:sz w:val="22"/>
        </w:rPr>
      </w:pPr>
      <w:r>
        <w:rPr>
          <w:sz w:val="22"/>
        </w:rPr>
        <w:t>copia</w:t>
      </w:r>
      <w:r w:rsidRPr="007A3198">
        <w:rPr>
          <w:sz w:val="22"/>
        </w:rPr>
        <w:t xml:space="preserve"> </w:t>
      </w:r>
      <w:r>
        <w:rPr>
          <w:sz w:val="22"/>
        </w:rPr>
        <w:t>dell’atto</w:t>
      </w:r>
      <w:r w:rsidRPr="007A3198">
        <w:rPr>
          <w:sz w:val="22"/>
        </w:rPr>
        <w:t xml:space="preserve"> </w:t>
      </w:r>
      <w:r>
        <w:rPr>
          <w:sz w:val="22"/>
        </w:rPr>
        <w:t>costitutivo</w:t>
      </w:r>
      <w:r w:rsidRPr="007A3198">
        <w:rPr>
          <w:sz w:val="22"/>
        </w:rPr>
        <w:t xml:space="preserve"> </w:t>
      </w:r>
      <w:r>
        <w:rPr>
          <w:sz w:val="22"/>
        </w:rPr>
        <w:t>e</w:t>
      </w:r>
      <w:r w:rsidRPr="007A3198">
        <w:rPr>
          <w:sz w:val="22"/>
        </w:rPr>
        <w:t xml:space="preserve"> </w:t>
      </w:r>
      <w:r>
        <w:rPr>
          <w:sz w:val="22"/>
        </w:rPr>
        <w:t>dello</w:t>
      </w:r>
      <w:r w:rsidRPr="007A3198">
        <w:rPr>
          <w:sz w:val="22"/>
        </w:rPr>
        <w:t xml:space="preserve"> </w:t>
      </w:r>
      <w:r>
        <w:rPr>
          <w:sz w:val="22"/>
        </w:rPr>
        <w:t>statuto</w:t>
      </w:r>
      <w:r w:rsidRPr="007A3198">
        <w:rPr>
          <w:sz w:val="22"/>
        </w:rPr>
        <w:t xml:space="preserve"> </w:t>
      </w:r>
      <w:r>
        <w:rPr>
          <w:sz w:val="22"/>
        </w:rPr>
        <w:t>del</w:t>
      </w:r>
      <w:r w:rsidRPr="007A3198">
        <w:rPr>
          <w:sz w:val="22"/>
        </w:rPr>
        <w:t xml:space="preserve"> </w:t>
      </w:r>
      <w:r>
        <w:rPr>
          <w:sz w:val="22"/>
        </w:rPr>
        <w:t>consorzio</w:t>
      </w:r>
      <w:r w:rsidRPr="007A3198">
        <w:rPr>
          <w:sz w:val="22"/>
        </w:rPr>
        <w:t xml:space="preserve"> </w:t>
      </w:r>
      <w:r>
        <w:rPr>
          <w:sz w:val="22"/>
        </w:rPr>
        <w:t>o</w:t>
      </w:r>
      <w:r w:rsidRPr="007A3198">
        <w:rPr>
          <w:sz w:val="22"/>
        </w:rPr>
        <w:t xml:space="preserve"> </w:t>
      </w:r>
      <w:r>
        <w:rPr>
          <w:sz w:val="22"/>
        </w:rPr>
        <w:t>GEIE,</w:t>
      </w:r>
      <w:r w:rsidRPr="007A3198">
        <w:rPr>
          <w:sz w:val="22"/>
        </w:rPr>
        <w:t xml:space="preserve"> </w:t>
      </w:r>
      <w:r>
        <w:rPr>
          <w:sz w:val="22"/>
        </w:rPr>
        <w:t>con</w:t>
      </w:r>
      <w:r w:rsidRPr="007A3198">
        <w:rPr>
          <w:sz w:val="22"/>
        </w:rPr>
        <w:t xml:space="preserve"> </w:t>
      </w:r>
      <w:r>
        <w:rPr>
          <w:sz w:val="22"/>
        </w:rPr>
        <w:t>indicazione</w:t>
      </w:r>
      <w:r w:rsidRPr="007A3198">
        <w:rPr>
          <w:sz w:val="22"/>
        </w:rPr>
        <w:t xml:space="preserve"> </w:t>
      </w:r>
      <w:r>
        <w:rPr>
          <w:sz w:val="22"/>
        </w:rPr>
        <w:t>del</w:t>
      </w:r>
      <w:r w:rsidRPr="007A3198">
        <w:rPr>
          <w:sz w:val="22"/>
        </w:rPr>
        <w:t xml:space="preserve"> </w:t>
      </w:r>
      <w:r>
        <w:rPr>
          <w:sz w:val="22"/>
        </w:rPr>
        <w:t>soggetto</w:t>
      </w:r>
      <w:r w:rsidRPr="007A3198">
        <w:rPr>
          <w:sz w:val="22"/>
        </w:rPr>
        <w:t xml:space="preserve"> </w:t>
      </w:r>
      <w:r>
        <w:rPr>
          <w:sz w:val="22"/>
        </w:rPr>
        <w:t>designato</w:t>
      </w:r>
      <w:r w:rsidRPr="007A3198">
        <w:rPr>
          <w:sz w:val="22"/>
        </w:rPr>
        <w:t xml:space="preserve"> </w:t>
      </w:r>
      <w:r>
        <w:rPr>
          <w:sz w:val="22"/>
        </w:rPr>
        <w:t>quale</w:t>
      </w:r>
      <w:r w:rsidRPr="007A3198">
        <w:rPr>
          <w:sz w:val="22"/>
        </w:rPr>
        <w:t xml:space="preserve"> </w:t>
      </w:r>
      <w:r>
        <w:rPr>
          <w:sz w:val="22"/>
        </w:rPr>
        <w:t>capofila;</w:t>
      </w:r>
    </w:p>
    <w:p w14:paraId="7AEFEA88" w14:textId="5A43AC68" w:rsidR="00E01F3F" w:rsidRPr="007A3198" w:rsidRDefault="00E01F3F" w:rsidP="007A3198">
      <w:pPr>
        <w:pStyle w:val="Default"/>
        <w:numPr>
          <w:ilvl w:val="0"/>
          <w:numId w:val="187"/>
        </w:numPr>
        <w:jc w:val="both"/>
        <w:rPr>
          <w:sz w:val="22"/>
        </w:rPr>
      </w:pPr>
      <w:r w:rsidRPr="007A3198">
        <w:rPr>
          <w:sz w:val="22"/>
        </w:rPr>
        <w:t>dichiarazione sottoscritta delle parti dei lavori, ovvero la percentuale in caso di lavori indivisibili, che saranno eseguite dai singoli operatori economici consorziati.</w:t>
      </w:r>
    </w:p>
    <w:p w14:paraId="610557FE" w14:textId="77777777" w:rsidR="00E01F3F" w:rsidRPr="007A3198" w:rsidRDefault="00E01F3F" w:rsidP="007A3198">
      <w:pPr>
        <w:pStyle w:val="Default"/>
        <w:jc w:val="both"/>
        <w:rPr>
          <w:b/>
          <w:bCs/>
          <w:sz w:val="22"/>
        </w:rPr>
      </w:pPr>
      <w:r w:rsidRPr="007A3198">
        <w:rPr>
          <w:b/>
          <w:bCs/>
          <w:sz w:val="22"/>
        </w:rPr>
        <w:t>Per i raggruppamenti temporanei o consorzi ordinari o GEIE non ancora costituiti</w:t>
      </w:r>
    </w:p>
    <w:p w14:paraId="250D9D64" w14:textId="77777777" w:rsidR="00E01F3F" w:rsidRPr="007A3198" w:rsidRDefault="00E01F3F" w:rsidP="007A3198">
      <w:pPr>
        <w:pStyle w:val="Default"/>
        <w:numPr>
          <w:ilvl w:val="0"/>
          <w:numId w:val="188"/>
        </w:numPr>
        <w:jc w:val="both"/>
        <w:rPr>
          <w:sz w:val="22"/>
        </w:rPr>
      </w:pPr>
      <w:r>
        <w:rPr>
          <w:sz w:val="22"/>
        </w:rPr>
        <w:t>dichiarazione</w:t>
      </w:r>
      <w:r w:rsidRPr="007A3198">
        <w:rPr>
          <w:sz w:val="22"/>
        </w:rPr>
        <w:t xml:space="preserve"> </w:t>
      </w:r>
      <w:r>
        <w:rPr>
          <w:sz w:val="22"/>
        </w:rPr>
        <w:t>rese</w:t>
      </w:r>
      <w:r w:rsidRPr="007A3198">
        <w:rPr>
          <w:sz w:val="22"/>
        </w:rPr>
        <w:t xml:space="preserve"> </w:t>
      </w:r>
      <w:r>
        <w:rPr>
          <w:sz w:val="22"/>
        </w:rPr>
        <w:t>da</w:t>
      </w:r>
      <w:r w:rsidRPr="007A3198">
        <w:rPr>
          <w:sz w:val="22"/>
        </w:rPr>
        <w:t xml:space="preserve"> </w:t>
      </w:r>
      <w:r>
        <w:rPr>
          <w:sz w:val="22"/>
        </w:rPr>
        <w:t>ciascun</w:t>
      </w:r>
      <w:r w:rsidRPr="007A3198">
        <w:rPr>
          <w:sz w:val="22"/>
        </w:rPr>
        <w:t xml:space="preserve"> </w:t>
      </w:r>
      <w:r>
        <w:rPr>
          <w:sz w:val="22"/>
        </w:rPr>
        <w:t>concorrente,</w:t>
      </w:r>
      <w:r w:rsidRPr="007A3198">
        <w:rPr>
          <w:sz w:val="22"/>
        </w:rPr>
        <w:t xml:space="preserve"> </w:t>
      </w:r>
      <w:r>
        <w:rPr>
          <w:sz w:val="22"/>
        </w:rPr>
        <w:t>attestante:</w:t>
      </w:r>
    </w:p>
    <w:p w14:paraId="46AA9B00" w14:textId="77777777" w:rsidR="007A3198" w:rsidRDefault="00E01F3F" w:rsidP="007A3198">
      <w:pPr>
        <w:pStyle w:val="Default"/>
        <w:numPr>
          <w:ilvl w:val="0"/>
          <w:numId w:val="189"/>
        </w:numPr>
        <w:jc w:val="both"/>
        <w:rPr>
          <w:sz w:val="22"/>
        </w:rPr>
      </w:pPr>
      <w:r>
        <w:rPr>
          <w:sz w:val="22"/>
        </w:rPr>
        <w:lastRenderedPageBreak/>
        <w:t>a quale operatore</w:t>
      </w:r>
      <w:r w:rsidRPr="007A3198">
        <w:rPr>
          <w:sz w:val="22"/>
        </w:rPr>
        <w:t xml:space="preserve"> </w:t>
      </w:r>
      <w:r>
        <w:rPr>
          <w:sz w:val="22"/>
        </w:rPr>
        <w:t>economico,</w:t>
      </w:r>
      <w:r w:rsidRPr="007A3198">
        <w:rPr>
          <w:sz w:val="22"/>
        </w:rPr>
        <w:t xml:space="preserve"> </w:t>
      </w:r>
      <w:r>
        <w:rPr>
          <w:sz w:val="22"/>
        </w:rPr>
        <w:t>in caso</w:t>
      </w:r>
      <w:r w:rsidRPr="007A3198">
        <w:rPr>
          <w:sz w:val="22"/>
        </w:rPr>
        <w:t xml:space="preserve"> </w:t>
      </w:r>
      <w:r>
        <w:rPr>
          <w:sz w:val="22"/>
        </w:rPr>
        <w:t>di</w:t>
      </w:r>
      <w:r w:rsidRPr="007A3198">
        <w:rPr>
          <w:sz w:val="22"/>
        </w:rPr>
        <w:t xml:space="preserve"> </w:t>
      </w:r>
      <w:r>
        <w:rPr>
          <w:sz w:val="22"/>
        </w:rPr>
        <w:t>aggiudicazione, sarà</w:t>
      </w:r>
      <w:r w:rsidRPr="007A3198">
        <w:rPr>
          <w:sz w:val="22"/>
        </w:rPr>
        <w:t xml:space="preserve"> </w:t>
      </w:r>
      <w:r>
        <w:rPr>
          <w:sz w:val="22"/>
        </w:rPr>
        <w:t>conferito</w:t>
      </w:r>
      <w:r w:rsidRPr="007A3198">
        <w:rPr>
          <w:sz w:val="22"/>
        </w:rPr>
        <w:t xml:space="preserve"> </w:t>
      </w:r>
      <w:r>
        <w:rPr>
          <w:sz w:val="22"/>
        </w:rPr>
        <w:t>mandato</w:t>
      </w:r>
      <w:r w:rsidRPr="007A3198">
        <w:rPr>
          <w:sz w:val="22"/>
        </w:rPr>
        <w:t xml:space="preserve"> </w:t>
      </w:r>
      <w:r>
        <w:rPr>
          <w:sz w:val="22"/>
        </w:rPr>
        <w:t>speciale con</w:t>
      </w:r>
      <w:r w:rsidRPr="007A3198">
        <w:rPr>
          <w:sz w:val="22"/>
        </w:rPr>
        <w:t xml:space="preserve"> </w:t>
      </w:r>
      <w:r>
        <w:rPr>
          <w:sz w:val="22"/>
        </w:rPr>
        <w:t>rappresentanza</w:t>
      </w:r>
      <w:r w:rsidRPr="007A3198">
        <w:rPr>
          <w:sz w:val="22"/>
        </w:rPr>
        <w:t xml:space="preserve"> </w:t>
      </w:r>
      <w:r>
        <w:rPr>
          <w:sz w:val="22"/>
        </w:rPr>
        <w:t>o</w:t>
      </w:r>
      <w:r w:rsidRPr="007A3198">
        <w:rPr>
          <w:sz w:val="22"/>
        </w:rPr>
        <w:t xml:space="preserve"> </w:t>
      </w:r>
      <w:r>
        <w:rPr>
          <w:sz w:val="22"/>
        </w:rPr>
        <w:t>funzioni di capogruppo;</w:t>
      </w:r>
    </w:p>
    <w:p w14:paraId="07469BF2" w14:textId="77777777" w:rsidR="007A3198" w:rsidRDefault="00E01F3F" w:rsidP="007A3198">
      <w:pPr>
        <w:pStyle w:val="Default"/>
        <w:numPr>
          <w:ilvl w:val="0"/>
          <w:numId w:val="189"/>
        </w:numPr>
        <w:jc w:val="both"/>
        <w:rPr>
          <w:sz w:val="22"/>
        </w:rPr>
      </w:pPr>
      <w:r w:rsidRPr="007A3198">
        <w:rPr>
          <w:sz w:val="22"/>
        </w:rPr>
        <w:t>l’impegno, in caso di aggiudicazione, ad uniformarsi alla disciplina vigente con riguardo ai raggruppamenti temporanei o consorzi o GEIE ai sensi dell’articolo 68 comma 8 del Codice conferendo mandato collettivo speciale con rappresentanza all’impresa qualificata come mandataria che stipulerà il contratto in nome e per conto delle mandanti/consorziate;</w:t>
      </w:r>
    </w:p>
    <w:p w14:paraId="5EEBFEDC" w14:textId="4F017DDE" w:rsidR="00E01F3F" w:rsidRPr="007A3198" w:rsidRDefault="00E01F3F" w:rsidP="007A3198">
      <w:pPr>
        <w:pStyle w:val="Default"/>
        <w:numPr>
          <w:ilvl w:val="0"/>
          <w:numId w:val="189"/>
        </w:numPr>
        <w:jc w:val="both"/>
        <w:rPr>
          <w:sz w:val="22"/>
        </w:rPr>
      </w:pPr>
      <w:r w:rsidRPr="007A3198">
        <w:rPr>
          <w:sz w:val="22"/>
        </w:rPr>
        <w:t>le parti dei lavori, ovvero la percentuale in caso di lavori indivisibili, che saranno eseguite dai singoli operatori economici riuniti o consorziati.</w:t>
      </w:r>
    </w:p>
    <w:p w14:paraId="1E9D39EE" w14:textId="77777777" w:rsidR="00E01F3F" w:rsidRPr="007A3198" w:rsidRDefault="00E01F3F" w:rsidP="007A3198">
      <w:pPr>
        <w:pStyle w:val="Default"/>
        <w:jc w:val="both"/>
        <w:rPr>
          <w:b/>
          <w:bCs/>
          <w:sz w:val="22"/>
        </w:rPr>
      </w:pPr>
      <w:r w:rsidRPr="007A3198">
        <w:rPr>
          <w:b/>
          <w:bCs/>
          <w:sz w:val="22"/>
        </w:rPr>
        <w:t>Per le aggregazioni di retisti: se la rete è dotata di un organo comune con potere di rappresentanza e soggettività giuridica</w:t>
      </w:r>
    </w:p>
    <w:p w14:paraId="6D474645" w14:textId="77777777" w:rsidR="007A3198" w:rsidRDefault="00E01F3F" w:rsidP="007A3198">
      <w:pPr>
        <w:pStyle w:val="Default"/>
        <w:numPr>
          <w:ilvl w:val="0"/>
          <w:numId w:val="188"/>
        </w:numPr>
        <w:jc w:val="both"/>
        <w:rPr>
          <w:sz w:val="22"/>
        </w:rPr>
      </w:pPr>
      <w:r>
        <w:rPr>
          <w:sz w:val="22"/>
        </w:rPr>
        <w:t>copia del contratto di rete, con indicazione dell’organo comune che agisce in rappresentanza della</w:t>
      </w:r>
      <w:r w:rsidRPr="007A3198">
        <w:rPr>
          <w:sz w:val="22"/>
        </w:rPr>
        <w:t xml:space="preserve"> </w:t>
      </w:r>
      <w:r>
        <w:rPr>
          <w:sz w:val="22"/>
        </w:rPr>
        <w:t>rete.</w:t>
      </w:r>
    </w:p>
    <w:p w14:paraId="0B9E244D" w14:textId="77777777" w:rsidR="007A3198" w:rsidRDefault="00E01F3F" w:rsidP="007A3198">
      <w:pPr>
        <w:pStyle w:val="Default"/>
        <w:numPr>
          <w:ilvl w:val="0"/>
          <w:numId w:val="188"/>
        </w:numPr>
        <w:jc w:val="both"/>
        <w:rPr>
          <w:sz w:val="22"/>
        </w:rPr>
      </w:pPr>
      <w:r w:rsidRPr="007A3198">
        <w:rPr>
          <w:sz w:val="22"/>
        </w:rPr>
        <w:t>dichiarazione che indichi per quali imprese la rete concorre;</w:t>
      </w:r>
    </w:p>
    <w:p w14:paraId="4376E6DF" w14:textId="1BDD15E8" w:rsidR="00E01F3F" w:rsidRPr="007A3198" w:rsidRDefault="00E01F3F" w:rsidP="007A3198">
      <w:pPr>
        <w:pStyle w:val="Default"/>
        <w:numPr>
          <w:ilvl w:val="0"/>
          <w:numId w:val="188"/>
        </w:numPr>
        <w:jc w:val="both"/>
        <w:rPr>
          <w:sz w:val="22"/>
        </w:rPr>
      </w:pPr>
      <w:r w:rsidRPr="007A3198">
        <w:rPr>
          <w:sz w:val="22"/>
        </w:rPr>
        <w:t>dichiarazione sottoscritta con firma digitale delle parti dei lavori, ovvero la percentuale in caso di lavori indivisibili, che saranno eseguite dai singoli operatori economici aggregati in rete.</w:t>
      </w:r>
    </w:p>
    <w:p w14:paraId="0F69869E" w14:textId="77777777" w:rsidR="007A3198" w:rsidRPr="007A3198" w:rsidRDefault="00E01F3F" w:rsidP="007A3198">
      <w:pPr>
        <w:pStyle w:val="Default"/>
        <w:jc w:val="both"/>
        <w:rPr>
          <w:b/>
          <w:bCs/>
          <w:sz w:val="22"/>
        </w:rPr>
      </w:pPr>
      <w:r w:rsidRPr="007A3198">
        <w:rPr>
          <w:b/>
          <w:bCs/>
          <w:sz w:val="22"/>
        </w:rPr>
        <w:t>Per le aggregazioni di retisti: se la rete è dotata di un organo comune con potere di rappresentanza ma è priva di soggettività giuridica</w:t>
      </w:r>
    </w:p>
    <w:p w14:paraId="5BB413ED" w14:textId="77777777" w:rsidR="007A3198" w:rsidRPr="007A3198" w:rsidRDefault="00E01F3F" w:rsidP="007A3198">
      <w:pPr>
        <w:pStyle w:val="Default"/>
        <w:numPr>
          <w:ilvl w:val="0"/>
          <w:numId w:val="188"/>
        </w:numPr>
        <w:jc w:val="both"/>
      </w:pPr>
      <w:r>
        <w:rPr>
          <w:sz w:val="22"/>
        </w:rPr>
        <w:t>copia</w:t>
      </w:r>
      <w:r>
        <w:rPr>
          <w:spacing w:val="-4"/>
          <w:sz w:val="22"/>
        </w:rPr>
        <w:t xml:space="preserve"> </w:t>
      </w:r>
      <w:r>
        <w:rPr>
          <w:sz w:val="22"/>
        </w:rPr>
        <w:t>del</w:t>
      </w:r>
      <w:r>
        <w:rPr>
          <w:spacing w:val="-2"/>
          <w:sz w:val="22"/>
        </w:rPr>
        <w:t xml:space="preserve"> </w:t>
      </w:r>
      <w:r>
        <w:rPr>
          <w:sz w:val="22"/>
        </w:rPr>
        <w:t>contratto</w:t>
      </w:r>
      <w:r>
        <w:rPr>
          <w:spacing w:val="-4"/>
          <w:sz w:val="22"/>
        </w:rPr>
        <w:t xml:space="preserve"> </w:t>
      </w:r>
      <w:r>
        <w:rPr>
          <w:sz w:val="22"/>
        </w:rPr>
        <w:t>di</w:t>
      </w:r>
      <w:r>
        <w:rPr>
          <w:spacing w:val="-2"/>
          <w:sz w:val="22"/>
        </w:rPr>
        <w:t xml:space="preserve"> </w:t>
      </w:r>
      <w:r>
        <w:rPr>
          <w:sz w:val="22"/>
        </w:rPr>
        <w:t>rete;</w:t>
      </w:r>
    </w:p>
    <w:p w14:paraId="6B44A5FC" w14:textId="77777777" w:rsidR="007A3198" w:rsidRPr="007A3198" w:rsidRDefault="00E01F3F" w:rsidP="007A3198">
      <w:pPr>
        <w:pStyle w:val="Default"/>
        <w:numPr>
          <w:ilvl w:val="0"/>
          <w:numId w:val="188"/>
        </w:numPr>
        <w:jc w:val="both"/>
      </w:pPr>
      <w:r w:rsidRPr="007A3198">
        <w:rPr>
          <w:sz w:val="22"/>
        </w:rPr>
        <w:t>copia</w:t>
      </w:r>
      <w:r w:rsidRPr="007A3198">
        <w:rPr>
          <w:spacing w:val="-5"/>
          <w:sz w:val="22"/>
        </w:rPr>
        <w:t xml:space="preserve"> </w:t>
      </w:r>
      <w:r w:rsidRPr="007A3198">
        <w:rPr>
          <w:sz w:val="22"/>
        </w:rPr>
        <w:t>del</w:t>
      </w:r>
      <w:r w:rsidRPr="007A3198">
        <w:rPr>
          <w:spacing w:val="-2"/>
          <w:sz w:val="22"/>
        </w:rPr>
        <w:t xml:space="preserve"> </w:t>
      </w:r>
      <w:r w:rsidRPr="007A3198">
        <w:rPr>
          <w:sz w:val="22"/>
        </w:rPr>
        <w:t>mandato</w:t>
      </w:r>
      <w:r w:rsidRPr="007A3198">
        <w:rPr>
          <w:spacing w:val="-6"/>
          <w:sz w:val="22"/>
        </w:rPr>
        <w:t xml:space="preserve"> </w:t>
      </w:r>
      <w:r w:rsidRPr="007A3198">
        <w:rPr>
          <w:sz w:val="22"/>
        </w:rPr>
        <w:t>collettivo</w:t>
      </w:r>
      <w:r w:rsidRPr="007A3198">
        <w:rPr>
          <w:spacing w:val="-5"/>
          <w:sz w:val="22"/>
        </w:rPr>
        <w:t xml:space="preserve"> </w:t>
      </w:r>
      <w:r w:rsidRPr="007A3198">
        <w:rPr>
          <w:sz w:val="22"/>
        </w:rPr>
        <w:t>irrevocabile</w:t>
      </w:r>
      <w:r w:rsidRPr="007A3198">
        <w:rPr>
          <w:spacing w:val="-4"/>
          <w:sz w:val="22"/>
        </w:rPr>
        <w:t xml:space="preserve"> </w:t>
      </w:r>
      <w:r w:rsidRPr="007A3198">
        <w:rPr>
          <w:sz w:val="22"/>
        </w:rPr>
        <w:t>con</w:t>
      </w:r>
      <w:r w:rsidRPr="007A3198">
        <w:rPr>
          <w:spacing w:val="-6"/>
          <w:sz w:val="22"/>
        </w:rPr>
        <w:t xml:space="preserve"> </w:t>
      </w:r>
      <w:r w:rsidRPr="007A3198">
        <w:rPr>
          <w:sz w:val="22"/>
        </w:rPr>
        <w:t>rappresentanza</w:t>
      </w:r>
      <w:r w:rsidRPr="007A3198">
        <w:rPr>
          <w:spacing w:val="-4"/>
          <w:sz w:val="22"/>
        </w:rPr>
        <w:t xml:space="preserve"> </w:t>
      </w:r>
      <w:r w:rsidRPr="007A3198">
        <w:rPr>
          <w:sz w:val="22"/>
        </w:rPr>
        <w:t>conferito</w:t>
      </w:r>
      <w:r w:rsidRPr="007A3198">
        <w:rPr>
          <w:spacing w:val="-2"/>
          <w:sz w:val="22"/>
        </w:rPr>
        <w:t xml:space="preserve"> </w:t>
      </w:r>
      <w:r w:rsidRPr="007A3198">
        <w:rPr>
          <w:sz w:val="22"/>
        </w:rPr>
        <w:t>all’organo</w:t>
      </w:r>
      <w:r w:rsidRPr="007A3198">
        <w:rPr>
          <w:spacing w:val="-5"/>
          <w:sz w:val="22"/>
        </w:rPr>
        <w:t xml:space="preserve"> </w:t>
      </w:r>
      <w:r w:rsidRPr="007A3198">
        <w:rPr>
          <w:sz w:val="22"/>
        </w:rPr>
        <w:t>comune;</w:t>
      </w:r>
    </w:p>
    <w:p w14:paraId="0913EFAE" w14:textId="4DC720DD" w:rsidR="00E01F3F" w:rsidRDefault="00E01F3F" w:rsidP="007A3198">
      <w:pPr>
        <w:pStyle w:val="Default"/>
        <w:numPr>
          <w:ilvl w:val="0"/>
          <w:numId w:val="188"/>
        </w:numPr>
        <w:jc w:val="both"/>
      </w:pPr>
      <w:r w:rsidRPr="007A3198">
        <w:rPr>
          <w:sz w:val="22"/>
        </w:rPr>
        <w:t>dichiarazione sottoscritta con firma digitale delle parti dei lavori, ovvero la percentuale in caso di</w:t>
      </w:r>
      <w:r w:rsidRPr="007A3198">
        <w:rPr>
          <w:spacing w:val="1"/>
          <w:sz w:val="22"/>
        </w:rPr>
        <w:t xml:space="preserve"> </w:t>
      </w:r>
      <w:r w:rsidRPr="007A3198">
        <w:rPr>
          <w:sz w:val="22"/>
        </w:rPr>
        <w:t>lavori</w:t>
      </w:r>
      <w:r w:rsidRPr="007A3198">
        <w:rPr>
          <w:spacing w:val="-1"/>
          <w:sz w:val="22"/>
        </w:rPr>
        <w:t xml:space="preserve"> </w:t>
      </w:r>
      <w:r w:rsidRPr="007A3198">
        <w:rPr>
          <w:sz w:val="22"/>
        </w:rPr>
        <w:t>indivisibili,</w:t>
      </w:r>
      <w:r w:rsidRPr="007A3198">
        <w:rPr>
          <w:spacing w:val="-6"/>
          <w:sz w:val="22"/>
        </w:rPr>
        <w:t xml:space="preserve"> </w:t>
      </w:r>
      <w:r w:rsidRPr="007A3198">
        <w:rPr>
          <w:sz w:val="22"/>
        </w:rPr>
        <w:t>che</w:t>
      </w:r>
      <w:r w:rsidRPr="007A3198">
        <w:rPr>
          <w:spacing w:val="-3"/>
          <w:sz w:val="22"/>
        </w:rPr>
        <w:t xml:space="preserve"> </w:t>
      </w:r>
      <w:r w:rsidRPr="007A3198">
        <w:rPr>
          <w:sz w:val="22"/>
        </w:rPr>
        <w:t>saranno</w:t>
      </w:r>
      <w:r w:rsidRPr="007A3198">
        <w:rPr>
          <w:spacing w:val="-3"/>
          <w:sz w:val="22"/>
        </w:rPr>
        <w:t xml:space="preserve"> </w:t>
      </w:r>
      <w:r w:rsidRPr="007A3198">
        <w:rPr>
          <w:sz w:val="22"/>
        </w:rPr>
        <w:t>eseguite</w:t>
      </w:r>
      <w:r w:rsidRPr="007A3198">
        <w:rPr>
          <w:spacing w:val="-3"/>
          <w:sz w:val="22"/>
        </w:rPr>
        <w:t xml:space="preserve"> </w:t>
      </w:r>
      <w:r w:rsidRPr="007A3198">
        <w:rPr>
          <w:sz w:val="22"/>
        </w:rPr>
        <w:t>dai</w:t>
      </w:r>
      <w:r w:rsidRPr="007A3198">
        <w:rPr>
          <w:spacing w:val="-2"/>
          <w:sz w:val="22"/>
        </w:rPr>
        <w:t xml:space="preserve"> </w:t>
      </w:r>
      <w:r w:rsidRPr="007A3198">
        <w:rPr>
          <w:sz w:val="22"/>
        </w:rPr>
        <w:t>singoli</w:t>
      </w:r>
      <w:r w:rsidRPr="007A3198">
        <w:rPr>
          <w:spacing w:val="3"/>
          <w:sz w:val="22"/>
        </w:rPr>
        <w:t xml:space="preserve"> </w:t>
      </w:r>
      <w:r w:rsidRPr="007A3198">
        <w:rPr>
          <w:sz w:val="22"/>
        </w:rPr>
        <w:t>operatori</w:t>
      </w:r>
      <w:r w:rsidRPr="007A3198">
        <w:rPr>
          <w:spacing w:val="-2"/>
          <w:sz w:val="22"/>
        </w:rPr>
        <w:t xml:space="preserve"> </w:t>
      </w:r>
      <w:r w:rsidRPr="007A3198">
        <w:rPr>
          <w:sz w:val="22"/>
        </w:rPr>
        <w:t>economici</w:t>
      </w:r>
      <w:r w:rsidRPr="007A3198">
        <w:rPr>
          <w:spacing w:val="-1"/>
          <w:sz w:val="22"/>
        </w:rPr>
        <w:t xml:space="preserve"> </w:t>
      </w:r>
      <w:r w:rsidRPr="007A3198">
        <w:rPr>
          <w:sz w:val="22"/>
        </w:rPr>
        <w:t>aggregati</w:t>
      </w:r>
      <w:r w:rsidRPr="007A3198">
        <w:rPr>
          <w:spacing w:val="-6"/>
          <w:sz w:val="22"/>
        </w:rPr>
        <w:t xml:space="preserve"> </w:t>
      </w:r>
      <w:r w:rsidRPr="007A3198">
        <w:rPr>
          <w:sz w:val="22"/>
        </w:rPr>
        <w:t>in</w:t>
      </w:r>
      <w:r w:rsidRPr="007A3198">
        <w:rPr>
          <w:spacing w:val="-3"/>
          <w:sz w:val="22"/>
        </w:rPr>
        <w:t xml:space="preserve"> </w:t>
      </w:r>
      <w:r w:rsidRPr="007A3198">
        <w:rPr>
          <w:sz w:val="22"/>
        </w:rPr>
        <w:t>rete.</w:t>
      </w:r>
    </w:p>
    <w:p w14:paraId="5CDEAD9E" w14:textId="77777777" w:rsidR="00E01F3F" w:rsidRPr="007A3198" w:rsidRDefault="00E01F3F" w:rsidP="007A3198">
      <w:pPr>
        <w:pStyle w:val="Default"/>
        <w:jc w:val="both"/>
        <w:rPr>
          <w:b/>
          <w:bCs/>
          <w:sz w:val="22"/>
        </w:rPr>
      </w:pPr>
      <w:r w:rsidRPr="007A3198">
        <w:rPr>
          <w:b/>
          <w:bCs/>
          <w:sz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44BFE831" w14:textId="77777777" w:rsidR="007A3198" w:rsidRDefault="00E01F3F" w:rsidP="007A3198">
      <w:pPr>
        <w:pStyle w:val="Default"/>
        <w:numPr>
          <w:ilvl w:val="0"/>
          <w:numId w:val="188"/>
        </w:numPr>
        <w:jc w:val="both"/>
        <w:rPr>
          <w:b/>
          <w:bCs/>
          <w:sz w:val="22"/>
        </w:rPr>
      </w:pPr>
      <w:r w:rsidRPr="007A3198">
        <w:rPr>
          <w:b/>
          <w:bCs/>
          <w:sz w:val="22"/>
        </w:rPr>
        <w:t>in caso di raggruppamento temporaneo di imprese costituito:</w:t>
      </w:r>
    </w:p>
    <w:p w14:paraId="0B903C29" w14:textId="77777777" w:rsidR="007A3198" w:rsidRPr="007A3198" w:rsidRDefault="00E01F3F" w:rsidP="007A3198">
      <w:pPr>
        <w:pStyle w:val="Default"/>
        <w:numPr>
          <w:ilvl w:val="1"/>
          <w:numId w:val="188"/>
        </w:numPr>
        <w:jc w:val="both"/>
        <w:rPr>
          <w:b/>
          <w:bCs/>
          <w:sz w:val="22"/>
        </w:rPr>
      </w:pPr>
      <w:r w:rsidRPr="007A3198">
        <w:rPr>
          <w:sz w:val="22"/>
        </w:rPr>
        <w:t>copia</w:t>
      </w:r>
      <w:r w:rsidRPr="007A3198">
        <w:rPr>
          <w:spacing w:val="-4"/>
          <w:sz w:val="22"/>
        </w:rPr>
        <w:t xml:space="preserve"> </w:t>
      </w:r>
      <w:r w:rsidRPr="007A3198">
        <w:rPr>
          <w:sz w:val="22"/>
        </w:rPr>
        <w:t>del</w:t>
      </w:r>
      <w:r w:rsidRPr="007A3198">
        <w:rPr>
          <w:spacing w:val="-2"/>
          <w:sz w:val="22"/>
        </w:rPr>
        <w:t xml:space="preserve"> </w:t>
      </w:r>
      <w:r w:rsidRPr="007A3198">
        <w:rPr>
          <w:sz w:val="22"/>
        </w:rPr>
        <w:t>contratto</w:t>
      </w:r>
      <w:r w:rsidRPr="007A3198">
        <w:rPr>
          <w:spacing w:val="-4"/>
          <w:sz w:val="22"/>
        </w:rPr>
        <w:t xml:space="preserve"> </w:t>
      </w:r>
      <w:r w:rsidRPr="007A3198">
        <w:rPr>
          <w:sz w:val="22"/>
        </w:rPr>
        <w:t>di</w:t>
      </w:r>
      <w:r w:rsidRPr="007A3198">
        <w:rPr>
          <w:spacing w:val="-2"/>
          <w:sz w:val="22"/>
        </w:rPr>
        <w:t xml:space="preserve"> </w:t>
      </w:r>
      <w:r w:rsidRPr="007A3198">
        <w:rPr>
          <w:sz w:val="22"/>
        </w:rPr>
        <w:t>rete</w:t>
      </w:r>
    </w:p>
    <w:p w14:paraId="35E5AC62" w14:textId="77777777" w:rsidR="007A3198" w:rsidRPr="007A3198" w:rsidRDefault="00E01F3F" w:rsidP="007A3198">
      <w:pPr>
        <w:pStyle w:val="Default"/>
        <w:numPr>
          <w:ilvl w:val="1"/>
          <w:numId w:val="188"/>
        </w:numPr>
        <w:jc w:val="both"/>
        <w:rPr>
          <w:b/>
          <w:bCs/>
          <w:sz w:val="22"/>
        </w:rPr>
      </w:pPr>
      <w:r w:rsidRPr="007A3198">
        <w:rPr>
          <w:sz w:val="22"/>
        </w:rPr>
        <w:t>copia</w:t>
      </w:r>
      <w:r w:rsidRPr="007A3198">
        <w:rPr>
          <w:spacing w:val="-4"/>
          <w:sz w:val="22"/>
        </w:rPr>
        <w:t xml:space="preserve"> </w:t>
      </w:r>
      <w:r w:rsidRPr="007A3198">
        <w:rPr>
          <w:sz w:val="22"/>
        </w:rPr>
        <w:t>del</w:t>
      </w:r>
      <w:r w:rsidRPr="007A3198">
        <w:rPr>
          <w:spacing w:val="-1"/>
          <w:sz w:val="22"/>
        </w:rPr>
        <w:t xml:space="preserve"> </w:t>
      </w:r>
      <w:r w:rsidRPr="007A3198">
        <w:rPr>
          <w:sz w:val="22"/>
        </w:rPr>
        <w:t>mandato</w:t>
      </w:r>
      <w:r w:rsidRPr="007A3198">
        <w:rPr>
          <w:spacing w:val="-5"/>
          <w:sz w:val="22"/>
        </w:rPr>
        <w:t xml:space="preserve"> </w:t>
      </w:r>
      <w:r w:rsidRPr="007A3198">
        <w:rPr>
          <w:sz w:val="22"/>
        </w:rPr>
        <w:t>collettivo</w:t>
      </w:r>
      <w:r w:rsidRPr="007A3198">
        <w:rPr>
          <w:spacing w:val="-4"/>
          <w:sz w:val="22"/>
        </w:rPr>
        <w:t xml:space="preserve"> </w:t>
      </w:r>
      <w:r w:rsidRPr="007A3198">
        <w:rPr>
          <w:sz w:val="22"/>
        </w:rPr>
        <w:t>irrevocabile</w:t>
      </w:r>
      <w:r w:rsidRPr="007A3198">
        <w:rPr>
          <w:spacing w:val="-4"/>
          <w:sz w:val="22"/>
        </w:rPr>
        <w:t xml:space="preserve"> </w:t>
      </w:r>
      <w:r w:rsidRPr="007A3198">
        <w:rPr>
          <w:sz w:val="22"/>
        </w:rPr>
        <w:t>con</w:t>
      </w:r>
      <w:r w:rsidRPr="007A3198">
        <w:rPr>
          <w:spacing w:val="-4"/>
          <w:sz w:val="22"/>
        </w:rPr>
        <w:t xml:space="preserve"> </w:t>
      </w:r>
      <w:r w:rsidRPr="007A3198">
        <w:rPr>
          <w:sz w:val="22"/>
        </w:rPr>
        <w:t>rappresentanza</w:t>
      </w:r>
      <w:r w:rsidRPr="007A3198">
        <w:rPr>
          <w:spacing w:val="-4"/>
          <w:sz w:val="22"/>
        </w:rPr>
        <w:t xml:space="preserve"> </w:t>
      </w:r>
      <w:r w:rsidRPr="007A3198">
        <w:rPr>
          <w:sz w:val="22"/>
        </w:rPr>
        <w:t>conferito alla</w:t>
      </w:r>
      <w:r w:rsidRPr="007A3198">
        <w:rPr>
          <w:spacing w:val="-4"/>
          <w:sz w:val="22"/>
        </w:rPr>
        <w:t xml:space="preserve"> </w:t>
      </w:r>
      <w:r w:rsidRPr="007A3198">
        <w:rPr>
          <w:sz w:val="22"/>
        </w:rPr>
        <w:t>mandataria</w:t>
      </w:r>
    </w:p>
    <w:p w14:paraId="727D94BB" w14:textId="0A889C6D" w:rsidR="00E01F3F" w:rsidRPr="007A3198" w:rsidRDefault="00E01F3F" w:rsidP="007A3198">
      <w:pPr>
        <w:pStyle w:val="Default"/>
        <w:numPr>
          <w:ilvl w:val="1"/>
          <w:numId w:val="188"/>
        </w:numPr>
        <w:jc w:val="both"/>
        <w:rPr>
          <w:b/>
          <w:bCs/>
          <w:sz w:val="22"/>
        </w:rPr>
      </w:pPr>
      <w:r w:rsidRPr="007A3198">
        <w:rPr>
          <w:spacing w:val="-1"/>
          <w:sz w:val="22"/>
        </w:rPr>
        <w:t>dichiarazione</w:t>
      </w:r>
      <w:r w:rsidRPr="007A3198">
        <w:rPr>
          <w:spacing w:val="-11"/>
          <w:sz w:val="22"/>
        </w:rPr>
        <w:t xml:space="preserve"> </w:t>
      </w:r>
      <w:r w:rsidRPr="007A3198">
        <w:rPr>
          <w:spacing w:val="-1"/>
          <w:sz w:val="22"/>
        </w:rPr>
        <w:t>sottoscritta</w:t>
      </w:r>
      <w:r w:rsidRPr="007A3198">
        <w:rPr>
          <w:spacing w:val="-2"/>
          <w:sz w:val="22"/>
        </w:rPr>
        <w:t xml:space="preserve"> </w:t>
      </w:r>
      <w:r w:rsidRPr="007A3198">
        <w:rPr>
          <w:sz w:val="22"/>
        </w:rPr>
        <w:t>con</w:t>
      </w:r>
      <w:r w:rsidRPr="007A3198">
        <w:rPr>
          <w:spacing w:val="-7"/>
          <w:sz w:val="22"/>
        </w:rPr>
        <w:t xml:space="preserve"> </w:t>
      </w:r>
      <w:r w:rsidRPr="007A3198">
        <w:rPr>
          <w:sz w:val="22"/>
        </w:rPr>
        <w:t>firma</w:t>
      </w:r>
      <w:r w:rsidRPr="007A3198">
        <w:rPr>
          <w:spacing w:val="-11"/>
          <w:sz w:val="22"/>
        </w:rPr>
        <w:t xml:space="preserve"> </w:t>
      </w:r>
      <w:r w:rsidRPr="007A3198">
        <w:rPr>
          <w:sz w:val="22"/>
        </w:rPr>
        <w:t>digitale</w:t>
      </w:r>
      <w:r w:rsidRPr="007A3198">
        <w:rPr>
          <w:spacing w:val="-10"/>
          <w:sz w:val="22"/>
        </w:rPr>
        <w:t xml:space="preserve"> </w:t>
      </w:r>
      <w:r w:rsidRPr="007A3198">
        <w:rPr>
          <w:sz w:val="22"/>
        </w:rPr>
        <w:t>delle</w:t>
      </w:r>
      <w:r w:rsidRPr="007A3198">
        <w:rPr>
          <w:spacing w:val="-11"/>
          <w:sz w:val="22"/>
        </w:rPr>
        <w:t xml:space="preserve"> </w:t>
      </w:r>
      <w:r w:rsidRPr="007A3198">
        <w:rPr>
          <w:sz w:val="22"/>
        </w:rPr>
        <w:t>parti</w:t>
      </w:r>
      <w:r w:rsidRPr="007A3198">
        <w:rPr>
          <w:spacing w:val="1"/>
          <w:sz w:val="22"/>
        </w:rPr>
        <w:t xml:space="preserve"> </w:t>
      </w:r>
      <w:r w:rsidRPr="007A3198">
        <w:rPr>
          <w:sz w:val="22"/>
        </w:rPr>
        <w:t>dei</w:t>
      </w:r>
      <w:r w:rsidRPr="007A3198">
        <w:rPr>
          <w:spacing w:val="-9"/>
          <w:sz w:val="22"/>
        </w:rPr>
        <w:t xml:space="preserve"> </w:t>
      </w:r>
      <w:r w:rsidRPr="007A3198">
        <w:rPr>
          <w:sz w:val="22"/>
        </w:rPr>
        <w:t>lavori,</w:t>
      </w:r>
      <w:r w:rsidRPr="007A3198">
        <w:rPr>
          <w:spacing w:val="-13"/>
          <w:sz w:val="22"/>
        </w:rPr>
        <w:t xml:space="preserve"> </w:t>
      </w:r>
      <w:r w:rsidRPr="007A3198">
        <w:rPr>
          <w:sz w:val="22"/>
        </w:rPr>
        <w:t>ovvero</w:t>
      </w:r>
      <w:r w:rsidRPr="007A3198">
        <w:rPr>
          <w:spacing w:val="-12"/>
          <w:sz w:val="22"/>
        </w:rPr>
        <w:t xml:space="preserve"> </w:t>
      </w:r>
      <w:r w:rsidRPr="007A3198">
        <w:rPr>
          <w:sz w:val="22"/>
        </w:rPr>
        <w:t>la</w:t>
      </w:r>
      <w:r w:rsidRPr="007A3198">
        <w:rPr>
          <w:spacing w:val="-12"/>
          <w:sz w:val="22"/>
        </w:rPr>
        <w:t xml:space="preserve"> </w:t>
      </w:r>
      <w:r w:rsidRPr="007A3198">
        <w:rPr>
          <w:sz w:val="22"/>
        </w:rPr>
        <w:t>percentuale</w:t>
      </w:r>
      <w:r w:rsidRPr="007A3198">
        <w:rPr>
          <w:spacing w:val="-6"/>
          <w:sz w:val="22"/>
        </w:rPr>
        <w:t xml:space="preserve"> </w:t>
      </w:r>
      <w:r w:rsidRPr="007A3198">
        <w:rPr>
          <w:sz w:val="22"/>
        </w:rPr>
        <w:t>in</w:t>
      </w:r>
      <w:r w:rsidRPr="007A3198">
        <w:rPr>
          <w:spacing w:val="-12"/>
          <w:sz w:val="22"/>
        </w:rPr>
        <w:t xml:space="preserve"> </w:t>
      </w:r>
      <w:r w:rsidRPr="007A3198">
        <w:rPr>
          <w:sz w:val="22"/>
        </w:rPr>
        <w:t>caso</w:t>
      </w:r>
      <w:r w:rsidRPr="007A3198">
        <w:rPr>
          <w:spacing w:val="-47"/>
          <w:sz w:val="22"/>
        </w:rPr>
        <w:t xml:space="preserve"> </w:t>
      </w:r>
      <w:r w:rsidRPr="007A3198">
        <w:rPr>
          <w:sz w:val="22"/>
        </w:rPr>
        <w:t>di</w:t>
      </w:r>
      <w:r w:rsidRPr="007A3198">
        <w:rPr>
          <w:spacing w:val="-2"/>
          <w:sz w:val="22"/>
        </w:rPr>
        <w:t xml:space="preserve"> </w:t>
      </w:r>
      <w:r w:rsidRPr="007A3198">
        <w:rPr>
          <w:sz w:val="22"/>
        </w:rPr>
        <w:t>lavori</w:t>
      </w:r>
      <w:r w:rsidRPr="007A3198">
        <w:rPr>
          <w:spacing w:val="-2"/>
          <w:sz w:val="22"/>
        </w:rPr>
        <w:t xml:space="preserve"> </w:t>
      </w:r>
      <w:r w:rsidRPr="007A3198">
        <w:rPr>
          <w:sz w:val="22"/>
        </w:rPr>
        <w:t>indivisibili,</w:t>
      </w:r>
      <w:r w:rsidRPr="007A3198">
        <w:rPr>
          <w:spacing w:val="-6"/>
          <w:sz w:val="22"/>
        </w:rPr>
        <w:t xml:space="preserve"> </w:t>
      </w:r>
      <w:r w:rsidRPr="007A3198">
        <w:rPr>
          <w:sz w:val="22"/>
        </w:rPr>
        <w:t>che</w:t>
      </w:r>
      <w:r w:rsidRPr="007A3198">
        <w:rPr>
          <w:spacing w:val="-3"/>
          <w:sz w:val="22"/>
        </w:rPr>
        <w:t xml:space="preserve"> </w:t>
      </w:r>
      <w:r w:rsidRPr="007A3198">
        <w:rPr>
          <w:sz w:val="22"/>
        </w:rPr>
        <w:t>saranno</w:t>
      </w:r>
      <w:r w:rsidRPr="007A3198">
        <w:rPr>
          <w:spacing w:val="-5"/>
          <w:sz w:val="22"/>
        </w:rPr>
        <w:t xml:space="preserve"> </w:t>
      </w:r>
      <w:r w:rsidRPr="007A3198">
        <w:rPr>
          <w:sz w:val="22"/>
        </w:rPr>
        <w:t>eseguite</w:t>
      </w:r>
      <w:r w:rsidRPr="007A3198">
        <w:rPr>
          <w:spacing w:val="-3"/>
          <w:sz w:val="22"/>
        </w:rPr>
        <w:t xml:space="preserve"> </w:t>
      </w:r>
      <w:r w:rsidRPr="007A3198">
        <w:rPr>
          <w:sz w:val="22"/>
        </w:rPr>
        <w:t>dai</w:t>
      </w:r>
      <w:r w:rsidRPr="007A3198">
        <w:rPr>
          <w:spacing w:val="-3"/>
          <w:sz w:val="22"/>
        </w:rPr>
        <w:t xml:space="preserve"> </w:t>
      </w:r>
      <w:r w:rsidRPr="007A3198">
        <w:rPr>
          <w:sz w:val="22"/>
        </w:rPr>
        <w:t>singoli</w:t>
      </w:r>
      <w:r w:rsidRPr="007A3198">
        <w:rPr>
          <w:spacing w:val="-1"/>
          <w:sz w:val="22"/>
        </w:rPr>
        <w:t xml:space="preserve"> </w:t>
      </w:r>
      <w:r w:rsidRPr="007A3198">
        <w:rPr>
          <w:sz w:val="22"/>
        </w:rPr>
        <w:t>operatori</w:t>
      </w:r>
      <w:r w:rsidRPr="007A3198">
        <w:rPr>
          <w:spacing w:val="-3"/>
          <w:sz w:val="22"/>
        </w:rPr>
        <w:t xml:space="preserve"> </w:t>
      </w:r>
      <w:r w:rsidRPr="007A3198">
        <w:rPr>
          <w:sz w:val="22"/>
        </w:rPr>
        <w:t>economici</w:t>
      </w:r>
      <w:r w:rsidRPr="007A3198">
        <w:rPr>
          <w:spacing w:val="-2"/>
          <w:sz w:val="22"/>
        </w:rPr>
        <w:t xml:space="preserve"> </w:t>
      </w:r>
      <w:r w:rsidRPr="007A3198">
        <w:rPr>
          <w:sz w:val="22"/>
        </w:rPr>
        <w:t>aggregati</w:t>
      </w:r>
      <w:r w:rsidRPr="007A3198">
        <w:rPr>
          <w:spacing w:val="-1"/>
          <w:sz w:val="22"/>
        </w:rPr>
        <w:t xml:space="preserve"> </w:t>
      </w:r>
      <w:r w:rsidRPr="007A3198">
        <w:rPr>
          <w:sz w:val="22"/>
        </w:rPr>
        <w:t>in</w:t>
      </w:r>
      <w:r w:rsidRPr="007A3198">
        <w:rPr>
          <w:spacing w:val="-5"/>
          <w:sz w:val="22"/>
        </w:rPr>
        <w:t xml:space="preserve"> </w:t>
      </w:r>
      <w:r w:rsidRPr="007A3198">
        <w:rPr>
          <w:sz w:val="22"/>
        </w:rPr>
        <w:t>rete.</w:t>
      </w:r>
    </w:p>
    <w:p w14:paraId="56BFCFE8" w14:textId="77777777" w:rsidR="00E01F3F" w:rsidRPr="007A3198" w:rsidRDefault="00E01F3F" w:rsidP="007A3198">
      <w:pPr>
        <w:pStyle w:val="Default"/>
        <w:numPr>
          <w:ilvl w:val="0"/>
          <w:numId w:val="188"/>
        </w:numPr>
        <w:jc w:val="both"/>
        <w:rPr>
          <w:b/>
          <w:bCs/>
          <w:sz w:val="22"/>
        </w:rPr>
      </w:pPr>
      <w:r w:rsidRPr="007A3198">
        <w:rPr>
          <w:b/>
          <w:bCs/>
          <w:sz w:val="22"/>
        </w:rPr>
        <w:t>in caso di raggruppamento temporaneo di imprese costituendo:</w:t>
      </w:r>
    </w:p>
    <w:p w14:paraId="1797C86E" w14:textId="77777777" w:rsidR="00E01F3F" w:rsidRPr="007A3198" w:rsidRDefault="00E01F3F" w:rsidP="007A3198">
      <w:pPr>
        <w:pStyle w:val="Default"/>
        <w:numPr>
          <w:ilvl w:val="1"/>
          <w:numId w:val="188"/>
        </w:numPr>
        <w:jc w:val="both"/>
        <w:rPr>
          <w:sz w:val="22"/>
        </w:rPr>
      </w:pPr>
      <w:r>
        <w:rPr>
          <w:sz w:val="22"/>
        </w:rPr>
        <w:t>copia</w:t>
      </w:r>
      <w:r w:rsidRPr="007A3198">
        <w:rPr>
          <w:sz w:val="22"/>
        </w:rPr>
        <w:t xml:space="preserve"> </w:t>
      </w:r>
      <w:r>
        <w:rPr>
          <w:sz w:val="22"/>
        </w:rPr>
        <w:t>del</w:t>
      </w:r>
      <w:r w:rsidRPr="007A3198">
        <w:rPr>
          <w:sz w:val="22"/>
        </w:rPr>
        <w:t xml:space="preserve"> </w:t>
      </w:r>
      <w:r>
        <w:rPr>
          <w:sz w:val="22"/>
        </w:rPr>
        <w:t>contratto</w:t>
      </w:r>
      <w:r w:rsidRPr="007A3198">
        <w:rPr>
          <w:sz w:val="22"/>
        </w:rPr>
        <w:t xml:space="preserve"> </w:t>
      </w:r>
      <w:r>
        <w:rPr>
          <w:sz w:val="22"/>
        </w:rPr>
        <w:t>di</w:t>
      </w:r>
      <w:r w:rsidRPr="007A3198">
        <w:rPr>
          <w:sz w:val="22"/>
        </w:rPr>
        <w:t xml:space="preserve"> </w:t>
      </w:r>
      <w:r>
        <w:rPr>
          <w:sz w:val="22"/>
        </w:rPr>
        <w:t>rete</w:t>
      </w:r>
    </w:p>
    <w:p w14:paraId="2F137E07" w14:textId="77777777" w:rsidR="007A3198" w:rsidRDefault="00E01F3F" w:rsidP="007A3198">
      <w:pPr>
        <w:pStyle w:val="Default"/>
        <w:numPr>
          <w:ilvl w:val="1"/>
          <w:numId w:val="188"/>
        </w:numPr>
        <w:jc w:val="both"/>
        <w:rPr>
          <w:sz w:val="22"/>
        </w:rPr>
      </w:pPr>
      <w:r>
        <w:rPr>
          <w:sz w:val="22"/>
        </w:rPr>
        <w:t>dichiarazioni,</w:t>
      </w:r>
      <w:r w:rsidRPr="007A3198">
        <w:rPr>
          <w:sz w:val="22"/>
        </w:rPr>
        <w:t xml:space="preserve"> </w:t>
      </w:r>
      <w:r>
        <w:rPr>
          <w:sz w:val="22"/>
        </w:rPr>
        <w:t>rese</w:t>
      </w:r>
      <w:r w:rsidRPr="007A3198">
        <w:rPr>
          <w:sz w:val="22"/>
        </w:rPr>
        <w:t xml:space="preserve"> </w:t>
      </w:r>
      <w:r>
        <w:rPr>
          <w:sz w:val="22"/>
        </w:rPr>
        <w:t>da</w:t>
      </w:r>
      <w:r w:rsidRPr="007A3198">
        <w:rPr>
          <w:sz w:val="22"/>
        </w:rPr>
        <w:t xml:space="preserve"> </w:t>
      </w:r>
      <w:r>
        <w:rPr>
          <w:sz w:val="22"/>
        </w:rPr>
        <w:t>ciascun</w:t>
      </w:r>
      <w:r w:rsidRPr="007A3198">
        <w:rPr>
          <w:sz w:val="22"/>
        </w:rPr>
        <w:t xml:space="preserve"> </w:t>
      </w:r>
      <w:r>
        <w:rPr>
          <w:sz w:val="22"/>
        </w:rPr>
        <w:t>concorrente</w:t>
      </w:r>
      <w:r w:rsidRPr="007A3198">
        <w:rPr>
          <w:sz w:val="22"/>
        </w:rPr>
        <w:t xml:space="preserve"> </w:t>
      </w:r>
      <w:r>
        <w:rPr>
          <w:sz w:val="22"/>
        </w:rPr>
        <w:t>aderente</w:t>
      </w:r>
      <w:r w:rsidRPr="007A3198">
        <w:rPr>
          <w:sz w:val="22"/>
        </w:rPr>
        <w:t xml:space="preserve"> </w:t>
      </w:r>
      <w:r>
        <w:rPr>
          <w:sz w:val="22"/>
        </w:rPr>
        <w:t>all’aggregazione</w:t>
      </w:r>
      <w:r w:rsidRPr="007A3198">
        <w:rPr>
          <w:sz w:val="22"/>
        </w:rPr>
        <w:t xml:space="preserve"> </w:t>
      </w:r>
      <w:r>
        <w:rPr>
          <w:sz w:val="22"/>
        </w:rPr>
        <w:t>di</w:t>
      </w:r>
      <w:r w:rsidRPr="007A3198">
        <w:rPr>
          <w:sz w:val="22"/>
        </w:rPr>
        <w:t xml:space="preserve"> </w:t>
      </w:r>
      <w:r>
        <w:rPr>
          <w:sz w:val="22"/>
        </w:rPr>
        <w:t>rete,</w:t>
      </w:r>
      <w:r w:rsidRPr="007A3198">
        <w:rPr>
          <w:sz w:val="22"/>
        </w:rPr>
        <w:t xml:space="preserve"> </w:t>
      </w:r>
      <w:r>
        <w:rPr>
          <w:sz w:val="22"/>
        </w:rPr>
        <w:t>attestanti:</w:t>
      </w:r>
    </w:p>
    <w:p w14:paraId="0AE195E2" w14:textId="77777777" w:rsidR="007A3198" w:rsidRDefault="00E01F3F" w:rsidP="007A3198">
      <w:pPr>
        <w:pStyle w:val="Default"/>
        <w:numPr>
          <w:ilvl w:val="2"/>
          <w:numId w:val="188"/>
        </w:numPr>
        <w:jc w:val="both"/>
        <w:rPr>
          <w:sz w:val="22"/>
        </w:rPr>
      </w:pPr>
      <w:r w:rsidRPr="007A3198">
        <w:rPr>
          <w:sz w:val="22"/>
        </w:rPr>
        <w:t>a</w:t>
      </w:r>
      <w:r w:rsidRPr="007A3198">
        <w:rPr>
          <w:spacing w:val="1"/>
          <w:sz w:val="22"/>
        </w:rPr>
        <w:t xml:space="preserve"> </w:t>
      </w:r>
      <w:r w:rsidRPr="007A3198">
        <w:rPr>
          <w:sz w:val="22"/>
        </w:rPr>
        <w:t>quale</w:t>
      </w:r>
      <w:r w:rsidRPr="007A3198">
        <w:rPr>
          <w:spacing w:val="1"/>
          <w:sz w:val="22"/>
        </w:rPr>
        <w:t xml:space="preserve"> </w:t>
      </w:r>
      <w:r w:rsidRPr="007A3198">
        <w:rPr>
          <w:sz w:val="22"/>
        </w:rPr>
        <w:t>concorrente,</w:t>
      </w:r>
      <w:r w:rsidRPr="007A3198">
        <w:rPr>
          <w:spacing w:val="1"/>
          <w:sz w:val="22"/>
        </w:rPr>
        <w:t xml:space="preserve"> </w:t>
      </w:r>
      <w:r w:rsidRPr="007A3198">
        <w:rPr>
          <w:sz w:val="22"/>
        </w:rPr>
        <w:t>in</w:t>
      </w:r>
      <w:r w:rsidRPr="007A3198">
        <w:rPr>
          <w:spacing w:val="1"/>
          <w:sz w:val="22"/>
        </w:rPr>
        <w:t xml:space="preserve"> </w:t>
      </w:r>
      <w:r w:rsidRPr="007A3198">
        <w:rPr>
          <w:sz w:val="22"/>
        </w:rPr>
        <w:t>caso</w:t>
      </w:r>
      <w:r w:rsidRPr="007A3198">
        <w:rPr>
          <w:spacing w:val="1"/>
          <w:sz w:val="22"/>
        </w:rPr>
        <w:t xml:space="preserve"> </w:t>
      </w:r>
      <w:r w:rsidRPr="007A3198">
        <w:rPr>
          <w:sz w:val="22"/>
        </w:rPr>
        <w:t>di</w:t>
      </w:r>
      <w:r w:rsidRPr="007A3198">
        <w:rPr>
          <w:spacing w:val="1"/>
          <w:sz w:val="22"/>
        </w:rPr>
        <w:t xml:space="preserve"> </w:t>
      </w:r>
      <w:r w:rsidRPr="007A3198">
        <w:rPr>
          <w:sz w:val="22"/>
        </w:rPr>
        <w:t>aggiudicazione,</w:t>
      </w:r>
      <w:r w:rsidRPr="007A3198">
        <w:rPr>
          <w:spacing w:val="1"/>
          <w:sz w:val="22"/>
        </w:rPr>
        <w:t xml:space="preserve"> </w:t>
      </w:r>
      <w:r w:rsidRPr="007A3198">
        <w:rPr>
          <w:sz w:val="22"/>
        </w:rPr>
        <w:t>sarà</w:t>
      </w:r>
      <w:r w:rsidRPr="007A3198">
        <w:rPr>
          <w:spacing w:val="1"/>
          <w:sz w:val="22"/>
        </w:rPr>
        <w:t xml:space="preserve"> </w:t>
      </w:r>
      <w:r w:rsidRPr="007A3198">
        <w:rPr>
          <w:sz w:val="22"/>
        </w:rPr>
        <w:t>conferito</w:t>
      </w:r>
      <w:r w:rsidRPr="007A3198">
        <w:rPr>
          <w:spacing w:val="1"/>
          <w:sz w:val="22"/>
        </w:rPr>
        <w:t xml:space="preserve"> </w:t>
      </w:r>
      <w:r w:rsidRPr="007A3198">
        <w:rPr>
          <w:sz w:val="22"/>
        </w:rPr>
        <w:t>mandato</w:t>
      </w:r>
      <w:r w:rsidRPr="007A3198">
        <w:rPr>
          <w:spacing w:val="1"/>
          <w:sz w:val="22"/>
        </w:rPr>
        <w:t xml:space="preserve"> </w:t>
      </w:r>
      <w:r w:rsidRPr="007A3198">
        <w:rPr>
          <w:sz w:val="22"/>
        </w:rPr>
        <w:t>speciale</w:t>
      </w:r>
      <w:r w:rsidRPr="007A3198">
        <w:rPr>
          <w:spacing w:val="1"/>
          <w:sz w:val="22"/>
        </w:rPr>
        <w:t xml:space="preserve"> </w:t>
      </w:r>
      <w:r w:rsidRPr="007A3198">
        <w:rPr>
          <w:sz w:val="22"/>
        </w:rPr>
        <w:t>con</w:t>
      </w:r>
      <w:r w:rsidRPr="007A3198">
        <w:rPr>
          <w:spacing w:val="-47"/>
          <w:sz w:val="22"/>
        </w:rPr>
        <w:t xml:space="preserve"> </w:t>
      </w:r>
      <w:r w:rsidRPr="007A3198">
        <w:rPr>
          <w:sz w:val="22"/>
        </w:rPr>
        <w:t>rappresentanza</w:t>
      </w:r>
      <w:r w:rsidRPr="007A3198">
        <w:rPr>
          <w:spacing w:val="-3"/>
          <w:sz w:val="22"/>
        </w:rPr>
        <w:t xml:space="preserve"> </w:t>
      </w:r>
      <w:r w:rsidRPr="007A3198">
        <w:rPr>
          <w:sz w:val="22"/>
        </w:rPr>
        <w:t>o</w:t>
      </w:r>
      <w:r w:rsidRPr="007A3198">
        <w:rPr>
          <w:spacing w:val="-3"/>
          <w:sz w:val="22"/>
        </w:rPr>
        <w:t xml:space="preserve"> </w:t>
      </w:r>
      <w:r w:rsidRPr="007A3198">
        <w:rPr>
          <w:sz w:val="22"/>
        </w:rPr>
        <w:t>funzioni di capogruppo;</w:t>
      </w:r>
    </w:p>
    <w:p w14:paraId="6C71F4A4" w14:textId="77777777" w:rsidR="007A3198" w:rsidRDefault="00E01F3F" w:rsidP="007A3198">
      <w:pPr>
        <w:pStyle w:val="Default"/>
        <w:numPr>
          <w:ilvl w:val="2"/>
          <w:numId w:val="188"/>
        </w:numPr>
        <w:jc w:val="both"/>
        <w:rPr>
          <w:sz w:val="22"/>
        </w:rPr>
      </w:pPr>
      <w:r w:rsidRPr="007A3198">
        <w:rPr>
          <w:sz w:val="22"/>
        </w:rPr>
        <w:t>l’impegno,</w:t>
      </w:r>
      <w:r w:rsidRPr="007A3198">
        <w:rPr>
          <w:spacing w:val="18"/>
          <w:sz w:val="22"/>
        </w:rPr>
        <w:t xml:space="preserve"> </w:t>
      </w:r>
      <w:r w:rsidRPr="007A3198">
        <w:rPr>
          <w:sz w:val="22"/>
        </w:rPr>
        <w:t>in</w:t>
      </w:r>
      <w:r w:rsidRPr="007A3198">
        <w:rPr>
          <w:spacing w:val="21"/>
          <w:sz w:val="22"/>
        </w:rPr>
        <w:t xml:space="preserve"> </w:t>
      </w:r>
      <w:r w:rsidRPr="007A3198">
        <w:rPr>
          <w:sz w:val="22"/>
        </w:rPr>
        <w:t>caso</w:t>
      </w:r>
      <w:r w:rsidRPr="007A3198">
        <w:rPr>
          <w:spacing w:val="20"/>
          <w:sz w:val="22"/>
        </w:rPr>
        <w:t xml:space="preserve"> </w:t>
      </w:r>
      <w:r w:rsidRPr="007A3198">
        <w:rPr>
          <w:sz w:val="22"/>
        </w:rPr>
        <w:t>di</w:t>
      </w:r>
      <w:r w:rsidRPr="007A3198">
        <w:rPr>
          <w:spacing w:val="23"/>
          <w:sz w:val="22"/>
        </w:rPr>
        <w:t xml:space="preserve"> </w:t>
      </w:r>
      <w:r w:rsidRPr="007A3198">
        <w:rPr>
          <w:sz w:val="22"/>
        </w:rPr>
        <w:t>aggiudicazione,</w:t>
      </w:r>
      <w:r w:rsidRPr="007A3198">
        <w:rPr>
          <w:spacing w:val="20"/>
          <w:sz w:val="22"/>
        </w:rPr>
        <w:t xml:space="preserve"> </w:t>
      </w:r>
      <w:r w:rsidRPr="007A3198">
        <w:rPr>
          <w:sz w:val="22"/>
        </w:rPr>
        <w:t>ad</w:t>
      </w:r>
      <w:r w:rsidRPr="007A3198">
        <w:rPr>
          <w:spacing w:val="21"/>
          <w:sz w:val="22"/>
        </w:rPr>
        <w:t xml:space="preserve"> </w:t>
      </w:r>
      <w:r w:rsidRPr="007A3198">
        <w:rPr>
          <w:sz w:val="22"/>
        </w:rPr>
        <w:t>uniformarsi</w:t>
      </w:r>
      <w:r w:rsidRPr="007A3198">
        <w:rPr>
          <w:spacing w:val="23"/>
          <w:sz w:val="22"/>
        </w:rPr>
        <w:t xml:space="preserve"> </w:t>
      </w:r>
      <w:r w:rsidRPr="007A3198">
        <w:rPr>
          <w:sz w:val="22"/>
        </w:rPr>
        <w:t>alla</w:t>
      </w:r>
      <w:r w:rsidRPr="007A3198">
        <w:rPr>
          <w:spacing w:val="21"/>
          <w:sz w:val="22"/>
        </w:rPr>
        <w:t xml:space="preserve"> </w:t>
      </w:r>
      <w:r w:rsidRPr="007A3198">
        <w:rPr>
          <w:sz w:val="22"/>
        </w:rPr>
        <w:t>disciplina</w:t>
      </w:r>
      <w:r w:rsidRPr="007A3198">
        <w:rPr>
          <w:spacing w:val="21"/>
          <w:sz w:val="22"/>
        </w:rPr>
        <w:t xml:space="preserve"> </w:t>
      </w:r>
      <w:r w:rsidRPr="007A3198">
        <w:rPr>
          <w:sz w:val="22"/>
        </w:rPr>
        <w:t>vigente</w:t>
      </w:r>
      <w:r w:rsidRPr="007A3198">
        <w:rPr>
          <w:spacing w:val="22"/>
          <w:sz w:val="22"/>
        </w:rPr>
        <w:t xml:space="preserve"> </w:t>
      </w:r>
      <w:r w:rsidRPr="007A3198">
        <w:rPr>
          <w:sz w:val="22"/>
        </w:rPr>
        <w:t>in</w:t>
      </w:r>
      <w:r w:rsidRPr="007A3198">
        <w:rPr>
          <w:spacing w:val="21"/>
          <w:sz w:val="22"/>
        </w:rPr>
        <w:t xml:space="preserve"> </w:t>
      </w:r>
      <w:r w:rsidRPr="007A3198">
        <w:rPr>
          <w:sz w:val="22"/>
        </w:rPr>
        <w:t>materia</w:t>
      </w:r>
      <w:r w:rsidRPr="007A3198">
        <w:rPr>
          <w:spacing w:val="21"/>
          <w:sz w:val="22"/>
        </w:rPr>
        <w:t xml:space="preserve"> </w:t>
      </w:r>
      <w:r w:rsidRPr="007A3198">
        <w:rPr>
          <w:sz w:val="22"/>
        </w:rPr>
        <w:t>di</w:t>
      </w:r>
      <w:r w:rsidRPr="007A3198">
        <w:rPr>
          <w:spacing w:val="-47"/>
          <w:sz w:val="22"/>
        </w:rPr>
        <w:t xml:space="preserve"> </w:t>
      </w:r>
      <w:r w:rsidRPr="007A3198">
        <w:rPr>
          <w:sz w:val="22"/>
        </w:rPr>
        <w:t>raggruppamenti</w:t>
      </w:r>
      <w:r w:rsidRPr="007A3198">
        <w:rPr>
          <w:spacing w:val="-1"/>
          <w:sz w:val="22"/>
        </w:rPr>
        <w:t xml:space="preserve"> </w:t>
      </w:r>
      <w:r w:rsidRPr="007A3198">
        <w:rPr>
          <w:sz w:val="22"/>
        </w:rPr>
        <w:t>temporanei;</w:t>
      </w:r>
    </w:p>
    <w:p w14:paraId="12E7EB35" w14:textId="5170B8E4" w:rsidR="00E01F3F" w:rsidRPr="007A3198" w:rsidRDefault="00E01F3F" w:rsidP="007A3198">
      <w:pPr>
        <w:pStyle w:val="Default"/>
        <w:numPr>
          <w:ilvl w:val="2"/>
          <w:numId w:val="188"/>
        </w:numPr>
        <w:jc w:val="both"/>
        <w:rPr>
          <w:sz w:val="22"/>
        </w:rPr>
      </w:pPr>
      <w:r w:rsidRPr="007A3198">
        <w:rPr>
          <w:sz w:val="22"/>
        </w:rPr>
        <w:t>le</w:t>
      </w:r>
      <w:r w:rsidRPr="007A3198">
        <w:rPr>
          <w:spacing w:val="6"/>
          <w:sz w:val="22"/>
        </w:rPr>
        <w:t xml:space="preserve"> </w:t>
      </w:r>
      <w:r w:rsidRPr="007A3198">
        <w:rPr>
          <w:sz w:val="22"/>
        </w:rPr>
        <w:t>parti</w:t>
      </w:r>
      <w:r w:rsidRPr="007A3198">
        <w:rPr>
          <w:spacing w:val="8"/>
          <w:sz w:val="22"/>
        </w:rPr>
        <w:t xml:space="preserve"> </w:t>
      </w:r>
      <w:r w:rsidRPr="007A3198">
        <w:rPr>
          <w:sz w:val="22"/>
        </w:rPr>
        <w:t>dei</w:t>
      </w:r>
      <w:r w:rsidRPr="007A3198">
        <w:rPr>
          <w:spacing w:val="9"/>
          <w:sz w:val="22"/>
        </w:rPr>
        <w:t xml:space="preserve"> </w:t>
      </w:r>
      <w:r w:rsidRPr="007A3198">
        <w:rPr>
          <w:sz w:val="22"/>
        </w:rPr>
        <w:t>lavori,</w:t>
      </w:r>
      <w:r w:rsidRPr="007A3198">
        <w:rPr>
          <w:spacing w:val="4"/>
          <w:sz w:val="22"/>
        </w:rPr>
        <w:t xml:space="preserve"> </w:t>
      </w:r>
      <w:r w:rsidRPr="007A3198">
        <w:rPr>
          <w:sz w:val="22"/>
        </w:rPr>
        <w:t>ovvero</w:t>
      </w:r>
      <w:r w:rsidRPr="007A3198">
        <w:rPr>
          <w:spacing w:val="4"/>
          <w:sz w:val="22"/>
        </w:rPr>
        <w:t xml:space="preserve"> </w:t>
      </w:r>
      <w:r w:rsidRPr="007A3198">
        <w:rPr>
          <w:sz w:val="22"/>
        </w:rPr>
        <w:t>la</w:t>
      </w:r>
      <w:r w:rsidRPr="007A3198">
        <w:rPr>
          <w:spacing w:val="6"/>
          <w:sz w:val="22"/>
        </w:rPr>
        <w:t xml:space="preserve"> </w:t>
      </w:r>
      <w:r w:rsidRPr="007A3198">
        <w:rPr>
          <w:sz w:val="22"/>
        </w:rPr>
        <w:t>percentuale</w:t>
      </w:r>
      <w:r w:rsidRPr="007A3198">
        <w:rPr>
          <w:spacing w:val="6"/>
          <w:sz w:val="22"/>
        </w:rPr>
        <w:t xml:space="preserve"> </w:t>
      </w:r>
      <w:r w:rsidRPr="007A3198">
        <w:rPr>
          <w:sz w:val="22"/>
        </w:rPr>
        <w:t>in</w:t>
      </w:r>
      <w:r w:rsidRPr="007A3198">
        <w:rPr>
          <w:spacing w:val="5"/>
          <w:sz w:val="22"/>
        </w:rPr>
        <w:t xml:space="preserve"> </w:t>
      </w:r>
      <w:r w:rsidRPr="007A3198">
        <w:rPr>
          <w:sz w:val="22"/>
        </w:rPr>
        <w:t>caso</w:t>
      </w:r>
      <w:r w:rsidRPr="007A3198">
        <w:rPr>
          <w:spacing w:val="4"/>
          <w:sz w:val="22"/>
        </w:rPr>
        <w:t xml:space="preserve"> </w:t>
      </w:r>
      <w:r w:rsidRPr="007A3198">
        <w:rPr>
          <w:sz w:val="22"/>
        </w:rPr>
        <w:t>di</w:t>
      </w:r>
      <w:r w:rsidRPr="007A3198">
        <w:rPr>
          <w:spacing w:val="11"/>
          <w:sz w:val="22"/>
        </w:rPr>
        <w:t xml:space="preserve"> </w:t>
      </w:r>
      <w:r w:rsidRPr="007A3198">
        <w:rPr>
          <w:sz w:val="22"/>
        </w:rPr>
        <w:t>lavori</w:t>
      </w:r>
      <w:r w:rsidRPr="007A3198">
        <w:rPr>
          <w:spacing w:val="8"/>
          <w:sz w:val="22"/>
        </w:rPr>
        <w:t xml:space="preserve"> </w:t>
      </w:r>
      <w:r w:rsidRPr="007A3198">
        <w:rPr>
          <w:sz w:val="22"/>
        </w:rPr>
        <w:t>indivisibili,</w:t>
      </w:r>
      <w:r w:rsidRPr="007A3198">
        <w:rPr>
          <w:spacing w:val="4"/>
          <w:sz w:val="22"/>
        </w:rPr>
        <w:t xml:space="preserve"> </w:t>
      </w:r>
      <w:r w:rsidRPr="007A3198">
        <w:rPr>
          <w:sz w:val="22"/>
        </w:rPr>
        <w:t>che</w:t>
      </w:r>
      <w:r w:rsidRPr="007A3198">
        <w:rPr>
          <w:spacing w:val="6"/>
          <w:sz w:val="22"/>
        </w:rPr>
        <w:t xml:space="preserve"> </w:t>
      </w:r>
      <w:r w:rsidRPr="007A3198">
        <w:rPr>
          <w:sz w:val="22"/>
        </w:rPr>
        <w:t>saranno</w:t>
      </w:r>
      <w:r w:rsidRPr="007A3198">
        <w:rPr>
          <w:spacing w:val="5"/>
          <w:sz w:val="22"/>
        </w:rPr>
        <w:t xml:space="preserve"> </w:t>
      </w:r>
      <w:r w:rsidRPr="007A3198">
        <w:rPr>
          <w:sz w:val="22"/>
        </w:rPr>
        <w:t>eseguite</w:t>
      </w:r>
      <w:r w:rsidRPr="007A3198">
        <w:rPr>
          <w:spacing w:val="-47"/>
          <w:sz w:val="22"/>
        </w:rPr>
        <w:t xml:space="preserve"> </w:t>
      </w:r>
      <w:r w:rsidRPr="007A3198">
        <w:rPr>
          <w:sz w:val="22"/>
        </w:rPr>
        <w:t>dai</w:t>
      </w:r>
      <w:r w:rsidRPr="007A3198">
        <w:rPr>
          <w:spacing w:val="-1"/>
          <w:sz w:val="22"/>
        </w:rPr>
        <w:t xml:space="preserve"> </w:t>
      </w:r>
      <w:r w:rsidRPr="007A3198">
        <w:rPr>
          <w:sz w:val="22"/>
        </w:rPr>
        <w:t>singoli operatori</w:t>
      </w:r>
      <w:r w:rsidRPr="007A3198">
        <w:rPr>
          <w:spacing w:val="-1"/>
          <w:sz w:val="22"/>
        </w:rPr>
        <w:t xml:space="preserve"> </w:t>
      </w:r>
      <w:r w:rsidRPr="007A3198">
        <w:rPr>
          <w:sz w:val="22"/>
        </w:rPr>
        <w:t>economici aggregati in</w:t>
      </w:r>
      <w:r w:rsidRPr="007A3198">
        <w:rPr>
          <w:spacing w:val="-3"/>
          <w:sz w:val="22"/>
        </w:rPr>
        <w:t xml:space="preserve"> </w:t>
      </w:r>
      <w:r w:rsidRPr="007A3198">
        <w:rPr>
          <w:sz w:val="22"/>
        </w:rPr>
        <w:t>rete.</w:t>
      </w:r>
    </w:p>
    <w:p w14:paraId="6637018E" w14:textId="77777777" w:rsidR="00E01F3F" w:rsidRDefault="00E01F3F" w:rsidP="00E01F3F">
      <w:pPr>
        <w:pStyle w:val="Corpotesto"/>
        <w:spacing w:before="9"/>
        <w:jc w:val="left"/>
        <w:rPr>
          <w:sz w:val="21"/>
        </w:rPr>
      </w:pPr>
    </w:p>
    <w:p w14:paraId="6743925B" w14:textId="3AFF4714" w:rsidR="00E01F3F" w:rsidRDefault="00E01F3F" w:rsidP="007A3198">
      <w:pPr>
        <w:pStyle w:val="Titolo2"/>
      </w:pPr>
      <w:bookmarkStart w:id="99" w:name="16.15_[Eventuale]_Dichiarazione_da_rende"/>
      <w:bookmarkStart w:id="100" w:name="_bookmark52"/>
      <w:bookmarkStart w:id="101" w:name="_Toc185493291"/>
      <w:bookmarkEnd w:id="99"/>
      <w:bookmarkEnd w:id="100"/>
      <w:r>
        <w:t>[</w:t>
      </w:r>
      <w:r w:rsidRPr="007A3198">
        <w:rPr>
          <w:i/>
          <w:iCs/>
        </w:rPr>
        <w:t>Eventuale</w:t>
      </w:r>
      <w:r>
        <w:t>] Dichiarazione da rendere a cura degli operatori economici ammessi al concordato</w:t>
      </w:r>
      <w:r>
        <w:rPr>
          <w:spacing w:val="1"/>
        </w:rPr>
        <w:t xml:space="preserve"> </w:t>
      </w:r>
      <w:r>
        <w:t>preventivo</w:t>
      </w:r>
      <w:r>
        <w:rPr>
          <w:spacing w:val="-3"/>
        </w:rPr>
        <w:t xml:space="preserve"> </w:t>
      </w:r>
      <w:r>
        <w:t>con</w:t>
      </w:r>
      <w:r>
        <w:rPr>
          <w:spacing w:val="-2"/>
        </w:rPr>
        <w:t xml:space="preserve"> </w:t>
      </w:r>
      <w:r>
        <w:t>continuità</w:t>
      </w:r>
      <w:r>
        <w:rPr>
          <w:spacing w:val="-2"/>
        </w:rPr>
        <w:t xml:space="preserve"> </w:t>
      </w:r>
      <w:r>
        <w:t>aziendale</w:t>
      </w:r>
      <w:r>
        <w:rPr>
          <w:spacing w:val="-5"/>
        </w:rPr>
        <w:t xml:space="preserve"> </w:t>
      </w:r>
      <w:r>
        <w:t>di</w:t>
      </w:r>
      <w:r>
        <w:rPr>
          <w:spacing w:val="-5"/>
        </w:rPr>
        <w:t xml:space="preserve"> </w:t>
      </w:r>
      <w:r>
        <w:t>cui</w:t>
      </w:r>
      <w:r>
        <w:rPr>
          <w:spacing w:val="-5"/>
        </w:rPr>
        <w:t xml:space="preserve"> </w:t>
      </w:r>
      <w:r>
        <w:t>all’articolo</w:t>
      </w:r>
      <w:r>
        <w:rPr>
          <w:spacing w:val="7"/>
        </w:rPr>
        <w:t xml:space="preserve"> </w:t>
      </w:r>
      <w:r>
        <w:t>372</w:t>
      </w:r>
      <w:r>
        <w:rPr>
          <w:spacing w:val="-6"/>
        </w:rPr>
        <w:t xml:space="preserve"> </w:t>
      </w:r>
      <w:r>
        <w:t>del</w:t>
      </w:r>
      <w:r>
        <w:rPr>
          <w:spacing w:val="-5"/>
        </w:rPr>
        <w:t xml:space="preserve"> </w:t>
      </w:r>
      <w:r w:rsidR="004315E0">
        <w:t>D.</w:t>
      </w:r>
      <w:r>
        <w:rPr>
          <w:spacing w:val="-2"/>
        </w:rPr>
        <w:t xml:space="preserve"> </w:t>
      </w:r>
      <w:r>
        <w:t>L</w:t>
      </w:r>
      <w:r w:rsidR="004315E0">
        <w:t>gs.</w:t>
      </w:r>
      <w:r>
        <w:rPr>
          <w:spacing w:val="-2"/>
        </w:rPr>
        <w:t xml:space="preserve"> </w:t>
      </w:r>
      <w:r>
        <w:t>12</w:t>
      </w:r>
      <w:r>
        <w:rPr>
          <w:spacing w:val="-6"/>
        </w:rPr>
        <w:t xml:space="preserve"> </w:t>
      </w:r>
      <w:r>
        <w:t>gennaio</w:t>
      </w:r>
      <w:r>
        <w:rPr>
          <w:spacing w:val="-2"/>
        </w:rPr>
        <w:t xml:space="preserve"> </w:t>
      </w:r>
      <w:r>
        <w:t>2019,</w:t>
      </w:r>
      <w:r>
        <w:rPr>
          <w:spacing w:val="-3"/>
        </w:rPr>
        <w:t xml:space="preserve"> </w:t>
      </w:r>
      <w:r>
        <w:t>n.</w:t>
      </w:r>
      <w:r>
        <w:rPr>
          <w:spacing w:val="-5"/>
        </w:rPr>
        <w:t xml:space="preserve"> </w:t>
      </w:r>
      <w:r>
        <w:t>14</w:t>
      </w:r>
      <w:bookmarkEnd w:id="101"/>
    </w:p>
    <w:p w14:paraId="26528ADF" w14:textId="77777777" w:rsidR="00E01F3F" w:rsidRPr="007A3198" w:rsidRDefault="00E01F3F" w:rsidP="007A3198">
      <w:pPr>
        <w:pStyle w:val="Default"/>
        <w:jc w:val="both"/>
        <w:rPr>
          <w:sz w:val="22"/>
        </w:rPr>
      </w:pPr>
      <w:r w:rsidRPr="007A3198">
        <w:rPr>
          <w:sz w:val="22"/>
        </w:rPr>
        <w:t>Il concorrente dichiara, inoltre,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47A6505F" w14:textId="77777777" w:rsidR="00E01F3F" w:rsidRPr="007A3198" w:rsidRDefault="00E01F3F" w:rsidP="007A3198">
      <w:pPr>
        <w:pStyle w:val="Default"/>
        <w:jc w:val="both"/>
        <w:rPr>
          <w:sz w:val="22"/>
        </w:rPr>
      </w:pPr>
      <w:r w:rsidRPr="007A3198">
        <w:rPr>
          <w:sz w:val="22"/>
        </w:rPr>
        <w:lastRenderedPageBreak/>
        <w:t>Il concorrente inserisce nella busta amministrativa una relazione di un professionista in possesso dei requisiti di cui all'articolo 2, comma 1, lettera o) del decreto legislativo succitato che attesta la conformità al piano e la ragionevole capacità di adempimento del contratto.</w:t>
      </w:r>
    </w:p>
    <w:p w14:paraId="526631AA" w14:textId="77777777" w:rsidR="00E01F3F" w:rsidRPr="007A3198" w:rsidRDefault="00E01F3F" w:rsidP="007A3198">
      <w:pPr>
        <w:pStyle w:val="Default"/>
        <w:jc w:val="both"/>
        <w:rPr>
          <w:sz w:val="22"/>
        </w:rPr>
      </w:pPr>
    </w:p>
    <w:p w14:paraId="358C28D7" w14:textId="77777777" w:rsidR="00E01F3F" w:rsidRPr="007A3198" w:rsidRDefault="00E01F3F" w:rsidP="007A3198">
      <w:pPr>
        <w:pStyle w:val="Titolo2"/>
      </w:pPr>
      <w:bookmarkStart w:id="102" w:name="16.16_Rispetto_del_principio_DNSH"/>
      <w:bookmarkStart w:id="103" w:name="_bookmark53"/>
      <w:bookmarkStart w:id="104" w:name="_Toc185493292"/>
      <w:bookmarkEnd w:id="102"/>
      <w:bookmarkEnd w:id="103"/>
      <w:r w:rsidRPr="007A3198">
        <w:t>Rispetto del principio DNSH</w:t>
      </w:r>
      <w:bookmarkEnd w:id="104"/>
    </w:p>
    <w:p w14:paraId="065399FB" w14:textId="339C82EF" w:rsidR="00E01F3F" w:rsidRPr="007A3198" w:rsidRDefault="00E01F3F" w:rsidP="007A3198">
      <w:pPr>
        <w:pStyle w:val="Default"/>
        <w:jc w:val="both"/>
        <w:rPr>
          <w:sz w:val="22"/>
        </w:rPr>
      </w:pPr>
      <w:r w:rsidRPr="007A3198">
        <w:rPr>
          <w:sz w:val="22"/>
        </w:rPr>
        <w:t xml:space="preserve">Il concorrente inserisce a Sistema le apposite Schede DNSH “Scheda 3 - Acquisto, Leasing e Noleggio di computer e apparecchiature elettriche ed elettroniche” “Scheda </w:t>
      </w:r>
      <w:r w:rsidR="007A3198">
        <w:rPr>
          <w:sz w:val="22"/>
        </w:rPr>
        <w:t>8</w:t>
      </w:r>
      <w:r w:rsidRPr="007A3198">
        <w:rPr>
          <w:sz w:val="22"/>
        </w:rPr>
        <w:t xml:space="preserve"> </w:t>
      </w:r>
      <w:r w:rsidR="006F2228">
        <w:rPr>
          <w:sz w:val="22"/>
        </w:rPr>
        <w:t>–</w:t>
      </w:r>
      <w:r w:rsidRPr="007A3198">
        <w:rPr>
          <w:sz w:val="22"/>
        </w:rPr>
        <w:t xml:space="preserve"> </w:t>
      </w:r>
      <w:r w:rsidR="006F2228">
        <w:rPr>
          <w:sz w:val="22"/>
        </w:rPr>
        <w:t>Data Center</w:t>
      </w:r>
      <w:r w:rsidR="007A3198">
        <w:rPr>
          <w:sz w:val="22"/>
        </w:rPr>
        <w:t>”</w:t>
      </w:r>
      <w:r w:rsidRPr="007A3198">
        <w:rPr>
          <w:sz w:val="22"/>
        </w:rPr>
        <w:t xml:space="preserve"> che la Stazione Appaltante ha predisposto nei </w:t>
      </w:r>
      <w:r>
        <w:rPr>
          <w:sz w:val="22"/>
        </w:rPr>
        <w:t>documenti di</w:t>
      </w:r>
      <w:r w:rsidRPr="007A3198">
        <w:rPr>
          <w:sz w:val="22"/>
        </w:rPr>
        <w:t xml:space="preserve"> </w:t>
      </w:r>
      <w:r>
        <w:rPr>
          <w:sz w:val="22"/>
        </w:rPr>
        <w:t>gara.</w:t>
      </w:r>
    </w:p>
    <w:p w14:paraId="5046DCE4" w14:textId="77777777" w:rsidR="00E01F3F" w:rsidRPr="007A3198" w:rsidRDefault="00E01F3F" w:rsidP="007A3198">
      <w:pPr>
        <w:pStyle w:val="Default"/>
        <w:jc w:val="both"/>
        <w:rPr>
          <w:sz w:val="22"/>
        </w:rPr>
      </w:pPr>
      <w:r w:rsidRPr="007A3198">
        <w:rPr>
          <w:sz w:val="22"/>
        </w:rPr>
        <w:t>Si precisa che l’OE è tenuto a fornire una scheda per ogni bene/servizio/lavoro per cui concorre ed allegare la documentazione a supporto delle dichiarazioni rilasciate nelle Schede DNSH.</w:t>
      </w:r>
    </w:p>
    <w:p w14:paraId="49950532" w14:textId="77777777" w:rsidR="00E01F3F" w:rsidRPr="007A3198" w:rsidRDefault="00E01F3F" w:rsidP="007A3198">
      <w:pPr>
        <w:pStyle w:val="Default"/>
        <w:jc w:val="both"/>
        <w:rPr>
          <w:sz w:val="22"/>
        </w:rPr>
      </w:pPr>
    </w:p>
    <w:p w14:paraId="74F53E5B" w14:textId="77777777" w:rsidR="00E01F3F" w:rsidRPr="007A3198" w:rsidRDefault="00E01F3F" w:rsidP="007A3198">
      <w:pPr>
        <w:pStyle w:val="Titolo2"/>
      </w:pPr>
      <w:bookmarkStart w:id="105" w:name="16.17_Attestazione_di_sopralluogo"/>
      <w:bookmarkStart w:id="106" w:name="_bookmark54"/>
      <w:bookmarkStart w:id="107" w:name="_Toc185493293"/>
      <w:bookmarkEnd w:id="105"/>
      <w:bookmarkEnd w:id="106"/>
      <w:r w:rsidRPr="007A3198">
        <w:t>Attestazione di sopralluogo</w:t>
      </w:r>
      <w:bookmarkEnd w:id="107"/>
    </w:p>
    <w:p w14:paraId="7F66182C" w14:textId="77777777" w:rsidR="00E01F3F" w:rsidRPr="007A3198" w:rsidRDefault="00E01F3F" w:rsidP="007A3198">
      <w:pPr>
        <w:pStyle w:val="Default"/>
        <w:jc w:val="both"/>
        <w:rPr>
          <w:sz w:val="22"/>
        </w:rPr>
      </w:pPr>
      <w:r w:rsidRPr="007A3198">
        <w:rPr>
          <w:sz w:val="22"/>
        </w:rPr>
        <w:t>Il concorrente allega copia telematica dell’attestazione di sopralluogo rilasciata dall’Amministrazione.</w:t>
      </w:r>
    </w:p>
    <w:p w14:paraId="0ABA5E94" w14:textId="77777777" w:rsidR="00E01F3F" w:rsidRPr="007A3198" w:rsidRDefault="00E01F3F" w:rsidP="007A3198">
      <w:pPr>
        <w:pStyle w:val="Default"/>
        <w:jc w:val="both"/>
        <w:rPr>
          <w:sz w:val="22"/>
        </w:rPr>
      </w:pPr>
    </w:p>
    <w:p w14:paraId="2ACAFA5B" w14:textId="77777777" w:rsidR="00E01F3F" w:rsidRPr="007A3198" w:rsidRDefault="00E01F3F" w:rsidP="007A3198">
      <w:pPr>
        <w:pStyle w:val="Titolo1"/>
      </w:pPr>
      <w:bookmarkStart w:id="108" w:name="17_OFFERTA_TECNICA"/>
      <w:bookmarkStart w:id="109" w:name="_bookmark55"/>
      <w:bookmarkStart w:id="110" w:name="_Toc185493294"/>
      <w:bookmarkEnd w:id="108"/>
      <w:bookmarkEnd w:id="109"/>
      <w:r w:rsidRPr="007A3198">
        <w:t>OFFERTA TECNICA</w:t>
      </w:r>
      <w:bookmarkEnd w:id="110"/>
    </w:p>
    <w:p w14:paraId="1B01C658" w14:textId="500CA6AF" w:rsidR="007A3198" w:rsidRDefault="00E01F3F" w:rsidP="007A3198">
      <w:pPr>
        <w:pStyle w:val="Default"/>
        <w:jc w:val="both"/>
        <w:rPr>
          <w:sz w:val="22"/>
        </w:rPr>
      </w:pPr>
      <w:r w:rsidRPr="007A3198">
        <w:rPr>
          <w:sz w:val="22"/>
        </w:rPr>
        <w:t>Il concorrente inserisce a Sistema, nella Busta tecnica, la documentazione indicata nella tabella che segue:</w:t>
      </w:r>
    </w:p>
    <w:p w14:paraId="51E756CC" w14:textId="77777777" w:rsidR="007A3198" w:rsidRPr="007A3198" w:rsidRDefault="007A3198" w:rsidP="007A3198">
      <w:pPr>
        <w:pStyle w:val="Default"/>
        <w:jc w:val="both"/>
        <w:rPr>
          <w:sz w:val="22"/>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19"/>
      </w:tblGrid>
      <w:tr w:rsidR="00E01F3F" w14:paraId="51468D64" w14:textId="77777777" w:rsidTr="0020570D">
        <w:trPr>
          <w:trHeight w:val="287"/>
        </w:trPr>
        <w:tc>
          <w:tcPr>
            <w:tcW w:w="9719" w:type="dxa"/>
          </w:tcPr>
          <w:p w14:paraId="1092229D" w14:textId="338C29DE" w:rsidR="00E01F3F" w:rsidRPr="007A3198" w:rsidRDefault="007A3198" w:rsidP="007A3198">
            <w:pPr>
              <w:pStyle w:val="TableParagraph"/>
              <w:spacing w:before="11" w:line="256" w:lineRule="exact"/>
              <w:ind w:left="66"/>
              <w:jc w:val="center"/>
            </w:pPr>
            <w:proofErr w:type="spellStart"/>
            <w:r w:rsidRPr="007A3198">
              <w:rPr>
                <w:b/>
              </w:rPr>
              <w:t>Offerta</w:t>
            </w:r>
            <w:proofErr w:type="spellEnd"/>
            <w:r w:rsidRPr="007A3198">
              <w:rPr>
                <w:b/>
                <w:spacing w:val="-2"/>
              </w:rPr>
              <w:t xml:space="preserve"> </w:t>
            </w:r>
            <w:proofErr w:type="spellStart"/>
            <w:r w:rsidRPr="007A3198">
              <w:rPr>
                <w:b/>
              </w:rPr>
              <w:t>tecnica</w:t>
            </w:r>
            <w:proofErr w:type="spellEnd"/>
          </w:p>
        </w:tc>
      </w:tr>
      <w:tr w:rsidR="007A3198" w14:paraId="1D9F1632" w14:textId="77777777" w:rsidTr="0020570D">
        <w:trPr>
          <w:trHeight w:val="287"/>
        </w:trPr>
        <w:tc>
          <w:tcPr>
            <w:tcW w:w="9719" w:type="dxa"/>
          </w:tcPr>
          <w:p w14:paraId="53C0919D" w14:textId="593B58D1" w:rsidR="007A3198" w:rsidRPr="000973D6" w:rsidRDefault="007A3198" w:rsidP="007A3198">
            <w:pPr>
              <w:pStyle w:val="TableParagraph"/>
              <w:spacing w:before="11" w:line="256" w:lineRule="exact"/>
              <w:ind w:left="66"/>
              <w:rPr>
                <w:lang w:val="it-IT"/>
              </w:rPr>
            </w:pPr>
            <w:r w:rsidRPr="000973D6">
              <w:rPr>
                <w:lang w:val="it-IT"/>
              </w:rPr>
              <w:t>Allegato</w:t>
            </w:r>
            <w:r w:rsidRPr="000973D6">
              <w:rPr>
                <w:spacing w:val="-3"/>
                <w:lang w:val="it-IT"/>
              </w:rPr>
              <w:t xml:space="preserve"> </w:t>
            </w:r>
            <w:r w:rsidRPr="000973D6">
              <w:rPr>
                <w:lang w:val="it-IT"/>
              </w:rPr>
              <w:t>8</w:t>
            </w:r>
            <w:r w:rsidRPr="000973D6">
              <w:rPr>
                <w:spacing w:val="-4"/>
                <w:lang w:val="it-IT"/>
              </w:rPr>
              <w:t xml:space="preserve"> </w:t>
            </w:r>
            <w:r w:rsidRPr="000973D6">
              <w:rPr>
                <w:lang w:val="it-IT"/>
              </w:rPr>
              <w:t>–</w:t>
            </w:r>
            <w:r w:rsidRPr="000973D6">
              <w:rPr>
                <w:spacing w:val="-3"/>
                <w:lang w:val="it-IT"/>
              </w:rPr>
              <w:t xml:space="preserve"> </w:t>
            </w:r>
            <w:r w:rsidRPr="000973D6">
              <w:rPr>
                <w:lang w:val="it-IT"/>
              </w:rPr>
              <w:t>Relazione</w:t>
            </w:r>
            <w:r w:rsidRPr="000973D6">
              <w:rPr>
                <w:spacing w:val="-2"/>
                <w:lang w:val="it-IT"/>
              </w:rPr>
              <w:t xml:space="preserve"> </w:t>
            </w:r>
            <w:r w:rsidRPr="000973D6">
              <w:rPr>
                <w:lang w:val="it-IT"/>
              </w:rPr>
              <w:t>tecnica</w:t>
            </w:r>
          </w:p>
        </w:tc>
      </w:tr>
      <w:tr w:rsidR="007A3198" w14:paraId="327F931E" w14:textId="77777777" w:rsidTr="0020570D">
        <w:trPr>
          <w:trHeight w:val="288"/>
        </w:trPr>
        <w:tc>
          <w:tcPr>
            <w:tcW w:w="9719" w:type="dxa"/>
          </w:tcPr>
          <w:p w14:paraId="1AAB238D" w14:textId="77777777" w:rsidR="007A3198" w:rsidRPr="00E01F3F" w:rsidRDefault="007A3198" w:rsidP="007A3198">
            <w:pPr>
              <w:pStyle w:val="TableParagraph"/>
              <w:spacing w:before="11" w:line="256" w:lineRule="exact"/>
              <w:ind w:left="66"/>
              <w:rPr>
                <w:lang w:val="it-IT"/>
              </w:rPr>
            </w:pPr>
            <w:r w:rsidRPr="00E01F3F">
              <w:rPr>
                <w:lang w:val="it-IT"/>
              </w:rPr>
              <w:t>[</w:t>
            </w:r>
            <w:r w:rsidRPr="00E01F3F">
              <w:rPr>
                <w:i/>
                <w:lang w:val="it-IT"/>
              </w:rPr>
              <w:t>Eventuale</w:t>
            </w:r>
            <w:r w:rsidRPr="00E01F3F">
              <w:rPr>
                <w:lang w:val="it-IT"/>
              </w:rPr>
              <w:t>]</w:t>
            </w:r>
            <w:r w:rsidRPr="00E01F3F">
              <w:rPr>
                <w:spacing w:val="-5"/>
                <w:lang w:val="it-IT"/>
              </w:rPr>
              <w:t xml:space="preserve"> </w:t>
            </w:r>
            <w:r w:rsidRPr="00E01F3F">
              <w:rPr>
                <w:lang w:val="it-IT"/>
              </w:rPr>
              <w:t>Offerta</w:t>
            </w:r>
            <w:r w:rsidRPr="00E01F3F">
              <w:rPr>
                <w:spacing w:val="-4"/>
                <w:lang w:val="it-IT"/>
              </w:rPr>
              <w:t xml:space="preserve"> </w:t>
            </w:r>
            <w:r w:rsidRPr="00E01F3F">
              <w:rPr>
                <w:lang w:val="it-IT"/>
              </w:rPr>
              <w:t>tecnica</w:t>
            </w:r>
            <w:r w:rsidRPr="00E01F3F">
              <w:rPr>
                <w:spacing w:val="-4"/>
                <w:lang w:val="it-IT"/>
              </w:rPr>
              <w:t xml:space="preserve"> </w:t>
            </w:r>
            <w:r w:rsidRPr="00E01F3F">
              <w:rPr>
                <w:lang w:val="it-IT"/>
              </w:rPr>
              <w:t>(generata</w:t>
            </w:r>
            <w:r w:rsidRPr="00E01F3F">
              <w:rPr>
                <w:spacing w:val="-4"/>
                <w:lang w:val="it-IT"/>
              </w:rPr>
              <w:t xml:space="preserve"> </w:t>
            </w:r>
            <w:r w:rsidRPr="00E01F3F">
              <w:rPr>
                <w:lang w:val="it-IT"/>
              </w:rPr>
              <w:t>dal</w:t>
            </w:r>
            <w:r w:rsidRPr="00E01F3F">
              <w:rPr>
                <w:spacing w:val="-3"/>
                <w:lang w:val="it-IT"/>
              </w:rPr>
              <w:t xml:space="preserve"> </w:t>
            </w:r>
            <w:r w:rsidRPr="00E01F3F">
              <w:rPr>
                <w:lang w:val="it-IT"/>
              </w:rPr>
              <w:t>sistema)</w:t>
            </w:r>
          </w:p>
        </w:tc>
      </w:tr>
      <w:tr w:rsidR="007A3198" w14:paraId="04E45699" w14:textId="77777777" w:rsidTr="0020570D">
        <w:trPr>
          <w:trHeight w:val="287"/>
        </w:trPr>
        <w:tc>
          <w:tcPr>
            <w:tcW w:w="9719" w:type="dxa"/>
          </w:tcPr>
          <w:p w14:paraId="633BB6E5" w14:textId="77777777" w:rsidR="007A3198" w:rsidRDefault="007A3198" w:rsidP="007A3198">
            <w:pPr>
              <w:pStyle w:val="TableParagraph"/>
              <w:spacing w:before="11" w:line="256" w:lineRule="exact"/>
              <w:ind w:left="66"/>
            </w:pPr>
            <w:r>
              <w:t>[</w:t>
            </w:r>
            <w:proofErr w:type="spellStart"/>
            <w:r>
              <w:rPr>
                <w:i/>
              </w:rPr>
              <w:t>Eventuale</w:t>
            </w:r>
            <w:proofErr w:type="spellEnd"/>
            <w:r>
              <w:t>]</w:t>
            </w:r>
            <w:r>
              <w:rPr>
                <w:spacing w:val="-6"/>
              </w:rPr>
              <w:t xml:space="preserve"> </w:t>
            </w:r>
            <w:proofErr w:type="spellStart"/>
            <w:r>
              <w:t>Documentazione</w:t>
            </w:r>
            <w:proofErr w:type="spellEnd"/>
            <w:r>
              <w:rPr>
                <w:spacing w:val="-4"/>
              </w:rPr>
              <w:t xml:space="preserve"> </w:t>
            </w:r>
            <w:proofErr w:type="spellStart"/>
            <w:r>
              <w:t>tecnica</w:t>
            </w:r>
            <w:proofErr w:type="spellEnd"/>
            <w:r>
              <w:rPr>
                <w:spacing w:val="-4"/>
              </w:rPr>
              <w:t xml:space="preserve"> </w:t>
            </w:r>
            <w:proofErr w:type="spellStart"/>
            <w:r>
              <w:t>aggiuntiva</w:t>
            </w:r>
            <w:proofErr w:type="spellEnd"/>
          </w:p>
        </w:tc>
      </w:tr>
      <w:tr w:rsidR="007A3198" w14:paraId="53BDAA5D" w14:textId="77777777" w:rsidTr="0020570D">
        <w:trPr>
          <w:trHeight w:val="287"/>
        </w:trPr>
        <w:tc>
          <w:tcPr>
            <w:tcW w:w="9719" w:type="dxa"/>
          </w:tcPr>
          <w:p w14:paraId="46DAD22C" w14:textId="77777777" w:rsidR="007A3198" w:rsidRPr="00E01F3F" w:rsidRDefault="007A3198" w:rsidP="007A3198">
            <w:pPr>
              <w:pStyle w:val="TableParagraph"/>
              <w:spacing w:before="11" w:line="256" w:lineRule="exact"/>
              <w:ind w:left="66"/>
              <w:rPr>
                <w:lang w:val="it-IT"/>
              </w:rPr>
            </w:pPr>
            <w:r w:rsidRPr="00E01F3F">
              <w:rPr>
                <w:lang w:val="it-IT"/>
              </w:rPr>
              <w:t>[</w:t>
            </w:r>
            <w:r w:rsidRPr="00E01F3F">
              <w:rPr>
                <w:i/>
                <w:lang w:val="it-IT"/>
              </w:rPr>
              <w:t>Eventuale</w:t>
            </w:r>
            <w:r w:rsidRPr="00E01F3F">
              <w:rPr>
                <w:lang w:val="it-IT"/>
              </w:rPr>
              <w:t>]</w:t>
            </w:r>
            <w:r w:rsidRPr="00E01F3F">
              <w:rPr>
                <w:spacing w:val="-5"/>
                <w:lang w:val="it-IT"/>
              </w:rPr>
              <w:t xml:space="preserve"> </w:t>
            </w:r>
            <w:r w:rsidRPr="00E01F3F">
              <w:rPr>
                <w:lang w:val="it-IT"/>
              </w:rPr>
              <w:t>Copia</w:t>
            </w:r>
            <w:r w:rsidRPr="00E01F3F">
              <w:rPr>
                <w:spacing w:val="-4"/>
                <w:lang w:val="it-IT"/>
              </w:rPr>
              <w:t xml:space="preserve"> </w:t>
            </w:r>
            <w:r w:rsidRPr="00E01F3F">
              <w:rPr>
                <w:lang w:val="it-IT"/>
              </w:rPr>
              <w:t>aggiuntiva</w:t>
            </w:r>
            <w:r w:rsidRPr="00E01F3F">
              <w:rPr>
                <w:spacing w:val="-4"/>
                <w:lang w:val="it-IT"/>
              </w:rPr>
              <w:t xml:space="preserve"> </w:t>
            </w:r>
            <w:r w:rsidRPr="00E01F3F">
              <w:rPr>
                <w:lang w:val="it-IT"/>
              </w:rPr>
              <w:t>dell’offerta</w:t>
            </w:r>
            <w:r w:rsidRPr="00E01F3F">
              <w:rPr>
                <w:spacing w:val="-4"/>
                <w:lang w:val="it-IT"/>
              </w:rPr>
              <w:t xml:space="preserve"> </w:t>
            </w:r>
            <w:r w:rsidRPr="00E01F3F">
              <w:rPr>
                <w:lang w:val="it-IT"/>
              </w:rPr>
              <w:t>tecnica</w:t>
            </w:r>
            <w:r w:rsidRPr="00E01F3F">
              <w:rPr>
                <w:spacing w:val="-4"/>
                <w:lang w:val="it-IT"/>
              </w:rPr>
              <w:t xml:space="preserve"> </w:t>
            </w:r>
            <w:r w:rsidRPr="00E01F3F">
              <w:rPr>
                <w:lang w:val="it-IT"/>
              </w:rPr>
              <w:t>oscurata</w:t>
            </w:r>
            <w:r w:rsidRPr="00E01F3F">
              <w:rPr>
                <w:spacing w:val="-4"/>
                <w:lang w:val="it-IT"/>
              </w:rPr>
              <w:t xml:space="preserve"> </w:t>
            </w:r>
            <w:r w:rsidRPr="00E01F3F">
              <w:rPr>
                <w:lang w:val="it-IT"/>
              </w:rPr>
              <w:t>per</w:t>
            </w:r>
            <w:r w:rsidRPr="00E01F3F">
              <w:rPr>
                <w:spacing w:val="-4"/>
                <w:lang w:val="it-IT"/>
              </w:rPr>
              <w:t xml:space="preserve"> </w:t>
            </w:r>
            <w:r w:rsidRPr="00E01F3F">
              <w:rPr>
                <w:lang w:val="it-IT"/>
              </w:rPr>
              <w:t>motivi</w:t>
            </w:r>
            <w:r w:rsidRPr="00E01F3F">
              <w:rPr>
                <w:spacing w:val="-2"/>
                <w:lang w:val="it-IT"/>
              </w:rPr>
              <w:t xml:space="preserve"> </w:t>
            </w:r>
            <w:r w:rsidRPr="00E01F3F">
              <w:rPr>
                <w:lang w:val="it-IT"/>
              </w:rPr>
              <w:t>di</w:t>
            </w:r>
            <w:r w:rsidRPr="00E01F3F">
              <w:rPr>
                <w:spacing w:val="-2"/>
                <w:lang w:val="it-IT"/>
              </w:rPr>
              <w:t xml:space="preserve"> </w:t>
            </w:r>
            <w:r w:rsidRPr="00E01F3F">
              <w:rPr>
                <w:lang w:val="it-IT"/>
              </w:rPr>
              <w:t>segretezza</w:t>
            </w:r>
          </w:p>
        </w:tc>
      </w:tr>
      <w:tr w:rsidR="007A3198" w14:paraId="0CCE6C05" w14:textId="77777777" w:rsidTr="0020570D">
        <w:trPr>
          <w:trHeight w:val="287"/>
        </w:trPr>
        <w:tc>
          <w:tcPr>
            <w:tcW w:w="9719" w:type="dxa"/>
          </w:tcPr>
          <w:p w14:paraId="2E3D9D75" w14:textId="77777777" w:rsidR="007A3198" w:rsidRPr="00E01F3F" w:rsidRDefault="007A3198" w:rsidP="007A3198">
            <w:pPr>
              <w:pStyle w:val="TableParagraph"/>
              <w:spacing w:before="11" w:line="256" w:lineRule="exact"/>
              <w:ind w:left="66"/>
              <w:rPr>
                <w:lang w:val="it-IT"/>
              </w:rPr>
            </w:pPr>
            <w:r w:rsidRPr="00E01F3F">
              <w:rPr>
                <w:lang w:val="it-IT"/>
              </w:rPr>
              <w:t>[</w:t>
            </w:r>
            <w:r w:rsidRPr="00E01F3F">
              <w:rPr>
                <w:i/>
                <w:lang w:val="it-IT"/>
              </w:rPr>
              <w:t>Eventuale,</w:t>
            </w:r>
            <w:r w:rsidRPr="00E01F3F">
              <w:rPr>
                <w:i/>
                <w:spacing w:val="-7"/>
                <w:lang w:val="it-IT"/>
              </w:rPr>
              <w:t xml:space="preserve"> </w:t>
            </w:r>
            <w:r w:rsidRPr="00E01F3F">
              <w:rPr>
                <w:i/>
                <w:lang w:val="it-IT"/>
              </w:rPr>
              <w:t>in</w:t>
            </w:r>
            <w:r w:rsidRPr="00E01F3F">
              <w:rPr>
                <w:i/>
                <w:spacing w:val="-2"/>
                <w:lang w:val="it-IT"/>
              </w:rPr>
              <w:t xml:space="preserve"> </w:t>
            </w:r>
            <w:r w:rsidRPr="00E01F3F">
              <w:rPr>
                <w:i/>
                <w:lang w:val="it-IT"/>
              </w:rPr>
              <w:t>caso</w:t>
            </w:r>
            <w:r w:rsidRPr="00E01F3F">
              <w:rPr>
                <w:i/>
                <w:spacing w:val="-2"/>
                <w:lang w:val="it-IT"/>
              </w:rPr>
              <w:t xml:space="preserve"> </w:t>
            </w:r>
            <w:r w:rsidRPr="00E01F3F">
              <w:rPr>
                <w:i/>
                <w:lang w:val="it-IT"/>
              </w:rPr>
              <w:t>di</w:t>
            </w:r>
            <w:r w:rsidRPr="00E01F3F">
              <w:rPr>
                <w:i/>
                <w:spacing w:val="-2"/>
                <w:lang w:val="it-IT"/>
              </w:rPr>
              <w:t xml:space="preserve"> </w:t>
            </w:r>
            <w:r w:rsidRPr="00E01F3F">
              <w:rPr>
                <w:i/>
                <w:lang w:val="it-IT"/>
              </w:rPr>
              <w:t>avvalimento</w:t>
            </w:r>
            <w:r w:rsidRPr="00E01F3F">
              <w:rPr>
                <w:i/>
                <w:spacing w:val="-2"/>
                <w:lang w:val="it-IT"/>
              </w:rPr>
              <w:t xml:space="preserve"> </w:t>
            </w:r>
            <w:r w:rsidRPr="00E01F3F">
              <w:rPr>
                <w:i/>
                <w:lang w:val="it-IT"/>
              </w:rPr>
              <w:t>per il</w:t>
            </w:r>
            <w:r w:rsidRPr="00E01F3F">
              <w:rPr>
                <w:i/>
                <w:spacing w:val="-1"/>
                <w:lang w:val="it-IT"/>
              </w:rPr>
              <w:t xml:space="preserve"> </w:t>
            </w:r>
            <w:r w:rsidRPr="00E01F3F">
              <w:rPr>
                <w:i/>
                <w:lang w:val="it-IT"/>
              </w:rPr>
              <w:t>miglioramento</w:t>
            </w:r>
            <w:r w:rsidRPr="00E01F3F">
              <w:rPr>
                <w:i/>
                <w:spacing w:val="-6"/>
                <w:lang w:val="it-IT"/>
              </w:rPr>
              <w:t xml:space="preserve"> </w:t>
            </w:r>
            <w:r w:rsidRPr="00E01F3F">
              <w:rPr>
                <w:i/>
                <w:lang w:val="it-IT"/>
              </w:rPr>
              <w:t>dell’offerta</w:t>
            </w:r>
            <w:r w:rsidRPr="00E01F3F">
              <w:rPr>
                <w:lang w:val="it-IT"/>
              </w:rPr>
              <w:t>]</w:t>
            </w:r>
            <w:r w:rsidRPr="00E01F3F">
              <w:rPr>
                <w:spacing w:val="-5"/>
                <w:lang w:val="it-IT"/>
              </w:rPr>
              <w:t xml:space="preserve"> </w:t>
            </w:r>
            <w:r w:rsidRPr="00E01F3F">
              <w:rPr>
                <w:lang w:val="it-IT"/>
              </w:rPr>
              <w:t>Contratto</w:t>
            </w:r>
            <w:r w:rsidRPr="00E01F3F">
              <w:rPr>
                <w:spacing w:val="-4"/>
                <w:lang w:val="it-IT"/>
              </w:rPr>
              <w:t xml:space="preserve"> </w:t>
            </w:r>
            <w:r w:rsidRPr="00E01F3F">
              <w:rPr>
                <w:lang w:val="it-IT"/>
              </w:rPr>
              <w:t>di</w:t>
            </w:r>
            <w:r w:rsidRPr="00E01F3F">
              <w:rPr>
                <w:spacing w:val="-1"/>
                <w:lang w:val="it-IT"/>
              </w:rPr>
              <w:t xml:space="preserve"> </w:t>
            </w:r>
            <w:r w:rsidRPr="00E01F3F">
              <w:rPr>
                <w:lang w:val="it-IT"/>
              </w:rPr>
              <w:t>avvalimento</w:t>
            </w:r>
          </w:p>
        </w:tc>
      </w:tr>
    </w:tbl>
    <w:p w14:paraId="6612BF7A" w14:textId="77777777" w:rsidR="00E01F3F" w:rsidRDefault="00E01F3F" w:rsidP="00E01F3F">
      <w:pPr>
        <w:pStyle w:val="Corpotesto"/>
        <w:spacing w:before="11"/>
        <w:jc w:val="left"/>
        <w:rPr>
          <w:sz w:val="17"/>
        </w:rPr>
      </w:pPr>
    </w:p>
    <w:p w14:paraId="784885FB" w14:textId="77777777" w:rsidR="00E01F3F" w:rsidRDefault="00E01F3F" w:rsidP="007A3198">
      <w:pPr>
        <w:pStyle w:val="Titolo2"/>
      </w:pPr>
      <w:bookmarkStart w:id="111" w:name="17.1_Relazione_tecnica"/>
      <w:bookmarkStart w:id="112" w:name="_bookmark56"/>
      <w:bookmarkStart w:id="113" w:name="_Toc185493295"/>
      <w:bookmarkEnd w:id="111"/>
      <w:bookmarkEnd w:id="112"/>
      <w:r>
        <w:t>Relazione</w:t>
      </w:r>
      <w:r>
        <w:rPr>
          <w:spacing w:val="-7"/>
        </w:rPr>
        <w:t xml:space="preserve"> </w:t>
      </w:r>
      <w:r>
        <w:t>tecnica</w:t>
      </w:r>
      <w:bookmarkEnd w:id="113"/>
    </w:p>
    <w:p w14:paraId="1148E626" w14:textId="77777777" w:rsidR="00E01F3F" w:rsidRPr="007A3198" w:rsidRDefault="00E01F3F" w:rsidP="007A3198">
      <w:pPr>
        <w:pStyle w:val="Default"/>
        <w:jc w:val="both"/>
        <w:rPr>
          <w:sz w:val="22"/>
        </w:rPr>
      </w:pPr>
      <w:r w:rsidRPr="007A3198">
        <w:rPr>
          <w:sz w:val="22"/>
        </w:rPr>
        <w:t>Il concorrente inserisce a Sistema una relazione tecnica descrittiva, la cui testata è presente nell’Allegato 8 – Relazione tecnica, firmata secondo le modalità previste al paragrafo 16.1 e contenente, a pena di esclusione, una relazione tecnica descrittiva, redatta in lingua italiana, chiara e sintetica, ma allo stesso tempo precisa ed esaustiva in grado di offrire un quadro complessivo e dettagliato dei lavori proposti, con le informazioni che consentano la verifica della rispondenza dell’offerta ai requisiti minimi di cui alla documentazione di gara e riferimenti ai criteri e sub-criteri di valutazione indicati nella tabella di cui al successivo paragrafo 19.1.</w:t>
      </w:r>
    </w:p>
    <w:p w14:paraId="34B1EBF0" w14:textId="77777777" w:rsidR="00E01F3F" w:rsidRPr="007A3198" w:rsidRDefault="00E01F3F" w:rsidP="007A3198">
      <w:pPr>
        <w:pStyle w:val="Default"/>
        <w:jc w:val="both"/>
        <w:rPr>
          <w:sz w:val="22"/>
        </w:rPr>
      </w:pPr>
      <w:r w:rsidRPr="007A3198">
        <w:rPr>
          <w:sz w:val="22"/>
        </w:rPr>
        <w:t>A tal proposito potrà essere articolata in paragrafi ognuno dei quali dedicato ad uno dei criteri di valutazione. Nella relazione dovrà essere altresì dettagliatamente descritto il contributo fornito dall’eventuale operatore economico ausiliario per il miglioramento dell’offerta tecnica. In relazione ad ogni criterio di valutazione, la relazione dovrà illustrare le soluzioni adottate, le descrizioni, eventuali illustrazioni ed ogni altro elemento utile che possa essere utilizzato per l’espressione di un giudizio compiuto da parte dei membri della Commissione ai fini dell’attribuzione del relativo punteggio.</w:t>
      </w:r>
    </w:p>
    <w:p w14:paraId="28B52F81" w14:textId="77777777" w:rsidR="00E01F3F" w:rsidRPr="007A3198" w:rsidRDefault="00E01F3F" w:rsidP="007A3198">
      <w:pPr>
        <w:pStyle w:val="Default"/>
        <w:jc w:val="both"/>
        <w:rPr>
          <w:sz w:val="22"/>
        </w:rPr>
      </w:pPr>
      <w:r w:rsidRPr="007A3198">
        <w:rPr>
          <w:sz w:val="22"/>
        </w:rPr>
        <w:t>L’offerta tecnica deve rispettare, pena l’esclusione dalla procedura di gara, le caratteristiche minime stabilite nei documenti di gara, nel rispetto del principio di equivalenza.</w:t>
      </w:r>
    </w:p>
    <w:p w14:paraId="49EC2F1F" w14:textId="77777777" w:rsidR="00E01F3F" w:rsidRPr="007A3198" w:rsidRDefault="00E01F3F" w:rsidP="007A3198">
      <w:pPr>
        <w:pStyle w:val="Default"/>
        <w:jc w:val="both"/>
        <w:rPr>
          <w:sz w:val="22"/>
        </w:rPr>
      </w:pPr>
      <w:r w:rsidRPr="007A3198">
        <w:rPr>
          <w:sz w:val="22"/>
        </w:rPr>
        <w:t xml:space="preserve">I lavori dovranno in ogni caso, essere conformi al principio orizzontale del “Do No </w:t>
      </w:r>
      <w:proofErr w:type="spellStart"/>
      <w:r w:rsidRPr="007A3198">
        <w:rPr>
          <w:sz w:val="22"/>
        </w:rPr>
        <w:t>Significant</w:t>
      </w:r>
      <w:proofErr w:type="spellEnd"/>
      <w:r w:rsidRPr="007A3198">
        <w:rPr>
          <w:sz w:val="22"/>
        </w:rPr>
        <w:t xml:space="preserve"> </w:t>
      </w:r>
      <w:proofErr w:type="spellStart"/>
      <w:r w:rsidRPr="007A3198">
        <w:rPr>
          <w:sz w:val="22"/>
        </w:rPr>
        <w:t>Harm</w:t>
      </w:r>
      <w:proofErr w:type="spellEnd"/>
      <w:r w:rsidRPr="007A3198">
        <w:rPr>
          <w:sz w:val="22"/>
        </w:rPr>
        <w:t>” (DNSH) ai sensi dell'articolo 17 del Regolamento (UE) 2020/852, e successivo art. 18 del Regolamento UE 241/2021 nonché a quelli contenuti nei Criteri Ambientali Minimi eventualmente applicabile.</w:t>
      </w:r>
    </w:p>
    <w:p w14:paraId="04D88824" w14:textId="77777777" w:rsidR="00E01F3F" w:rsidRPr="007A3198" w:rsidRDefault="00E01F3F" w:rsidP="007A3198">
      <w:pPr>
        <w:pStyle w:val="Default"/>
        <w:jc w:val="both"/>
        <w:rPr>
          <w:sz w:val="22"/>
        </w:rPr>
      </w:pPr>
    </w:p>
    <w:p w14:paraId="01EB7252" w14:textId="77777777" w:rsidR="00E01F3F" w:rsidRPr="007A3198" w:rsidRDefault="00E01F3F" w:rsidP="007A3198">
      <w:pPr>
        <w:pStyle w:val="Titolo2"/>
      </w:pPr>
      <w:bookmarkStart w:id="114" w:name="17.2_Offerta_tecnica_(generata_dal_siste"/>
      <w:bookmarkStart w:id="115" w:name="_bookmark57"/>
      <w:bookmarkStart w:id="116" w:name="_Toc185493296"/>
      <w:bookmarkEnd w:id="114"/>
      <w:bookmarkEnd w:id="115"/>
      <w:r w:rsidRPr="007A3198">
        <w:t>Offerta tecnica (generata dal sistema)</w:t>
      </w:r>
      <w:bookmarkEnd w:id="116"/>
    </w:p>
    <w:p w14:paraId="408D71D4" w14:textId="77777777" w:rsidR="00E01F3F" w:rsidRPr="007A3198" w:rsidRDefault="00E01F3F" w:rsidP="007A3198">
      <w:pPr>
        <w:pStyle w:val="Default"/>
        <w:jc w:val="both"/>
        <w:rPr>
          <w:sz w:val="22"/>
        </w:rPr>
      </w:pPr>
      <w:r w:rsidRPr="007A3198">
        <w:rPr>
          <w:sz w:val="22"/>
        </w:rPr>
        <w:t>Qualora sia prevista dalla procedura, il concorrente inserisce a Sistema le caratteristiche tecniche richieste, che verranno riportate su una dichiarazione generata dal Sistema in formato .pdf denominata “Documento di Offerta tecnica”; il concorrente dovrà quindi caricare a Sistema la suddetta dichiarazione dopo averla:</w:t>
      </w:r>
    </w:p>
    <w:p w14:paraId="0ABD66B3" w14:textId="77777777" w:rsidR="007A3198" w:rsidRDefault="00E01F3F" w:rsidP="007A3198">
      <w:pPr>
        <w:pStyle w:val="Default"/>
        <w:numPr>
          <w:ilvl w:val="0"/>
          <w:numId w:val="190"/>
        </w:numPr>
        <w:jc w:val="both"/>
        <w:rPr>
          <w:sz w:val="22"/>
        </w:rPr>
      </w:pPr>
      <w:r w:rsidRPr="007A3198">
        <w:rPr>
          <w:sz w:val="22"/>
        </w:rPr>
        <w:t>scaricata e salvata sul proprio PC;</w:t>
      </w:r>
    </w:p>
    <w:p w14:paraId="069C3EDB" w14:textId="7D1E33FD" w:rsidR="00E01F3F" w:rsidRPr="007A3198" w:rsidRDefault="00E01F3F" w:rsidP="007A3198">
      <w:pPr>
        <w:pStyle w:val="Default"/>
        <w:numPr>
          <w:ilvl w:val="0"/>
          <w:numId w:val="190"/>
        </w:numPr>
        <w:jc w:val="both"/>
        <w:rPr>
          <w:sz w:val="22"/>
        </w:rPr>
      </w:pPr>
      <w:r w:rsidRPr="007A3198">
        <w:rPr>
          <w:sz w:val="22"/>
        </w:rPr>
        <w:lastRenderedPageBreak/>
        <w:t>sottoscritta digitalmente.</w:t>
      </w:r>
    </w:p>
    <w:p w14:paraId="332404D1" w14:textId="77777777" w:rsidR="00E01F3F" w:rsidRPr="007A3198" w:rsidRDefault="00E01F3F" w:rsidP="007A3198">
      <w:pPr>
        <w:pStyle w:val="Default"/>
        <w:jc w:val="both"/>
        <w:rPr>
          <w:sz w:val="22"/>
        </w:rPr>
      </w:pPr>
    </w:p>
    <w:p w14:paraId="07D994AE" w14:textId="77777777" w:rsidR="00E01F3F" w:rsidRPr="007A3198" w:rsidRDefault="00E01F3F" w:rsidP="00BA38AC">
      <w:pPr>
        <w:pStyle w:val="Titolo2"/>
      </w:pPr>
      <w:bookmarkStart w:id="117" w:name="17.3_Documentazione_tecnica_aggiuntiva"/>
      <w:bookmarkStart w:id="118" w:name="_bookmark58"/>
      <w:bookmarkStart w:id="119" w:name="_Toc185493297"/>
      <w:bookmarkEnd w:id="117"/>
      <w:bookmarkEnd w:id="118"/>
      <w:r w:rsidRPr="007A3198">
        <w:t>Documentazione tecnica aggiuntiva</w:t>
      </w:r>
      <w:bookmarkEnd w:id="119"/>
    </w:p>
    <w:p w14:paraId="41298704" w14:textId="77777777" w:rsidR="00E01F3F" w:rsidRPr="007A3198" w:rsidRDefault="00E01F3F" w:rsidP="007A3198">
      <w:pPr>
        <w:pStyle w:val="Default"/>
        <w:jc w:val="both"/>
        <w:rPr>
          <w:sz w:val="22"/>
        </w:rPr>
      </w:pPr>
      <w:r w:rsidRPr="007A3198">
        <w:rPr>
          <w:sz w:val="22"/>
        </w:rPr>
        <w:t>L’offerta tecnica può contenere eventuale ulteriore documentazione in allegato. Per ogni documento in allegato dovrà essere presente un riferimento diretto nella Relazione tecnica.</w:t>
      </w:r>
    </w:p>
    <w:p w14:paraId="712D79F2" w14:textId="77777777" w:rsidR="00E01F3F" w:rsidRPr="007A3198" w:rsidRDefault="00E01F3F" w:rsidP="007A3198">
      <w:pPr>
        <w:pStyle w:val="Default"/>
        <w:jc w:val="both"/>
        <w:rPr>
          <w:sz w:val="22"/>
        </w:rPr>
      </w:pPr>
    </w:p>
    <w:p w14:paraId="78AC1C6A" w14:textId="77777777" w:rsidR="00E01F3F" w:rsidRPr="007A3198" w:rsidRDefault="00E01F3F" w:rsidP="00BA38AC">
      <w:pPr>
        <w:pStyle w:val="Titolo2"/>
      </w:pPr>
      <w:bookmarkStart w:id="120" w:name="17.4_Copia_aggiuntiva_dell’offerta_tecni"/>
      <w:bookmarkStart w:id="121" w:name="_bookmark59"/>
      <w:bookmarkStart w:id="122" w:name="_Toc185493298"/>
      <w:bookmarkEnd w:id="120"/>
      <w:bookmarkEnd w:id="121"/>
      <w:r w:rsidRPr="007A3198">
        <w:t>Copia aggiuntiva dell’offerta tecnica oscurata per motivi di segretezza</w:t>
      </w:r>
      <w:bookmarkEnd w:id="122"/>
    </w:p>
    <w:p w14:paraId="73421F60" w14:textId="229C6525" w:rsidR="00E01F3F" w:rsidRPr="007A3198" w:rsidRDefault="00E01F3F" w:rsidP="00BA38AC">
      <w:pPr>
        <w:pStyle w:val="Default"/>
        <w:jc w:val="both"/>
        <w:rPr>
          <w:sz w:val="22"/>
        </w:rPr>
      </w:pPr>
      <w:r w:rsidRPr="007A3198">
        <w:rPr>
          <w:sz w:val="22"/>
        </w:rPr>
        <w:t>Il concorrente, se intende secretare parti della relazione tecnica, allega una dichiarazione firmata contenente i dettagli dell’offerta coperti da riservatezza, argomentando in modo congruo le ragioni per le quali eventuali parti dell’offerta sono da segretare.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573DC247" w14:textId="77777777" w:rsidR="00BA38AC" w:rsidRDefault="00E01F3F" w:rsidP="00BA38AC">
      <w:pPr>
        <w:pStyle w:val="Default"/>
        <w:jc w:val="both"/>
        <w:rPr>
          <w:sz w:val="22"/>
        </w:rPr>
      </w:pPr>
      <w:r w:rsidRPr="007A3198">
        <w:rPr>
          <w:sz w:val="22"/>
        </w:rPr>
        <w:t xml:space="preserve">La documentazione firmata secondo le modalità previste al paragrafo § 16.1 e inserita nella Busta tecnica, </w:t>
      </w:r>
      <w:r w:rsidRPr="00BA38AC">
        <w:rPr>
          <w:b/>
          <w:bCs/>
          <w:sz w:val="22"/>
        </w:rPr>
        <w:t>pena l’esclusione dalla procedura di gara</w:t>
      </w:r>
      <w:r w:rsidRPr="007A3198">
        <w:rPr>
          <w:sz w:val="22"/>
        </w:rPr>
        <w:t xml:space="preserve">, </w:t>
      </w:r>
      <w:r w:rsidRPr="00985DFA">
        <w:rPr>
          <w:sz w:val="22"/>
          <w:u w:val="single"/>
        </w:rPr>
        <w:t>non deve contenere alcun riferimento diretto o indiretto all’Offerta Economica ovvero a elementi riferibili al prezzo offerto</w:t>
      </w:r>
      <w:r w:rsidRPr="00985DFA">
        <w:rPr>
          <w:sz w:val="22"/>
        </w:rPr>
        <w:t>.</w:t>
      </w:r>
      <w:bookmarkStart w:id="123" w:name="18._OFFERTA_ECONOMICA-TEMPO"/>
      <w:bookmarkStart w:id="124" w:name="_bookmark60"/>
      <w:bookmarkEnd w:id="123"/>
      <w:bookmarkEnd w:id="124"/>
    </w:p>
    <w:p w14:paraId="17E8F2CA" w14:textId="77777777" w:rsidR="00BA38AC" w:rsidRDefault="00BA38AC" w:rsidP="00BA38AC">
      <w:pPr>
        <w:pStyle w:val="Default"/>
        <w:jc w:val="both"/>
        <w:rPr>
          <w:sz w:val="22"/>
        </w:rPr>
      </w:pPr>
    </w:p>
    <w:p w14:paraId="4BCB12A1" w14:textId="33B27CD9" w:rsidR="00E01F3F" w:rsidRDefault="00E01F3F" w:rsidP="00170FC8">
      <w:pPr>
        <w:pStyle w:val="Titolo1"/>
      </w:pPr>
      <w:bookmarkStart w:id="125" w:name="_Toc185493299"/>
      <w:r>
        <w:t>OFFERTA</w:t>
      </w:r>
      <w:r>
        <w:rPr>
          <w:spacing w:val="-11"/>
        </w:rPr>
        <w:t xml:space="preserve"> </w:t>
      </w:r>
      <w:r>
        <w:t>ECONOMICA</w:t>
      </w:r>
      <w:bookmarkEnd w:id="125"/>
    </w:p>
    <w:p w14:paraId="4896938A" w14:textId="77777777" w:rsidR="00E01F3F" w:rsidRDefault="00E01F3F" w:rsidP="00170FC8">
      <w:pPr>
        <w:pStyle w:val="Titolo2"/>
      </w:pPr>
      <w:bookmarkStart w:id="126" w:name="18.1_Offerta_economica"/>
      <w:bookmarkStart w:id="127" w:name="_bookmark61"/>
      <w:bookmarkStart w:id="128" w:name="_Toc185493300"/>
      <w:bookmarkEnd w:id="126"/>
      <w:bookmarkEnd w:id="127"/>
      <w:r>
        <w:t>Offerta</w:t>
      </w:r>
      <w:r>
        <w:rPr>
          <w:spacing w:val="-6"/>
        </w:rPr>
        <w:t xml:space="preserve"> </w:t>
      </w:r>
      <w:r>
        <w:t>economica</w:t>
      </w:r>
      <w:bookmarkEnd w:id="128"/>
    </w:p>
    <w:p w14:paraId="53A6E1EF" w14:textId="77777777" w:rsidR="00E01F3F" w:rsidRPr="00170FC8" w:rsidRDefault="00E01F3F" w:rsidP="00170FC8">
      <w:pPr>
        <w:pStyle w:val="Default"/>
        <w:jc w:val="both"/>
        <w:rPr>
          <w:sz w:val="22"/>
        </w:rPr>
      </w:pPr>
      <w:r w:rsidRPr="00170FC8">
        <w:rPr>
          <w:sz w:val="22"/>
        </w:rPr>
        <w:t>L’offerta economica è firmata secondo le modalità previste al paragrafo 16.1.</w:t>
      </w:r>
    </w:p>
    <w:p w14:paraId="773F0A66" w14:textId="77777777" w:rsidR="00E01F3F" w:rsidRPr="00170FC8" w:rsidRDefault="00E01F3F" w:rsidP="00170FC8">
      <w:pPr>
        <w:pStyle w:val="Default"/>
        <w:jc w:val="both"/>
        <w:rPr>
          <w:sz w:val="22"/>
        </w:rPr>
      </w:pPr>
      <w:r w:rsidRPr="00170FC8">
        <w:rPr>
          <w:sz w:val="22"/>
        </w:rPr>
        <w:t>Il concorrente inserisce sulla piattaforma, nella Busta Economica, a pena di esclusione, la seguente documentazione:</w:t>
      </w:r>
    </w:p>
    <w:p w14:paraId="481134ED" w14:textId="77777777" w:rsidR="00E01F3F" w:rsidRPr="00170FC8" w:rsidRDefault="00E01F3F" w:rsidP="00A8066A">
      <w:pPr>
        <w:pStyle w:val="Default"/>
        <w:numPr>
          <w:ilvl w:val="0"/>
          <w:numId w:val="191"/>
        </w:numPr>
        <w:jc w:val="both"/>
        <w:rPr>
          <w:sz w:val="22"/>
        </w:rPr>
      </w:pPr>
      <w:r>
        <w:rPr>
          <w:sz w:val="22"/>
        </w:rPr>
        <w:t>L’Offerta economica, generata automaticamente dalla piattaforma e firmata digitalmente, contenente</w:t>
      </w:r>
      <w:r w:rsidRPr="00170FC8">
        <w:rPr>
          <w:sz w:val="22"/>
        </w:rPr>
        <w:t xml:space="preserve"> </w:t>
      </w:r>
      <w:r>
        <w:rPr>
          <w:sz w:val="22"/>
        </w:rPr>
        <w:t>i</w:t>
      </w:r>
      <w:r w:rsidRPr="00170FC8">
        <w:rPr>
          <w:sz w:val="22"/>
        </w:rPr>
        <w:t xml:space="preserve"> </w:t>
      </w:r>
      <w:r>
        <w:rPr>
          <w:sz w:val="22"/>
        </w:rPr>
        <w:t>valori</w:t>
      </w:r>
      <w:r w:rsidRPr="00170FC8">
        <w:rPr>
          <w:sz w:val="22"/>
        </w:rPr>
        <w:t xml:space="preserve"> </w:t>
      </w:r>
      <w:r>
        <w:rPr>
          <w:sz w:val="22"/>
        </w:rPr>
        <w:t>inseriti</w:t>
      </w:r>
      <w:r w:rsidRPr="00170FC8">
        <w:rPr>
          <w:sz w:val="22"/>
        </w:rPr>
        <w:t xml:space="preserve"> </w:t>
      </w:r>
      <w:r>
        <w:rPr>
          <w:sz w:val="22"/>
        </w:rPr>
        <w:t>sulla</w:t>
      </w:r>
      <w:r w:rsidRPr="00170FC8">
        <w:rPr>
          <w:sz w:val="22"/>
        </w:rPr>
        <w:t xml:space="preserve"> </w:t>
      </w:r>
      <w:r>
        <w:rPr>
          <w:sz w:val="22"/>
        </w:rPr>
        <w:t>piattaforma</w:t>
      </w:r>
      <w:r w:rsidRPr="00170FC8">
        <w:rPr>
          <w:sz w:val="22"/>
        </w:rPr>
        <w:t xml:space="preserve"> </w:t>
      </w:r>
      <w:r>
        <w:rPr>
          <w:sz w:val="22"/>
        </w:rPr>
        <w:t>dal</w:t>
      </w:r>
      <w:r w:rsidRPr="00170FC8">
        <w:rPr>
          <w:sz w:val="22"/>
        </w:rPr>
        <w:t xml:space="preserve"> </w:t>
      </w:r>
      <w:r>
        <w:rPr>
          <w:sz w:val="22"/>
        </w:rPr>
        <w:t>Concorrente</w:t>
      </w:r>
      <w:r w:rsidRPr="00170FC8">
        <w:rPr>
          <w:sz w:val="22"/>
        </w:rPr>
        <w:t xml:space="preserve"> </w:t>
      </w:r>
      <w:r>
        <w:rPr>
          <w:sz w:val="22"/>
        </w:rPr>
        <w:t>nella</w:t>
      </w:r>
      <w:r w:rsidRPr="00170FC8">
        <w:rPr>
          <w:sz w:val="22"/>
        </w:rPr>
        <w:t xml:space="preserve"> </w:t>
      </w:r>
      <w:r>
        <w:rPr>
          <w:sz w:val="22"/>
        </w:rPr>
        <w:t>apposita</w:t>
      </w:r>
      <w:r w:rsidRPr="00170FC8">
        <w:rPr>
          <w:sz w:val="22"/>
        </w:rPr>
        <w:t xml:space="preserve"> </w:t>
      </w:r>
      <w:r>
        <w:rPr>
          <w:sz w:val="22"/>
        </w:rPr>
        <w:t>scheda,</w:t>
      </w:r>
      <w:r w:rsidRPr="00170FC8">
        <w:rPr>
          <w:sz w:val="22"/>
        </w:rPr>
        <w:t xml:space="preserve"> </w:t>
      </w:r>
      <w:r>
        <w:rPr>
          <w:sz w:val="22"/>
        </w:rPr>
        <w:t>secondo</w:t>
      </w:r>
      <w:r w:rsidRPr="00170FC8">
        <w:rPr>
          <w:sz w:val="22"/>
        </w:rPr>
        <w:t xml:space="preserve"> </w:t>
      </w:r>
      <w:r>
        <w:rPr>
          <w:sz w:val="22"/>
        </w:rPr>
        <w:t>le</w:t>
      </w:r>
      <w:r w:rsidRPr="00170FC8">
        <w:rPr>
          <w:sz w:val="22"/>
        </w:rPr>
        <w:t xml:space="preserve"> </w:t>
      </w:r>
      <w:r>
        <w:rPr>
          <w:sz w:val="22"/>
        </w:rPr>
        <w:t>modalità</w:t>
      </w:r>
      <w:r w:rsidRPr="00170FC8">
        <w:rPr>
          <w:sz w:val="22"/>
        </w:rPr>
        <w:t xml:space="preserve"> </w:t>
      </w:r>
      <w:r>
        <w:rPr>
          <w:sz w:val="22"/>
        </w:rPr>
        <w:t>successivamente</w:t>
      </w:r>
      <w:r w:rsidRPr="00170FC8">
        <w:rPr>
          <w:sz w:val="22"/>
        </w:rPr>
        <w:t xml:space="preserve"> </w:t>
      </w:r>
      <w:r>
        <w:rPr>
          <w:sz w:val="22"/>
        </w:rPr>
        <w:t>indicate.</w:t>
      </w:r>
    </w:p>
    <w:p w14:paraId="5728538B" w14:textId="77777777" w:rsidR="00E01F3F" w:rsidRPr="00170FC8" w:rsidRDefault="00E01F3F" w:rsidP="00A8066A">
      <w:pPr>
        <w:pStyle w:val="Default"/>
        <w:ind w:left="709"/>
        <w:jc w:val="both"/>
        <w:rPr>
          <w:sz w:val="22"/>
        </w:rPr>
      </w:pPr>
      <w:r w:rsidRPr="00170FC8">
        <w:rPr>
          <w:sz w:val="22"/>
        </w:rPr>
        <w:t>I valori offerti verranno riportati su una dichiarazione generata dal Sistema in formato .pdf “Documento di Offerta Economica”, che il concorrente dovrà caricare a Sistema dopo averla:</w:t>
      </w:r>
    </w:p>
    <w:p w14:paraId="79D27903" w14:textId="77777777" w:rsidR="00A8066A" w:rsidRDefault="00E01F3F" w:rsidP="00A8066A">
      <w:pPr>
        <w:pStyle w:val="Default"/>
        <w:numPr>
          <w:ilvl w:val="0"/>
          <w:numId w:val="192"/>
        </w:numPr>
        <w:jc w:val="both"/>
        <w:rPr>
          <w:sz w:val="22"/>
        </w:rPr>
      </w:pPr>
      <w:r>
        <w:rPr>
          <w:sz w:val="22"/>
        </w:rPr>
        <w:t>scaricata</w:t>
      </w:r>
      <w:r w:rsidRPr="00170FC8">
        <w:rPr>
          <w:sz w:val="22"/>
        </w:rPr>
        <w:t xml:space="preserve"> </w:t>
      </w:r>
      <w:r>
        <w:rPr>
          <w:sz w:val="22"/>
        </w:rPr>
        <w:t>e</w:t>
      </w:r>
      <w:r w:rsidRPr="00170FC8">
        <w:rPr>
          <w:sz w:val="22"/>
        </w:rPr>
        <w:t xml:space="preserve"> </w:t>
      </w:r>
      <w:r>
        <w:rPr>
          <w:sz w:val="22"/>
        </w:rPr>
        <w:t>salvata</w:t>
      </w:r>
      <w:r w:rsidRPr="00170FC8">
        <w:rPr>
          <w:sz w:val="22"/>
        </w:rPr>
        <w:t xml:space="preserve"> </w:t>
      </w:r>
      <w:r>
        <w:rPr>
          <w:sz w:val="22"/>
        </w:rPr>
        <w:t>sul</w:t>
      </w:r>
      <w:r w:rsidRPr="00170FC8">
        <w:rPr>
          <w:sz w:val="22"/>
        </w:rPr>
        <w:t xml:space="preserve"> </w:t>
      </w:r>
      <w:r>
        <w:rPr>
          <w:sz w:val="22"/>
        </w:rPr>
        <w:t>proprio</w:t>
      </w:r>
      <w:r w:rsidRPr="00170FC8">
        <w:rPr>
          <w:sz w:val="22"/>
        </w:rPr>
        <w:t xml:space="preserve"> </w:t>
      </w:r>
      <w:r>
        <w:rPr>
          <w:sz w:val="22"/>
        </w:rPr>
        <w:t>PC;</w:t>
      </w:r>
    </w:p>
    <w:p w14:paraId="19D1B69F" w14:textId="7AD288AE" w:rsidR="00E01F3F" w:rsidRPr="00A8066A" w:rsidRDefault="00E01F3F" w:rsidP="00A8066A">
      <w:pPr>
        <w:pStyle w:val="Default"/>
        <w:numPr>
          <w:ilvl w:val="0"/>
          <w:numId w:val="192"/>
        </w:numPr>
        <w:jc w:val="both"/>
        <w:rPr>
          <w:sz w:val="22"/>
        </w:rPr>
      </w:pPr>
      <w:r w:rsidRPr="00A8066A">
        <w:rPr>
          <w:sz w:val="22"/>
        </w:rPr>
        <w:t>sottoscritta digitalmente.</w:t>
      </w:r>
    </w:p>
    <w:p w14:paraId="1D57A4F1" w14:textId="77777777" w:rsidR="00E01F3F" w:rsidRPr="00170FC8" w:rsidRDefault="00E01F3F" w:rsidP="00A8066A">
      <w:pPr>
        <w:pStyle w:val="Default"/>
        <w:numPr>
          <w:ilvl w:val="0"/>
          <w:numId w:val="191"/>
        </w:numPr>
        <w:jc w:val="both"/>
        <w:rPr>
          <w:sz w:val="22"/>
        </w:rPr>
      </w:pPr>
      <w:r>
        <w:rPr>
          <w:sz w:val="22"/>
        </w:rPr>
        <w:t>La</w:t>
      </w:r>
      <w:r w:rsidRPr="00170FC8">
        <w:rPr>
          <w:sz w:val="22"/>
        </w:rPr>
        <w:t xml:space="preserve"> </w:t>
      </w:r>
      <w:r>
        <w:rPr>
          <w:sz w:val="22"/>
        </w:rPr>
        <w:t>dichiarazione</w:t>
      </w:r>
      <w:r w:rsidRPr="00170FC8">
        <w:rPr>
          <w:sz w:val="22"/>
        </w:rPr>
        <w:t xml:space="preserve"> </w:t>
      </w:r>
      <w:r>
        <w:rPr>
          <w:sz w:val="22"/>
        </w:rPr>
        <w:t>relativa</w:t>
      </w:r>
      <w:r w:rsidRPr="00170FC8">
        <w:rPr>
          <w:sz w:val="22"/>
        </w:rPr>
        <w:t xml:space="preserve"> </w:t>
      </w:r>
      <w:r>
        <w:rPr>
          <w:sz w:val="22"/>
        </w:rPr>
        <w:t>ai</w:t>
      </w:r>
      <w:r w:rsidRPr="00170FC8">
        <w:rPr>
          <w:sz w:val="22"/>
        </w:rPr>
        <w:t xml:space="preserve"> </w:t>
      </w:r>
      <w:r>
        <w:rPr>
          <w:sz w:val="22"/>
        </w:rPr>
        <w:t>costi</w:t>
      </w:r>
      <w:r w:rsidRPr="00170FC8">
        <w:rPr>
          <w:sz w:val="22"/>
        </w:rPr>
        <w:t xml:space="preserve"> </w:t>
      </w:r>
      <w:r>
        <w:rPr>
          <w:sz w:val="22"/>
        </w:rPr>
        <w:t>aziendali</w:t>
      </w:r>
      <w:r w:rsidRPr="00170FC8">
        <w:rPr>
          <w:sz w:val="22"/>
        </w:rPr>
        <w:t xml:space="preserve"> </w:t>
      </w:r>
      <w:r>
        <w:rPr>
          <w:sz w:val="22"/>
        </w:rPr>
        <w:t>e</w:t>
      </w:r>
      <w:r w:rsidRPr="00170FC8">
        <w:rPr>
          <w:sz w:val="22"/>
        </w:rPr>
        <w:t xml:space="preserve"> </w:t>
      </w:r>
      <w:r>
        <w:rPr>
          <w:sz w:val="22"/>
        </w:rPr>
        <w:t>della</w:t>
      </w:r>
      <w:r w:rsidRPr="00170FC8">
        <w:rPr>
          <w:sz w:val="22"/>
        </w:rPr>
        <w:t xml:space="preserve"> </w:t>
      </w:r>
      <w:r>
        <w:rPr>
          <w:sz w:val="22"/>
        </w:rPr>
        <w:t>manodopera</w:t>
      </w:r>
      <w:r w:rsidRPr="00170FC8">
        <w:rPr>
          <w:sz w:val="22"/>
        </w:rPr>
        <w:t xml:space="preserve"> </w:t>
      </w:r>
      <w:r>
        <w:rPr>
          <w:sz w:val="22"/>
        </w:rPr>
        <w:t>redatta</w:t>
      </w:r>
      <w:r w:rsidRPr="00170FC8">
        <w:rPr>
          <w:sz w:val="22"/>
        </w:rPr>
        <w:t xml:space="preserve"> </w:t>
      </w:r>
      <w:r>
        <w:rPr>
          <w:sz w:val="22"/>
        </w:rPr>
        <w:t>in</w:t>
      </w:r>
      <w:r w:rsidRPr="00170FC8">
        <w:rPr>
          <w:sz w:val="22"/>
        </w:rPr>
        <w:t xml:space="preserve"> </w:t>
      </w:r>
      <w:r>
        <w:rPr>
          <w:sz w:val="22"/>
        </w:rPr>
        <w:t>conformità</w:t>
      </w:r>
      <w:r w:rsidRPr="00170FC8">
        <w:rPr>
          <w:sz w:val="22"/>
        </w:rPr>
        <w:t xml:space="preserve"> </w:t>
      </w:r>
      <w:r>
        <w:rPr>
          <w:sz w:val="22"/>
        </w:rPr>
        <w:t>al</w:t>
      </w:r>
      <w:r w:rsidRPr="00170FC8">
        <w:rPr>
          <w:sz w:val="22"/>
        </w:rPr>
        <w:t xml:space="preserve"> </w:t>
      </w:r>
      <w:r>
        <w:rPr>
          <w:sz w:val="22"/>
        </w:rPr>
        <w:t>modello</w:t>
      </w:r>
      <w:r w:rsidRPr="00170FC8">
        <w:rPr>
          <w:sz w:val="22"/>
        </w:rPr>
        <w:t xml:space="preserve"> </w:t>
      </w:r>
      <w:r>
        <w:rPr>
          <w:sz w:val="22"/>
        </w:rPr>
        <w:t>Allegato</w:t>
      </w:r>
      <w:r w:rsidRPr="00170FC8">
        <w:rPr>
          <w:sz w:val="22"/>
        </w:rPr>
        <w:t xml:space="preserve"> </w:t>
      </w:r>
      <w:r>
        <w:rPr>
          <w:sz w:val="22"/>
        </w:rPr>
        <w:t>12</w:t>
      </w:r>
      <w:r w:rsidRPr="00170FC8">
        <w:rPr>
          <w:sz w:val="22"/>
        </w:rPr>
        <w:t xml:space="preserve"> </w:t>
      </w:r>
      <w:r>
        <w:rPr>
          <w:sz w:val="22"/>
        </w:rPr>
        <w:t>-</w:t>
      </w:r>
      <w:r w:rsidRPr="00170FC8">
        <w:rPr>
          <w:sz w:val="22"/>
        </w:rPr>
        <w:t xml:space="preserve"> </w:t>
      </w:r>
      <w:r>
        <w:rPr>
          <w:sz w:val="22"/>
        </w:rPr>
        <w:t>Dettaglio</w:t>
      </w:r>
      <w:r w:rsidRPr="00170FC8">
        <w:rPr>
          <w:sz w:val="22"/>
        </w:rPr>
        <w:t xml:space="preserve"> </w:t>
      </w:r>
      <w:r>
        <w:rPr>
          <w:sz w:val="22"/>
        </w:rPr>
        <w:t>stima</w:t>
      </w:r>
      <w:r w:rsidRPr="00170FC8">
        <w:rPr>
          <w:sz w:val="22"/>
        </w:rPr>
        <w:t xml:space="preserve"> </w:t>
      </w:r>
      <w:r>
        <w:rPr>
          <w:sz w:val="22"/>
        </w:rPr>
        <w:t>costi</w:t>
      </w:r>
      <w:r w:rsidRPr="00170FC8">
        <w:rPr>
          <w:sz w:val="22"/>
        </w:rPr>
        <w:t xml:space="preserve"> </w:t>
      </w:r>
      <w:r>
        <w:rPr>
          <w:sz w:val="22"/>
        </w:rPr>
        <w:t>aziendali e</w:t>
      </w:r>
      <w:r w:rsidRPr="00170FC8">
        <w:rPr>
          <w:sz w:val="22"/>
        </w:rPr>
        <w:t xml:space="preserve"> </w:t>
      </w:r>
      <w:r>
        <w:rPr>
          <w:sz w:val="22"/>
        </w:rPr>
        <w:t>manodopera,</w:t>
      </w:r>
      <w:r w:rsidRPr="00170FC8">
        <w:rPr>
          <w:sz w:val="22"/>
        </w:rPr>
        <w:t xml:space="preserve"> </w:t>
      </w:r>
      <w:r>
        <w:rPr>
          <w:sz w:val="22"/>
        </w:rPr>
        <w:t>contenente</w:t>
      </w:r>
      <w:r w:rsidRPr="00170FC8">
        <w:rPr>
          <w:sz w:val="22"/>
        </w:rPr>
        <w:t xml:space="preserve"> </w:t>
      </w:r>
      <w:r>
        <w:rPr>
          <w:sz w:val="22"/>
        </w:rPr>
        <w:t>l’indicazione</w:t>
      </w:r>
      <w:r w:rsidRPr="00170FC8">
        <w:rPr>
          <w:sz w:val="22"/>
        </w:rPr>
        <w:t xml:space="preserve"> </w:t>
      </w:r>
      <w:r>
        <w:rPr>
          <w:sz w:val="22"/>
        </w:rPr>
        <w:t>delle</w:t>
      </w:r>
      <w:r w:rsidRPr="00170FC8">
        <w:rPr>
          <w:sz w:val="22"/>
        </w:rPr>
        <w:t xml:space="preserve"> </w:t>
      </w:r>
      <w:r>
        <w:rPr>
          <w:sz w:val="22"/>
        </w:rPr>
        <w:t>seguenti voci:</w:t>
      </w:r>
    </w:p>
    <w:p w14:paraId="0E292D37" w14:textId="77777777" w:rsidR="00A8066A" w:rsidRDefault="00E01F3F" w:rsidP="00A8066A">
      <w:pPr>
        <w:pStyle w:val="Default"/>
        <w:numPr>
          <w:ilvl w:val="0"/>
          <w:numId w:val="193"/>
        </w:numPr>
        <w:jc w:val="both"/>
        <w:rPr>
          <w:sz w:val="22"/>
        </w:rPr>
      </w:pPr>
      <w:r>
        <w:rPr>
          <w:sz w:val="22"/>
        </w:rPr>
        <w:t>La stima dei costi aziendali, inclusi nel prezzo complessivo offerto, relativi alla salute ed alla</w:t>
      </w:r>
      <w:r w:rsidRPr="00170FC8">
        <w:rPr>
          <w:sz w:val="22"/>
        </w:rPr>
        <w:t xml:space="preserve"> </w:t>
      </w:r>
      <w:r>
        <w:rPr>
          <w:sz w:val="22"/>
        </w:rPr>
        <w:t>sicurezza</w:t>
      </w:r>
      <w:r w:rsidRPr="00170FC8">
        <w:rPr>
          <w:sz w:val="22"/>
        </w:rPr>
        <w:t xml:space="preserve"> </w:t>
      </w:r>
      <w:r>
        <w:rPr>
          <w:sz w:val="22"/>
        </w:rPr>
        <w:t>sui</w:t>
      </w:r>
      <w:r w:rsidRPr="00170FC8">
        <w:rPr>
          <w:sz w:val="22"/>
        </w:rPr>
        <w:t xml:space="preserve"> </w:t>
      </w:r>
      <w:r>
        <w:rPr>
          <w:sz w:val="22"/>
        </w:rPr>
        <w:t>luoghi di lavoro;</w:t>
      </w:r>
    </w:p>
    <w:p w14:paraId="2CCBFD3B" w14:textId="36CAF3CB" w:rsidR="00A8066A" w:rsidRDefault="00E01F3F" w:rsidP="00A8066A">
      <w:pPr>
        <w:pStyle w:val="Default"/>
        <w:numPr>
          <w:ilvl w:val="0"/>
          <w:numId w:val="193"/>
        </w:numPr>
        <w:jc w:val="both"/>
        <w:rPr>
          <w:sz w:val="22"/>
        </w:rPr>
      </w:pPr>
      <w:r w:rsidRPr="00A8066A">
        <w:rPr>
          <w:sz w:val="22"/>
        </w:rPr>
        <w:t>La stima dei costi della manodopera riferita alle sole attività svolte presso la stazione appaltante dal personale dell’operatore economico (ad esempio: installazione, avvio operativo, …)</w:t>
      </w:r>
      <w:r w:rsidR="007C1C20">
        <w:rPr>
          <w:sz w:val="22"/>
        </w:rPr>
        <w:t xml:space="preserve"> e</w:t>
      </w:r>
      <w:r w:rsidRPr="00A8066A">
        <w:rPr>
          <w:sz w:val="22"/>
        </w:rPr>
        <w:t xml:space="preserve"> </w:t>
      </w:r>
      <w:r w:rsidR="007C1C20">
        <w:rPr>
          <w:sz w:val="22"/>
        </w:rPr>
        <w:t xml:space="preserve">alle attività di formazione e assistenza, </w:t>
      </w:r>
      <w:r w:rsidRPr="00A8066A">
        <w:rPr>
          <w:sz w:val="22"/>
        </w:rPr>
        <w:t>inclusi nel prezzo complessivo offerto;</w:t>
      </w:r>
    </w:p>
    <w:p w14:paraId="6210DCFB" w14:textId="6F37051C" w:rsidR="00E01F3F" w:rsidRPr="00A8066A" w:rsidRDefault="00E01F3F" w:rsidP="00A8066A">
      <w:pPr>
        <w:pStyle w:val="Default"/>
        <w:numPr>
          <w:ilvl w:val="0"/>
          <w:numId w:val="193"/>
        </w:numPr>
        <w:jc w:val="both"/>
        <w:rPr>
          <w:sz w:val="22"/>
        </w:rPr>
      </w:pPr>
      <w:r w:rsidRPr="00A8066A">
        <w:rPr>
          <w:sz w:val="22"/>
        </w:rPr>
        <w:t>Il dettaglio delle voci (numero persone impiegate, inquadramento, costo orario, numero di ore) che concorrono a determinare la stima dei costi della manodopera di cui al precedente punto 2.</w:t>
      </w:r>
    </w:p>
    <w:p w14:paraId="0FB5AEDB" w14:textId="77777777" w:rsidR="00E01F3F" w:rsidRPr="00170FC8" w:rsidRDefault="00E01F3F" w:rsidP="00170FC8">
      <w:pPr>
        <w:pStyle w:val="Default"/>
        <w:jc w:val="both"/>
        <w:rPr>
          <w:sz w:val="22"/>
        </w:rPr>
      </w:pPr>
      <w:r w:rsidRPr="00170FC8">
        <w:rPr>
          <w:sz w:val="22"/>
        </w:rPr>
        <w:t>Verranno prese in considerazione fino a 3 cifre decimali.</w:t>
      </w:r>
    </w:p>
    <w:p w14:paraId="4801BA96" w14:textId="77777777" w:rsidR="00E01F3F" w:rsidRPr="00170FC8" w:rsidRDefault="00E01F3F" w:rsidP="00170FC8">
      <w:pPr>
        <w:pStyle w:val="Default"/>
        <w:jc w:val="both"/>
        <w:rPr>
          <w:sz w:val="22"/>
        </w:rPr>
      </w:pPr>
      <w:r w:rsidRPr="00170FC8">
        <w:rPr>
          <w:sz w:val="22"/>
        </w:rPr>
        <w:t>Ai sensi dell’art. 41 comma 14 del Codice, gli oneri della sicurezza e i costi della manodopera indicati al paragrafo 4 del presente disciplinare non sono ribassabili. Resta la possibilità̀ per l’operatore economico di dimostrare che il ribasso complessivo dell’importo deriva da una più̀ efficiente organizzazione aziendale.</w:t>
      </w:r>
    </w:p>
    <w:p w14:paraId="49569099" w14:textId="77777777" w:rsidR="00E01F3F" w:rsidRDefault="00E01F3F" w:rsidP="00170FC8">
      <w:pPr>
        <w:pStyle w:val="Default"/>
        <w:jc w:val="both"/>
        <w:rPr>
          <w:sz w:val="22"/>
        </w:rPr>
      </w:pPr>
      <w:r w:rsidRPr="00170FC8">
        <w:rPr>
          <w:sz w:val="22"/>
        </w:rPr>
        <w:t>Sono inammissibili le offerte economiche che superino l’importo a base d’asta.</w:t>
      </w:r>
    </w:p>
    <w:p w14:paraId="13A17A19" w14:textId="77777777" w:rsidR="00A8066A" w:rsidRPr="00170FC8" w:rsidRDefault="00A8066A" w:rsidP="00170FC8">
      <w:pPr>
        <w:pStyle w:val="Default"/>
        <w:jc w:val="both"/>
        <w:rPr>
          <w:sz w:val="22"/>
        </w:rPr>
      </w:pPr>
    </w:p>
    <w:p w14:paraId="00755962" w14:textId="77777777" w:rsidR="00E01F3F" w:rsidRDefault="00E01F3F" w:rsidP="00A8066A">
      <w:pPr>
        <w:pStyle w:val="Titolo1"/>
      </w:pPr>
      <w:bookmarkStart w:id="129" w:name="19._CRITERIO_DI_AGGIUDICAZIONE"/>
      <w:bookmarkStart w:id="130" w:name="_bookmark63"/>
      <w:bookmarkStart w:id="131" w:name="_Toc185493301"/>
      <w:bookmarkEnd w:id="129"/>
      <w:bookmarkEnd w:id="130"/>
      <w:r>
        <w:lastRenderedPageBreak/>
        <w:t>CRITERIO</w:t>
      </w:r>
      <w:r>
        <w:rPr>
          <w:spacing w:val="-2"/>
        </w:rPr>
        <w:t xml:space="preserve"> </w:t>
      </w:r>
      <w:r>
        <w:t>DI</w:t>
      </w:r>
      <w:r>
        <w:rPr>
          <w:spacing w:val="-8"/>
        </w:rPr>
        <w:t xml:space="preserve"> </w:t>
      </w:r>
      <w:r w:rsidRPr="00A8066A">
        <w:t>AGGIUDICAZIONE</w:t>
      </w:r>
      <w:bookmarkEnd w:id="131"/>
    </w:p>
    <w:p w14:paraId="30F2A8B8" w14:textId="77777777" w:rsidR="00E01F3F" w:rsidRPr="00A8066A" w:rsidRDefault="00E01F3F" w:rsidP="00A8066A">
      <w:pPr>
        <w:pStyle w:val="Default"/>
        <w:jc w:val="both"/>
        <w:rPr>
          <w:sz w:val="22"/>
        </w:rPr>
      </w:pPr>
      <w:r w:rsidRPr="00A8066A">
        <w:rPr>
          <w:sz w:val="22"/>
        </w:rPr>
        <w:t>L’appalto è aggiudicato in base al criterio dell’offerta economicamente più vantaggiosa individuata sulla base del miglior rapporto qualità/prezzo, ai sensi dell’articolo 108 del Codice.</w:t>
      </w:r>
    </w:p>
    <w:p w14:paraId="683F6373" w14:textId="77777777" w:rsidR="00E01F3F" w:rsidRPr="00A8066A" w:rsidRDefault="00E01F3F" w:rsidP="00A8066A">
      <w:pPr>
        <w:pStyle w:val="Default"/>
        <w:jc w:val="both"/>
        <w:rPr>
          <w:sz w:val="22"/>
        </w:rPr>
      </w:pPr>
      <w:r w:rsidRPr="00A8066A">
        <w:rPr>
          <w:sz w:val="22"/>
        </w:rPr>
        <w:t>La valutazione dell’offerta tecnica e dell’offerta economica è effettuata in base ai seguenti punteggi</w:t>
      </w:r>
    </w:p>
    <w:p w14:paraId="62D7187E" w14:textId="77777777" w:rsidR="00E01F3F" w:rsidRDefault="00E01F3F" w:rsidP="00E01F3F">
      <w:pPr>
        <w:pStyle w:val="Corpotesto"/>
        <w:spacing w:before="11" w:after="1"/>
        <w:jc w:val="left"/>
        <w:rPr>
          <w:sz w:val="21"/>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604"/>
      </w:tblGrid>
      <w:tr w:rsidR="00E01F3F" w14:paraId="28125DF5" w14:textId="77777777" w:rsidTr="0020570D">
        <w:trPr>
          <w:trHeight w:val="268"/>
        </w:trPr>
        <w:tc>
          <w:tcPr>
            <w:tcW w:w="4605" w:type="dxa"/>
            <w:shd w:val="clear" w:color="auto" w:fill="D9D9D9"/>
          </w:tcPr>
          <w:p w14:paraId="70D37688" w14:textId="77777777" w:rsidR="00E01F3F" w:rsidRPr="00E01F3F" w:rsidRDefault="00E01F3F" w:rsidP="0020570D">
            <w:pPr>
              <w:pStyle w:val="TableParagraph"/>
              <w:rPr>
                <w:rFonts w:ascii="Times New Roman"/>
                <w:sz w:val="18"/>
                <w:lang w:val="it-IT"/>
              </w:rPr>
            </w:pPr>
          </w:p>
        </w:tc>
        <w:tc>
          <w:tcPr>
            <w:tcW w:w="4604" w:type="dxa"/>
            <w:shd w:val="clear" w:color="auto" w:fill="D9D9D9"/>
          </w:tcPr>
          <w:p w14:paraId="7B773AA9" w14:textId="77777777" w:rsidR="00E01F3F" w:rsidRDefault="00E01F3F" w:rsidP="0020570D">
            <w:pPr>
              <w:pStyle w:val="TableParagraph"/>
              <w:spacing w:before="1" w:line="247" w:lineRule="exact"/>
              <w:ind w:left="1233" w:right="1229"/>
              <w:jc w:val="center"/>
              <w:rPr>
                <w:b/>
              </w:rPr>
            </w:pPr>
            <w:r>
              <w:rPr>
                <w:b/>
              </w:rPr>
              <w:t>PUNTEGGIO</w:t>
            </w:r>
            <w:r>
              <w:rPr>
                <w:b/>
                <w:spacing w:val="-2"/>
              </w:rPr>
              <w:t xml:space="preserve"> </w:t>
            </w:r>
            <w:r>
              <w:rPr>
                <w:b/>
              </w:rPr>
              <w:t>MASSIMO</w:t>
            </w:r>
          </w:p>
        </w:tc>
      </w:tr>
      <w:tr w:rsidR="00E01F3F" w14:paraId="04E234CD" w14:textId="77777777" w:rsidTr="0020570D">
        <w:trPr>
          <w:trHeight w:val="268"/>
        </w:trPr>
        <w:tc>
          <w:tcPr>
            <w:tcW w:w="4605" w:type="dxa"/>
          </w:tcPr>
          <w:p w14:paraId="63AB3D85" w14:textId="77777777" w:rsidR="00E01F3F" w:rsidRDefault="00E01F3F" w:rsidP="0020570D">
            <w:pPr>
              <w:pStyle w:val="TableParagraph"/>
              <w:spacing w:before="1" w:line="247" w:lineRule="exact"/>
              <w:ind w:left="1446" w:right="1446"/>
              <w:jc w:val="center"/>
            </w:pPr>
            <w:proofErr w:type="spellStart"/>
            <w:r>
              <w:t>Offerta</w:t>
            </w:r>
            <w:proofErr w:type="spellEnd"/>
            <w:r>
              <w:rPr>
                <w:spacing w:val="-7"/>
              </w:rPr>
              <w:t xml:space="preserve"> </w:t>
            </w:r>
            <w:proofErr w:type="spellStart"/>
            <w:r>
              <w:t>tecnica</w:t>
            </w:r>
            <w:proofErr w:type="spellEnd"/>
          </w:p>
        </w:tc>
        <w:tc>
          <w:tcPr>
            <w:tcW w:w="4604" w:type="dxa"/>
          </w:tcPr>
          <w:p w14:paraId="3B63F607" w14:textId="6393FD45" w:rsidR="00E01F3F" w:rsidRDefault="000973D6" w:rsidP="0020570D">
            <w:pPr>
              <w:pStyle w:val="TableParagraph"/>
              <w:spacing w:before="1" w:line="247" w:lineRule="exact"/>
              <w:ind w:left="1233" w:right="1228"/>
              <w:jc w:val="center"/>
            </w:pPr>
            <w:r>
              <w:t>80</w:t>
            </w:r>
          </w:p>
        </w:tc>
      </w:tr>
      <w:tr w:rsidR="00E01F3F" w14:paraId="1ED585E5" w14:textId="77777777" w:rsidTr="0020570D">
        <w:trPr>
          <w:trHeight w:val="268"/>
        </w:trPr>
        <w:tc>
          <w:tcPr>
            <w:tcW w:w="4605" w:type="dxa"/>
          </w:tcPr>
          <w:p w14:paraId="312573D4" w14:textId="77777777" w:rsidR="00E01F3F" w:rsidRDefault="00E01F3F" w:rsidP="0020570D">
            <w:pPr>
              <w:pStyle w:val="TableParagraph"/>
              <w:spacing w:before="1" w:line="247" w:lineRule="exact"/>
              <w:ind w:left="1446" w:right="1447"/>
              <w:jc w:val="center"/>
            </w:pPr>
            <w:proofErr w:type="spellStart"/>
            <w:r>
              <w:t>Offerta</w:t>
            </w:r>
            <w:proofErr w:type="spellEnd"/>
            <w:r>
              <w:rPr>
                <w:spacing w:val="-8"/>
              </w:rPr>
              <w:t xml:space="preserve"> </w:t>
            </w:r>
            <w:proofErr w:type="spellStart"/>
            <w:r>
              <w:t>economica</w:t>
            </w:r>
            <w:proofErr w:type="spellEnd"/>
          </w:p>
        </w:tc>
        <w:tc>
          <w:tcPr>
            <w:tcW w:w="4604" w:type="dxa"/>
          </w:tcPr>
          <w:p w14:paraId="04D94916" w14:textId="78628C7F" w:rsidR="00E01F3F" w:rsidRDefault="000973D6" w:rsidP="0020570D">
            <w:pPr>
              <w:pStyle w:val="TableParagraph"/>
              <w:spacing w:before="1" w:line="247" w:lineRule="exact"/>
              <w:ind w:left="1233" w:right="1228"/>
              <w:jc w:val="center"/>
            </w:pPr>
            <w:r>
              <w:t>20</w:t>
            </w:r>
          </w:p>
        </w:tc>
      </w:tr>
      <w:tr w:rsidR="00E01F3F" w14:paraId="4D6885CC" w14:textId="77777777" w:rsidTr="0020570D">
        <w:trPr>
          <w:trHeight w:val="268"/>
        </w:trPr>
        <w:tc>
          <w:tcPr>
            <w:tcW w:w="4605" w:type="dxa"/>
            <w:shd w:val="clear" w:color="auto" w:fill="D9D9D9"/>
          </w:tcPr>
          <w:p w14:paraId="007E5ED0" w14:textId="77777777" w:rsidR="00E01F3F" w:rsidRDefault="00E01F3F" w:rsidP="0020570D">
            <w:pPr>
              <w:pStyle w:val="TableParagraph"/>
              <w:spacing w:before="1" w:line="247" w:lineRule="exact"/>
              <w:ind w:left="1446" w:right="1441"/>
              <w:jc w:val="center"/>
            </w:pPr>
            <w:r>
              <w:t>TOTALE</w:t>
            </w:r>
          </w:p>
        </w:tc>
        <w:tc>
          <w:tcPr>
            <w:tcW w:w="4604" w:type="dxa"/>
            <w:shd w:val="clear" w:color="auto" w:fill="D9D9D9"/>
          </w:tcPr>
          <w:p w14:paraId="0B080305" w14:textId="77777777" w:rsidR="00E01F3F" w:rsidRDefault="00E01F3F" w:rsidP="0020570D">
            <w:pPr>
              <w:pStyle w:val="TableParagraph"/>
              <w:spacing w:before="1" w:line="247" w:lineRule="exact"/>
              <w:ind w:left="1229" w:right="1229"/>
              <w:jc w:val="center"/>
            </w:pPr>
            <w:r>
              <w:t>100</w:t>
            </w:r>
          </w:p>
        </w:tc>
      </w:tr>
    </w:tbl>
    <w:p w14:paraId="3DE1C42E" w14:textId="77777777" w:rsidR="00E01F3F" w:rsidRDefault="00E01F3F" w:rsidP="00E01F3F">
      <w:pPr>
        <w:pStyle w:val="Corpotesto"/>
        <w:spacing w:before="2"/>
        <w:jc w:val="left"/>
      </w:pPr>
    </w:p>
    <w:p w14:paraId="192FEB6F" w14:textId="77777777" w:rsidR="00E01F3F" w:rsidRDefault="00E01F3F" w:rsidP="00A8066A">
      <w:pPr>
        <w:pStyle w:val="Titolo2"/>
      </w:pPr>
      <w:bookmarkStart w:id="132" w:name="19.1_Criteri_di_valutazione_dell’offerta"/>
      <w:bookmarkStart w:id="133" w:name="_bookmark64"/>
      <w:bookmarkStart w:id="134" w:name="_Toc185493302"/>
      <w:bookmarkEnd w:id="132"/>
      <w:bookmarkEnd w:id="133"/>
      <w:r>
        <w:t>Criteri</w:t>
      </w:r>
      <w:r>
        <w:rPr>
          <w:spacing w:val="-6"/>
        </w:rPr>
        <w:t xml:space="preserve"> </w:t>
      </w:r>
      <w:r>
        <w:t>di</w:t>
      </w:r>
      <w:r>
        <w:rPr>
          <w:spacing w:val="-6"/>
        </w:rPr>
        <w:t xml:space="preserve"> </w:t>
      </w:r>
      <w:r w:rsidRPr="00A8066A">
        <w:t>valutazione</w:t>
      </w:r>
      <w:r>
        <w:rPr>
          <w:spacing w:val="-4"/>
        </w:rPr>
        <w:t xml:space="preserve"> </w:t>
      </w:r>
      <w:r>
        <w:t>dell’offerta</w:t>
      </w:r>
      <w:r>
        <w:rPr>
          <w:spacing w:val="-3"/>
        </w:rPr>
        <w:t xml:space="preserve"> </w:t>
      </w:r>
      <w:r>
        <w:t>tecnica</w:t>
      </w:r>
      <w:bookmarkEnd w:id="134"/>
    </w:p>
    <w:p w14:paraId="5E67C92E" w14:textId="77777777" w:rsidR="00E01F3F" w:rsidRPr="00A8066A" w:rsidRDefault="00E01F3F" w:rsidP="00A8066A">
      <w:pPr>
        <w:pStyle w:val="Default"/>
        <w:jc w:val="both"/>
        <w:rPr>
          <w:sz w:val="22"/>
        </w:rPr>
      </w:pPr>
      <w:r w:rsidRPr="00A8066A">
        <w:rPr>
          <w:sz w:val="22"/>
        </w:rPr>
        <w:t>Il punteggio dell’offerta tecnica è attribuito sulla base dei criteri di valutazione elencati nella sottostante tabella con la relativa ripartizione dei punteggi.</w:t>
      </w:r>
    </w:p>
    <w:p w14:paraId="4E9DCAF8" w14:textId="77777777" w:rsidR="00E01F3F" w:rsidRPr="00A8066A" w:rsidRDefault="00E01F3F" w:rsidP="00A8066A">
      <w:pPr>
        <w:pStyle w:val="Default"/>
        <w:jc w:val="both"/>
        <w:rPr>
          <w:sz w:val="22"/>
        </w:rPr>
      </w:pPr>
      <w:r w:rsidRPr="00A8066A">
        <w:rPr>
          <w:sz w:val="22"/>
        </w:rPr>
        <w:t>Nella colonna identificata con la lettera D vengono indicati i “Punteggi discrezionali”, vale a dire i punteggi il cui coefficiente è attribuito in ragione dell’esercizio della discrezionalità spettante alla commissione giudicatrice.</w:t>
      </w:r>
    </w:p>
    <w:p w14:paraId="16805D18" w14:textId="77777777" w:rsidR="00E01F3F" w:rsidRPr="00A8066A" w:rsidRDefault="00E01F3F" w:rsidP="00A8066A">
      <w:pPr>
        <w:pStyle w:val="Default"/>
        <w:jc w:val="both"/>
        <w:rPr>
          <w:sz w:val="22"/>
        </w:rPr>
      </w:pPr>
      <w:r w:rsidRPr="00A8066A">
        <w:rPr>
          <w:sz w:val="22"/>
        </w:rPr>
        <w:t>Nella colonna identificata con la lettera Q vengono indicati i “Punteggi quantitativi”, vale a dire i punteggi il cui coefficiente è attribuito mediante applicazione di una formula matematica.</w:t>
      </w:r>
    </w:p>
    <w:p w14:paraId="558022C1" w14:textId="77777777" w:rsidR="00E01F3F" w:rsidRPr="00A8066A" w:rsidRDefault="00E01F3F" w:rsidP="00A8066A">
      <w:pPr>
        <w:pStyle w:val="Default"/>
        <w:jc w:val="both"/>
        <w:rPr>
          <w:sz w:val="22"/>
        </w:rPr>
      </w:pPr>
      <w:r w:rsidRPr="00A8066A">
        <w:rPr>
          <w:sz w:val="22"/>
        </w:rPr>
        <w:t>Nella colonna identificata dalla lettera T vengono indicati i “Punteggi tabellari”, vale a dire i punteggi fissi e predefiniti che saranno attribuiti o non attribuiti in ragione dell’offerta o mancata offerta di quanto specificamente richiesto.</w:t>
      </w:r>
    </w:p>
    <w:p w14:paraId="2FC2396E" w14:textId="742AB133" w:rsidR="00A8066A" w:rsidRDefault="00A8066A">
      <w:pPr>
        <w:rPr>
          <w:b/>
          <w:sz w:val="21"/>
          <w:szCs w:val="20"/>
        </w:rPr>
      </w:pPr>
      <w:r>
        <w:rPr>
          <w:sz w:val="21"/>
        </w:rPr>
        <w:br w:type="page"/>
      </w:r>
    </w:p>
    <w:p w14:paraId="24DCF7F3" w14:textId="77777777" w:rsidR="00E01F3F" w:rsidRDefault="00E01F3F" w:rsidP="00E01F3F">
      <w:pPr>
        <w:pStyle w:val="Corpotesto"/>
        <w:spacing w:before="10"/>
        <w:jc w:val="left"/>
        <w:rPr>
          <w:sz w:val="21"/>
        </w:rPr>
      </w:pPr>
    </w:p>
    <w:p w14:paraId="4921F957" w14:textId="77777777" w:rsidR="00E01F3F" w:rsidRPr="00A8066A" w:rsidRDefault="00E01F3F" w:rsidP="00E01F3F">
      <w:pPr>
        <w:ind w:left="211"/>
        <w:jc w:val="both"/>
        <w:rPr>
          <w:rFonts w:asciiTheme="minorHAnsi" w:hAnsiTheme="minorHAnsi" w:cstheme="minorHAnsi"/>
          <w:b/>
          <w:i/>
        </w:rPr>
      </w:pPr>
      <w:r w:rsidRPr="00A8066A">
        <w:rPr>
          <w:rFonts w:asciiTheme="minorHAnsi" w:hAnsiTheme="minorHAnsi" w:cstheme="minorHAnsi"/>
          <w:b/>
          <w:i/>
          <w:sz w:val="22"/>
        </w:rPr>
        <w:t>Tabella</w:t>
      </w:r>
      <w:r w:rsidRPr="00A8066A">
        <w:rPr>
          <w:rFonts w:asciiTheme="minorHAnsi" w:hAnsiTheme="minorHAnsi" w:cstheme="minorHAnsi"/>
          <w:b/>
          <w:i/>
          <w:spacing w:val="-6"/>
          <w:sz w:val="22"/>
        </w:rPr>
        <w:t xml:space="preserve"> </w:t>
      </w:r>
      <w:r w:rsidRPr="00A8066A">
        <w:rPr>
          <w:rFonts w:asciiTheme="minorHAnsi" w:hAnsiTheme="minorHAnsi" w:cstheme="minorHAnsi"/>
          <w:b/>
          <w:i/>
          <w:sz w:val="22"/>
        </w:rPr>
        <w:t>dei</w:t>
      </w:r>
      <w:r w:rsidRPr="00A8066A">
        <w:rPr>
          <w:rFonts w:asciiTheme="minorHAnsi" w:hAnsiTheme="minorHAnsi" w:cstheme="minorHAnsi"/>
          <w:b/>
          <w:i/>
          <w:spacing w:val="-5"/>
          <w:sz w:val="22"/>
        </w:rPr>
        <w:t xml:space="preserve"> </w:t>
      </w:r>
      <w:r w:rsidRPr="00A8066A">
        <w:rPr>
          <w:rFonts w:asciiTheme="minorHAnsi" w:hAnsiTheme="minorHAnsi" w:cstheme="minorHAnsi"/>
          <w:b/>
          <w:i/>
          <w:sz w:val="22"/>
        </w:rPr>
        <w:t>criteri</w:t>
      </w:r>
      <w:r w:rsidRPr="00A8066A">
        <w:rPr>
          <w:rFonts w:asciiTheme="minorHAnsi" w:hAnsiTheme="minorHAnsi" w:cstheme="minorHAnsi"/>
          <w:b/>
          <w:i/>
          <w:spacing w:val="-1"/>
          <w:sz w:val="22"/>
        </w:rPr>
        <w:t xml:space="preserve"> </w:t>
      </w:r>
      <w:r w:rsidRPr="00A8066A">
        <w:rPr>
          <w:rFonts w:asciiTheme="minorHAnsi" w:hAnsiTheme="minorHAnsi" w:cstheme="minorHAnsi"/>
          <w:b/>
          <w:i/>
          <w:sz w:val="22"/>
        </w:rPr>
        <w:t>discrezionali</w:t>
      </w:r>
      <w:r w:rsidRPr="00A8066A">
        <w:rPr>
          <w:rFonts w:asciiTheme="minorHAnsi" w:hAnsiTheme="minorHAnsi" w:cstheme="minorHAnsi"/>
          <w:b/>
          <w:i/>
          <w:spacing w:val="-6"/>
          <w:sz w:val="22"/>
        </w:rPr>
        <w:t xml:space="preserve"> </w:t>
      </w:r>
      <w:r w:rsidRPr="00A8066A">
        <w:rPr>
          <w:rFonts w:asciiTheme="minorHAnsi" w:hAnsiTheme="minorHAnsi" w:cstheme="minorHAnsi"/>
          <w:b/>
          <w:i/>
          <w:sz w:val="22"/>
        </w:rPr>
        <w:t>(D),</w:t>
      </w:r>
      <w:r w:rsidRPr="00A8066A">
        <w:rPr>
          <w:rFonts w:asciiTheme="minorHAnsi" w:hAnsiTheme="minorHAnsi" w:cstheme="minorHAnsi"/>
          <w:b/>
          <w:i/>
          <w:spacing w:val="-3"/>
          <w:sz w:val="22"/>
        </w:rPr>
        <w:t xml:space="preserve"> </w:t>
      </w:r>
      <w:r w:rsidRPr="00A8066A">
        <w:rPr>
          <w:rFonts w:asciiTheme="minorHAnsi" w:hAnsiTheme="minorHAnsi" w:cstheme="minorHAnsi"/>
          <w:b/>
          <w:i/>
          <w:sz w:val="22"/>
        </w:rPr>
        <w:t>quantitativi</w:t>
      </w:r>
      <w:r w:rsidRPr="00A8066A">
        <w:rPr>
          <w:rFonts w:asciiTheme="minorHAnsi" w:hAnsiTheme="minorHAnsi" w:cstheme="minorHAnsi"/>
          <w:b/>
          <w:i/>
          <w:spacing w:val="-6"/>
          <w:sz w:val="22"/>
        </w:rPr>
        <w:t xml:space="preserve"> </w:t>
      </w:r>
      <w:r w:rsidRPr="00A8066A">
        <w:rPr>
          <w:rFonts w:asciiTheme="minorHAnsi" w:hAnsiTheme="minorHAnsi" w:cstheme="minorHAnsi"/>
          <w:b/>
          <w:i/>
          <w:sz w:val="22"/>
        </w:rPr>
        <w:t>(Q)</w:t>
      </w:r>
      <w:r w:rsidRPr="00A8066A">
        <w:rPr>
          <w:rFonts w:asciiTheme="minorHAnsi" w:hAnsiTheme="minorHAnsi" w:cstheme="minorHAnsi"/>
          <w:b/>
          <w:i/>
          <w:spacing w:val="-5"/>
          <w:sz w:val="22"/>
        </w:rPr>
        <w:t xml:space="preserve"> </w:t>
      </w:r>
      <w:r w:rsidRPr="00A8066A">
        <w:rPr>
          <w:rFonts w:asciiTheme="minorHAnsi" w:hAnsiTheme="minorHAnsi" w:cstheme="minorHAnsi"/>
          <w:b/>
          <w:i/>
          <w:sz w:val="22"/>
        </w:rPr>
        <w:t>e</w:t>
      </w:r>
      <w:r w:rsidRPr="00A8066A">
        <w:rPr>
          <w:rFonts w:asciiTheme="minorHAnsi" w:hAnsiTheme="minorHAnsi" w:cstheme="minorHAnsi"/>
          <w:b/>
          <w:i/>
          <w:spacing w:val="-3"/>
          <w:sz w:val="22"/>
        </w:rPr>
        <w:t xml:space="preserve"> </w:t>
      </w:r>
      <w:r w:rsidRPr="00A8066A">
        <w:rPr>
          <w:rFonts w:asciiTheme="minorHAnsi" w:hAnsiTheme="minorHAnsi" w:cstheme="minorHAnsi"/>
          <w:b/>
          <w:i/>
          <w:sz w:val="22"/>
        </w:rPr>
        <w:t>tabellari (T)</w:t>
      </w:r>
      <w:r w:rsidRPr="00A8066A">
        <w:rPr>
          <w:rFonts w:asciiTheme="minorHAnsi" w:hAnsiTheme="minorHAnsi" w:cstheme="minorHAnsi"/>
          <w:b/>
          <w:i/>
          <w:spacing w:val="-6"/>
          <w:sz w:val="22"/>
        </w:rPr>
        <w:t xml:space="preserve"> </w:t>
      </w:r>
      <w:r w:rsidRPr="00A8066A">
        <w:rPr>
          <w:rFonts w:asciiTheme="minorHAnsi" w:hAnsiTheme="minorHAnsi" w:cstheme="minorHAnsi"/>
          <w:b/>
          <w:i/>
          <w:sz w:val="22"/>
        </w:rPr>
        <w:t>di</w:t>
      </w:r>
      <w:r w:rsidRPr="00A8066A">
        <w:rPr>
          <w:rFonts w:asciiTheme="minorHAnsi" w:hAnsiTheme="minorHAnsi" w:cstheme="minorHAnsi"/>
          <w:b/>
          <w:i/>
          <w:spacing w:val="-1"/>
          <w:sz w:val="22"/>
        </w:rPr>
        <w:t xml:space="preserve"> </w:t>
      </w:r>
      <w:r w:rsidRPr="00A8066A">
        <w:rPr>
          <w:rFonts w:asciiTheme="minorHAnsi" w:hAnsiTheme="minorHAnsi" w:cstheme="minorHAnsi"/>
          <w:b/>
          <w:i/>
          <w:sz w:val="22"/>
        </w:rPr>
        <w:t>valutazione</w:t>
      </w:r>
      <w:r w:rsidRPr="00A8066A">
        <w:rPr>
          <w:rFonts w:asciiTheme="minorHAnsi" w:hAnsiTheme="minorHAnsi" w:cstheme="minorHAnsi"/>
          <w:b/>
          <w:i/>
          <w:spacing w:val="-2"/>
          <w:sz w:val="22"/>
        </w:rPr>
        <w:t xml:space="preserve"> </w:t>
      </w:r>
      <w:r w:rsidRPr="00A8066A">
        <w:rPr>
          <w:rFonts w:asciiTheme="minorHAnsi" w:hAnsiTheme="minorHAnsi" w:cstheme="minorHAnsi"/>
          <w:b/>
          <w:i/>
          <w:sz w:val="22"/>
        </w:rPr>
        <w:t>dell’offerta</w:t>
      </w:r>
      <w:r w:rsidRPr="00A8066A">
        <w:rPr>
          <w:rFonts w:asciiTheme="minorHAnsi" w:hAnsiTheme="minorHAnsi" w:cstheme="minorHAnsi"/>
          <w:b/>
          <w:i/>
          <w:spacing w:val="-5"/>
          <w:sz w:val="22"/>
        </w:rPr>
        <w:t xml:space="preserve"> </w:t>
      </w:r>
      <w:r w:rsidRPr="00A8066A">
        <w:rPr>
          <w:rFonts w:asciiTheme="minorHAnsi" w:hAnsiTheme="minorHAnsi" w:cstheme="minorHAnsi"/>
          <w:b/>
          <w:i/>
          <w:sz w:val="22"/>
        </w:rPr>
        <w:t>tecnica</w:t>
      </w:r>
    </w:p>
    <w:tbl>
      <w:tblPr>
        <w:tblStyle w:val="TableNormal"/>
        <w:tblW w:w="9793" w:type="dxa"/>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
        <w:gridCol w:w="1599"/>
        <w:gridCol w:w="615"/>
        <w:gridCol w:w="394"/>
        <w:gridCol w:w="4735"/>
        <w:gridCol w:w="706"/>
        <w:gridCol w:w="706"/>
        <w:gridCol w:w="707"/>
      </w:tblGrid>
      <w:tr w:rsidR="00E01F3F" w14:paraId="6DA53792" w14:textId="77777777" w:rsidTr="000973D6">
        <w:trPr>
          <w:trHeight w:val="537"/>
        </w:trPr>
        <w:tc>
          <w:tcPr>
            <w:tcW w:w="331" w:type="dxa"/>
            <w:shd w:val="clear" w:color="auto" w:fill="D9D9D9"/>
          </w:tcPr>
          <w:p w14:paraId="37676A47" w14:textId="77777777" w:rsidR="00E01F3F" w:rsidRDefault="00E01F3F" w:rsidP="0020570D">
            <w:pPr>
              <w:pStyle w:val="TableParagraph"/>
              <w:spacing w:before="136"/>
              <w:ind w:left="67"/>
            </w:pPr>
            <w:r>
              <w:rPr>
                <w:sz w:val="18"/>
              </w:rPr>
              <w:t>N</w:t>
            </w:r>
            <w:r>
              <w:t>°</w:t>
            </w:r>
          </w:p>
        </w:tc>
        <w:tc>
          <w:tcPr>
            <w:tcW w:w="1599" w:type="dxa"/>
            <w:shd w:val="clear" w:color="auto" w:fill="D9D9D9"/>
          </w:tcPr>
          <w:p w14:paraId="1565004F" w14:textId="77777777" w:rsidR="00E01F3F" w:rsidRDefault="00E01F3F" w:rsidP="0020570D">
            <w:pPr>
              <w:pStyle w:val="TableParagraph"/>
              <w:spacing w:before="39"/>
              <w:ind w:left="82" w:right="80"/>
              <w:jc w:val="center"/>
              <w:rPr>
                <w:sz w:val="18"/>
              </w:rPr>
            </w:pPr>
            <w:r>
              <w:rPr>
                <w:sz w:val="18"/>
              </w:rPr>
              <w:t>CRITERI DI</w:t>
            </w:r>
          </w:p>
          <w:p w14:paraId="5EC99A5C" w14:textId="77777777" w:rsidR="00E01F3F" w:rsidRDefault="00E01F3F" w:rsidP="0020570D">
            <w:pPr>
              <w:pStyle w:val="TableParagraph"/>
              <w:spacing w:before="49" w:line="209" w:lineRule="exact"/>
              <w:ind w:left="82" w:right="80"/>
              <w:jc w:val="center"/>
              <w:rPr>
                <w:sz w:val="18"/>
              </w:rPr>
            </w:pPr>
            <w:r>
              <w:rPr>
                <w:sz w:val="18"/>
              </w:rPr>
              <w:t>VALUTAZIONE</w:t>
            </w:r>
          </w:p>
        </w:tc>
        <w:tc>
          <w:tcPr>
            <w:tcW w:w="615" w:type="dxa"/>
            <w:shd w:val="clear" w:color="auto" w:fill="D9D9D9"/>
          </w:tcPr>
          <w:p w14:paraId="77339615" w14:textId="77777777" w:rsidR="00E01F3F" w:rsidRDefault="00E01F3F" w:rsidP="0020570D">
            <w:pPr>
              <w:pStyle w:val="TableParagraph"/>
              <w:spacing w:before="39"/>
              <w:ind w:left="72"/>
              <w:rPr>
                <w:sz w:val="18"/>
              </w:rPr>
            </w:pPr>
            <w:r>
              <w:rPr>
                <w:sz w:val="18"/>
              </w:rPr>
              <w:t>PUNTI</w:t>
            </w:r>
          </w:p>
          <w:p w14:paraId="11119B98" w14:textId="77777777" w:rsidR="00E01F3F" w:rsidRDefault="00E01F3F" w:rsidP="0020570D">
            <w:pPr>
              <w:pStyle w:val="TableParagraph"/>
              <w:spacing w:before="49" w:line="209" w:lineRule="exact"/>
              <w:ind w:left="129"/>
              <w:rPr>
                <w:sz w:val="18"/>
              </w:rPr>
            </w:pPr>
            <w:r>
              <w:rPr>
                <w:sz w:val="18"/>
              </w:rPr>
              <w:t>MAX</w:t>
            </w:r>
          </w:p>
        </w:tc>
        <w:tc>
          <w:tcPr>
            <w:tcW w:w="394" w:type="dxa"/>
            <w:shd w:val="clear" w:color="auto" w:fill="D9D9D9"/>
          </w:tcPr>
          <w:p w14:paraId="6B8AC259" w14:textId="77777777" w:rsidR="00E01F3F" w:rsidRDefault="00E01F3F" w:rsidP="0020570D">
            <w:pPr>
              <w:pStyle w:val="TableParagraph"/>
              <w:rPr>
                <w:rFonts w:ascii="Times New Roman"/>
                <w:sz w:val="20"/>
              </w:rPr>
            </w:pPr>
          </w:p>
        </w:tc>
        <w:tc>
          <w:tcPr>
            <w:tcW w:w="4735" w:type="dxa"/>
            <w:shd w:val="clear" w:color="auto" w:fill="D9D9D9"/>
          </w:tcPr>
          <w:p w14:paraId="454ED003" w14:textId="77777777" w:rsidR="00E01F3F" w:rsidRDefault="00E01F3F" w:rsidP="0020570D">
            <w:pPr>
              <w:pStyle w:val="TableParagraph"/>
              <w:spacing w:before="136"/>
              <w:ind w:left="1262"/>
              <w:rPr>
                <w:sz w:val="18"/>
              </w:rPr>
            </w:pPr>
            <w:r>
              <w:rPr>
                <w:sz w:val="18"/>
              </w:rPr>
              <w:t>SUB</w:t>
            </w:r>
            <w:r>
              <w:t>-</w:t>
            </w:r>
            <w:r>
              <w:rPr>
                <w:sz w:val="18"/>
              </w:rPr>
              <w:t>CRITERI</w:t>
            </w:r>
            <w:r>
              <w:rPr>
                <w:spacing w:val="-4"/>
                <w:sz w:val="18"/>
              </w:rPr>
              <w:t xml:space="preserve"> </w:t>
            </w:r>
            <w:r>
              <w:rPr>
                <w:sz w:val="18"/>
              </w:rPr>
              <w:t>DI</w:t>
            </w:r>
            <w:r>
              <w:rPr>
                <w:spacing w:val="-4"/>
                <w:sz w:val="18"/>
              </w:rPr>
              <w:t xml:space="preserve"> </w:t>
            </w:r>
            <w:r>
              <w:rPr>
                <w:sz w:val="18"/>
              </w:rPr>
              <w:t>VALUTAZIONE</w:t>
            </w:r>
          </w:p>
        </w:tc>
        <w:tc>
          <w:tcPr>
            <w:tcW w:w="706" w:type="dxa"/>
            <w:shd w:val="clear" w:color="auto" w:fill="D9D9D9"/>
          </w:tcPr>
          <w:p w14:paraId="7B8ECA58" w14:textId="77777777" w:rsidR="00E01F3F" w:rsidRDefault="00E01F3F" w:rsidP="0020570D">
            <w:pPr>
              <w:pStyle w:val="TableParagraph"/>
              <w:spacing w:before="39"/>
              <w:ind w:left="119"/>
              <w:rPr>
                <w:sz w:val="18"/>
              </w:rPr>
            </w:pPr>
            <w:r>
              <w:rPr>
                <w:sz w:val="18"/>
              </w:rPr>
              <w:t>PUNTI</w:t>
            </w:r>
          </w:p>
          <w:p w14:paraId="2FF58835" w14:textId="77777777" w:rsidR="00E01F3F" w:rsidRDefault="00E01F3F" w:rsidP="0020570D">
            <w:pPr>
              <w:pStyle w:val="TableParagraph"/>
              <w:spacing w:before="11" w:line="247" w:lineRule="exact"/>
              <w:ind w:left="85"/>
              <w:rPr>
                <w:sz w:val="18"/>
              </w:rPr>
            </w:pPr>
            <w:r>
              <w:t>D</w:t>
            </w:r>
            <w:r>
              <w:rPr>
                <w:spacing w:val="-6"/>
              </w:rPr>
              <w:t xml:space="preserve"> </w:t>
            </w:r>
            <w:r>
              <w:rPr>
                <w:sz w:val="18"/>
              </w:rPr>
              <w:t>MAX</w:t>
            </w:r>
          </w:p>
        </w:tc>
        <w:tc>
          <w:tcPr>
            <w:tcW w:w="706" w:type="dxa"/>
            <w:shd w:val="clear" w:color="auto" w:fill="D9D9D9"/>
          </w:tcPr>
          <w:p w14:paraId="79772501" w14:textId="77777777" w:rsidR="00E01F3F" w:rsidRDefault="00E01F3F" w:rsidP="0020570D">
            <w:pPr>
              <w:pStyle w:val="TableParagraph"/>
              <w:spacing w:before="39"/>
              <w:ind w:left="119"/>
              <w:rPr>
                <w:sz w:val="18"/>
              </w:rPr>
            </w:pPr>
            <w:r>
              <w:rPr>
                <w:sz w:val="18"/>
              </w:rPr>
              <w:t>PUNTI</w:t>
            </w:r>
          </w:p>
          <w:p w14:paraId="6AD389B4" w14:textId="77777777" w:rsidR="00E01F3F" w:rsidRDefault="00E01F3F" w:rsidP="0020570D">
            <w:pPr>
              <w:pStyle w:val="TableParagraph"/>
              <w:spacing w:before="11" w:line="247" w:lineRule="exact"/>
              <w:ind w:left="75"/>
              <w:rPr>
                <w:sz w:val="18"/>
              </w:rPr>
            </w:pPr>
            <w:r>
              <w:t>Q</w:t>
            </w:r>
            <w:r>
              <w:rPr>
                <w:spacing w:val="-7"/>
              </w:rPr>
              <w:t xml:space="preserve"> </w:t>
            </w:r>
            <w:r>
              <w:rPr>
                <w:sz w:val="18"/>
              </w:rPr>
              <w:t>MAX</w:t>
            </w:r>
          </w:p>
        </w:tc>
        <w:tc>
          <w:tcPr>
            <w:tcW w:w="707" w:type="dxa"/>
            <w:shd w:val="clear" w:color="auto" w:fill="D9D9D9"/>
          </w:tcPr>
          <w:p w14:paraId="50569F6C" w14:textId="77777777" w:rsidR="00E01F3F" w:rsidRDefault="00E01F3F" w:rsidP="0020570D">
            <w:pPr>
              <w:pStyle w:val="TableParagraph"/>
              <w:spacing w:before="39"/>
              <w:ind w:left="118"/>
              <w:rPr>
                <w:sz w:val="18"/>
              </w:rPr>
            </w:pPr>
            <w:r>
              <w:rPr>
                <w:sz w:val="18"/>
              </w:rPr>
              <w:t>PUNTI</w:t>
            </w:r>
          </w:p>
          <w:p w14:paraId="262ED4C4" w14:textId="77777777" w:rsidR="00E01F3F" w:rsidRDefault="00E01F3F" w:rsidP="0020570D">
            <w:pPr>
              <w:pStyle w:val="TableParagraph"/>
              <w:spacing w:before="11" w:line="247" w:lineRule="exact"/>
              <w:ind w:left="99"/>
              <w:rPr>
                <w:sz w:val="18"/>
              </w:rPr>
            </w:pPr>
            <w:r>
              <w:t>T</w:t>
            </w:r>
            <w:r>
              <w:rPr>
                <w:spacing w:val="-7"/>
              </w:rPr>
              <w:t xml:space="preserve"> </w:t>
            </w:r>
            <w:r>
              <w:rPr>
                <w:sz w:val="18"/>
              </w:rPr>
              <w:t>MAX</w:t>
            </w:r>
          </w:p>
        </w:tc>
      </w:tr>
      <w:tr w:rsidR="000973D6" w14:paraId="1CDFCB0B" w14:textId="77777777" w:rsidTr="000973D6">
        <w:trPr>
          <w:trHeight w:val="3523"/>
        </w:trPr>
        <w:tc>
          <w:tcPr>
            <w:tcW w:w="331" w:type="dxa"/>
            <w:vMerge w:val="restart"/>
          </w:tcPr>
          <w:p w14:paraId="7651CA1B" w14:textId="77777777" w:rsidR="000973D6" w:rsidRDefault="000973D6" w:rsidP="0020570D">
            <w:pPr>
              <w:pStyle w:val="TableParagraph"/>
              <w:rPr>
                <w:b/>
                <w:i/>
                <w:sz w:val="20"/>
              </w:rPr>
            </w:pPr>
          </w:p>
          <w:p w14:paraId="3AC36791" w14:textId="77777777" w:rsidR="000973D6" w:rsidRDefault="000973D6" w:rsidP="0020570D">
            <w:pPr>
              <w:pStyle w:val="TableParagraph"/>
              <w:rPr>
                <w:b/>
                <w:i/>
                <w:sz w:val="20"/>
              </w:rPr>
            </w:pPr>
          </w:p>
          <w:p w14:paraId="756905F5" w14:textId="77777777" w:rsidR="000973D6" w:rsidRDefault="000973D6" w:rsidP="0020570D">
            <w:pPr>
              <w:pStyle w:val="TableParagraph"/>
              <w:rPr>
                <w:b/>
                <w:i/>
                <w:sz w:val="20"/>
              </w:rPr>
            </w:pPr>
          </w:p>
          <w:p w14:paraId="59167180" w14:textId="77777777" w:rsidR="000973D6" w:rsidRDefault="000973D6" w:rsidP="0020570D">
            <w:pPr>
              <w:pStyle w:val="TableParagraph"/>
              <w:rPr>
                <w:b/>
                <w:i/>
                <w:sz w:val="20"/>
              </w:rPr>
            </w:pPr>
          </w:p>
          <w:p w14:paraId="4D0D321C" w14:textId="77777777" w:rsidR="000973D6" w:rsidRDefault="000973D6" w:rsidP="0020570D">
            <w:pPr>
              <w:pStyle w:val="TableParagraph"/>
              <w:rPr>
                <w:b/>
                <w:i/>
                <w:sz w:val="20"/>
              </w:rPr>
            </w:pPr>
          </w:p>
          <w:p w14:paraId="0E484A9F" w14:textId="77777777" w:rsidR="000973D6" w:rsidRDefault="000973D6" w:rsidP="0020570D">
            <w:pPr>
              <w:pStyle w:val="TableParagraph"/>
              <w:spacing w:before="4"/>
              <w:rPr>
                <w:b/>
                <w:i/>
                <w:sz w:val="24"/>
              </w:rPr>
            </w:pPr>
          </w:p>
          <w:p w14:paraId="06635F33" w14:textId="77777777" w:rsidR="000973D6" w:rsidRDefault="000973D6" w:rsidP="0020570D">
            <w:pPr>
              <w:pStyle w:val="TableParagraph"/>
              <w:spacing w:before="1"/>
              <w:ind w:left="110"/>
              <w:rPr>
                <w:b/>
                <w:sz w:val="20"/>
              </w:rPr>
            </w:pPr>
            <w:r>
              <w:rPr>
                <w:b/>
                <w:sz w:val="20"/>
              </w:rPr>
              <w:t>1</w:t>
            </w:r>
          </w:p>
        </w:tc>
        <w:tc>
          <w:tcPr>
            <w:tcW w:w="1599" w:type="dxa"/>
            <w:vMerge w:val="restart"/>
          </w:tcPr>
          <w:p w14:paraId="2D47EC2A" w14:textId="77777777" w:rsidR="000973D6" w:rsidRDefault="000973D6" w:rsidP="0020570D">
            <w:pPr>
              <w:pStyle w:val="TableParagraph"/>
              <w:rPr>
                <w:b/>
                <w:i/>
                <w:sz w:val="20"/>
              </w:rPr>
            </w:pPr>
          </w:p>
          <w:p w14:paraId="3B3BC96C" w14:textId="77777777" w:rsidR="000973D6" w:rsidRDefault="000973D6" w:rsidP="0020570D">
            <w:pPr>
              <w:pStyle w:val="TableParagraph"/>
              <w:rPr>
                <w:b/>
                <w:i/>
                <w:sz w:val="20"/>
              </w:rPr>
            </w:pPr>
          </w:p>
          <w:p w14:paraId="7FAAF69E" w14:textId="77777777" w:rsidR="000973D6" w:rsidRDefault="000973D6" w:rsidP="0020570D">
            <w:pPr>
              <w:pStyle w:val="TableParagraph"/>
              <w:rPr>
                <w:b/>
                <w:i/>
                <w:sz w:val="20"/>
              </w:rPr>
            </w:pPr>
          </w:p>
          <w:p w14:paraId="5CC4090D" w14:textId="77777777" w:rsidR="000973D6" w:rsidRDefault="000973D6" w:rsidP="0020570D">
            <w:pPr>
              <w:pStyle w:val="TableParagraph"/>
              <w:rPr>
                <w:b/>
                <w:i/>
                <w:sz w:val="20"/>
              </w:rPr>
            </w:pPr>
          </w:p>
          <w:p w14:paraId="679C2916" w14:textId="77777777" w:rsidR="000973D6" w:rsidRDefault="000973D6" w:rsidP="0020570D">
            <w:pPr>
              <w:pStyle w:val="TableParagraph"/>
              <w:rPr>
                <w:b/>
                <w:i/>
                <w:sz w:val="20"/>
              </w:rPr>
            </w:pPr>
          </w:p>
          <w:p w14:paraId="6CE12A60" w14:textId="77777777" w:rsidR="000973D6" w:rsidRDefault="000973D6" w:rsidP="0020570D">
            <w:pPr>
              <w:pStyle w:val="TableParagraph"/>
              <w:spacing w:before="173"/>
              <w:ind w:left="413" w:right="261" w:hanging="140"/>
              <w:rPr>
                <w:sz w:val="16"/>
              </w:rPr>
            </w:pPr>
            <w:r>
              <w:rPr>
                <w:spacing w:val="-1"/>
                <w:sz w:val="20"/>
              </w:rPr>
              <w:t>Q</w:t>
            </w:r>
            <w:r>
              <w:rPr>
                <w:spacing w:val="-1"/>
                <w:sz w:val="16"/>
              </w:rPr>
              <w:t>UALITÀ DELLA</w:t>
            </w:r>
            <w:r>
              <w:rPr>
                <w:spacing w:val="-34"/>
                <w:sz w:val="16"/>
              </w:rPr>
              <w:t xml:space="preserve"> </w:t>
            </w:r>
            <w:r>
              <w:rPr>
                <w:sz w:val="20"/>
              </w:rPr>
              <w:t>S</w:t>
            </w:r>
            <w:r>
              <w:rPr>
                <w:sz w:val="16"/>
              </w:rPr>
              <w:t>OLUZIONE</w:t>
            </w:r>
            <w:r>
              <w:rPr>
                <w:spacing w:val="1"/>
                <w:sz w:val="16"/>
              </w:rPr>
              <w:t xml:space="preserve"> </w:t>
            </w:r>
            <w:r>
              <w:rPr>
                <w:sz w:val="20"/>
              </w:rPr>
              <w:t>P</w:t>
            </w:r>
            <w:r>
              <w:rPr>
                <w:sz w:val="16"/>
              </w:rPr>
              <w:t>ROPOSTA</w:t>
            </w:r>
          </w:p>
        </w:tc>
        <w:tc>
          <w:tcPr>
            <w:tcW w:w="615" w:type="dxa"/>
            <w:vMerge w:val="restart"/>
          </w:tcPr>
          <w:p w14:paraId="1523889C" w14:textId="77777777" w:rsidR="000973D6" w:rsidRDefault="000973D6" w:rsidP="0020570D">
            <w:pPr>
              <w:pStyle w:val="TableParagraph"/>
              <w:rPr>
                <w:b/>
                <w:i/>
                <w:sz w:val="20"/>
              </w:rPr>
            </w:pPr>
          </w:p>
          <w:p w14:paraId="0F3C7329" w14:textId="77777777" w:rsidR="000973D6" w:rsidRDefault="000973D6" w:rsidP="0020570D">
            <w:pPr>
              <w:pStyle w:val="TableParagraph"/>
              <w:rPr>
                <w:b/>
                <w:i/>
                <w:sz w:val="20"/>
              </w:rPr>
            </w:pPr>
          </w:p>
          <w:p w14:paraId="1D1A9F00" w14:textId="77777777" w:rsidR="000973D6" w:rsidRDefault="000973D6" w:rsidP="0020570D">
            <w:pPr>
              <w:pStyle w:val="TableParagraph"/>
              <w:rPr>
                <w:b/>
                <w:i/>
                <w:sz w:val="20"/>
              </w:rPr>
            </w:pPr>
          </w:p>
          <w:p w14:paraId="215271D5" w14:textId="77777777" w:rsidR="000973D6" w:rsidRDefault="000973D6" w:rsidP="0020570D">
            <w:pPr>
              <w:pStyle w:val="TableParagraph"/>
              <w:rPr>
                <w:b/>
                <w:i/>
                <w:sz w:val="20"/>
              </w:rPr>
            </w:pPr>
          </w:p>
          <w:p w14:paraId="72E5C002" w14:textId="77777777" w:rsidR="000973D6" w:rsidRDefault="000973D6" w:rsidP="0020570D">
            <w:pPr>
              <w:pStyle w:val="TableParagraph"/>
              <w:rPr>
                <w:b/>
                <w:i/>
                <w:sz w:val="20"/>
              </w:rPr>
            </w:pPr>
          </w:p>
          <w:p w14:paraId="7303FF70" w14:textId="77777777" w:rsidR="000973D6" w:rsidRDefault="000973D6" w:rsidP="0020570D">
            <w:pPr>
              <w:pStyle w:val="TableParagraph"/>
              <w:rPr>
                <w:b/>
                <w:i/>
                <w:sz w:val="20"/>
              </w:rPr>
            </w:pPr>
          </w:p>
          <w:p w14:paraId="7B6B6F7C" w14:textId="2BDAEBD9" w:rsidR="000973D6" w:rsidRDefault="000973D6" w:rsidP="0020570D">
            <w:pPr>
              <w:pStyle w:val="TableParagraph"/>
              <w:spacing w:before="173"/>
              <w:ind w:left="201"/>
              <w:rPr>
                <w:sz w:val="20"/>
              </w:rPr>
            </w:pPr>
            <w:r>
              <w:rPr>
                <w:sz w:val="20"/>
              </w:rPr>
              <w:t>30</w:t>
            </w:r>
          </w:p>
        </w:tc>
        <w:tc>
          <w:tcPr>
            <w:tcW w:w="394" w:type="dxa"/>
          </w:tcPr>
          <w:p w14:paraId="63A0D55E" w14:textId="77777777" w:rsidR="000973D6" w:rsidRDefault="000973D6" w:rsidP="0020570D">
            <w:pPr>
              <w:pStyle w:val="TableParagraph"/>
              <w:rPr>
                <w:b/>
                <w:i/>
                <w:sz w:val="20"/>
              </w:rPr>
            </w:pPr>
          </w:p>
          <w:p w14:paraId="2C265197" w14:textId="77777777" w:rsidR="000973D6" w:rsidRDefault="000973D6" w:rsidP="0020570D">
            <w:pPr>
              <w:pStyle w:val="TableParagraph"/>
              <w:rPr>
                <w:b/>
                <w:i/>
                <w:sz w:val="20"/>
              </w:rPr>
            </w:pPr>
          </w:p>
          <w:p w14:paraId="5514CA8C" w14:textId="77777777" w:rsidR="000973D6" w:rsidRDefault="000973D6" w:rsidP="0020570D">
            <w:pPr>
              <w:pStyle w:val="TableParagraph"/>
              <w:rPr>
                <w:b/>
                <w:i/>
                <w:sz w:val="20"/>
              </w:rPr>
            </w:pPr>
          </w:p>
          <w:p w14:paraId="19AB3BA5" w14:textId="77777777" w:rsidR="000973D6" w:rsidRDefault="000973D6" w:rsidP="0020570D">
            <w:pPr>
              <w:pStyle w:val="TableParagraph"/>
              <w:rPr>
                <w:b/>
                <w:i/>
                <w:sz w:val="20"/>
              </w:rPr>
            </w:pPr>
          </w:p>
          <w:p w14:paraId="591BFA2A" w14:textId="77777777" w:rsidR="000973D6" w:rsidRDefault="000973D6" w:rsidP="0020570D">
            <w:pPr>
              <w:pStyle w:val="TableParagraph"/>
              <w:rPr>
                <w:b/>
                <w:i/>
                <w:sz w:val="20"/>
              </w:rPr>
            </w:pPr>
          </w:p>
          <w:p w14:paraId="2158F334" w14:textId="77777777" w:rsidR="000973D6" w:rsidRDefault="000973D6" w:rsidP="0020570D">
            <w:pPr>
              <w:pStyle w:val="TableParagraph"/>
              <w:rPr>
                <w:b/>
                <w:i/>
                <w:sz w:val="20"/>
              </w:rPr>
            </w:pPr>
          </w:p>
          <w:p w14:paraId="6C76D27A" w14:textId="77777777" w:rsidR="000973D6" w:rsidRDefault="000973D6" w:rsidP="0020570D">
            <w:pPr>
              <w:pStyle w:val="TableParagraph"/>
              <w:spacing w:before="173"/>
              <w:ind w:left="66"/>
              <w:rPr>
                <w:sz w:val="20"/>
              </w:rPr>
            </w:pPr>
            <w:r>
              <w:rPr>
                <w:sz w:val="20"/>
              </w:rPr>
              <w:t>1.1</w:t>
            </w:r>
          </w:p>
        </w:tc>
        <w:tc>
          <w:tcPr>
            <w:tcW w:w="4735" w:type="dxa"/>
          </w:tcPr>
          <w:p w14:paraId="25758231" w14:textId="5BAC183D" w:rsidR="000973D6" w:rsidRPr="00E01F3F" w:rsidRDefault="000973D6" w:rsidP="0020570D">
            <w:pPr>
              <w:pStyle w:val="TableParagraph"/>
              <w:spacing w:before="1"/>
              <w:ind w:left="66" w:right="58"/>
              <w:jc w:val="both"/>
              <w:rPr>
                <w:sz w:val="20"/>
                <w:lang w:val="it-IT"/>
              </w:rPr>
            </w:pPr>
            <w:r w:rsidRPr="00E01F3F">
              <w:rPr>
                <w:b/>
                <w:sz w:val="20"/>
                <w:lang w:val="it-IT"/>
              </w:rPr>
              <w:t xml:space="preserve">Indice PUE </w:t>
            </w:r>
            <w:r w:rsidRPr="00E01F3F">
              <w:rPr>
                <w:sz w:val="20"/>
                <w:lang w:val="it-IT"/>
              </w:rPr>
              <w:t>calcolato con la soluzione proposta migliore</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quello</w:t>
            </w:r>
            <w:r w:rsidRPr="00E01F3F">
              <w:rPr>
                <w:spacing w:val="1"/>
                <w:sz w:val="20"/>
                <w:lang w:val="it-IT"/>
              </w:rPr>
              <w:t xml:space="preserve"> </w:t>
            </w:r>
            <w:r w:rsidRPr="00E01F3F">
              <w:rPr>
                <w:sz w:val="20"/>
                <w:lang w:val="it-IT"/>
              </w:rPr>
              <w:t>indicato</w:t>
            </w:r>
            <w:r w:rsidRPr="00E01F3F">
              <w:rPr>
                <w:spacing w:val="1"/>
                <w:sz w:val="20"/>
                <w:lang w:val="it-IT"/>
              </w:rPr>
              <w:t xml:space="preserve"> </w:t>
            </w:r>
            <w:r w:rsidRPr="00E01F3F">
              <w:rPr>
                <w:sz w:val="20"/>
                <w:lang w:val="it-IT"/>
              </w:rPr>
              <w:t>nella</w:t>
            </w:r>
            <w:r w:rsidRPr="00E01F3F">
              <w:rPr>
                <w:spacing w:val="1"/>
                <w:sz w:val="20"/>
                <w:lang w:val="it-IT"/>
              </w:rPr>
              <w:t xml:space="preserve"> </w:t>
            </w:r>
            <w:r w:rsidRPr="00E01F3F">
              <w:rPr>
                <w:sz w:val="20"/>
                <w:lang w:val="it-IT"/>
              </w:rPr>
              <w:t>progettazione</w:t>
            </w:r>
            <w:r w:rsidRPr="00E01F3F">
              <w:rPr>
                <w:spacing w:val="1"/>
                <w:sz w:val="20"/>
                <w:lang w:val="it-IT"/>
              </w:rPr>
              <w:t xml:space="preserve"> </w:t>
            </w:r>
            <w:r w:rsidRPr="00E01F3F">
              <w:rPr>
                <w:sz w:val="20"/>
                <w:lang w:val="it-IT"/>
              </w:rPr>
              <w:t>esecutiva</w:t>
            </w:r>
            <w:r w:rsidRPr="00E01F3F">
              <w:rPr>
                <w:spacing w:val="1"/>
                <w:sz w:val="20"/>
                <w:lang w:val="it-IT"/>
              </w:rPr>
              <w:t xml:space="preserve"> </w:t>
            </w:r>
            <w:r w:rsidRPr="00E01F3F">
              <w:rPr>
                <w:position w:val="2"/>
                <w:sz w:val="20"/>
                <w:lang w:val="it-IT"/>
              </w:rPr>
              <w:t>(</w:t>
            </w:r>
            <w:proofErr w:type="gramStart"/>
            <w:r w:rsidRPr="00E01F3F">
              <w:rPr>
                <w:position w:val="2"/>
                <w:sz w:val="20"/>
                <w:lang w:val="it-IT"/>
              </w:rPr>
              <w:t>PUE,</w:t>
            </w:r>
            <w:r w:rsidRPr="00E01F3F">
              <w:rPr>
                <w:sz w:val="13"/>
                <w:lang w:val="it-IT"/>
              </w:rPr>
              <w:t>PE</w:t>
            </w:r>
            <w:proofErr w:type="gramEnd"/>
            <w:r w:rsidRPr="00E01F3F">
              <w:rPr>
                <w:position w:val="2"/>
                <w:sz w:val="20"/>
                <w:lang w:val="it-IT"/>
              </w:rPr>
              <w:t>=1,</w:t>
            </w:r>
            <w:r>
              <w:rPr>
                <w:position w:val="2"/>
                <w:sz w:val="20"/>
                <w:lang w:val="it-IT"/>
              </w:rPr>
              <w:t>4</w:t>
            </w:r>
            <w:r w:rsidRPr="00E01F3F">
              <w:rPr>
                <w:position w:val="2"/>
                <w:sz w:val="20"/>
                <w:lang w:val="it-IT"/>
              </w:rPr>
              <w:t>).</w:t>
            </w:r>
          </w:p>
          <w:p w14:paraId="28104C9F" w14:textId="77777777" w:rsidR="000973D6" w:rsidRPr="00E01F3F" w:rsidRDefault="000973D6" w:rsidP="0020570D">
            <w:pPr>
              <w:pStyle w:val="TableParagraph"/>
              <w:spacing w:before="9"/>
              <w:rPr>
                <w:b/>
                <w:i/>
                <w:sz w:val="19"/>
                <w:lang w:val="it-IT"/>
              </w:rPr>
            </w:pPr>
          </w:p>
          <w:p w14:paraId="145839CB" w14:textId="77777777" w:rsidR="000973D6" w:rsidRPr="00E01F3F" w:rsidRDefault="000973D6" w:rsidP="0020570D">
            <w:pPr>
              <w:pStyle w:val="TableParagraph"/>
              <w:spacing w:line="199" w:lineRule="exact"/>
              <w:ind w:left="66"/>
              <w:rPr>
                <w:sz w:val="18"/>
                <w:lang w:val="it-IT"/>
              </w:rPr>
            </w:pPr>
            <w:r w:rsidRPr="00E01F3F">
              <w:rPr>
                <w:sz w:val="18"/>
                <w:lang w:val="it-IT"/>
              </w:rPr>
              <w:t>Il</w:t>
            </w:r>
            <w:r w:rsidRPr="00E01F3F">
              <w:rPr>
                <w:spacing w:val="-3"/>
                <w:sz w:val="18"/>
                <w:lang w:val="it-IT"/>
              </w:rPr>
              <w:t xml:space="preserve"> </w:t>
            </w:r>
            <w:r w:rsidRPr="00E01F3F">
              <w:rPr>
                <w:sz w:val="18"/>
                <w:lang w:val="it-IT"/>
              </w:rPr>
              <w:t>punteggio</w:t>
            </w:r>
            <w:r w:rsidRPr="00E01F3F">
              <w:rPr>
                <w:spacing w:val="-3"/>
                <w:sz w:val="18"/>
                <w:lang w:val="it-IT"/>
              </w:rPr>
              <w:t xml:space="preserve"> </w:t>
            </w:r>
            <w:r w:rsidRPr="00E01F3F">
              <w:rPr>
                <w:sz w:val="18"/>
                <w:lang w:val="it-IT"/>
              </w:rPr>
              <w:t>è</w:t>
            </w:r>
            <w:r w:rsidRPr="00E01F3F">
              <w:rPr>
                <w:spacing w:val="-2"/>
                <w:sz w:val="18"/>
                <w:lang w:val="it-IT"/>
              </w:rPr>
              <w:t xml:space="preserve"> </w:t>
            </w:r>
            <w:r w:rsidRPr="00E01F3F">
              <w:rPr>
                <w:sz w:val="18"/>
                <w:lang w:val="it-IT"/>
              </w:rPr>
              <w:t>attribuito</w:t>
            </w:r>
            <w:r w:rsidRPr="00E01F3F">
              <w:rPr>
                <w:spacing w:val="1"/>
                <w:sz w:val="18"/>
                <w:lang w:val="it-IT"/>
              </w:rPr>
              <w:t xml:space="preserve"> </w:t>
            </w:r>
            <w:r w:rsidRPr="00E01F3F">
              <w:rPr>
                <w:sz w:val="18"/>
                <w:lang w:val="it-IT"/>
              </w:rPr>
              <w:t>con</w:t>
            </w:r>
            <w:r w:rsidRPr="00E01F3F">
              <w:rPr>
                <w:spacing w:val="-3"/>
                <w:sz w:val="18"/>
                <w:lang w:val="it-IT"/>
              </w:rPr>
              <w:t xml:space="preserve"> </w:t>
            </w:r>
            <w:r w:rsidRPr="00E01F3F">
              <w:rPr>
                <w:sz w:val="18"/>
                <w:lang w:val="it-IT"/>
              </w:rPr>
              <w:t>la</w:t>
            </w:r>
            <w:r w:rsidRPr="00E01F3F">
              <w:rPr>
                <w:spacing w:val="-4"/>
                <w:sz w:val="18"/>
                <w:lang w:val="it-IT"/>
              </w:rPr>
              <w:t xml:space="preserve"> </w:t>
            </w:r>
            <w:r w:rsidRPr="00E01F3F">
              <w:rPr>
                <w:sz w:val="18"/>
                <w:lang w:val="it-IT"/>
              </w:rPr>
              <w:t>seguente</w:t>
            </w:r>
            <w:r w:rsidRPr="00E01F3F">
              <w:rPr>
                <w:spacing w:val="-3"/>
                <w:sz w:val="18"/>
                <w:lang w:val="it-IT"/>
              </w:rPr>
              <w:t xml:space="preserve"> </w:t>
            </w:r>
            <w:r w:rsidRPr="00E01F3F">
              <w:rPr>
                <w:sz w:val="18"/>
                <w:lang w:val="it-IT"/>
              </w:rPr>
              <w:t>formula</w:t>
            </w:r>
            <w:r w:rsidRPr="00E01F3F">
              <w:rPr>
                <w:spacing w:val="-4"/>
                <w:sz w:val="18"/>
                <w:lang w:val="it-IT"/>
              </w:rPr>
              <w:t xml:space="preserve"> </w:t>
            </w:r>
            <w:r w:rsidRPr="00E01F3F">
              <w:rPr>
                <w:sz w:val="18"/>
                <w:lang w:val="it-IT"/>
              </w:rPr>
              <w:t>non</w:t>
            </w:r>
            <w:r w:rsidRPr="00E01F3F">
              <w:rPr>
                <w:spacing w:val="-3"/>
                <w:sz w:val="18"/>
                <w:lang w:val="it-IT"/>
              </w:rPr>
              <w:t xml:space="preserve"> </w:t>
            </w:r>
            <w:r w:rsidRPr="00E01F3F">
              <w:rPr>
                <w:sz w:val="18"/>
                <w:lang w:val="it-IT"/>
              </w:rPr>
              <w:t>lineare:</w:t>
            </w:r>
          </w:p>
          <w:p w14:paraId="17ADE5E8" w14:textId="77777777" w:rsidR="000973D6" w:rsidRPr="00E01F3F" w:rsidRDefault="000973D6" w:rsidP="0020570D">
            <w:pPr>
              <w:pStyle w:val="TableParagraph"/>
              <w:spacing w:line="202" w:lineRule="exact"/>
              <w:ind w:left="469"/>
              <w:jc w:val="center"/>
              <w:rPr>
                <w:rFonts w:ascii="Cambria Math" w:eastAsia="Cambria Math"/>
                <w:sz w:val="13"/>
                <w:lang w:val="it-IT"/>
              </w:rPr>
            </w:pPr>
            <w:r w:rsidRPr="00E01F3F">
              <w:rPr>
                <w:rFonts w:ascii="Times New Roman" w:eastAsia="Times New Roman"/>
                <w:w w:val="101"/>
                <w:sz w:val="18"/>
                <w:u w:val="single"/>
                <w:lang w:val="it-IT"/>
              </w:rPr>
              <w:t xml:space="preserve"> </w:t>
            </w:r>
            <w:r w:rsidRPr="00E01F3F">
              <w:rPr>
                <w:rFonts w:ascii="Times New Roman" w:eastAsia="Times New Roman"/>
                <w:sz w:val="18"/>
                <w:u w:val="single"/>
                <w:lang w:val="it-IT"/>
              </w:rPr>
              <w:t xml:space="preserve"> </w:t>
            </w:r>
            <w:r w:rsidRPr="00E01F3F">
              <w:rPr>
                <w:rFonts w:ascii="Times New Roman" w:eastAsia="Times New Roman"/>
                <w:spacing w:val="13"/>
                <w:sz w:val="18"/>
                <w:u w:val="single"/>
                <w:lang w:val="it-IT"/>
              </w:rPr>
              <w:t xml:space="preserve"> </w:t>
            </w:r>
            <w:r>
              <w:rPr>
                <w:rFonts w:ascii="Cambria Math" w:eastAsia="Cambria Math"/>
                <w:spacing w:val="-1"/>
                <w:sz w:val="18"/>
                <w:u w:val="single"/>
              </w:rPr>
              <w:t>𝑅</w:t>
            </w:r>
            <w:r>
              <w:rPr>
                <w:rFonts w:ascii="Cambria Math" w:eastAsia="Cambria Math"/>
                <w:spacing w:val="-1"/>
                <w:position w:val="-3"/>
                <w:sz w:val="13"/>
                <w:u w:val="single"/>
              </w:rPr>
              <w:t>𝑖</w:t>
            </w:r>
            <w:r w:rsidRPr="00E01F3F">
              <w:rPr>
                <w:rFonts w:ascii="Cambria Math" w:eastAsia="Cambria Math"/>
                <w:spacing w:val="34"/>
                <w:position w:val="-3"/>
                <w:sz w:val="13"/>
                <w:u w:val="single"/>
                <w:lang w:val="it-IT"/>
              </w:rPr>
              <w:t xml:space="preserve">  </w:t>
            </w:r>
            <w:r w:rsidRPr="00E01F3F">
              <w:rPr>
                <w:rFonts w:ascii="Cambria Math" w:eastAsia="Cambria Math"/>
                <w:spacing w:val="34"/>
                <w:position w:val="-3"/>
                <w:sz w:val="13"/>
                <w:lang w:val="it-IT"/>
              </w:rPr>
              <w:t xml:space="preserve">  </w:t>
            </w:r>
            <w:r>
              <w:rPr>
                <w:rFonts w:ascii="Cambria Math" w:eastAsia="Cambria Math"/>
                <w:w w:val="110"/>
                <w:position w:val="8"/>
                <w:sz w:val="13"/>
              </w:rPr>
              <w:t>𝛼</w:t>
            </w:r>
          </w:p>
          <w:p w14:paraId="0559C1DD" w14:textId="77777777" w:rsidR="000973D6" w:rsidRPr="00E01F3F" w:rsidRDefault="000973D6" w:rsidP="0020570D">
            <w:pPr>
              <w:pStyle w:val="TableParagraph"/>
              <w:spacing w:line="168" w:lineRule="auto"/>
              <w:ind w:left="469" w:right="560"/>
              <w:jc w:val="center"/>
              <w:rPr>
                <w:rFonts w:ascii="Cambria Math" w:eastAsia="Cambria Math"/>
                <w:sz w:val="18"/>
                <w:lang w:val="it-IT"/>
              </w:rPr>
            </w:pPr>
            <w:r>
              <w:rPr>
                <w:rFonts w:ascii="Cambria Math" w:eastAsia="Cambria Math"/>
                <w:w w:val="105"/>
                <w:sz w:val="18"/>
              </w:rPr>
              <w:t>𝑉</w:t>
            </w:r>
            <w:r>
              <w:rPr>
                <w:rFonts w:ascii="Cambria Math" w:eastAsia="Cambria Math"/>
                <w:w w:val="105"/>
                <w:position w:val="-3"/>
                <w:sz w:val="13"/>
              </w:rPr>
              <w:t>𝑖</w:t>
            </w:r>
            <w:r w:rsidRPr="00E01F3F">
              <w:rPr>
                <w:rFonts w:ascii="Cambria Math" w:eastAsia="Cambria Math"/>
                <w:spacing w:val="19"/>
                <w:w w:val="105"/>
                <w:position w:val="-3"/>
                <w:sz w:val="13"/>
                <w:lang w:val="it-IT"/>
              </w:rPr>
              <w:t xml:space="preserve"> </w:t>
            </w:r>
            <w:r w:rsidRPr="00E01F3F">
              <w:rPr>
                <w:rFonts w:ascii="Cambria Math" w:eastAsia="Cambria Math"/>
                <w:w w:val="105"/>
                <w:sz w:val="18"/>
                <w:lang w:val="it-IT"/>
              </w:rPr>
              <w:t>=</w:t>
            </w:r>
            <w:r w:rsidRPr="00E01F3F">
              <w:rPr>
                <w:rFonts w:ascii="Cambria Math" w:eastAsia="Cambria Math"/>
                <w:spacing w:val="2"/>
                <w:w w:val="105"/>
                <w:sz w:val="18"/>
                <w:lang w:val="it-IT"/>
              </w:rPr>
              <w:t xml:space="preserve"> </w:t>
            </w:r>
            <w:r w:rsidRPr="00E01F3F">
              <w:rPr>
                <w:rFonts w:ascii="Cambria Math" w:eastAsia="Cambria Math"/>
                <w:w w:val="105"/>
                <w:sz w:val="18"/>
                <w:lang w:val="it-IT"/>
              </w:rPr>
              <w:t>(</w:t>
            </w:r>
            <w:r>
              <w:rPr>
                <w:rFonts w:ascii="Cambria Math" w:eastAsia="Cambria Math"/>
                <w:w w:val="105"/>
                <w:position w:val="-11"/>
                <w:sz w:val="18"/>
              </w:rPr>
              <w:t>𝑅𝑚𝑎𝑥</w:t>
            </w:r>
            <w:r w:rsidRPr="00E01F3F">
              <w:rPr>
                <w:rFonts w:ascii="Cambria Math" w:eastAsia="Cambria Math"/>
                <w:w w:val="105"/>
                <w:sz w:val="18"/>
                <w:lang w:val="it-IT"/>
              </w:rPr>
              <w:t>)</w:t>
            </w:r>
          </w:p>
          <w:p w14:paraId="5F6EE0D3" w14:textId="77777777" w:rsidR="000973D6" w:rsidRPr="00E01F3F" w:rsidRDefault="000973D6" w:rsidP="0020570D">
            <w:pPr>
              <w:pStyle w:val="TableParagraph"/>
              <w:spacing w:before="202" w:line="245" w:lineRule="exact"/>
              <w:ind w:left="66"/>
              <w:rPr>
                <w:sz w:val="20"/>
                <w:lang w:val="it-IT"/>
              </w:rPr>
            </w:pPr>
            <w:r w:rsidRPr="00E01F3F">
              <w:rPr>
                <w:position w:val="2"/>
                <w:sz w:val="18"/>
                <w:lang w:val="it-IT"/>
              </w:rPr>
              <w:t>R</w:t>
            </w:r>
            <w:r w:rsidRPr="00E01F3F">
              <w:rPr>
                <w:sz w:val="12"/>
                <w:lang w:val="it-IT"/>
              </w:rPr>
              <w:t>i</w:t>
            </w:r>
            <w:r w:rsidRPr="00E01F3F">
              <w:rPr>
                <w:position w:val="2"/>
                <w:sz w:val="18"/>
                <w:lang w:val="it-IT"/>
              </w:rPr>
              <w:t>=(</w:t>
            </w:r>
            <w:proofErr w:type="gramStart"/>
            <w:r w:rsidRPr="00E01F3F">
              <w:rPr>
                <w:position w:val="2"/>
                <w:sz w:val="20"/>
                <w:lang w:val="it-IT"/>
              </w:rPr>
              <w:t>PUE,</w:t>
            </w:r>
            <w:r w:rsidRPr="00E01F3F">
              <w:rPr>
                <w:sz w:val="13"/>
                <w:lang w:val="it-IT"/>
              </w:rPr>
              <w:t>PE</w:t>
            </w:r>
            <w:proofErr w:type="gramEnd"/>
            <w:r w:rsidRPr="00E01F3F">
              <w:rPr>
                <w:position w:val="2"/>
                <w:sz w:val="20"/>
                <w:lang w:val="it-IT"/>
              </w:rPr>
              <w:t>-PUE</w:t>
            </w:r>
            <w:r w:rsidRPr="00E01F3F">
              <w:rPr>
                <w:sz w:val="13"/>
                <w:lang w:val="it-IT"/>
              </w:rPr>
              <w:t>i</w:t>
            </w:r>
            <w:r w:rsidRPr="00E01F3F">
              <w:rPr>
                <w:position w:val="2"/>
                <w:sz w:val="20"/>
                <w:lang w:val="it-IT"/>
              </w:rPr>
              <w:t>);</w:t>
            </w:r>
          </w:p>
          <w:p w14:paraId="3BB3D891" w14:textId="77777777" w:rsidR="000973D6" w:rsidRPr="00E01F3F" w:rsidRDefault="000973D6" w:rsidP="0020570D">
            <w:pPr>
              <w:pStyle w:val="TableParagraph"/>
              <w:spacing w:line="245" w:lineRule="exact"/>
              <w:ind w:left="66"/>
              <w:rPr>
                <w:sz w:val="20"/>
                <w:lang w:val="it-IT"/>
              </w:rPr>
            </w:pPr>
            <w:r w:rsidRPr="00E01F3F">
              <w:rPr>
                <w:position w:val="2"/>
                <w:sz w:val="18"/>
                <w:lang w:val="it-IT"/>
              </w:rPr>
              <w:t>R</w:t>
            </w:r>
            <w:r w:rsidRPr="00E01F3F">
              <w:rPr>
                <w:spacing w:val="2"/>
                <w:position w:val="2"/>
                <w:sz w:val="18"/>
                <w:lang w:val="it-IT"/>
              </w:rPr>
              <w:t xml:space="preserve"> </w:t>
            </w:r>
            <w:r w:rsidRPr="00E01F3F">
              <w:rPr>
                <w:sz w:val="12"/>
                <w:lang w:val="it-IT"/>
              </w:rPr>
              <w:t>max</w:t>
            </w:r>
            <w:r w:rsidRPr="00E01F3F">
              <w:rPr>
                <w:position w:val="2"/>
                <w:sz w:val="18"/>
                <w:lang w:val="it-IT"/>
              </w:rPr>
              <w:t>=(</w:t>
            </w:r>
            <w:proofErr w:type="gramStart"/>
            <w:r w:rsidRPr="00E01F3F">
              <w:rPr>
                <w:position w:val="2"/>
                <w:sz w:val="20"/>
                <w:lang w:val="it-IT"/>
              </w:rPr>
              <w:t>PUE,</w:t>
            </w:r>
            <w:r w:rsidRPr="00E01F3F">
              <w:rPr>
                <w:sz w:val="13"/>
                <w:lang w:val="it-IT"/>
              </w:rPr>
              <w:t>PE</w:t>
            </w:r>
            <w:proofErr w:type="gramEnd"/>
            <w:r w:rsidRPr="00E01F3F">
              <w:rPr>
                <w:position w:val="2"/>
                <w:sz w:val="20"/>
                <w:lang w:val="it-IT"/>
              </w:rPr>
              <w:t>-PUE</w:t>
            </w:r>
            <w:r w:rsidRPr="00E01F3F">
              <w:rPr>
                <w:sz w:val="13"/>
                <w:lang w:val="it-IT"/>
              </w:rPr>
              <w:t>,min</w:t>
            </w:r>
            <w:r w:rsidRPr="00E01F3F">
              <w:rPr>
                <w:position w:val="2"/>
                <w:sz w:val="20"/>
                <w:lang w:val="it-IT"/>
              </w:rPr>
              <w:t>);</w:t>
            </w:r>
          </w:p>
          <w:p w14:paraId="7D880B50" w14:textId="77777777" w:rsidR="000973D6" w:rsidRPr="00E01F3F" w:rsidRDefault="000973D6" w:rsidP="0020570D">
            <w:pPr>
              <w:pStyle w:val="TableParagraph"/>
              <w:spacing w:line="245" w:lineRule="exact"/>
              <w:ind w:left="66"/>
              <w:rPr>
                <w:sz w:val="20"/>
                <w:lang w:val="it-IT"/>
              </w:rPr>
            </w:pPr>
            <w:r w:rsidRPr="00E01F3F">
              <w:rPr>
                <w:position w:val="2"/>
                <w:sz w:val="20"/>
                <w:lang w:val="it-IT"/>
              </w:rPr>
              <w:t>PUE</w:t>
            </w:r>
            <w:r w:rsidRPr="00E01F3F">
              <w:rPr>
                <w:sz w:val="13"/>
                <w:lang w:val="it-IT"/>
              </w:rPr>
              <w:t>i</w:t>
            </w:r>
            <w:r w:rsidRPr="00E01F3F">
              <w:rPr>
                <w:position w:val="2"/>
                <w:sz w:val="20"/>
                <w:lang w:val="it-IT"/>
              </w:rPr>
              <w:t>=</w:t>
            </w:r>
            <w:r w:rsidRPr="00E01F3F">
              <w:rPr>
                <w:spacing w:val="-7"/>
                <w:position w:val="2"/>
                <w:sz w:val="20"/>
                <w:lang w:val="it-IT"/>
              </w:rPr>
              <w:t xml:space="preserve"> </w:t>
            </w:r>
            <w:r w:rsidRPr="00E01F3F">
              <w:rPr>
                <w:position w:val="2"/>
                <w:sz w:val="20"/>
                <w:lang w:val="it-IT"/>
              </w:rPr>
              <w:t>PUE</w:t>
            </w:r>
            <w:r w:rsidRPr="00E01F3F">
              <w:rPr>
                <w:spacing w:val="1"/>
                <w:position w:val="2"/>
                <w:sz w:val="20"/>
                <w:lang w:val="it-IT"/>
              </w:rPr>
              <w:t xml:space="preserve"> </w:t>
            </w:r>
            <w:r w:rsidRPr="00E01F3F">
              <w:rPr>
                <w:position w:val="2"/>
                <w:sz w:val="20"/>
                <w:lang w:val="it-IT"/>
              </w:rPr>
              <w:t>offerto</w:t>
            </w:r>
            <w:r w:rsidRPr="00E01F3F">
              <w:rPr>
                <w:spacing w:val="-3"/>
                <w:position w:val="2"/>
                <w:sz w:val="20"/>
                <w:lang w:val="it-IT"/>
              </w:rPr>
              <w:t xml:space="preserve"> </w:t>
            </w:r>
            <w:r w:rsidRPr="00E01F3F">
              <w:rPr>
                <w:position w:val="2"/>
                <w:sz w:val="20"/>
                <w:lang w:val="it-IT"/>
              </w:rPr>
              <w:t>concorrente</w:t>
            </w:r>
            <w:r w:rsidRPr="00E01F3F">
              <w:rPr>
                <w:spacing w:val="-1"/>
                <w:position w:val="2"/>
                <w:sz w:val="20"/>
                <w:lang w:val="it-IT"/>
              </w:rPr>
              <w:t xml:space="preserve"> </w:t>
            </w:r>
            <w:r w:rsidRPr="00E01F3F">
              <w:rPr>
                <w:position w:val="2"/>
                <w:sz w:val="20"/>
                <w:lang w:val="it-IT"/>
              </w:rPr>
              <w:t>i-simo</w:t>
            </w:r>
          </w:p>
          <w:p w14:paraId="6726F7B1" w14:textId="77777777" w:rsidR="000973D6" w:rsidRPr="00E01F3F" w:rsidRDefault="000973D6" w:rsidP="0020570D">
            <w:pPr>
              <w:pStyle w:val="TableParagraph"/>
              <w:spacing w:line="245" w:lineRule="exact"/>
              <w:ind w:left="66"/>
              <w:rPr>
                <w:sz w:val="20"/>
                <w:lang w:val="it-IT"/>
              </w:rPr>
            </w:pPr>
            <w:proofErr w:type="gramStart"/>
            <w:r w:rsidRPr="00E01F3F">
              <w:rPr>
                <w:position w:val="2"/>
                <w:sz w:val="20"/>
                <w:lang w:val="it-IT"/>
              </w:rPr>
              <w:t>PUE</w:t>
            </w:r>
            <w:r w:rsidRPr="00E01F3F">
              <w:rPr>
                <w:sz w:val="13"/>
                <w:lang w:val="it-IT"/>
              </w:rPr>
              <w:t>,min</w:t>
            </w:r>
            <w:proofErr w:type="gramEnd"/>
            <w:r w:rsidRPr="00E01F3F">
              <w:rPr>
                <w:position w:val="2"/>
                <w:sz w:val="20"/>
                <w:lang w:val="it-IT"/>
              </w:rPr>
              <w:t>=</w:t>
            </w:r>
            <w:r w:rsidRPr="00E01F3F">
              <w:rPr>
                <w:spacing w:val="-3"/>
                <w:position w:val="2"/>
                <w:sz w:val="20"/>
                <w:lang w:val="it-IT"/>
              </w:rPr>
              <w:t xml:space="preserve"> </w:t>
            </w:r>
            <w:r w:rsidRPr="00E01F3F">
              <w:rPr>
                <w:position w:val="2"/>
                <w:sz w:val="20"/>
                <w:lang w:val="it-IT"/>
              </w:rPr>
              <w:t>PUE</w:t>
            </w:r>
            <w:r w:rsidRPr="00E01F3F">
              <w:rPr>
                <w:spacing w:val="-1"/>
                <w:position w:val="2"/>
                <w:sz w:val="20"/>
                <w:lang w:val="it-IT"/>
              </w:rPr>
              <w:t xml:space="preserve"> </w:t>
            </w:r>
            <w:r w:rsidRPr="00E01F3F">
              <w:rPr>
                <w:position w:val="2"/>
                <w:sz w:val="20"/>
                <w:lang w:val="it-IT"/>
              </w:rPr>
              <w:t>più</w:t>
            </w:r>
            <w:r w:rsidRPr="00E01F3F">
              <w:rPr>
                <w:spacing w:val="-4"/>
                <w:position w:val="2"/>
                <w:sz w:val="20"/>
                <w:lang w:val="it-IT"/>
              </w:rPr>
              <w:t xml:space="preserve"> </w:t>
            </w:r>
            <w:r w:rsidRPr="00E01F3F">
              <w:rPr>
                <w:position w:val="2"/>
                <w:sz w:val="20"/>
                <w:lang w:val="it-IT"/>
              </w:rPr>
              <w:t>basso offerto</w:t>
            </w:r>
            <w:r w:rsidRPr="00E01F3F">
              <w:rPr>
                <w:spacing w:val="-5"/>
                <w:position w:val="2"/>
                <w:sz w:val="20"/>
                <w:lang w:val="it-IT"/>
              </w:rPr>
              <w:t xml:space="preserve"> </w:t>
            </w:r>
            <w:r w:rsidRPr="00E01F3F">
              <w:rPr>
                <w:position w:val="2"/>
                <w:sz w:val="20"/>
                <w:lang w:val="it-IT"/>
              </w:rPr>
              <w:t>dai</w:t>
            </w:r>
            <w:r w:rsidRPr="00E01F3F">
              <w:rPr>
                <w:spacing w:val="-2"/>
                <w:position w:val="2"/>
                <w:sz w:val="20"/>
                <w:lang w:val="it-IT"/>
              </w:rPr>
              <w:t xml:space="preserve"> </w:t>
            </w:r>
            <w:r w:rsidRPr="00E01F3F">
              <w:rPr>
                <w:position w:val="2"/>
                <w:sz w:val="20"/>
                <w:lang w:val="it-IT"/>
              </w:rPr>
              <w:t>concorrenti;</w:t>
            </w:r>
          </w:p>
          <w:p w14:paraId="5CF9366A" w14:textId="77777777" w:rsidR="000973D6" w:rsidRPr="00E01F3F" w:rsidRDefault="000973D6" w:rsidP="0020570D">
            <w:pPr>
              <w:pStyle w:val="TableParagraph"/>
              <w:spacing w:line="254" w:lineRule="exact"/>
              <w:ind w:left="66"/>
              <w:rPr>
                <w:sz w:val="20"/>
                <w:lang w:val="it-IT"/>
              </w:rPr>
            </w:pPr>
            <w:r>
              <w:rPr>
                <w:rFonts w:ascii="Symbol" w:hAnsi="Symbol"/>
                <w:sz w:val="20"/>
              </w:rPr>
              <w:t></w:t>
            </w:r>
            <w:r w:rsidRPr="00E01F3F">
              <w:rPr>
                <w:sz w:val="20"/>
                <w:lang w:val="it-IT"/>
              </w:rPr>
              <w:t>=</w:t>
            </w:r>
            <w:r w:rsidRPr="00E01F3F">
              <w:rPr>
                <w:spacing w:val="1"/>
                <w:sz w:val="20"/>
                <w:lang w:val="it-IT"/>
              </w:rPr>
              <w:t xml:space="preserve"> </w:t>
            </w:r>
            <w:r w:rsidRPr="00E01F3F">
              <w:rPr>
                <w:sz w:val="20"/>
                <w:lang w:val="it-IT"/>
              </w:rPr>
              <w:t>1.5.</w:t>
            </w:r>
          </w:p>
          <w:p w14:paraId="5FA956AC" w14:textId="77777777" w:rsidR="000973D6" w:rsidRPr="00E01F3F" w:rsidRDefault="000973D6" w:rsidP="0020570D">
            <w:pPr>
              <w:pStyle w:val="TableParagraph"/>
              <w:spacing w:before="17" w:line="202" w:lineRule="exact"/>
              <w:ind w:left="66"/>
              <w:rPr>
                <w:sz w:val="18"/>
                <w:lang w:val="it-IT"/>
              </w:rPr>
            </w:pPr>
            <w:r w:rsidRPr="00E01F3F">
              <w:rPr>
                <w:position w:val="2"/>
                <w:sz w:val="18"/>
                <w:lang w:val="it-IT"/>
              </w:rPr>
              <w:t>V</w:t>
            </w:r>
            <w:r w:rsidRPr="00E01F3F">
              <w:rPr>
                <w:sz w:val="12"/>
                <w:lang w:val="it-IT"/>
              </w:rPr>
              <w:t>i</w:t>
            </w:r>
            <w:r w:rsidRPr="00E01F3F">
              <w:rPr>
                <w:position w:val="2"/>
                <w:sz w:val="18"/>
                <w:lang w:val="it-IT"/>
              </w:rPr>
              <w:t>=</w:t>
            </w:r>
            <w:r w:rsidRPr="00E01F3F">
              <w:rPr>
                <w:spacing w:val="17"/>
                <w:position w:val="2"/>
                <w:sz w:val="18"/>
                <w:lang w:val="it-IT"/>
              </w:rPr>
              <w:t xml:space="preserve"> </w:t>
            </w:r>
            <w:r w:rsidRPr="00E01F3F">
              <w:rPr>
                <w:position w:val="2"/>
                <w:sz w:val="18"/>
                <w:lang w:val="it-IT"/>
              </w:rPr>
              <w:t>Coefficiente</w:t>
            </w:r>
            <w:r w:rsidRPr="00E01F3F">
              <w:rPr>
                <w:spacing w:val="18"/>
                <w:position w:val="2"/>
                <w:sz w:val="18"/>
                <w:lang w:val="it-IT"/>
              </w:rPr>
              <w:t xml:space="preserve"> </w:t>
            </w:r>
            <w:r w:rsidRPr="00E01F3F">
              <w:rPr>
                <w:position w:val="2"/>
                <w:sz w:val="18"/>
                <w:lang w:val="it-IT"/>
              </w:rPr>
              <w:t>della</w:t>
            </w:r>
            <w:r w:rsidRPr="00E01F3F">
              <w:rPr>
                <w:spacing w:val="15"/>
                <w:position w:val="2"/>
                <w:sz w:val="18"/>
                <w:lang w:val="it-IT"/>
              </w:rPr>
              <w:t xml:space="preserve"> </w:t>
            </w:r>
            <w:r w:rsidRPr="00E01F3F">
              <w:rPr>
                <w:position w:val="2"/>
                <w:sz w:val="18"/>
                <w:lang w:val="it-IT"/>
              </w:rPr>
              <w:t>prestazione</w:t>
            </w:r>
            <w:r w:rsidRPr="00E01F3F">
              <w:rPr>
                <w:spacing w:val="18"/>
                <w:position w:val="2"/>
                <w:sz w:val="18"/>
                <w:lang w:val="it-IT"/>
              </w:rPr>
              <w:t xml:space="preserve"> </w:t>
            </w:r>
            <w:r w:rsidRPr="00E01F3F">
              <w:rPr>
                <w:position w:val="2"/>
                <w:sz w:val="18"/>
                <w:lang w:val="it-IT"/>
              </w:rPr>
              <w:t>dell’offerta</w:t>
            </w:r>
            <w:r w:rsidRPr="00E01F3F">
              <w:rPr>
                <w:spacing w:val="16"/>
                <w:position w:val="2"/>
                <w:sz w:val="18"/>
                <w:lang w:val="it-IT"/>
              </w:rPr>
              <w:t xml:space="preserve"> </w:t>
            </w:r>
            <w:r w:rsidRPr="00E01F3F">
              <w:rPr>
                <w:position w:val="2"/>
                <w:sz w:val="18"/>
                <w:lang w:val="it-IT"/>
              </w:rPr>
              <w:t>i-sima,</w:t>
            </w:r>
            <w:r w:rsidRPr="00E01F3F">
              <w:rPr>
                <w:spacing w:val="14"/>
                <w:position w:val="2"/>
                <w:sz w:val="18"/>
                <w:lang w:val="it-IT"/>
              </w:rPr>
              <w:t xml:space="preserve"> </w:t>
            </w:r>
            <w:r w:rsidRPr="00E01F3F">
              <w:rPr>
                <w:position w:val="2"/>
                <w:sz w:val="18"/>
                <w:lang w:val="it-IT"/>
              </w:rPr>
              <w:t>variabile</w:t>
            </w:r>
            <w:r w:rsidRPr="00E01F3F">
              <w:rPr>
                <w:spacing w:val="-37"/>
                <w:position w:val="2"/>
                <w:sz w:val="18"/>
                <w:lang w:val="it-IT"/>
              </w:rPr>
              <w:t xml:space="preserve"> </w:t>
            </w:r>
            <w:r w:rsidRPr="00E01F3F">
              <w:rPr>
                <w:sz w:val="18"/>
                <w:lang w:val="it-IT"/>
              </w:rPr>
              <w:t>tra</w:t>
            </w:r>
            <w:r w:rsidRPr="00E01F3F">
              <w:rPr>
                <w:spacing w:val="1"/>
                <w:sz w:val="18"/>
                <w:lang w:val="it-IT"/>
              </w:rPr>
              <w:t xml:space="preserve"> </w:t>
            </w:r>
            <w:r w:rsidRPr="00E01F3F">
              <w:rPr>
                <w:sz w:val="18"/>
                <w:lang w:val="it-IT"/>
              </w:rPr>
              <w:t>0</w:t>
            </w:r>
            <w:r w:rsidRPr="00E01F3F">
              <w:rPr>
                <w:spacing w:val="-4"/>
                <w:sz w:val="18"/>
                <w:lang w:val="it-IT"/>
              </w:rPr>
              <w:t xml:space="preserve"> </w:t>
            </w:r>
            <w:r w:rsidRPr="00E01F3F">
              <w:rPr>
                <w:sz w:val="18"/>
                <w:lang w:val="it-IT"/>
              </w:rPr>
              <w:t>e</w:t>
            </w:r>
            <w:r w:rsidRPr="00E01F3F">
              <w:rPr>
                <w:spacing w:val="2"/>
                <w:sz w:val="18"/>
                <w:lang w:val="it-IT"/>
              </w:rPr>
              <w:t xml:space="preserve"> </w:t>
            </w:r>
            <w:r w:rsidRPr="00E01F3F">
              <w:rPr>
                <w:sz w:val="18"/>
                <w:lang w:val="it-IT"/>
              </w:rPr>
              <w:t>1.</w:t>
            </w:r>
          </w:p>
        </w:tc>
        <w:tc>
          <w:tcPr>
            <w:tcW w:w="706" w:type="dxa"/>
          </w:tcPr>
          <w:p w14:paraId="7E6F0056" w14:textId="77777777" w:rsidR="000973D6" w:rsidRPr="00E01F3F" w:rsidRDefault="000973D6" w:rsidP="0020570D">
            <w:pPr>
              <w:pStyle w:val="TableParagraph"/>
              <w:rPr>
                <w:rFonts w:ascii="Times New Roman"/>
                <w:sz w:val="20"/>
                <w:lang w:val="it-IT"/>
              </w:rPr>
            </w:pPr>
          </w:p>
        </w:tc>
        <w:tc>
          <w:tcPr>
            <w:tcW w:w="706" w:type="dxa"/>
          </w:tcPr>
          <w:p w14:paraId="036CED1D" w14:textId="77777777" w:rsidR="000973D6" w:rsidRPr="00E01F3F" w:rsidRDefault="000973D6" w:rsidP="0020570D">
            <w:pPr>
              <w:pStyle w:val="TableParagraph"/>
              <w:rPr>
                <w:b/>
                <w:i/>
                <w:sz w:val="20"/>
                <w:lang w:val="it-IT"/>
              </w:rPr>
            </w:pPr>
          </w:p>
          <w:p w14:paraId="04D12D68" w14:textId="77777777" w:rsidR="000973D6" w:rsidRPr="00E01F3F" w:rsidRDefault="000973D6" w:rsidP="0020570D">
            <w:pPr>
              <w:pStyle w:val="TableParagraph"/>
              <w:rPr>
                <w:b/>
                <w:i/>
                <w:sz w:val="20"/>
                <w:lang w:val="it-IT"/>
              </w:rPr>
            </w:pPr>
          </w:p>
          <w:p w14:paraId="67C7A746" w14:textId="77777777" w:rsidR="000973D6" w:rsidRPr="00E01F3F" w:rsidRDefault="000973D6" w:rsidP="0020570D">
            <w:pPr>
              <w:pStyle w:val="TableParagraph"/>
              <w:rPr>
                <w:b/>
                <w:i/>
                <w:sz w:val="20"/>
                <w:lang w:val="it-IT"/>
              </w:rPr>
            </w:pPr>
          </w:p>
          <w:p w14:paraId="716926FB" w14:textId="77777777" w:rsidR="000973D6" w:rsidRPr="00E01F3F" w:rsidRDefault="000973D6" w:rsidP="0020570D">
            <w:pPr>
              <w:pStyle w:val="TableParagraph"/>
              <w:rPr>
                <w:b/>
                <w:i/>
                <w:sz w:val="20"/>
                <w:lang w:val="it-IT"/>
              </w:rPr>
            </w:pPr>
          </w:p>
          <w:p w14:paraId="6A09635E" w14:textId="77777777" w:rsidR="000973D6" w:rsidRPr="00E01F3F" w:rsidRDefault="000973D6" w:rsidP="0020570D">
            <w:pPr>
              <w:pStyle w:val="TableParagraph"/>
              <w:rPr>
                <w:b/>
                <w:i/>
                <w:sz w:val="20"/>
                <w:lang w:val="it-IT"/>
              </w:rPr>
            </w:pPr>
          </w:p>
          <w:p w14:paraId="0535F47A" w14:textId="77777777" w:rsidR="000973D6" w:rsidRPr="00E01F3F" w:rsidRDefault="000973D6" w:rsidP="0020570D">
            <w:pPr>
              <w:pStyle w:val="TableParagraph"/>
              <w:rPr>
                <w:b/>
                <w:i/>
                <w:sz w:val="20"/>
                <w:lang w:val="it-IT"/>
              </w:rPr>
            </w:pPr>
          </w:p>
          <w:p w14:paraId="01F0B24F" w14:textId="18534F22" w:rsidR="000973D6" w:rsidRDefault="000973D6" w:rsidP="0020570D">
            <w:pPr>
              <w:pStyle w:val="TableParagraph"/>
              <w:spacing w:before="173"/>
              <w:ind w:left="227" w:right="224"/>
              <w:jc w:val="center"/>
              <w:rPr>
                <w:sz w:val="20"/>
              </w:rPr>
            </w:pPr>
            <w:r>
              <w:rPr>
                <w:sz w:val="20"/>
              </w:rPr>
              <w:t>20</w:t>
            </w:r>
          </w:p>
        </w:tc>
        <w:tc>
          <w:tcPr>
            <w:tcW w:w="707" w:type="dxa"/>
          </w:tcPr>
          <w:p w14:paraId="09F526D7" w14:textId="77777777" w:rsidR="000973D6" w:rsidRDefault="000973D6" w:rsidP="0020570D">
            <w:pPr>
              <w:pStyle w:val="TableParagraph"/>
              <w:rPr>
                <w:rFonts w:ascii="Times New Roman"/>
                <w:sz w:val="20"/>
              </w:rPr>
            </w:pPr>
          </w:p>
        </w:tc>
      </w:tr>
      <w:tr w:rsidR="000973D6" w14:paraId="4A644230" w14:textId="77777777" w:rsidTr="000973D6">
        <w:trPr>
          <w:trHeight w:val="729"/>
        </w:trPr>
        <w:tc>
          <w:tcPr>
            <w:tcW w:w="331" w:type="dxa"/>
            <w:vMerge/>
          </w:tcPr>
          <w:p w14:paraId="149EDDE2" w14:textId="60CD3D67" w:rsidR="000973D6" w:rsidRDefault="000973D6" w:rsidP="00C16A25">
            <w:pPr>
              <w:pStyle w:val="TableParagraph"/>
              <w:rPr>
                <w:rFonts w:ascii="Times New Roman"/>
                <w:sz w:val="20"/>
              </w:rPr>
            </w:pPr>
          </w:p>
        </w:tc>
        <w:tc>
          <w:tcPr>
            <w:tcW w:w="1599" w:type="dxa"/>
            <w:vMerge/>
          </w:tcPr>
          <w:p w14:paraId="2DB2F661" w14:textId="77777777" w:rsidR="000973D6" w:rsidRDefault="000973D6" w:rsidP="00C16A25">
            <w:pPr>
              <w:pStyle w:val="TableParagraph"/>
              <w:rPr>
                <w:rFonts w:ascii="Times New Roman"/>
                <w:sz w:val="20"/>
              </w:rPr>
            </w:pPr>
          </w:p>
        </w:tc>
        <w:tc>
          <w:tcPr>
            <w:tcW w:w="615" w:type="dxa"/>
            <w:vMerge/>
          </w:tcPr>
          <w:p w14:paraId="45A2A175" w14:textId="77777777" w:rsidR="000973D6" w:rsidRDefault="000973D6" w:rsidP="00C16A25">
            <w:pPr>
              <w:pStyle w:val="TableParagraph"/>
              <w:rPr>
                <w:rFonts w:ascii="Times New Roman"/>
                <w:sz w:val="20"/>
              </w:rPr>
            </w:pPr>
          </w:p>
        </w:tc>
        <w:tc>
          <w:tcPr>
            <w:tcW w:w="394" w:type="dxa"/>
          </w:tcPr>
          <w:p w14:paraId="0B18E484" w14:textId="77777777" w:rsidR="000973D6" w:rsidRDefault="000973D6" w:rsidP="00C16A25">
            <w:pPr>
              <w:pStyle w:val="TableParagraph"/>
              <w:spacing w:before="9"/>
              <w:rPr>
                <w:b/>
                <w:i/>
                <w:sz w:val="19"/>
              </w:rPr>
            </w:pPr>
          </w:p>
          <w:p w14:paraId="55035BB7" w14:textId="77777777" w:rsidR="000973D6" w:rsidRDefault="000973D6" w:rsidP="00C16A25">
            <w:pPr>
              <w:pStyle w:val="TableParagraph"/>
              <w:ind w:left="46" w:right="41"/>
              <w:jc w:val="center"/>
              <w:rPr>
                <w:sz w:val="20"/>
              </w:rPr>
            </w:pPr>
            <w:r>
              <w:rPr>
                <w:sz w:val="20"/>
              </w:rPr>
              <w:t>1.2</w:t>
            </w:r>
          </w:p>
        </w:tc>
        <w:tc>
          <w:tcPr>
            <w:tcW w:w="4735" w:type="dxa"/>
          </w:tcPr>
          <w:p w14:paraId="7CE26B6C" w14:textId="77777777" w:rsidR="000973D6" w:rsidRPr="00E01F3F" w:rsidRDefault="000973D6" w:rsidP="00C16A25">
            <w:pPr>
              <w:pStyle w:val="TableParagraph"/>
              <w:ind w:left="66"/>
              <w:rPr>
                <w:sz w:val="20"/>
                <w:lang w:val="it-IT"/>
              </w:rPr>
            </w:pPr>
            <w:r w:rsidRPr="00E01F3F">
              <w:rPr>
                <w:sz w:val="20"/>
                <w:lang w:val="it-IT"/>
              </w:rPr>
              <w:t>Soluzioni</w:t>
            </w:r>
            <w:r w:rsidRPr="00E01F3F">
              <w:rPr>
                <w:spacing w:val="45"/>
                <w:sz w:val="20"/>
                <w:lang w:val="it-IT"/>
              </w:rPr>
              <w:t xml:space="preserve"> </w:t>
            </w:r>
            <w:r w:rsidRPr="00E01F3F">
              <w:rPr>
                <w:sz w:val="20"/>
                <w:lang w:val="it-IT"/>
              </w:rPr>
              <w:t>tecniche</w:t>
            </w:r>
            <w:r w:rsidRPr="00E01F3F">
              <w:rPr>
                <w:spacing w:val="37"/>
                <w:sz w:val="20"/>
                <w:lang w:val="it-IT"/>
              </w:rPr>
              <w:t xml:space="preserve"> </w:t>
            </w:r>
            <w:r w:rsidRPr="00E01F3F">
              <w:rPr>
                <w:sz w:val="20"/>
                <w:lang w:val="it-IT"/>
              </w:rPr>
              <w:t>migliorative</w:t>
            </w:r>
            <w:r w:rsidRPr="00E01F3F">
              <w:rPr>
                <w:spacing w:val="45"/>
                <w:sz w:val="20"/>
                <w:lang w:val="it-IT"/>
              </w:rPr>
              <w:t xml:space="preserve"> </w:t>
            </w:r>
            <w:r w:rsidRPr="00E01F3F">
              <w:rPr>
                <w:sz w:val="20"/>
                <w:lang w:val="it-IT"/>
              </w:rPr>
              <w:t>atte</w:t>
            </w:r>
            <w:r w:rsidRPr="00E01F3F">
              <w:rPr>
                <w:spacing w:val="43"/>
                <w:sz w:val="20"/>
                <w:lang w:val="it-IT"/>
              </w:rPr>
              <w:t xml:space="preserve"> </w:t>
            </w:r>
            <w:r w:rsidRPr="00E01F3F">
              <w:rPr>
                <w:sz w:val="20"/>
                <w:lang w:val="it-IT"/>
              </w:rPr>
              <w:t>a</w:t>
            </w:r>
            <w:r w:rsidRPr="00E01F3F">
              <w:rPr>
                <w:spacing w:val="37"/>
                <w:sz w:val="20"/>
                <w:lang w:val="it-IT"/>
              </w:rPr>
              <w:t xml:space="preserve"> </w:t>
            </w:r>
            <w:r w:rsidRPr="00E01F3F">
              <w:rPr>
                <w:sz w:val="20"/>
                <w:lang w:val="it-IT"/>
              </w:rPr>
              <w:t>migliorare</w:t>
            </w:r>
            <w:r w:rsidRPr="00E01F3F">
              <w:rPr>
                <w:spacing w:val="43"/>
                <w:sz w:val="20"/>
                <w:lang w:val="it-IT"/>
              </w:rPr>
              <w:t xml:space="preserve"> </w:t>
            </w:r>
            <w:r w:rsidRPr="00E01F3F">
              <w:rPr>
                <w:sz w:val="20"/>
                <w:lang w:val="it-IT"/>
              </w:rPr>
              <w:t>le</w:t>
            </w:r>
            <w:r w:rsidRPr="00E01F3F">
              <w:rPr>
                <w:spacing w:val="-43"/>
                <w:sz w:val="20"/>
                <w:lang w:val="it-IT"/>
              </w:rPr>
              <w:t xml:space="preserve"> </w:t>
            </w:r>
            <w:r w:rsidRPr="00E01F3F">
              <w:rPr>
                <w:sz w:val="20"/>
                <w:lang w:val="it-IT"/>
              </w:rPr>
              <w:t>caratteristiche</w:t>
            </w:r>
            <w:r w:rsidRPr="00E01F3F">
              <w:rPr>
                <w:spacing w:val="15"/>
                <w:sz w:val="20"/>
                <w:lang w:val="it-IT"/>
              </w:rPr>
              <w:t xml:space="preserve"> </w:t>
            </w:r>
            <w:r w:rsidRPr="00E01F3F">
              <w:rPr>
                <w:sz w:val="20"/>
                <w:lang w:val="it-IT"/>
              </w:rPr>
              <w:t>manutentive,</w:t>
            </w:r>
            <w:r w:rsidRPr="00E01F3F">
              <w:rPr>
                <w:spacing w:val="22"/>
                <w:sz w:val="20"/>
                <w:lang w:val="it-IT"/>
              </w:rPr>
              <w:t xml:space="preserve"> </w:t>
            </w:r>
            <w:r w:rsidRPr="00E01F3F">
              <w:rPr>
                <w:sz w:val="20"/>
                <w:lang w:val="it-IT"/>
              </w:rPr>
              <w:t>di</w:t>
            </w:r>
            <w:r w:rsidRPr="00E01F3F">
              <w:rPr>
                <w:spacing w:val="22"/>
                <w:sz w:val="20"/>
                <w:lang w:val="it-IT"/>
              </w:rPr>
              <w:t xml:space="preserve"> </w:t>
            </w:r>
            <w:r w:rsidRPr="00E01F3F">
              <w:rPr>
                <w:sz w:val="20"/>
                <w:lang w:val="it-IT"/>
              </w:rPr>
              <w:t>durabilità</w:t>
            </w:r>
            <w:r w:rsidRPr="00E01F3F">
              <w:rPr>
                <w:spacing w:val="21"/>
                <w:sz w:val="20"/>
                <w:lang w:val="it-IT"/>
              </w:rPr>
              <w:t xml:space="preserve"> </w:t>
            </w:r>
            <w:r w:rsidRPr="00E01F3F">
              <w:rPr>
                <w:sz w:val="20"/>
                <w:lang w:val="it-IT"/>
              </w:rPr>
              <w:t>e</w:t>
            </w:r>
            <w:r w:rsidRPr="00E01F3F">
              <w:rPr>
                <w:spacing w:val="20"/>
                <w:sz w:val="20"/>
                <w:lang w:val="it-IT"/>
              </w:rPr>
              <w:t xml:space="preserve"> </w:t>
            </w:r>
            <w:r w:rsidRPr="00E01F3F">
              <w:rPr>
                <w:sz w:val="20"/>
                <w:lang w:val="it-IT"/>
              </w:rPr>
              <w:t>di</w:t>
            </w:r>
            <w:r w:rsidRPr="00E01F3F">
              <w:rPr>
                <w:spacing w:val="21"/>
                <w:sz w:val="20"/>
                <w:lang w:val="it-IT"/>
              </w:rPr>
              <w:t xml:space="preserve"> </w:t>
            </w:r>
            <w:r w:rsidRPr="00E01F3F">
              <w:rPr>
                <w:sz w:val="20"/>
                <w:lang w:val="it-IT"/>
              </w:rPr>
              <w:t>sicurezza</w:t>
            </w:r>
          </w:p>
          <w:p w14:paraId="153FF650" w14:textId="77777777" w:rsidR="000973D6" w:rsidRPr="00E01F3F" w:rsidRDefault="000973D6" w:rsidP="00C16A25">
            <w:pPr>
              <w:pStyle w:val="TableParagraph"/>
              <w:spacing w:line="223" w:lineRule="exact"/>
              <w:ind w:left="66"/>
              <w:rPr>
                <w:sz w:val="20"/>
                <w:lang w:val="it-IT"/>
              </w:rPr>
            </w:pPr>
            <w:r w:rsidRPr="00E01F3F">
              <w:rPr>
                <w:sz w:val="20"/>
                <w:lang w:val="it-IT"/>
              </w:rPr>
              <w:t>degli</w:t>
            </w:r>
            <w:r w:rsidRPr="00E01F3F">
              <w:rPr>
                <w:spacing w:val="-5"/>
                <w:sz w:val="20"/>
                <w:lang w:val="it-IT"/>
              </w:rPr>
              <w:t xml:space="preserve"> </w:t>
            </w:r>
            <w:r w:rsidRPr="00E01F3F">
              <w:rPr>
                <w:sz w:val="20"/>
                <w:lang w:val="it-IT"/>
              </w:rPr>
              <w:t>impianti</w:t>
            </w:r>
            <w:r w:rsidRPr="00E01F3F">
              <w:rPr>
                <w:spacing w:val="1"/>
                <w:sz w:val="20"/>
                <w:lang w:val="it-IT"/>
              </w:rPr>
              <w:t xml:space="preserve"> </w:t>
            </w:r>
            <w:r w:rsidRPr="00E01F3F">
              <w:rPr>
                <w:sz w:val="20"/>
                <w:lang w:val="it-IT"/>
              </w:rPr>
              <w:t>previsti</w:t>
            </w:r>
            <w:r w:rsidRPr="00E01F3F">
              <w:rPr>
                <w:spacing w:val="-6"/>
                <w:sz w:val="20"/>
                <w:lang w:val="it-IT"/>
              </w:rPr>
              <w:t xml:space="preserve"> </w:t>
            </w:r>
            <w:r w:rsidRPr="00E01F3F">
              <w:rPr>
                <w:sz w:val="20"/>
                <w:lang w:val="it-IT"/>
              </w:rPr>
              <w:t>nel</w:t>
            </w:r>
            <w:r w:rsidRPr="00E01F3F">
              <w:rPr>
                <w:spacing w:val="-4"/>
                <w:sz w:val="20"/>
                <w:lang w:val="it-IT"/>
              </w:rPr>
              <w:t xml:space="preserve"> </w:t>
            </w:r>
            <w:r w:rsidRPr="00E01F3F">
              <w:rPr>
                <w:sz w:val="20"/>
                <w:lang w:val="it-IT"/>
              </w:rPr>
              <w:t>progetto</w:t>
            </w:r>
            <w:r w:rsidRPr="00E01F3F">
              <w:rPr>
                <w:spacing w:val="-6"/>
                <w:sz w:val="20"/>
                <w:lang w:val="it-IT"/>
              </w:rPr>
              <w:t xml:space="preserve"> </w:t>
            </w:r>
            <w:r w:rsidRPr="00E01F3F">
              <w:rPr>
                <w:sz w:val="20"/>
                <w:lang w:val="it-IT"/>
              </w:rPr>
              <w:t>esecutivo.</w:t>
            </w:r>
          </w:p>
        </w:tc>
        <w:tc>
          <w:tcPr>
            <w:tcW w:w="706" w:type="dxa"/>
          </w:tcPr>
          <w:p w14:paraId="51D91A14" w14:textId="77777777" w:rsidR="000973D6" w:rsidRPr="00E01F3F" w:rsidRDefault="000973D6" w:rsidP="00C16A25">
            <w:pPr>
              <w:pStyle w:val="TableParagraph"/>
              <w:spacing w:before="9"/>
              <w:rPr>
                <w:b/>
                <w:i/>
                <w:sz w:val="19"/>
                <w:lang w:val="it-IT"/>
              </w:rPr>
            </w:pPr>
          </w:p>
          <w:p w14:paraId="10CA41E4" w14:textId="77777777" w:rsidR="000973D6" w:rsidRDefault="000973D6" w:rsidP="00C16A25">
            <w:pPr>
              <w:pStyle w:val="TableParagraph"/>
              <w:ind w:left="227" w:right="224"/>
              <w:jc w:val="center"/>
              <w:rPr>
                <w:sz w:val="20"/>
              </w:rPr>
            </w:pPr>
            <w:r>
              <w:rPr>
                <w:sz w:val="20"/>
              </w:rPr>
              <w:t>10</w:t>
            </w:r>
          </w:p>
        </w:tc>
        <w:tc>
          <w:tcPr>
            <w:tcW w:w="706" w:type="dxa"/>
          </w:tcPr>
          <w:p w14:paraId="3A4E8C63" w14:textId="77777777" w:rsidR="000973D6" w:rsidRDefault="000973D6" w:rsidP="00C16A25">
            <w:pPr>
              <w:pStyle w:val="TableParagraph"/>
              <w:rPr>
                <w:rFonts w:ascii="Times New Roman"/>
                <w:sz w:val="20"/>
              </w:rPr>
            </w:pPr>
          </w:p>
        </w:tc>
        <w:tc>
          <w:tcPr>
            <w:tcW w:w="707" w:type="dxa"/>
          </w:tcPr>
          <w:p w14:paraId="726C9385" w14:textId="77777777" w:rsidR="000973D6" w:rsidRDefault="000973D6" w:rsidP="00C16A25">
            <w:pPr>
              <w:pStyle w:val="TableParagraph"/>
              <w:rPr>
                <w:rFonts w:ascii="Times New Roman"/>
                <w:sz w:val="20"/>
              </w:rPr>
            </w:pPr>
          </w:p>
        </w:tc>
      </w:tr>
    </w:tbl>
    <w:p w14:paraId="6E33C0B5" w14:textId="77777777" w:rsidR="00E01F3F" w:rsidRPr="000973D6" w:rsidRDefault="00E01F3F" w:rsidP="00E01F3F">
      <w:pPr>
        <w:pStyle w:val="Corpotesto"/>
        <w:spacing w:before="1" w:after="1"/>
        <w:jc w:val="left"/>
        <w:rPr>
          <w:b w:val="0"/>
          <w:i/>
          <w:sz w:val="10"/>
          <w:szCs w:val="10"/>
        </w:rPr>
      </w:pPr>
    </w:p>
    <w:tbl>
      <w:tblPr>
        <w:tblStyle w:val="TableNormal"/>
        <w:tblW w:w="9793" w:type="dxa"/>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
        <w:gridCol w:w="1599"/>
        <w:gridCol w:w="615"/>
        <w:gridCol w:w="394"/>
        <w:gridCol w:w="4735"/>
        <w:gridCol w:w="706"/>
        <w:gridCol w:w="706"/>
        <w:gridCol w:w="707"/>
      </w:tblGrid>
      <w:tr w:rsidR="00E01F3F" w14:paraId="0FEA6037" w14:textId="77777777" w:rsidTr="000973D6">
        <w:trPr>
          <w:trHeight w:val="734"/>
        </w:trPr>
        <w:tc>
          <w:tcPr>
            <w:tcW w:w="331" w:type="dxa"/>
            <w:vMerge w:val="restart"/>
          </w:tcPr>
          <w:p w14:paraId="5A11B348" w14:textId="77777777" w:rsidR="00E01F3F" w:rsidRDefault="00E01F3F" w:rsidP="0020570D">
            <w:pPr>
              <w:pStyle w:val="TableParagraph"/>
              <w:rPr>
                <w:b/>
                <w:i/>
                <w:sz w:val="20"/>
              </w:rPr>
            </w:pPr>
          </w:p>
          <w:p w14:paraId="7417C90A" w14:textId="77777777" w:rsidR="00E01F3F" w:rsidRDefault="00E01F3F" w:rsidP="0020570D">
            <w:pPr>
              <w:pStyle w:val="TableParagraph"/>
              <w:rPr>
                <w:b/>
                <w:i/>
                <w:sz w:val="20"/>
              </w:rPr>
            </w:pPr>
          </w:p>
          <w:p w14:paraId="4F887673" w14:textId="77777777" w:rsidR="00E01F3F" w:rsidRDefault="00E01F3F" w:rsidP="0020570D">
            <w:pPr>
              <w:pStyle w:val="TableParagraph"/>
              <w:rPr>
                <w:b/>
                <w:i/>
                <w:sz w:val="20"/>
              </w:rPr>
            </w:pPr>
          </w:p>
          <w:p w14:paraId="4134F052" w14:textId="77777777" w:rsidR="00E01F3F" w:rsidRDefault="00E01F3F" w:rsidP="0020570D">
            <w:pPr>
              <w:pStyle w:val="TableParagraph"/>
              <w:rPr>
                <w:b/>
                <w:i/>
                <w:sz w:val="20"/>
              </w:rPr>
            </w:pPr>
          </w:p>
          <w:p w14:paraId="26F44BC3" w14:textId="77777777" w:rsidR="00E01F3F" w:rsidRDefault="00E01F3F" w:rsidP="0020570D">
            <w:pPr>
              <w:pStyle w:val="TableParagraph"/>
              <w:spacing w:before="133"/>
              <w:ind w:left="1"/>
              <w:jc w:val="center"/>
              <w:rPr>
                <w:b/>
                <w:sz w:val="20"/>
              </w:rPr>
            </w:pPr>
            <w:r>
              <w:rPr>
                <w:b/>
                <w:sz w:val="20"/>
              </w:rPr>
              <w:t>2</w:t>
            </w:r>
          </w:p>
        </w:tc>
        <w:tc>
          <w:tcPr>
            <w:tcW w:w="1599" w:type="dxa"/>
            <w:vMerge w:val="restart"/>
          </w:tcPr>
          <w:p w14:paraId="050B46BE" w14:textId="77777777" w:rsidR="00E01F3F" w:rsidRPr="00E01F3F" w:rsidRDefault="00E01F3F" w:rsidP="0020570D">
            <w:pPr>
              <w:pStyle w:val="TableParagraph"/>
              <w:rPr>
                <w:b/>
                <w:i/>
                <w:sz w:val="20"/>
                <w:lang w:val="it-IT"/>
              </w:rPr>
            </w:pPr>
          </w:p>
          <w:p w14:paraId="1CA5A4C4" w14:textId="77777777" w:rsidR="00E01F3F" w:rsidRPr="00E01F3F" w:rsidRDefault="00E01F3F" w:rsidP="0020570D">
            <w:pPr>
              <w:pStyle w:val="TableParagraph"/>
              <w:rPr>
                <w:b/>
                <w:i/>
                <w:sz w:val="20"/>
                <w:lang w:val="it-IT"/>
              </w:rPr>
            </w:pPr>
          </w:p>
          <w:p w14:paraId="19AEC075" w14:textId="77777777" w:rsidR="00E01F3F" w:rsidRPr="00E01F3F" w:rsidRDefault="00E01F3F" w:rsidP="0020570D">
            <w:pPr>
              <w:pStyle w:val="TableParagraph"/>
              <w:rPr>
                <w:b/>
                <w:i/>
                <w:sz w:val="20"/>
                <w:lang w:val="it-IT"/>
              </w:rPr>
            </w:pPr>
          </w:p>
          <w:p w14:paraId="601A0665" w14:textId="77777777" w:rsidR="00E01F3F" w:rsidRPr="00E01F3F" w:rsidRDefault="00E01F3F" w:rsidP="0020570D">
            <w:pPr>
              <w:pStyle w:val="TableParagraph"/>
              <w:spacing w:before="133"/>
              <w:ind w:left="79" w:right="80"/>
              <w:jc w:val="center"/>
              <w:rPr>
                <w:sz w:val="16"/>
                <w:lang w:val="it-IT"/>
              </w:rPr>
            </w:pPr>
            <w:r w:rsidRPr="00E01F3F">
              <w:rPr>
                <w:sz w:val="20"/>
                <w:lang w:val="it-IT"/>
              </w:rPr>
              <w:t>M</w:t>
            </w:r>
            <w:r w:rsidRPr="00E01F3F">
              <w:rPr>
                <w:sz w:val="16"/>
                <w:lang w:val="it-IT"/>
              </w:rPr>
              <w:t>ODALITÀ</w:t>
            </w:r>
          </w:p>
          <w:p w14:paraId="61742BE1" w14:textId="77777777" w:rsidR="00E01F3F" w:rsidRPr="00E01F3F" w:rsidRDefault="00E01F3F" w:rsidP="0020570D">
            <w:pPr>
              <w:pStyle w:val="TableParagraph"/>
              <w:spacing w:before="38" w:line="302" w:lineRule="auto"/>
              <w:ind w:left="83" w:right="80"/>
              <w:jc w:val="center"/>
              <w:rPr>
                <w:sz w:val="16"/>
                <w:lang w:val="it-IT"/>
              </w:rPr>
            </w:pPr>
            <w:r w:rsidRPr="00E01F3F">
              <w:rPr>
                <w:sz w:val="16"/>
                <w:lang w:val="it-IT"/>
              </w:rPr>
              <w:t>ESECUTIVE</w:t>
            </w:r>
            <w:r w:rsidRPr="00E01F3F">
              <w:rPr>
                <w:spacing w:val="-9"/>
                <w:sz w:val="16"/>
                <w:lang w:val="it-IT"/>
              </w:rPr>
              <w:t xml:space="preserve"> </w:t>
            </w:r>
            <w:r w:rsidRPr="00E01F3F">
              <w:rPr>
                <w:sz w:val="16"/>
                <w:lang w:val="it-IT"/>
              </w:rPr>
              <w:t>PER</w:t>
            </w:r>
            <w:r w:rsidRPr="00E01F3F">
              <w:rPr>
                <w:spacing w:val="-8"/>
                <w:sz w:val="16"/>
                <w:lang w:val="it-IT"/>
              </w:rPr>
              <w:t xml:space="preserve"> </w:t>
            </w:r>
            <w:r w:rsidRPr="00E01F3F">
              <w:rPr>
                <w:sz w:val="16"/>
                <w:lang w:val="it-IT"/>
              </w:rPr>
              <w:t>I</w:t>
            </w:r>
            <w:r w:rsidRPr="00E01F3F">
              <w:rPr>
                <w:spacing w:val="-33"/>
                <w:sz w:val="16"/>
                <w:lang w:val="it-IT"/>
              </w:rPr>
              <w:t xml:space="preserve"> </w:t>
            </w:r>
            <w:r w:rsidRPr="00E01F3F">
              <w:rPr>
                <w:sz w:val="16"/>
                <w:lang w:val="it-IT"/>
              </w:rPr>
              <w:t>LAVORI</w:t>
            </w:r>
          </w:p>
        </w:tc>
        <w:tc>
          <w:tcPr>
            <w:tcW w:w="615" w:type="dxa"/>
            <w:vMerge w:val="restart"/>
          </w:tcPr>
          <w:p w14:paraId="40C432C0" w14:textId="77777777" w:rsidR="00E01F3F" w:rsidRPr="00E01F3F" w:rsidRDefault="00E01F3F" w:rsidP="0020570D">
            <w:pPr>
              <w:pStyle w:val="TableParagraph"/>
              <w:rPr>
                <w:b/>
                <w:i/>
                <w:sz w:val="20"/>
                <w:lang w:val="it-IT"/>
              </w:rPr>
            </w:pPr>
          </w:p>
          <w:p w14:paraId="41DBCBB0" w14:textId="77777777" w:rsidR="00E01F3F" w:rsidRPr="00E01F3F" w:rsidRDefault="00E01F3F" w:rsidP="0020570D">
            <w:pPr>
              <w:pStyle w:val="TableParagraph"/>
              <w:rPr>
                <w:b/>
                <w:i/>
                <w:sz w:val="20"/>
                <w:lang w:val="it-IT"/>
              </w:rPr>
            </w:pPr>
          </w:p>
          <w:p w14:paraId="2821F3E8" w14:textId="77777777" w:rsidR="00E01F3F" w:rsidRPr="00E01F3F" w:rsidRDefault="00E01F3F" w:rsidP="0020570D">
            <w:pPr>
              <w:pStyle w:val="TableParagraph"/>
              <w:rPr>
                <w:b/>
                <w:i/>
                <w:sz w:val="20"/>
                <w:lang w:val="it-IT"/>
              </w:rPr>
            </w:pPr>
          </w:p>
          <w:p w14:paraId="3996E45F" w14:textId="77777777" w:rsidR="00E01F3F" w:rsidRPr="00E01F3F" w:rsidRDefault="00E01F3F" w:rsidP="0020570D">
            <w:pPr>
              <w:pStyle w:val="TableParagraph"/>
              <w:rPr>
                <w:b/>
                <w:i/>
                <w:sz w:val="20"/>
                <w:lang w:val="it-IT"/>
              </w:rPr>
            </w:pPr>
          </w:p>
          <w:p w14:paraId="6CC3E939" w14:textId="21F70BE1" w:rsidR="00E01F3F" w:rsidRDefault="00E01F3F" w:rsidP="0020570D">
            <w:pPr>
              <w:pStyle w:val="TableParagraph"/>
              <w:spacing w:before="133"/>
              <w:ind w:left="201"/>
              <w:rPr>
                <w:sz w:val="20"/>
              </w:rPr>
            </w:pPr>
            <w:r>
              <w:rPr>
                <w:sz w:val="20"/>
              </w:rPr>
              <w:t>2</w:t>
            </w:r>
            <w:r w:rsidR="000973D6">
              <w:rPr>
                <w:sz w:val="20"/>
              </w:rPr>
              <w:t>4</w:t>
            </w:r>
          </w:p>
        </w:tc>
        <w:tc>
          <w:tcPr>
            <w:tcW w:w="394" w:type="dxa"/>
          </w:tcPr>
          <w:p w14:paraId="32D7324F" w14:textId="77777777" w:rsidR="00E01F3F" w:rsidRDefault="00E01F3F" w:rsidP="0020570D">
            <w:pPr>
              <w:pStyle w:val="TableParagraph"/>
              <w:spacing w:before="2"/>
              <w:rPr>
                <w:b/>
                <w:i/>
                <w:sz w:val="20"/>
              </w:rPr>
            </w:pPr>
          </w:p>
          <w:p w14:paraId="04B1CB42" w14:textId="77777777" w:rsidR="00E01F3F" w:rsidRDefault="00E01F3F" w:rsidP="0020570D">
            <w:pPr>
              <w:pStyle w:val="TableParagraph"/>
              <w:ind w:left="47" w:right="40"/>
              <w:jc w:val="center"/>
              <w:rPr>
                <w:sz w:val="20"/>
              </w:rPr>
            </w:pPr>
            <w:r>
              <w:rPr>
                <w:sz w:val="20"/>
              </w:rPr>
              <w:t>2.1</w:t>
            </w:r>
          </w:p>
        </w:tc>
        <w:tc>
          <w:tcPr>
            <w:tcW w:w="4735" w:type="dxa"/>
          </w:tcPr>
          <w:p w14:paraId="33CF4C30" w14:textId="77777777" w:rsidR="00E01F3F" w:rsidRPr="00E01F3F" w:rsidRDefault="00E01F3F" w:rsidP="0020570D">
            <w:pPr>
              <w:pStyle w:val="TableParagraph"/>
              <w:spacing w:line="240" w:lineRule="atLeast"/>
              <w:ind w:left="66" w:right="61"/>
              <w:jc w:val="both"/>
              <w:rPr>
                <w:sz w:val="20"/>
                <w:lang w:val="it-IT"/>
              </w:rPr>
            </w:pPr>
            <w:r w:rsidRPr="00E01F3F">
              <w:rPr>
                <w:sz w:val="20"/>
                <w:lang w:val="it-IT"/>
              </w:rPr>
              <w:t>Disponibilità</w:t>
            </w:r>
            <w:r w:rsidRPr="00E01F3F">
              <w:rPr>
                <w:spacing w:val="1"/>
                <w:sz w:val="20"/>
                <w:lang w:val="it-IT"/>
              </w:rPr>
              <w:t xml:space="preserve"> </w:t>
            </w:r>
            <w:r w:rsidRPr="00E01F3F">
              <w:rPr>
                <w:sz w:val="20"/>
                <w:lang w:val="it-IT"/>
              </w:rPr>
              <w:t>ad</w:t>
            </w:r>
            <w:r w:rsidRPr="00E01F3F">
              <w:rPr>
                <w:spacing w:val="1"/>
                <w:sz w:val="20"/>
                <w:lang w:val="it-IT"/>
              </w:rPr>
              <w:t xml:space="preserve"> </w:t>
            </w:r>
            <w:r w:rsidRPr="00E01F3F">
              <w:rPr>
                <w:sz w:val="20"/>
                <w:lang w:val="it-IT"/>
              </w:rPr>
              <w:t>eseguire</w:t>
            </w:r>
            <w:r w:rsidRPr="00E01F3F">
              <w:rPr>
                <w:spacing w:val="1"/>
                <w:sz w:val="20"/>
                <w:lang w:val="it-IT"/>
              </w:rPr>
              <w:t xml:space="preserve"> </w:t>
            </w:r>
            <w:r w:rsidRPr="00E01F3F">
              <w:rPr>
                <w:sz w:val="20"/>
                <w:lang w:val="it-IT"/>
              </w:rPr>
              <w:t>le</w:t>
            </w:r>
            <w:r w:rsidRPr="00E01F3F">
              <w:rPr>
                <w:spacing w:val="1"/>
                <w:sz w:val="20"/>
                <w:lang w:val="it-IT"/>
              </w:rPr>
              <w:t xml:space="preserve"> </w:t>
            </w:r>
            <w:r w:rsidRPr="00E01F3F">
              <w:rPr>
                <w:sz w:val="20"/>
                <w:lang w:val="it-IT"/>
              </w:rPr>
              <w:t>attività</w:t>
            </w:r>
            <w:r w:rsidRPr="00E01F3F">
              <w:rPr>
                <w:spacing w:val="1"/>
                <w:sz w:val="20"/>
                <w:lang w:val="it-IT"/>
              </w:rPr>
              <w:t xml:space="preserve"> </w:t>
            </w:r>
            <w:r w:rsidRPr="00E01F3F">
              <w:rPr>
                <w:sz w:val="20"/>
                <w:lang w:val="it-IT"/>
              </w:rPr>
              <w:t>in</w:t>
            </w:r>
            <w:r w:rsidRPr="00E01F3F">
              <w:rPr>
                <w:spacing w:val="1"/>
                <w:sz w:val="20"/>
                <w:lang w:val="it-IT"/>
              </w:rPr>
              <w:t xml:space="preserve"> </w:t>
            </w:r>
            <w:r w:rsidRPr="00E01F3F">
              <w:rPr>
                <w:sz w:val="20"/>
                <w:lang w:val="it-IT"/>
              </w:rPr>
              <w:t>accordo</w:t>
            </w:r>
            <w:r w:rsidRPr="00E01F3F">
              <w:rPr>
                <w:spacing w:val="1"/>
                <w:sz w:val="20"/>
                <w:lang w:val="it-IT"/>
              </w:rPr>
              <w:t xml:space="preserve"> </w:t>
            </w:r>
            <w:r w:rsidRPr="00E01F3F">
              <w:rPr>
                <w:sz w:val="20"/>
                <w:lang w:val="it-IT"/>
              </w:rPr>
              <w:t>con</w:t>
            </w:r>
            <w:r w:rsidRPr="00E01F3F">
              <w:rPr>
                <w:spacing w:val="1"/>
                <w:sz w:val="20"/>
                <w:lang w:val="it-IT"/>
              </w:rPr>
              <w:t xml:space="preserve"> </w:t>
            </w:r>
            <w:r w:rsidRPr="00E01F3F">
              <w:rPr>
                <w:sz w:val="20"/>
                <w:lang w:val="it-IT"/>
              </w:rPr>
              <w:t>il</w:t>
            </w:r>
            <w:r w:rsidRPr="00E01F3F">
              <w:rPr>
                <w:spacing w:val="1"/>
                <w:sz w:val="20"/>
                <w:lang w:val="it-IT"/>
              </w:rPr>
              <w:t xml:space="preserve"> </w:t>
            </w:r>
            <w:r w:rsidRPr="00E01F3F">
              <w:rPr>
                <w:sz w:val="20"/>
                <w:lang w:val="it-IT"/>
              </w:rPr>
              <w:t>personale incaricato della Stazione Appaltante anche in</w:t>
            </w:r>
            <w:r w:rsidRPr="00E01F3F">
              <w:rPr>
                <w:spacing w:val="1"/>
                <w:sz w:val="20"/>
                <w:lang w:val="it-IT"/>
              </w:rPr>
              <w:t xml:space="preserve"> </w:t>
            </w:r>
            <w:r w:rsidRPr="00E01F3F">
              <w:rPr>
                <w:sz w:val="20"/>
                <w:lang w:val="it-IT"/>
              </w:rPr>
              <w:t>orario</w:t>
            </w:r>
            <w:r w:rsidRPr="00E01F3F">
              <w:rPr>
                <w:spacing w:val="-4"/>
                <w:sz w:val="20"/>
                <w:lang w:val="it-IT"/>
              </w:rPr>
              <w:t xml:space="preserve"> </w:t>
            </w:r>
            <w:r w:rsidRPr="00E01F3F">
              <w:rPr>
                <w:sz w:val="20"/>
                <w:lang w:val="it-IT"/>
              </w:rPr>
              <w:t>straordinario</w:t>
            </w:r>
            <w:r w:rsidRPr="00E01F3F">
              <w:rPr>
                <w:spacing w:val="-1"/>
                <w:sz w:val="20"/>
                <w:lang w:val="it-IT"/>
              </w:rPr>
              <w:t xml:space="preserve"> </w:t>
            </w:r>
            <w:r w:rsidRPr="00E01F3F">
              <w:rPr>
                <w:sz w:val="20"/>
                <w:lang w:val="it-IT"/>
              </w:rPr>
              <w:t>ove</w:t>
            </w:r>
            <w:r w:rsidRPr="00E01F3F">
              <w:rPr>
                <w:spacing w:val="-3"/>
                <w:sz w:val="20"/>
                <w:lang w:val="it-IT"/>
              </w:rPr>
              <w:t xml:space="preserve"> </w:t>
            </w:r>
            <w:r w:rsidRPr="00E01F3F">
              <w:rPr>
                <w:sz w:val="20"/>
                <w:lang w:val="it-IT"/>
              </w:rPr>
              <w:t>richiesto</w:t>
            </w:r>
            <w:r w:rsidRPr="00E01F3F">
              <w:rPr>
                <w:spacing w:val="-5"/>
                <w:sz w:val="20"/>
                <w:lang w:val="it-IT"/>
              </w:rPr>
              <w:t xml:space="preserve"> </w:t>
            </w:r>
            <w:r w:rsidRPr="00E01F3F">
              <w:rPr>
                <w:sz w:val="20"/>
                <w:lang w:val="it-IT"/>
              </w:rPr>
              <w:t>senza</w:t>
            </w:r>
            <w:r w:rsidRPr="00E01F3F">
              <w:rPr>
                <w:spacing w:val="-4"/>
                <w:sz w:val="20"/>
                <w:lang w:val="it-IT"/>
              </w:rPr>
              <w:t xml:space="preserve"> </w:t>
            </w:r>
            <w:r w:rsidRPr="00E01F3F">
              <w:rPr>
                <w:sz w:val="20"/>
                <w:lang w:val="it-IT"/>
              </w:rPr>
              <w:t>oneri</w:t>
            </w:r>
            <w:r w:rsidRPr="00E01F3F">
              <w:rPr>
                <w:spacing w:val="-2"/>
                <w:sz w:val="20"/>
                <w:lang w:val="it-IT"/>
              </w:rPr>
              <w:t xml:space="preserve"> </w:t>
            </w:r>
            <w:r w:rsidRPr="00E01F3F">
              <w:rPr>
                <w:sz w:val="20"/>
                <w:lang w:val="it-IT"/>
              </w:rPr>
              <w:t>aggiuntivi.</w:t>
            </w:r>
          </w:p>
        </w:tc>
        <w:tc>
          <w:tcPr>
            <w:tcW w:w="706" w:type="dxa"/>
          </w:tcPr>
          <w:p w14:paraId="32AAA388" w14:textId="77777777" w:rsidR="00E01F3F" w:rsidRPr="00E01F3F" w:rsidRDefault="00E01F3F" w:rsidP="0020570D">
            <w:pPr>
              <w:pStyle w:val="TableParagraph"/>
              <w:spacing w:before="2"/>
              <w:rPr>
                <w:b/>
                <w:i/>
                <w:sz w:val="20"/>
                <w:lang w:val="it-IT"/>
              </w:rPr>
            </w:pPr>
          </w:p>
          <w:p w14:paraId="575066EE" w14:textId="220D101A" w:rsidR="00E01F3F" w:rsidRDefault="000973D6" w:rsidP="0020570D">
            <w:pPr>
              <w:pStyle w:val="TableParagraph"/>
              <w:jc w:val="center"/>
              <w:rPr>
                <w:sz w:val="20"/>
              </w:rPr>
            </w:pPr>
            <w:r>
              <w:rPr>
                <w:sz w:val="20"/>
              </w:rPr>
              <w:t>8</w:t>
            </w:r>
          </w:p>
        </w:tc>
        <w:tc>
          <w:tcPr>
            <w:tcW w:w="706" w:type="dxa"/>
          </w:tcPr>
          <w:p w14:paraId="4289A016" w14:textId="77777777" w:rsidR="00E01F3F" w:rsidRDefault="00E01F3F" w:rsidP="0020570D">
            <w:pPr>
              <w:pStyle w:val="TableParagraph"/>
              <w:rPr>
                <w:rFonts w:ascii="Times New Roman"/>
                <w:sz w:val="20"/>
              </w:rPr>
            </w:pPr>
          </w:p>
        </w:tc>
        <w:tc>
          <w:tcPr>
            <w:tcW w:w="707" w:type="dxa"/>
          </w:tcPr>
          <w:p w14:paraId="34CF4DD9" w14:textId="77777777" w:rsidR="00E01F3F" w:rsidRDefault="00E01F3F" w:rsidP="0020570D">
            <w:pPr>
              <w:pStyle w:val="TableParagraph"/>
              <w:rPr>
                <w:rFonts w:ascii="Times New Roman"/>
                <w:sz w:val="20"/>
              </w:rPr>
            </w:pPr>
          </w:p>
        </w:tc>
      </w:tr>
      <w:tr w:rsidR="00E01F3F" w14:paraId="07DD1589" w14:textId="77777777" w:rsidTr="000973D6">
        <w:trPr>
          <w:trHeight w:val="974"/>
        </w:trPr>
        <w:tc>
          <w:tcPr>
            <w:tcW w:w="331" w:type="dxa"/>
            <w:vMerge/>
            <w:tcBorders>
              <w:top w:val="nil"/>
            </w:tcBorders>
          </w:tcPr>
          <w:p w14:paraId="2D79E46A" w14:textId="77777777" w:rsidR="00E01F3F" w:rsidRDefault="00E01F3F" w:rsidP="0020570D">
            <w:pPr>
              <w:rPr>
                <w:sz w:val="2"/>
                <w:szCs w:val="2"/>
              </w:rPr>
            </w:pPr>
          </w:p>
        </w:tc>
        <w:tc>
          <w:tcPr>
            <w:tcW w:w="1599" w:type="dxa"/>
            <w:vMerge/>
            <w:tcBorders>
              <w:top w:val="nil"/>
            </w:tcBorders>
          </w:tcPr>
          <w:p w14:paraId="383C8675" w14:textId="77777777" w:rsidR="00E01F3F" w:rsidRDefault="00E01F3F" w:rsidP="0020570D">
            <w:pPr>
              <w:rPr>
                <w:sz w:val="2"/>
                <w:szCs w:val="2"/>
              </w:rPr>
            </w:pPr>
          </w:p>
        </w:tc>
        <w:tc>
          <w:tcPr>
            <w:tcW w:w="615" w:type="dxa"/>
            <w:vMerge/>
            <w:tcBorders>
              <w:top w:val="nil"/>
            </w:tcBorders>
          </w:tcPr>
          <w:p w14:paraId="04FF0914" w14:textId="77777777" w:rsidR="00E01F3F" w:rsidRDefault="00E01F3F" w:rsidP="0020570D">
            <w:pPr>
              <w:rPr>
                <w:sz w:val="2"/>
                <w:szCs w:val="2"/>
              </w:rPr>
            </w:pPr>
          </w:p>
        </w:tc>
        <w:tc>
          <w:tcPr>
            <w:tcW w:w="394" w:type="dxa"/>
          </w:tcPr>
          <w:p w14:paraId="470BFE2F" w14:textId="77777777" w:rsidR="00E01F3F" w:rsidRDefault="00E01F3F" w:rsidP="0020570D">
            <w:pPr>
              <w:pStyle w:val="TableParagraph"/>
              <w:spacing w:before="12"/>
              <w:rPr>
                <w:b/>
                <w:i/>
                <w:sz w:val="29"/>
              </w:rPr>
            </w:pPr>
          </w:p>
          <w:p w14:paraId="32233A93" w14:textId="77777777" w:rsidR="00E01F3F" w:rsidRDefault="00E01F3F" w:rsidP="0020570D">
            <w:pPr>
              <w:pStyle w:val="TableParagraph"/>
              <w:ind w:left="47" w:right="40"/>
              <w:jc w:val="center"/>
              <w:rPr>
                <w:sz w:val="20"/>
              </w:rPr>
            </w:pPr>
            <w:r>
              <w:rPr>
                <w:sz w:val="20"/>
              </w:rPr>
              <w:t>2.2</w:t>
            </w:r>
          </w:p>
        </w:tc>
        <w:tc>
          <w:tcPr>
            <w:tcW w:w="4735" w:type="dxa"/>
          </w:tcPr>
          <w:p w14:paraId="0C8AE9A7" w14:textId="77777777" w:rsidR="00E01F3F" w:rsidRPr="00E01F3F" w:rsidRDefault="00E01F3F" w:rsidP="0020570D">
            <w:pPr>
              <w:pStyle w:val="TableParagraph"/>
              <w:spacing w:before="1"/>
              <w:ind w:left="66"/>
              <w:rPr>
                <w:sz w:val="20"/>
                <w:lang w:val="it-IT"/>
              </w:rPr>
            </w:pPr>
            <w:r w:rsidRPr="00E01F3F">
              <w:rPr>
                <w:sz w:val="20"/>
                <w:lang w:val="it-IT"/>
              </w:rPr>
              <w:t>Sistemi</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spostamento</w:t>
            </w:r>
            <w:r w:rsidRPr="00E01F3F">
              <w:rPr>
                <w:spacing w:val="1"/>
                <w:sz w:val="20"/>
                <w:lang w:val="it-IT"/>
              </w:rPr>
              <w:t xml:space="preserve"> </w:t>
            </w:r>
            <w:r w:rsidRPr="00E01F3F">
              <w:rPr>
                <w:sz w:val="20"/>
                <w:lang w:val="it-IT"/>
              </w:rPr>
              <w:t>materiali</w:t>
            </w:r>
            <w:r w:rsidRPr="00E01F3F">
              <w:rPr>
                <w:spacing w:val="1"/>
                <w:sz w:val="20"/>
                <w:lang w:val="it-IT"/>
              </w:rPr>
              <w:t xml:space="preserve"> </w:t>
            </w:r>
            <w:r w:rsidRPr="00E01F3F">
              <w:rPr>
                <w:sz w:val="20"/>
                <w:lang w:val="it-IT"/>
              </w:rPr>
              <w:t>e</w:t>
            </w:r>
            <w:r w:rsidRPr="00E01F3F">
              <w:rPr>
                <w:spacing w:val="1"/>
                <w:sz w:val="20"/>
                <w:lang w:val="it-IT"/>
              </w:rPr>
              <w:t xml:space="preserve"> </w:t>
            </w:r>
            <w:r w:rsidRPr="00E01F3F">
              <w:rPr>
                <w:sz w:val="20"/>
                <w:lang w:val="it-IT"/>
              </w:rPr>
              <w:t>stoccaggio</w:t>
            </w:r>
            <w:r w:rsidRPr="00E01F3F">
              <w:rPr>
                <w:spacing w:val="1"/>
                <w:sz w:val="20"/>
                <w:lang w:val="it-IT"/>
              </w:rPr>
              <w:t xml:space="preserve"> </w:t>
            </w:r>
            <w:r w:rsidRPr="00E01F3F">
              <w:rPr>
                <w:sz w:val="20"/>
                <w:lang w:val="it-IT"/>
              </w:rPr>
              <w:t>che</w:t>
            </w:r>
            <w:r w:rsidRPr="00E01F3F">
              <w:rPr>
                <w:spacing w:val="-43"/>
                <w:sz w:val="20"/>
                <w:lang w:val="it-IT"/>
              </w:rPr>
              <w:t xml:space="preserve"> </w:t>
            </w:r>
            <w:r w:rsidRPr="00E01F3F">
              <w:rPr>
                <w:sz w:val="20"/>
                <w:lang w:val="it-IT"/>
              </w:rPr>
              <w:t>riducano</w:t>
            </w:r>
            <w:r w:rsidRPr="00E01F3F">
              <w:rPr>
                <w:spacing w:val="20"/>
                <w:sz w:val="20"/>
                <w:lang w:val="it-IT"/>
              </w:rPr>
              <w:t xml:space="preserve"> </w:t>
            </w:r>
            <w:r w:rsidRPr="00E01F3F">
              <w:rPr>
                <w:sz w:val="20"/>
                <w:lang w:val="it-IT"/>
              </w:rPr>
              <w:t>al</w:t>
            </w:r>
            <w:r w:rsidRPr="00E01F3F">
              <w:rPr>
                <w:spacing w:val="16"/>
                <w:sz w:val="20"/>
                <w:lang w:val="it-IT"/>
              </w:rPr>
              <w:t xml:space="preserve"> </w:t>
            </w:r>
            <w:r w:rsidRPr="00E01F3F">
              <w:rPr>
                <w:sz w:val="20"/>
                <w:lang w:val="it-IT"/>
              </w:rPr>
              <w:t>minimo</w:t>
            </w:r>
            <w:r w:rsidRPr="00E01F3F">
              <w:rPr>
                <w:spacing w:val="15"/>
                <w:sz w:val="20"/>
                <w:lang w:val="it-IT"/>
              </w:rPr>
              <w:t xml:space="preserve"> </w:t>
            </w:r>
            <w:r w:rsidRPr="00E01F3F">
              <w:rPr>
                <w:sz w:val="20"/>
                <w:lang w:val="it-IT"/>
              </w:rPr>
              <w:t>le</w:t>
            </w:r>
            <w:r w:rsidRPr="00E01F3F">
              <w:rPr>
                <w:spacing w:val="16"/>
                <w:sz w:val="20"/>
                <w:lang w:val="it-IT"/>
              </w:rPr>
              <w:t xml:space="preserve"> </w:t>
            </w:r>
            <w:r w:rsidRPr="00E01F3F">
              <w:rPr>
                <w:sz w:val="20"/>
                <w:lang w:val="it-IT"/>
              </w:rPr>
              <w:t>interferenze</w:t>
            </w:r>
            <w:r w:rsidRPr="00E01F3F">
              <w:rPr>
                <w:spacing w:val="21"/>
                <w:sz w:val="20"/>
                <w:lang w:val="it-IT"/>
              </w:rPr>
              <w:t xml:space="preserve"> </w:t>
            </w:r>
            <w:r w:rsidRPr="00E01F3F">
              <w:rPr>
                <w:sz w:val="20"/>
                <w:lang w:val="it-IT"/>
              </w:rPr>
              <w:t>e</w:t>
            </w:r>
            <w:r w:rsidRPr="00E01F3F">
              <w:rPr>
                <w:spacing w:val="16"/>
                <w:sz w:val="20"/>
                <w:lang w:val="it-IT"/>
              </w:rPr>
              <w:t xml:space="preserve"> </w:t>
            </w:r>
            <w:r w:rsidRPr="00E01F3F">
              <w:rPr>
                <w:sz w:val="20"/>
                <w:lang w:val="it-IT"/>
              </w:rPr>
              <w:t>i</w:t>
            </w:r>
            <w:r w:rsidRPr="00E01F3F">
              <w:rPr>
                <w:spacing w:val="22"/>
                <w:sz w:val="20"/>
                <w:lang w:val="it-IT"/>
              </w:rPr>
              <w:t xml:space="preserve"> </w:t>
            </w:r>
            <w:r w:rsidRPr="00E01F3F">
              <w:rPr>
                <w:sz w:val="20"/>
                <w:lang w:val="it-IT"/>
              </w:rPr>
              <w:t>disagi</w:t>
            </w:r>
            <w:r w:rsidRPr="00E01F3F">
              <w:rPr>
                <w:spacing w:val="18"/>
                <w:sz w:val="20"/>
                <w:lang w:val="it-IT"/>
              </w:rPr>
              <w:t xml:space="preserve"> </w:t>
            </w:r>
            <w:r w:rsidRPr="00E01F3F">
              <w:rPr>
                <w:sz w:val="20"/>
                <w:lang w:val="it-IT"/>
              </w:rPr>
              <w:t>nelle</w:t>
            </w:r>
            <w:r w:rsidRPr="00E01F3F">
              <w:rPr>
                <w:spacing w:val="21"/>
                <w:sz w:val="20"/>
                <w:lang w:val="it-IT"/>
              </w:rPr>
              <w:t xml:space="preserve"> </w:t>
            </w:r>
            <w:r w:rsidRPr="00E01F3F">
              <w:rPr>
                <w:sz w:val="20"/>
                <w:lang w:val="it-IT"/>
              </w:rPr>
              <w:t>aree</w:t>
            </w:r>
          </w:p>
          <w:p w14:paraId="483273C0" w14:textId="77777777" w:rsidR="00E01F3F" w:rsidRPr="00E01F3F" w:rsidRDefault="00E01F3F" w:rsidP="0020570D">
            <w:pPr>
              <w:pStyle w:val="TableParagraph"/>
              <w:spacing w:line="240" w:lineRule="exact"/>
              <w:ind w:left="66"/>
              <w:rPr>
                <w:sz w:val="20"/>
                <w:lang w:val="it-IT"/>
              </w:rPr>
            </w:pPr>
            <w:r w:rsidRPr="00E01F3F">
              <w:rPr>
                <w:sz w:val="20"/>
                <w:lang w:val="it-IT"/>
              </w:rPr>
              <w:t>esterne ed interne caratterizzanti il sito e i locali oggetto</w:t>
            </w:r>
            <w:r w:rsidRPr="00E01F3F">
              <w:rPr>
                <w:spacing w:val="-43"/>
                <w:sz w:val="20"/>
                <w:lang w:val="it-IT"/>
              </w:rPr>
              <w:t xml:space="preserve"> </w:t>
            </w:r>
            <w:r w:rsidRPr="00E01F3F">
              <w:rPr>
                <w:sz w:val="20"/>
                <w:lang w:val="it-IT"/>
              </w:rPr>
              <w:t>dei</w:t>
            </w:r>
            <w:r w:rsidRPr="00E01F3F">
              <w:rPr>
                <w:spacing w:val="-2"/>
                <w:sz w:val="20"/>
                <w:lang w:val="it-IT"/>
              </w:rPr>
              <w:t xml:space="preserve"> </w:t>
            </w:r>
            <w:r w:rsidRPr="00E01F3F">
              <w:rPr>
                <w:sz w:val="20"/>
                <w:lang w:val="it-IT"/>
              </w:rPr>
              <w:t>lavori.</w:t>
            </w:r>
          </w:p>
        </w:tc>
        <w:tc>
          <w:tcPr>
            <w:tcW w:w="706" w:type="dxa"/>
          </w:tcPr>
          <w:p w14:paraId="528F5C8C" w14:textId="77777777" w:rsidR="00E01F3F" w:rsidRPr="00E01F3F" w:rsidRDefault="00E01F3F" w:rsidP="0020570D">
            <w:pPr>
              <w:pStyle w:val="TableParagraph"/>
              <w:spacing w:before="12"/>
              <w:rPr>
                <w:b/>
                <w:i/>
                <w:sz w:val="29"/>
                <w:lang w:val="it-IT"/>
              </w:rPr>
            </w:pPr>
          </w:p>
          <w:p w14:paraId="60DE51DB" w14:textId="3BDE091C" w:rsidR="00E01F3F" w:rsidRDefault="000973D6" w:rsidP="0020570D">
            <w:pPr>
              <w:pStyle w:val="TableParagraph"/>
              <w:jc w:val="center"/>
              <w:rPr>
                <w:sz w:val="20"/>
              </w:rPr>
            </w:pPr>
            <w:r>
              <w:rPr>
                <w:sz w:val="20"/>
              </w:rPr>
              <w:t>8</w:t>
            </w:r>
          </w:p>
        </w:tc>
        <w:tc>
          <w:tcPr>
            <w:tcW w:w="706" w:type="dxa"/>
          </w:tcPr>
          <w:p w14:paraId="4BF72715" w14:textId="77777777" w:rsidR="00E01F3F" w:rsidRDefault="00E01F3F" w:rsidP="0020570D">
            <w:pPr>
              <w:pStyle w:val="TableParagraph"/>
              <w:rPr>
                <w:rFonts w:ascii="Times New Roman"/>
                <w:sz w:val="20"/>
              </w:rPr>
            </w:pPr>
          </w:p>
        </w:tc>
        <w:tc>
          <w:tcPr>
            <w:tcW w:w="707" w:type="dxa"/>
          </w:tcPr>
          <w:p w14:paraId="63A33960" w14:textId="77777777" w:rsidR="00E01F3F" w:rsidRDefault="00E01F3F" w:rsidP="0020570D">
            <w:pPr>
              <w:pStyle w:val="TableParagraph"/>
              <w:rPr>
                <w:rFonts w:ascii="Times New Roman"/>
                <w:sz w:val="20"/>
              </w:rPr>
            </w:pPr>
          </w:p>
        </w:tc>
      </w:tr>
      <w:tr w:rsidR="00E01F3F" w14:paraId="3051974D" w14:textId="77777777" w:rsidTr="000973D6">
        <w:trPr>
          <w:trHeight w:val="733"/>
        </w:trPr>
        <w:tc>
          <w:tcPr>
            <w:tcW w:w="331" w:type="dxa"/>
            <w:vMerge/>
            <w:tcBorders>
              <w:top w:val="nil"/>
            </w:tcBorders>
          </w:tcPr>
          <w:p w14:paraId="478FCD56" w14:textId="77777777" w:rsidR="00E01F3F" w:rsidRDefault="00E01F3F" w:rsidP="0020570D">
            <w:pPr>
              <w:rPr>
                <w:sz w:val="2"/>
                <w:szCs w:val="2"/>
              </w:rPr>
            </w:pPr>
          </w:p>
        </w:tc>
        <w:tc>
          <w:tcPr>
            <w:tcW w:w="1599" w:type="dxa"/>
            <w:vMerge/>
            <w:tcBorders>
              <w:top w:val="nil"/>
            </w:tcBorders>
          </w:tcPr>
          <w:p w14:paraId="72C5284B" w14:textId="77777777" w:rsidR="00E01F3F" w:rsidRDefault="00E01F3F" w:rsidP="0020570D">
            <w:pPr>
              <w:rPr>
                <w:sz w:val="2"/>
                <w:szCs w:val="2"/>
              </w:rPr>
            </w:pPr>
          </w:p>
        </w:tc>
        <w:tc>
          <w:tcPr>
            <w:tcW w:w="615" w:type="dxa"/>
            <w:vMerge/>
            <w:tcBorders>
              <w:top w:val="nil"/>
            </w:tcBorders>
          </w:tcPr>
          <w:p w14:paraId="10A7AD1A" w14:textId="77777777" w:rsidR="00E01F3F" w:rsidRDefault="00E01F3F" w:rsidP="0020570D">
            <w:pPr>
              <w:rPr>
                <w:sz w:val="2"/>
                <w:szCs w:val="2"/>
              </w:rPr>
            </w:pPr>
          </w:p>
        </w:tc>
        <w:tc>
          <w:tcPr>
            <w:tcW w:w="394" w:type="dxa"/>
          </w:tcPr>
          <w:p w14:paraId="0BA868A2" w14:textId="77777777" w:rsidR="00E01F3F" w:rsidRDefault="00E01F3F" w:rsidP="0020570D">
            <w:pPr>
              <w:pStyle w:val="TableParagraph"/>
              <w:spacing w:before="2"/>
              <w:rPr>
                <w:b/>
                <w:i/>
                <w:sz w:val="20"/>
              </w:rPr>
            </w:pPr>
          </w:p>
          <w:p w14:paraId="56C2CC71" w14:textId="77777777" w:rsidR="00E01F3F" w:rsidRDefault="00E01F3F" w:rsidP="0020570D">
            <w:pPr>
              <w:pStyle w:val="TableParagraph"/>
              <w:ind w:left="47" w:right="40"/>
              <w:jc w:val="center"/>
              <w:rPr>
                <w:sz w:val="20"/>
              </w:rPr>
            </w:pPr>
            <w:r>
              <w:rPr>
                <w:sz w:val="20"/>
              </w:rPr>
              <w:t>2.3</w:t>
            </w:r>
          </w:p>
        </w:tc>
        <w:tc>
          <w:tcPr>
            <w:tcW w:w="4735" w:type="dxa"/>
          </w:tcPr>
          <w:p w14:paraId="0A29F0BB" w14:textId="77777777" w:rsidR="00E01F3F" w:rsidRPr="00E01F3F" w:rsidRDefault="00E01F3F" w:rsidP="0020570D">
            <w:pPr>
              <w:pStyle w:val="TableParagraph"/>
              <w:spacing w:line="240" w:lineRule="atLeast"/>
              <w:ind w:left="66" w:right="62"/>
              <w:jc w:val="both"/>
              <w:rPr>
                <w:sz w:val="20"/>
                <w:lang w:val="it-IT"/>
              </w:rPr>
            </w:pPr>
            <w:r w:rsidRPr="00E01F3F">
              <w:rPr>
                <w:sz w:val="20"/>
                <w:lang w:val="it-IT"/>
              </w:rPr>
              <w:t>Soluzioni</w:t>
            </w:r>
            <w:r w:rsidRPr="00E01F3F">
              <w:rPr>
                <w:spacing w:val="1"/>
                <w:sz w:val="20"/>
                <w:lang w:val="it-IT"/>
              </w:rPr>
              <w:t xml:space="preserve"> </w:t>
            </w:r>
            <w:r w:rsidRPr="00E01F3F">
              <w:rPr>
                <w:sz w:val="20"/>
                <w:lang w:val="it-IT"/>
              </w:rPr>
              <w:t>atte</w:t>
            </w:r>
            <w:r w:rsidRPr="00E01F3F">
              <w:rPr>
                <w:spacing w:val="1"/>
                <w:sz w:val="20"/>
                <w:lang w:val="it-IT"/>
              </w:rPr>
              <w:t xml:space="preserve"> </w:t>
            </w:r>
            <w:r w:rsidRPr="00E01F3F">
              <w:rPr>
                <w:sz w:val="20"/>
                <w:lang w:val="it-IT"/>
              </w:rPr>
              <w:t>alla</w:t>
            </w:r>
            <w:r w:rsidRPr="00E01F3F">
              <w:rPr>
                <w:spacing w:val="1"/>
                <w:sz w:val="20"/>
                <w:lang w:val="it-IT"/>
              </w:rPr>
              <w:t xml:space="preserve"> </w:t>
            </w:r>
            <w:r w:rsidRPr="00E01F3F">
              <w:rPr>
                <w:sz w:val="20"/>
                <w:lang w:val="it-IT"/>
              </w:rPr>
              <w:t>protezione</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impianti,</w:t>
            </w:r>
            <w:r w:rsidRPr="00E01F3F">
              <w:rPr>
                <w:spacing w:val="1"/>
                <w:sz w:val="20"/>
                <w:lang w:val="it-IT"/>
              </w:rPr>
              <w:t xml:space="preserve"> </w:t>
            </w:r>
            <w:r w:rsidRPr="00E01F3F">
              <w:rPr>
                <w:sz w:val="20"/>
                <w:lang w:val="it-IT"/>
              </w:rPr>
              <w:t>arredi,</w:t>
            </w:r>
            <w:r w:rsidRPr="00E01F3F">
              <w:rPr>
                <w:spacing w:val="1"/>
                <w:sz w:val="20"/>
                <w:lang w:val="it-IT"/>
              </w:rPr>
              <w:t xml:space="preserve"> </w:t>
            </w:r>
            <w:r w:rsidRPr="00E01F3F">
              <w:rPr>
                <w:sz w:val="20"/>
                <w:lang w:val="it-IT"/>
              </w:rPr>
              <w:t>suppellettili e apparecchiature presenti nei locali attigui</w:t>
            </w:r>
            <w:r w:rsidRPr="00E01F3F">
              <w:rPr>
                <w:spacing w:val="1"/>
                <w:sz w:val="20"/>
                <w:lang w:val="it-IT"/>
              </w:rPr>
              <w:t xml:space="preserve"> </w:t>
            </w:r>
            <w:r w:rsidRPr="00E01F3F">
              <w:rPr>
                <w:sz w:val="20"/>
                <w:lang w:val="it-IT"/>
              </w:rPr>
              <w:t>con</w:t>
            </w:r>
            <w:r w:rsidRPr="00E01F3F">
              <w:rPr>
                <w:spacing w:val="1"/>
                <w:sz w:val="20"/>
                <w:lang w:val="it-IT"/>
              </w:rPr>
              <w:t xml:space="preserve"> </w:t>
            </w:r>
            <w:r w:rsidRPr="00E01F3F">
              <w:rPr>
                <w:sz w:val="20"/>
                <w:lang w:val="it-IT"/>
              </w:rPr>
              <w:t>elementi</w:t>
            </w:r>
            <w:r w:rsidRPr="00E01F3F">
              <w:rPr>
                <w:spacing w:val="4"/>
                <w:sz w:val="20"/>
                <w:lang w:val="it-IT"/>
              </w:rPr>
              <w:t xml:space="preserve"> </w:t>
            </w:r>
            <w:r w:rsidRPr="00E01F3F">
              <w:rPr>
                <w:sz w:val="20"/>
                <w:lang w:val="it-IT"/>
              </w:rPr>
              <w:t>provvisori</w:t>
            </w:r>
            <w:r w:rsidRPr="00E01F3F">
              <w:rPr>
                <w:spacing w:val="-2"/>
                <w:sz w:val="20"/>
                <w:lang w:val="it-IT"/>
              </w:rPr>
              <w:t xml:space="preserve"> </w:t>
            </w:r>
            <w:r w:rsidRPr="00E01F3F">
              <w:rPr>
                <w:sz w:val="20"/>
                <w:lang w:val="it-IT"/>
              </w:rPr>
              <w:t>(strutture,</w:t>
            </w:r>
            <w:r w:rsidRPr="00E01F3F">
              <w:rPr>
                <w:spacing w:val="-1"/>
                <w:sz w:val="20"/>
                <w:lang w:val="it-IT"/>
              </w:rPr>
              <w:t xml:space="preserve"> </w:t>
            </w:r>
            <w:r w:rsidRPr="00E01F3F">
              <w:rPr>
                <w:sz w:val="20"/>
                <w:lang w:val="it-IT"/>
              </w:rPr>
              <w:t>teli, etc.).</w:t>
            </w:r>
          </w:p>
        </w:tc>
        <w:tc>
          <w:tcPr>
            <w:tcW w:w="706" w:type="dxa"/>
          </w:tcPr>
          <w:p w14:paraId="0604FC12" w14:textId="77777777" w:rsidR="00E01F3F" w:rsidRPr="00E01F3F" w:rsidRDefault="00E01F3F" w:rsidP="0020570D">
            <w:pPr>
              <w:pStyle w:val="TableParagraph"/>
              <w:spacing w:before="2"/>
              <w:rPr>
                <w:b/>
                <w:i/>
                <w:sz w:val="20"/>
                <w:lang w:val="it-IT"/>
              </w:rPr>
            </w:pPr>
          </w:p>
          <w:p w14:paraId="0846F29E" w14:textId="1A4ED0CD" w:rsidR="00E01F3F" w:rsidRDefault="000973D6" w:rsidP="0020570D">
            <w:pPr>
              <w:pStyle w:val="TableParagraph"/>
              <w:jc w:val="center"/>
              <w:rPr>
                <w:sz w:val="20"/>
              </w:rPr>
            </w:pPr>
            <w:r>
              <w:rPr>
                <w:sz w:val="20"/>
              </w:rPr>
              <w:t>8</w:t>
            </w:r>
          </w:p>
        </w:tc>
        <w:tc>
          <w:tcPr>
            <w:tcW w:w="706" w:type="dxa"/>
          </w:tcPr>
          <w:p w14:paraId="24D65418" w14:textId="77777777" w:rsidR="00E01F3F" w:rsidRDefault="00E01F3F" w:rsidP="0020570D">
            <w:pPr>
              <w:pStyle w:val="TableParagraph"/>
              <w:rPr>
                <w:rFonts w:ascii="Times New Roman"/>
                <w:sz w:val="20"/>
              </w:rPr>
            </w:pPr>
          </w:p>
        </w:tc>
        <w:tc>
          <w:tcPr>
            <w:tcW w:w="707" w:type="dxa"/>
          </w:tcPr>
          <w:p w14:paraId="4D64D524" w14:textId="77777777" w:rsidR="00E01F3F" w:rsidRDefault="00E01F3F" w:rsidP="0020570D">
            <w:pPr>
              <w:pStyle w:val="TableParagraph"/>
              <w:rPr>
                <w:rFonts w:ascii="Times New Roman"/>
                <w:sz w:val="20"/>
              </w:rPr>
            </w:pPr>
          </w:p>
        </w:tc>
      </w:tr>
      <w:tr w:rsidR="00E01F3F" w14:paraId="3BCF45A7" w14:textId="77777777" w:rsidTr="000973D6">
        <w:trPr>
          <w:trHeight w:val="1464"/>
        </w:trPr>
        <w:tc>
          <w:tcPr>
            <w:tcW w:w="331" w:type="dxa"/>
          </w:tcPr>
          <w:p w14:paraId="45263AEA" w14:textId="77777777" w:rsidR="00E01F3F" w:rsidRDefault="00E01F3F" w:rsidP="0020570D">
            <w:pPr>
              <w:pStyle w:val="TableParagraph"/>
              <w:rPr>
                <w:b/>
                <w:i/>
                <w:sz w:val="20"/>
              </w:rPr>
            </w:pPr>
          </w:p>
          <w:p w14:paraId="66AF09F5" w14:textId="77777777" w:rsidR="00E01F3F" w:rsidRDefault="00E01F3F" w:rsidP="0020570D">
            <w:pPr>
              <w:pStyle w:val="TableParagraph"/>
              <w:rPr>
                <w:b/>
                <w:i/>
                <w:sz w:val="20"/>
              </w:rPr>
            </w:pPr>
          </w:p>
          <w:p w14:paraId="641DEBDF" w14:textId="77777777" w:rsidR="00E01F3F" w:rsidRDefault="00E01F3F" w:rsidP="0020570D">
            <w:pPr>
              <w:pStyle w:val="TableParagraph"/>
              <w:spacing w:before="123"/>
              <w:ind w:left="110"/>
              <w:rPr>
                <w:b/>
                <w:sz w:val="20"/>
              </w:rPr>
            </w:pPr>
            <w:r>
              <w:rPr>
                <w:b/>
                <w:sz w:val="20"/>
              </w:rPr>
              <w:t>3</w:t>
            </w:r>
          </w:p>
        </w:tc>
        <w:tc>
          <w:tcPr>
            <w:tcW w:w="1599" w:type="dxa"/>
          </w:tcPr>
          <w:p w14:paraId="6AEEAB1E" w14:textId="77777777" w:rsidR="00E01F3F" w:rsidRPr="00E01F3F" w:rsidRDefault="00E01F3F" w:rsidP="0020570D">
            <w:pPr>
              <w:pStyle w:val="TableParagraph"/>
              <w:spacing w:before="2"/>
              <w:rPr>
                <w:b/>
                <w:i/>
                <w:sz w:val="20"/>
                <w:lang w:val="it-IT"/>
              </w:rPr>
            </w:pPr>
          </w:p>
          <w:p w14:paraId="61278752" w14:textId="77777777" w:rsidR="00E01F3F" w:rsidRPr="00E01F3F" w:rsidRDefault="00E01F3F" w:rsidP="0020570D">
            <w:pPr>
              <w:pStyle w:val="TableParagraph"/>
              <w:ind w:left="80" w:right="80"/>
              <w:jc w:val="center"/>
              <w:rPr>
                <w:sz w:val="16"/>
                <w:lang w:val="it-IT"/>
              </w:rPr>
            </w:pPr>
            <w:r w:rsidRPr="00E01F3F">
              <w:rPr>
                <w:sz w:val="20"/>
                <w:lang w:val="it-IT"/>
              </w:rPr>
              <w:t>O</w:t>
            </w:r>
            <w:r w:rsidRPr="00E01F3F">
              <w:rPr>
                <w:sz w:val="16"/>
                <w:lang w:val="it-IT"/>
              </w:rPr>
              <w:t>RGANIZZAZIONE</w:t>
            </w:r>
          </w:p>
          <w:p w14:paraId="447F4482" w14:textId="77777777" w:rsidR="00E01F3F" w:rsidRPr="00E01F3F" w:rsidRDefault="00E01F3F" w:rsidP="0020570D">
            <w:pPr>
              <w:pStyle w:val="TableParagraph"/>
              <w:spacing w:before="39" w:line="244" w:lineRule="auto"/>
              <w:ind w:left="86" w:right="80"/>
              <w:jc w:val="center"/>
              <w:rPr>
                <w:sz w:val="16"/>
                <w:lang w:val="it-IT"/>
              </w:rPr>
            </w:pPr>
            <w:r w:rsidRPr="00E01F3F">
              <w:rPr>
                <w:spacing w:val="-1"/>
                <w:sz w:val="16"/>
                <w:lang w:val="it-IT"/>
              </w:rPr>
              <w:t xml:space="preserve">AZIENDALE </w:t>
            </w:r>
            <w:r w:rsidRPr="00E01F3F">
              <w:rPr>
                <w:sz w:val="16"/>
                <w:lang w:val="it-IT"/>
              </w:rPr>
              <w:t>DEDICATA</w:t>
            </w:r>
            <w:r w:rsidRPr="00E01F3F">
              <w:rPr>
                <w:spacing w:val="-34"/>
                <w:sz w:val="16"/>
                <w:lang w:val="it-IT"/>
              </w:rPr>
              <w:t xml:space="preserve"> </w:t>
            </w:r>
            <w:r w:rsidRPr="00E01F3F">
              <w:rPr>
                <w:sz w:val="16"/>
                <w:lang w:val="it-IT"/>
              </w:rPr>
              <w:t>ALL</w:t>
            </w:r>
            <w:r w:rsidRPr="00E01F3F">
              <w:rPr>
                <w:sz w:val="20"/>
                <w:lang w:val="it-IT"/>
              </w:rPr>
              <w:t>’</w:t>
            </w:r>
            <w:r w:rsidRPr="00E01F3F">
              <w:rPr>
                <w:sz w:val="16"/>
                <w:lang w:val="it-IT"/>
              </w:rPr>
              <w:t>ESECUZIONE</w:t>
            </w:r>
            <w:r w:rsidRPr="00E01F3F">
              <w:rPr>
                <w:spacing w:val="1"/>
                <w:sz w:val="16"/>
                <w:lang w:val="it-IT"/>
              </w:rPr>
              <w:t xml:space="preserve"> </w:t>
            </w:r>
            <w:r w:rsidRPr="00E01F3F">
              <w:rPr>
                <w:sz w:val="16"/>
                <w:lang w:val="it-IT"/>
              </w:rPr>
              <w:t>DELL</w:t>
            </w:r>
            <w:r w:rsidRPr="00E01F3F">
              <w:rPr>
                <w:sz w:val="20"/>
                <w:lang w:val="it-IT"/>
              </w:rPr>
              <w:t>’</w:t>
            </w:r>
            <w:r w:rsidRPr="00E01F3F">
              <w:rPr>
                <w:sz w:val="16"/>
                <w:lang w:val="it-IT"/>
              </w:rPr>
              <w:t>APPALTO</w:t>
            </w:r>
          </w:p>
        </w:tc>
        <w:tc>
          <w:tcPr>
            <w:tcW w:w="615" w:type="dxa"/>
          </w:tcPr>
          <w:p w14:paraId="61740265" w14:textId="77777777" w:rsidR="00E01F3F" w:rsidRPr="00E01F3F" w:rsidRDefault="00E01F3F" w:rsidP="0020570D">
            <w:pPr>
              <w:pStyle w:val="TableParagraph"/>
              <w:rPr>
                <w:b/>
                <w:i/>
                <w:sz w:val="20"/>
                <w:lang w:val="it-IT"/>
              </w:rPr>
            </w:pPr>
          </w:p>
          <w:p w14:paraId="3A8CCE5C" w14:textId="77777777" w:rsidR="00E01F3F" w:rsidRPr="00E01F3F" w:rsidRDefault="00E01F3F" w:rsidP="0020570D">
            <w:pPr>
              <w:pStyle w:val="TableParagraph"/>
              <w:rPr>
                <w:b/>
                <w:i/>
                <w:sz w:val="20"/>
                <w:lang w:val="it-IT"/>
              </w:rPr>
            </w:pPr>
          </w:p>
          <w:p w14:paraId="46D567F4" w14:textId="4154BE97" w:rsidR="00E01F3F" w:rsidRDefault="000973D6" w:rsidP="0020570D">
            <w:pPr>
              <w:pStyle w:val="TableParagraph"/>
              <w:spacing w:before="123"/>
              <w:ind w:left="254"/>
              <w:rPr>
                <w:sz w:val="20"/>
              </w:rPr>
            </w:pPr>
            <w:r>
              <w:rPr>
                <w:sz w:val="20"/>
              </w:rPr>
              <w:t>10</w:t>
            </w:r>
          </w:p>
        </w:tc>
        <w:tc>
          <w:tcPr>
            <w:tcW w:w="394" w:type="dxa"/>
          </w:tcPr>
          <w:p w14:paraId="0401CEE4" w14:textId="77777777" w:rsidR="00E01F3F" w:rsidRDefault="00E01F3F" w:rsidP="0020570D">
            <w:pPr>
              <w:pStyle w:val="TableParagraph"/>
              <w:rPr>
                <w:b/>
                <w:i/>
                <w:sz w:val="20"/>
              </w:rPr>
            </w:pPr>
          </w:p>
          <w:p w14:paraId="546AACBC" w14:textId="77777777" w:rsidR="00E01F3F" w:rsidRDefault="00E01F3F" w:rsidP="0020570D">
            <w:pPr>
              <w:pStyle w:val="TableParagraph"/>
              <w:rPr>
                <w:b/>
                <w:i/>
                <w:sz w:val="20"/>
              </w:rPr>
            </w:pPr>
          </w:p>
          <w:p w14:paraId="1B719312" w14:textId="77777777" w:rsidR="00E01F3F" w:rsidRDefault="00E01F3F" w:rsidP="0020570D">
            <w:pPr>
              <w:pStyle w:val="TableParagraph"/>
              <w:spacing w:before="123"/>
              <w:ind w:left="47" w:right="40"/>
              <w:jc w:val="center"/>
              <w:rPr>
                <w:sz w:val="20"/>
              </w:rPr>
            </w:pPr>
            <w:r>
              <w:rPr>
                <w:sz w:val="20"/>
              </w:rPr>
              <w:t>3.1</w:t>
            </w:r>
          </w:p>
        </w:tc>
        <w:tc>
          <w:tcPr>
            <w:tcW w:w="4735" w:type="dxa"/>
          </w:tcPr>
          <w:p w14:paraId="6F23ED28" w14:textId="77777777" w:rsidR="00E01F3F" w:rsidRPr="00E01F3F" w:rsidRDefault="00E01F3F" w:rsidP="0020570D">
            <w:pPr>
              <w:pStyle w:val="TableParagraph"/>
              <w:spacing w:before="1"/>
              <w:ind w:left="66" w:right="56"/>
              <w:jc w:val="both"/>
              <w:rPr>
                <w:sz w:val="20"/>
                <w:lang w:val="it-IT"/>
              </w:rPr>
            </w:pPr>
            <w:r w:rsidRPr="00E01F3F">
              <w:rPr>
                <w:sz w:val="20"/>
                <w:lang w:val="it-IT"/>
              </w:rPr>
              <w:t>La consistenza e professionalità dell’ufficio tecnico – del</w:t>
            </w:r>
            <w:r w:rsidRPr="00E01F3F">
              <w:rPr>
                <w:spacing w:val="1"/>
                <w:sz w:val="20"/>
                <w:lang w:val="it-IT"/>
              </w:rPr>
              <w:t xml:space="preserve"> </w:t>
            </w:r>
            <w:r w:rsidRPr="00E01F3F">
              <w:rPr>
                <w:sz w:val="20"/>
                <w:lang w:val="it-IT"/>
              </w:rPr>
              <w:t>direttore</w:t>
            </w:r>
            <w:r w:rsidRPr="00E01F3F">
              <w:rPr>
                <w:spacing w:val="1"/>
                <w:sz w:val="20"/>
                <w:lang w:val="it-IT"/>
              </w:rPr>
              <w:t xml:space="preserve"> </w:t>
            </w:r>
            <w:r w:rsidRPr="00E01F3F">
              <w:rPr>
                <w:sz w:val="20"/>
                <w:lang w:val="it-IT"/>
              </w:rPr>
              <w:t>tecnico</w:t>
            </w:r>
            <w:r w:rsidRPr="00E01F3F">
              <w:rPr>
                <w:spacing w:val="1"/>
                <w:sz w:val="20"/>
                <w:lang w:val="it-IT"/>
              </w:rPr>
              <w:t xml:space="preserve"> </w:t>
            </w:r>
            <w:r w:rsidRPr="00E01F3F">
              <w:rPr>
                <w:sz w:val="20"/>
                <w:lang w:val="it-IT"/>
              </w:rPr>
              <w:t>di</w:t>
            </w:r>
            <w:r w:rsidRPr="00E01F3F">
              <w:rPr>
                <w:spacing w:val="1"/>
                <w:sz w:val="20"/>
                <w:lang w:val="it-IT"/>
              </w:rPr>
              <w:t xml:space="preserve"> </w:t>
            </w:r>
            <w:r w:rsidRPr="00E01F3F">
              <w:rPr>
                <w:sz w:val="20"/>
                <w:lang w:val="it-IT"/>
              </w:rPr>
              <w:t>cantiere,</w:t>
            </w:r>
            <w:r w:rsidRPr="00E01F3F">
              <w:rPr>
                <w:spacing w:val="1"/>
                <w:sz w:val="20"/>
                <w:lang w:val="it-IT"/>
              </w:rPr>
              <w:t xml:space="preserve"> </w:t>
            </w:r>
            <w:r w:rsidRPr="00E01F3F">
              <w:rPr>
                <w:sz w:val="20"/>
                <w:lang w:val="it-IT"/>
              </w:rPr>
              <w:t>del</w:t>
            </w:r>
            <w:r w:rsidRPr="00E01F3F">
              <w:rPr>
                <w:spacing w:val="1"/>
                <w:sz w:val="20"/>
                <w:lang w:val="it-IT"/>
              </w:rPr>
              <w:t xml:space="preserve"> </w:t>
            </w:r>
            <w:r w:rsidRPr="00E01F3F">
              <w:rPr>
                <w:sz w:val="20"/>
                <w:lang w:val="it-IT"/>
              </w:rPr>
              <w:t>capo</w:t>
            </w:r>
            <w:r w:rsidRPr="00E01F3F">
              <w:rPr>
                <w:spacing w:val="1"/>
                <w:sz w:val="20"/>
                <w:lang w:val="it-IT"/>
              </w:rPr>
              <w:t xml:space="preserve"> </w:t>
            </w:r>
            <w:r w:rsidRPr="00E01F3F">
              <w:rPr>
                <w:sz w:val="20"/>
                <w:lang w:val="it-IT"/>
              </w:rPr>
              <w:t>cantiere</w:t>
            </w:r>
            <w:r w:rsidRPr="00E01F3F">
              <w:rPr>
                <w:spacing w:val="1"/>
                <w:sz w:val="20"/>
                <w:lang w:val="it-IT"/>
              </w:rPr>
              <w:t xml:space="preserve"> </w:t>
            </w:r>
            <w:r w:rsidRPr="00E01F3F">
              <w:rPr>
                <w:sz w:val="20"/>
                <w:lang w:val="it-IT"/>
              </w:rPr>
              <w:t>-</w:t>
            </w:r>
            <w:r w:rsidRPr="00E01F3F">
              <w:rPr>
                <w:spacing w:val="1"/>
                <w:sz w:val="20"/>
                <w:lang w:val="it-IT"/>
              </w:rPr>
              <w:t xml:space="preserve"> </w:t>
            </w:r>
            <w:r w:rsidRPr="00E01F3F">
              <w:rPr>
                <w:sz w:val="20"/>
                <w:lang w:val="it-IT"/>
              </w:rPr>
              <w:t>del</w:t>
            </w:r>
            <w:r w:rsidRPr="00E01F3F">
              <w:rPr>
                <w:spacing w:val="1"/>
                <w:sz w:val="20"/>
                <w:lang w:val="it-IT"/>
              </w:rPr>
              <w:t xml:space="preserve"> </w:t>
            </w:r>
            <w:r w:rsidRPr="00E01F3F">
              <w:rPr>
                <w:sz w:val="20"/>
                <w:lang w:val="it-IT"/>
              </w:rPr>
              <w:t>responsabile di commessa - del livello di formazione e</w:t>
            </w:r>
            <w:r w:rsidRPr="00E01F3F">
              <w:rPr>
                <w:spacing w:val="1"/>
                <w:sz w:val="20"/>
                <w:lang w:val="it-IT"/>
              </w:rPr>
              <w:t xml:space="preserve"> </w:t>
            </w:r>
            <w:r w:rsidRPr="00E01F3F">
              <w:rPr>
                <w:sz w:val="20"/>
                <w:lang w:val="it-IT"/>
              </w:rPr>
              <w:t>specializzazione del personale impiegato - la quantità -</w:t>
            </w:r>
            <w:r w:rsidRPr="00E01F3F">
              <w:rPr>
                <w:spacing w:val="1"/>
                <w:sz w:val="20"/>
                <w:lang w:val="it-IT"/>
              </w:rPr>
              <w:t xml:space="preserve"> </w:t>
            </w:r>
            <w:r w:rsidRPr="00E01F3F">
              <w:rPr>
                <w:sz w:val="20"/>
                <w:lang w:val="it-IT"/>
              </w:rPr>
              <w:t>tipologia</w:t>
            </w:r>
            <w:r w:rsidRPr="00E01F3F">
              <w:rPr>
                <w:spacing w:val="-1"/>
                <w:sz w:val="20"/>
                <w:lang w:val="it-IT"/>
              </w:rPr>
              <w:t xml:space="preserve"> </w:t>
            </w:r>
            <w:r w:rsidRPr="00E01F3F">
              <w:rPr>
                <w:sz w:val="20"/>
                <w:lang w:val="it-IT"/>
              </w:rPr>
              <w:t>delle</w:t>
            </w:r>
            <w:r w:rsidRPr="00E01F3F">
              <w:rPr>
                <w:spacing w:val="2"/>
                <w:sz w:val="20"/>
                <w:lang w:val="it-IT"/>
              </w:rPr>
              <w:t xml:space="preserve"> </w:t>
            </w:r>
            <w:r w:rsidRPr="00E01F3F">
              <w:rPr>
                <w:sz w:val="20"/>
                <w:lang w:val="it-IT"/>
              </w:rPr>
              <w:t>attrezzature</w:t>
            </w:r>
            <w:r w:rsidRPr="00E01F3F">
              <w:rPr>
                <w:spacing w:val="-3"/>
                <w:sz w:val="20"/>
                <w:lang w:val="it-IT"/>
              </w:rPr>
              <w:t xml:space="preserve"> </w:t>
            </w:r>
            <w:r w:rsidRPr="00E01F3F">
              <w:rPr>
                <w:sz w:val="20"/>
                <w:lang w:val="it-IT"/>
              </w:rPr>
              <w:t>e</w:t>
            </w:r>
            <w:r w:rsidRPr="00E01F3F">
              <w:rPr>
                <w:spacing w:val="1"/>
                <w:sz w:val="20"/>
                <w:lang w:val="it-IT"/>
              </w:rPr>
              <w:t xml:space="preserve"> </w:t>
            </w:r>
            <w:r w:rsidRPr="00E01F3F">
              <w:rPr>
                <w:sz w:val="20"/>
                <w:lang w:val="it-IT"/>
              </w:rPr>
              <w:t>dei</w:t>
            </w:r>
            <w:r w:rsidRPr="00E01F3F">
              <w:rPr>
                <w:spacing w:val="-2"/>
                <w:sz w:val="20"/>
                <w:lang w:val="it-IT"/>
              </w:rPr>
              <w:t xml:space="preserve"> </w:t>
            </w:r>
            <w:r w:rsidRPr="00E01F3F">
              <w:rPr>
                <w:sz w:val="20"/>
                <w:lang w:val="it-IT"/>
              </w:rPr>
              <w:t>mezzi</w:t>
            </w:r>
            <w:r w:rsidRPr="00E01F3F">
              <w:rPr>
                <w:spacing w:val="3"/>
                <w:sz w:val="20"/>
                <w:lang w:val="it-IT"/>
              </w:rPr>
              <w:t xml:space="preserve"> </w:t>
            </w:r>
            <w:r w:rsidRPr="00E01F3F">
              <w:rPr>
                <w:sz w:val="20"/>
                <w:lang w:val="it-IT"/>
              </w:rPr>
              <w:t>d’opera</w:t>
            </w:r>
            <w:r w:rsidRPr="00E01F3F">
              <w:rPr>
                <w:spacing w:val="-1"/>
                <w:sz w:val="20"/>
                <w:lang w:val="it-IT"/>
              </w:rPr>
              <w:t xml:space="preserve"> </w:t>
            </w:r>
            <w:r w:rsidRPr="00E01F3F">
              <w:rPr>
                <w:sz w:val="20"/>
                <w:lang w:val="it-IT"/>
              </w:rPr>
              <w:t>destinati</w:t>
            </w:r>
          </w:p>
          <w:p w14:paraId="504E0CA5" w14:textId="43626AF9" w:rsidR="00E01F3F" w:rsidRDefault="00E01F3F" w:rsidP="0020570D">
            <w:pPr>
              <w:pStyle w:val="TableParagraph"/>
              <w:spacing w:line="222" w:lineRule="exact"/>
              <w:ind w:left="66"/>
              <w:jc w:val="both"/>
              <w:rPr>
                <w:sz w:val="20"/>
              </w:rPr>
            </w:pPr>
            <w:r>
              <w:rPr>
                <w:sz w:val="20"/>
              </w:rPr>
              <w:t>alle</w:t>
            </w:r>
            <w:r>
              <w:rPr>
                <w:spacing w:val="-2"/>
                <w:sz w:val="20"/>
              </w:rPr>
              <w:t xml:space="preserve"> </w:t>
            </w:r>
            <w:proofErr w:type="spellStart"/>
            <w:r>
              <w:rPr>
                <w:sz w:val="20"/>
              </w:rPr>
              <w:t>attivi</w:t>
            </w:r>
            <w:r w:rsidR="00F1381C">
              <w:rPr>
                <w:sz w:val="20"/>
              </w:rPr>
              <w:t>tà</w:t>
            </w:r>
            <w:proofErr w:type="spellEnd"/>
            <w:r>
              <w:rPr>
                <w:spacing w:val="-3"/>
                <w:sz w:val="20"/>
              </w:rPr>
              <w:t xml:space="preserve"> </w:t>
            </w:r>
            <w:r>
              <w:rPr>
                <w:sz w:val="20"/>
              </w:rPr>
              <w:t xml:space="preserve">di </w:t>
            </w:r>
            <w:proofErr w:type="spellStart"/>
            <w:r>
              <w:rPr>
                <w:sz w:val="20"/>
              </w:rPr>
              <w:t>cantiere</w:t>
            </w:r>
            <w:proofErr w:type="spellEnd"/>
            <w:r>
              <w:rPr>
                <w:sz w:val="20"/>
              </w:rPr>
              <w:t>.</w:t>
            </w:r>
          </w:p>
        </w:tc>
        <w:tc>
          <w:tcPr>
            <w:tcW w:w="706" w:type="dxa"/>
          </w:tcPr>
          <w:p w14:paraId="5D47EC2F" w14:textId="77777777" w:rsidR="00E01F3F" w:rsidRDefault="00E01F3F" w:rsidP="0020570D">
            <w:pPr>
              <w:pStyle w:val="TableParagraph"/>
              <w:rPr>
                <w:b/>
                <w:i/>
                <w:sz w:val="20"/>
              </w:rPr>
            </w:pPr>
          </w:p>
          <w:p w14:paraId="2B3CA38A" w14:textId="77777777" w:rsidR="00E01F3F" w:rsidRDefault="00E01F3F" w:rsidP="0020570D">
            <w:pPr>
              <w:pStyle w:val="TableParagraph"/>
              <w:rPr>
                <w:b/>
                <w:i/>
                <w:sz w:val="20"/>
              </w:rPr>
            </w:pPr>
          </w:p>
          <w:p w14:paraId="505A9E27" w14:textId="005B0C27" w:rsidR="00E01F3F" w:rsidRDefault="000973D6" w:rsidP="0020570D">
            <w:pPr>
              <w:pStyle w:val="TableParagraph"/>
              <w:spacing w:before="123"/>
              <w:jc w:val="center"/>
              <w:rPr>
                <w:sz w:val="20"/>
              </w:rPr>
            </w:pPr>
            <w:r>
              <w:rPr>
                <w:sz w:val="20"/>
              </w:rPr>
              <w:t>10</w:t>
            </w:r>
          </w:p>
        </w:tc>
        <w:tc>
          <w:tcPr>
            <w:tcW w:w="706" w:type="dxa"/>
          </w:tcPr>
          <w:p w14:paraId="3F7220C6" w14:textId="77777777" w:rsidR="00E01F3F" w:rsidRDefault="00E01F3F" w:rsidP="0020570D">
            <w:pPr>
              <w:pStyle w:val="TableParagraph"/>
              <w:rPr>
                <w:rFonts w:ascii="Times New Roman"/>
                <w:sz w:val="20"/>
              </w:rPr>
            </w:pPr>
          </w:p>
        </w:tc>
        <w:tc>
          <w:tcPr>
            <w:tcW w:w="707" w:type="dxa"/>
          </w:tcPr>
          <w:p w14:paraId="18602745" w14:textId="77777777" w:rsidR="00E01F3F" w:rsidRDefault="00E01F3F" w:rsidP="0020570D">
            <w:pPr>
              <w:pStyle w:val="TableParagraph"/>
              <w:rPr>
                <w:rFonts w:ascii="Times New Roman"/>
                <w:sz w:val="20"/>
              </w:rPr>
            </w:pPr>
          </w:p>
        </w:tc>
      </w:tr>
      <w:tr w:rsidR="00E01F3F" w14:paraId="1B2C3176" w14:textId="77777777" w:rsidTr="000973D6">
        <w:trPr>
          <w:trHeight w:val="733"/>
        </w:trPr>
        <w:tc>
          <w:tcPr>
            <w:tcW w:w="331" w:type="dxa"/>
          </w:tcPr>
          <w:p w14:paraId="19AFEB5E" w14:textId="77777777" w:rsidR="00E01F3F" w:rsidRDefault="00E01F3F" w:rsidP="0020570D">
            <w:pPr>
              <w:pStyle w:val="TableParagraph"/>
              <w:spacing w:before="2"/>
              <w:rPr>
                <w:b/>
                <w:i/>
                <w:sz w:val="20"/>
              </w:rPr>
            </w:pPr>
          </w:p>
          <w:p w14:paraId="0CE52482" w14:textId="77777777" w:rsidR="00E01F3F" w:rsidRDefault="00E01F3F" w:rsidP="0020570D">
            <w:pPr>
              <w:pStyle w:val="TableParagraph"/>
              <w:ind w:left="110"/>
              <w:rPr>
                <w:b/>
                <w:sz w:val="20"/>
              </w:rPr>
            </w:pPr>
            <w:r>
              <w:rPr>
                <w:b/>
                <w:sz w:val="20"/>
              </w:rPr>
              <w:t>4</w:t>
            </w:r>
          </w:p>
        </w:tc>
        <w:tc>
          <w:tcPr>
            <w:tcW w:w="1599" w:type="dxa"/>
          </w:tcPr>
          <w:p w14:paraId="4DB63AE9" w14:textId="77777777" w:rsidR="00E01F3F" w:rsidRPr="00E01F3F" w:rsidRDefault="00E01F3F" w:rsidP="0020570D">
            <w:pPr>
              <w:pStyle w:val="TableParagraph"/>
              <w:spacing w:before="1" w:line="278" w:lineRule="auto"/>
              <w:ind w:left="105" w:firstLine="331"/>
              <w:rPr>
                <w:sz w:val="16"/>
                <w:lang w:val="it-IT"/>
              </w:rPr>
            </w:pPr>
            <w:r w:rsidRPr="00E01F3F">
              <w:rPr>
                <w:sz w:val="20"/>
                <w:lang w:val="it-IT"/>
              </w:rPr>
              <w:t>S</w:t>
            </w:r>
            <w:r w:rsidRPr="00E01F3F">
              <w:rPr>
                <w:sz w:val="16"/>
                <w:lang w:val="it-IT"/>
              </w:rPr>
              <w:t>ERVIZIO</w:t>
            </w:r>
            <w:r w:rsidRPr="00E01F3F">
              <w:rPr>
                <w:spacing w:val="1"/>
                <w:sz w:val="16"/>
                <w:lang w:val="it-IT"/>
              </w:rPr>
              <w:t xml:space="preserve"> </w:t>
            </w:r>
            <w:r w:rsidRPr="00E01F3F">
              <w:rPr>
                <w:sz w:val="16"/>
                <w:lang w:val="it-IT"/>
              </w:rPr>
              <w:t>E</w:t>
            </w:r>
            <w:r w:rsidRPr="00E01F3F">
              <w:rPr>
                <w:spacing w:val="1"/>
                <w:sz w:val="16"/>
                <w:lang w:val="it-IT"/>
              </w:rPr>
              <w:t xml:space="preserve"> </w:t>
            </w:r>
            <w:r w:rsidRPr="00E01F3F">
              <w:rPr>
                <w:w w:val="95"/>
                <w:sz w:val="16"/>
                <w:lang w:val="it-IT"/>
              </w:rPr>
              <w:t>ASSISTENZA</w:t>
            </w:r>
            <w:r w:rsidRPr="00E01F3F">
              <w:rPr>
                <w:spacing w:val="8"/>
                <w:w w:val="95"/>
                <w:sz w:val="16"/>
                <w:lang w:val="it-IT"/>
              </w:rPr>
              <w:t xml:space="preserve"> </w:t>
            </w:r>
            <w:r w:rsidRPr="00E01F3F">
              <w:rPr>
                <w:w w:val="95"/>
                <w:sz w:val="16"/>
                <w:lang w:val="it-IT"/>
              </w:rPr>
              <w:t>TECNICA</w:t>
            </w:r>
          </w:p>
          <w:p w14:paraId="62FED283" w14:textId="77777777" w:rsidR="00E01F3F" w:rsidRPr="00E01F3F" w:rsidRDefault="00E01F3F" w:rsidP="0020570D">
            <w:pPr>
              <w:pStyle w:val="TableParagraph"/>
              <w:spacing w:before="18" w:line="185" w:lineRule="exact"/>
              <w:ind w:left="196"/>
              <w:rPr>
                <w:sz w:val="16"/>
                <w:lang w:val="it-IT"/>
              </w:rPr>
            </w:pPr>
            <w:r w:rsidRPr="00E01F3F">
              <w:rPr>
                <w:sz w:val="16"/>
                <w:lang w:val="it-IT"/>
              </w:rPr>
              <w:t>POST</w:t>
            </w:r>
            <w:r w:rsidRPr="00E01F3F">
              <w:rPr>
                <w:spacing w:val="-5"/>
                <w:sz w:val="16"/>
                <w:lang w:val="it-IT"/>
              </w:rPr>
              <w:t xml:space="preserve"> </w:t>
            </w:r>
            <w:r w:rsidRPr="00E01F3F">
              <w:rPr>
                <w:sz w:val="16"/>
                <w:lang w:val="it-IT"/>
              </w:rPr>
              <w:t>ESECUZIONE</w:t>
            </w:r>
          </w:p>
        </w:tc>
        <w:tc>
          <w:tcPr>
            <w:tcW w:w="615" w:type="dxa"/>
          </w:tcPr>
          <w:p w14:paraId="64DECB92" w14:textId="77777777" w:rsidR="00E01F3F" w:rsidRPr="00E01F3F" w:rsidRDefault="00E01F3F" w:rsidP="0020570D">
            <w:pPr>
              <w:pStyle w:val="TableParagraph"/>
              <w:spacing w:before="2"/>
              <w:rPr>
                <w:b/>
                <w:i/>
                <w:sz w:val="20"/>
                <w:lang w:val="it-IT"/>
              </w:rPr>
            </w:pPr>
          </w:p>
          <w:p w14:paraId="52349407" w14:textId="77777777" w:rsidR="00E01F3F" w:rsidRDefault="00E01F3F" w:rsidP="0020570D">
            <w:pPr>
              <w:pStyle w:val="TableParagraph"/>
              <w:ind w:left="201"/>
              <w:rPr>
                <w:sz w:val="20"/>
              </w:rPr>
            </w:pPr>
            <w:r>
              <w:rPr>
                <w:sz w:val="20"/>
              </w:rPr>
              <w:t>10</w:t>
            </w:r>
          </w:p>
        </w:tc>
        <w:tc>
          <w:tcPr>
            <w:tcW w:w="394" w:type="dxa"/>
          </w:tcPr>
          <w:p w14:paraId="461FB146" w14:textId="77777777" w:rsidR="00E01F3F" w:rsidRDefault="00E01F3F" w:rsidP="0020570D">
            <w:pPr>
              <w:pStyle w:val="TableParagraph"/>
              <w:spacing w:before="2"/>
              <w:rPr>
                <w:b/>
                <w:i/>
                <w:sz w:val="20"/>
              </w:rPr>
            </w:pPr>
          </w:p>
          <w:p w14:paraId="48E0B760" w14:textId="77777777" w:rsidR="00E01F3F" w:rsidRDefault="00E01F3F" w:rsidP="0020570D">
            <w:pPr>
              <w:pStyle w:val="TableParagraph"/>
              <w:ind w:left="47" w:right="40"/>
              <w:jc w:val="center"/>
              <w:rPr>
                <w:sz w:val="20"/>
              </w:rPr>
            </w:pPr>
            <w:r>
              <w:rPr>
                <w:sz w:val="20"/>
              </w:rPr>
              <w:t>4.1</w:t>
            </w:r>
          </w:p>
        </w:tc>
        <w:tc>
          <w:tcPr>
            <w:tcW w:w="4735" w:type="dxa"/>
          </w:tcPr>
          <w:p w14:paraId="6FE7BBC2" w14:textId="77777777" w:rsidR="00E01F3F" w:rsidRPr="00E01F3F" w:rsidRDefault="00E01F3F" w:rsidP="0020570D">
            <w:pPr>
              <w:pStyle w:val="TableParagraph"/>
              <w:spacing w:before="2"/>
              <w:rPr>
                <w:b/>
                <w:i/>
                <w:sz w:val="20"/>
                <w:lang w:val="it-IT"/>
              </w:rPr>
            </w:pPr>
          </w:p>
          <w:p w14:paraId="281AF22C" w14:textId="77777777" w:rsidR="00E01F3F" w:rsidRPr="00E01F3F" w:rsidRDefault="00E01F3F" w:rsidP="0020570D">
            <w:pPr>
              <w:pStyle w:val="TableParagraph"/>
              <w:ind w:left="66"/>
              <w:rPr>
                <w:sz w:val="20"/>
                <w:lang w:val="it-IT"/>
              </w:rPr>
            </w:pPr>
            <w:r w:rsidRPr="00E01F3F">
              <w:rPr>
                <w:sz w:val="20"/>
                <w:lang w:val="it-IT"/>
              </w:rPr>
              <w:t>D</w:t>
            </w:r>
            <w:r w:rsidRPr="00E01F3F">
              <w:rPr>
                <w:sz w:val="16"/>
                <w:lang w:val="it-IT"/>
              </w:rPr>
              <w:t>URATA</w:t>
            </w:r>
            <w:r w:rsidRPr="00E01F3F">
              <w:rPr>
                <w:spacing w:val="-2"/>
                <w:sz w:val="16"/>
                <w:lang w:val="it-IT"/>
              </w:rPr>
              <w:t xml:space="preserve"> </w:t>
            </w:r>
            <w:r w:rsidRPr="00E01F3F">
              <w:rPr>
                <w:sz w:val="16"/>
                <w:lang w:val="it-IT"/>
              </w:rPr>
              <w:t>E</w:t>
            </w:r>
            <w:r w:rsidRPr="00E01F3F">
              <w:rPr>
                <w:spacing w:val="-2"/>
                <w:sz w:val="16"/>
                <w:lang w:val="it-IT"/>
              </w:rPr>
              <w:t xml:space="preserve"> </w:t>
            </w:r>
            <w:r w:rsidRPr="00E01F3F">
              <w:rPr>
                <w:sz w:val="16"/>
                <w:lang w:val="it-IT"/>
              </w:rPr>
              <w:t>MODALITÀ</w:t>
            </w:r>
            <w:r w:rsidRPr="00E01F3F">
              <w:rPr>
                <w:spacing w:val="-1"/>
                <w:sz w:val="16"/>
                <w:lang w:val="it-IT"/>
              </w:rPr>
              <w:t xml:space="preserve"> </w:t>
            </w:r>
            <w:r w:rsidRPr="00E01F3F">
              <w:rPr>
                <w:sz w:val="16"/>
                <w:lang w:val="it-IT"/>
              </w:rPr>
              <w:t>DEI SERVIZI</w:t>
            </w:r>
            <w:r w:rsidRPr="00E01F3F">
              <w:rPr>
                <w:spacing w:val="-3"/>
                <w:sz w:val="16"/>
                <w:lang w:val="it-IT"/>
              </w:rPr>
              <w:t xml:space="preserve"> </w:t>
            </w:r>
            <w:r w:rsidRPr="00E01F3F">
              <w:rPr>
                <w:sz w:val="16"/>
                <w:lang w:val="it-IT"/>
              </w:rPr>
              <w:t>E</w:t>
            </w:r>
            <w:r w:rsidRPr="00E01F3F">
              <w:rPr>
                <w:spacing w:val="-6"/>
                <w:sz w:val="16"/>
                <w:lang w:val="it-IT"/>
              </w:rPr>
              <w:t xml:space="preserve"> </w:t>
            </w:r>
            <w:r w:rsidRPr="00E01F3F">
              <w:rPr>
                <w:sz w:val="16"/>
                <w:lang w:val="it-IT"/>
              </w:rPr>
              <w:t>ASSISTENZA</w:t>
            </w:r>
            <w:r w:rsidRPr="00E01F3F">
              <w:rPr>
                <w:spacing w:val="-5"/>
                <w:sz w:val="16"/>
                <w:lang w:val="it-IT"/>
              </w:rPr>
              <w:t xml:space="preserve"> </w:t>
            </w:r>
            <w:r w:rsidRPr="00E01F3F">
              <w:rPr>
                <w:sz w:val="16"/>
                <w:lang w:val="it-IT"/>
              </w:rPr>
              <w:t>POST</w:t>
            </w:r>
            <w:r w:rsidRPr="00E01F3F">
              <w:rPr>
                <w:sz w:val="20"/>
                <w:lang w:val="it-IT"/>
              </w:rPr>
              <w:t>-</w:t>
            </w:r>
            <w:r w:rsidRPr="00E01F3F">
              <w:rPr>
                <w:sz w:val="16"/>
                <w:lang w:val="it-IT"/>
              </w:rPr>
              <w:t>ESECUZIONE</w:t>
            </w:r>
            <w:r w:rsidRPr="00E01F3F">
              <w:rPr>
                <w:sz w:val="20"/>
                <w:lang w:val="it-IT"/>
              </w:rPr>
              <w:t>.</w:t>
            </w:r>
          </w:p>
        </w:tc>
        <w:tc>
          <w:tcPr>
            <w:tcW w:w="706" w:type="dxa"/>
          </w:tcPr>
          <w:p w14:paraId="2CC93CA8" w14:textId="77777777" w:rsidR="00E01F3F" w:rsidRPr="00E01F3F" w:rsidRDefault="00E01F3F" w:rsidP="0020570D">
            <w:pPr>
              <w:pStyle w:val="TableParagraph"/>
              <w:spacing w:before="2"/>
              <w:rPr>
                <w:b/>
                <w:i/>
                <w:sz w:val="20"/>
                <w:lang w:val="it-IT"/>
              </w:rPr>
            </w:pPr>
          </w:p>
          <w:p w14:paraId="3F28B520" w14:textId="77777777" w:rsidR="00E01F3F" w:rsidRDefault="00E01F3F" w:rsidP="0020570D">
            <w:pPr>
              <w:pStyle w:val="TableParagraph"/>
              <w:ind w:left="227" w:right="224"/>
              <w:jc w:val="center"/>
              <w:rPr>
                <w:sz w:val="20"/>
              </w:rPr>
            </w:pPr>
            <w:r>
              <w:rPr>
                <w:sz w:val="20"/>
              </w:rPr>
              <w:t>10</w:t>
            </w:r>
          </w:p>
        </w:tc>
        <w:tc>
          <w:tcPr>
            <w:tcW w:w="706" w:type="dxa"/>
          </w:tcPr>
          <w:p w14:paraId="17B95A07" w14:textId="77777777" w:rsidR="00E01F3F" w:rsidRDefault="00E01F3F" w:rsidP="0020570D">
            <w:pPr>
              <w:pStyle w:val="TableParagraph"/>
              <w:rPr>
                <w:rFonts w:ascii="Times New Roman"/>
                <w:sz w:val="20"/>
              </w:rPr>
            </w:pPr>
          </w:p>
        </w:tc>
        <w:tc>
          <w:tcPr>
            <w:tcW w:w="707" w:type="dxa"/>
          </w:tcPr>
          <w:p w14:paraId="3CBF8A5F" w14:textId="77777777" w:rsidR="00E01F3F" w:rsidRDefault="00E01F3F" w:rsidP="0020570D">
            <w:pPr>
              <w:pStyle w:val="TableParagraph"/>
              <w:rPr>
                <w:rFonts w:ascii="Times New Roman"/>
                <w:sz w:val="20"/>
              </w:rPr>
            </w:pPr>
          </w:p>
        </w:tc>
      </w:tr>
      <w:tr w:rsidR="00E01F3F" w14:paraId="189B3C86" w14:textId="77777777" w:rsidTr="000973D6">
        <w:trPr>
          <w:trHeight w:val="489"/>
        </w:trPr>
        <w:tc>
          <w:tcPr>
            <w:tcW w:w="331" w:type="dxa"/>
            <w:vMerge w:val="restart"/>
          </w:tcPr>
          <w:p w14:paraId="09723245" w14:textId="77777777" w:rsidR="00E01F3F" w:rsidRDefault="00E01F3F" w:rsidP="0020570D">
            <w:pPr>
              <w:pStyle w:val="TableParagraph"/>
              <w:rPr>
                <w:b/>
                <w:i/>
                <w:sz w:val="20"/>
              </w:rPr>
            </w:pPr>
          </w:p>
          <w:p w14:paraId="7CFF2F98" w14:textId="77777777" w:rsidR="00E01F3F" w:rsidRDefault="00E01F3F" w:rsidP="0020570D">
            <w:pPr>
              <w:pStyle w:val="TableParagraph"/>
              <w:rPr>
                <w:b/>
                <w:i/>
                <w:sz w:val="20"/>
              </w:rPr>
            </w:pPr>
          </w:p>
          <w:p w14:paraId="64D1D2B4" w14:textId="77777777" w:rsidR="00E01F3F" w:rsidRDefault="00E01F3F" w:rsidP="0020570D">
            <w:pPr>
              <w:pStyle w:val="TableParagraph"/>
              <w:spacing w:before="1"/>
              <w:rPr>
                <w:b/>
                <w:i/>
                <w:sz w:val="21"/>
              </w:rPr>
            </w:pPr>
          </w:p>
          <w:p w14:paraId="608D203A" w14:textId="77777777" w:rsidR="00E01F3F" w:rsidRDefault="00E01F3F" w:rsidP="0020570D">
            <w:pPr>
              <w:pStyle w:val="TableParagraph"/>
              <w:ind w:left="1"/>
              <w:jc w:val="center"/>
              <w:rPr>
                <w:b/>
                <w:sz w:val="20"/>
              </w:rPr>
            </w:pPr>
            <w:r>
              <w:rPr>
                <w:b/>
                <w:sz w:val="20"/>
              </w:rPr>
              <w:t>5</w:t>
            </w:r>
          </w:p>
        </w:tc>
        <w:tc>
          <w:tcPr>
            <w:tcW w:w="1599" w:type="dxa"/>
            <w:vMerge w:val="restart"/>
          </w:tcPr>
          <w:p w14:paraId="211A2CEF" w14:textId="77777777" w:rsidR="00E01F3F" w:rsidRDefault="00E01F3F" w:rsidP="0020570D">
            <w:pPr>
              <w:pStyle w:val="TableParagraph"/>
              <w:rPr>
                <w:b/>
                <w:i/>
                <w:sz w:val="20"/>
              </w:rPr>
            </w:pPr>
          </w:p>
          <w:p w14:paraId="043A9AD4" w14:textId="77777777" w:rsidR="00E01F3F" w:rsidRDefault="00E01F3F" w:rsidP="0020570D">
            <w:pPr>
              <w:pStyle w:val="TableParagraph"/>
              <w:rPr>
                <w:b/>
                <w:i/>
                <w:sz w:val="20"/>
              </w:rPr>
            </w:pPr>
          </w:p>
          <w:p w14:paraId="57526DDD" w14:textId="77777777" w:rsidR="00E01F3F" w:rsidRDefault="00E01F3F" w:rsidP="0020570D">
            <w:pPr>
              <w:pStyle w:val="TableParagraph"/>
              <w:spacing w:before="1"/>
              <w:rPr>
                <w:b/>
                <w:i/>
                <w:sz w:val="21"/>
              </w:rPr>
            </w:pPr>
          </w:p>
          <w:p w14:paraId="104D8FA1" w14:textId="77777777" w:rsidR="00E01F3F" w:rsidRDefault="00E01F3F" w:rsidP="0020570D">
            <w:pPr>
              <w:pStyle w:val="TableParagraph"/>
              <w:ind w:left="273"/>
              <w:rPr>
                <w:sz w:val="16"/>
              </w:rPr>
            </w:pPr>
            <w:r>
              <w:rPr>
                <w:sz w:val="20"/>
              </w:rPr>
              <w:t>C</w:t>
            </w:r>
            <w:r>
              <w:rPr>
                <w:sz w:val="16"/>
              </w:rPr>
              <w:t>ERTIFICAZIONI</w:t>
            </w:r>
          </w:p>
        </w:tc>
        <w:tc>
          <w:tcPr>
            <w:tcW w:w="615" w:type="dxa"/>
            <w:vMerge w:val="restart"/>
          </w:tcPr>
          <w:p w14:paraId="0A8BCCE3" w14:textId="77777777" w:rsidR="00E01F3F" w:rsidRDefault="00E01F3F" w:rsidP="0020570D">
            <w:pPr>
              <w:pStyle w:val="TableParagraph"/>
              <w:rPr>
                <w:b/>
                <w:i/>
                <w:sz w:val="20"/>
              </w:rPr>
            </w:pPr>
          </w:p>
          <w:p w14:paraId="303FD930" w14:textId="77777777" w:rsidR="00E01F3F" w:rsidRDefault="00E01F3F" w:rsidP="0020570D">
            <w:pPr>
              <w:pStyle w:val="TableParagraph"/>
              <w:rPr>
                <w:b/>
                <w:i/>
                <w:sz w:val="20"/>
              </w:rPr>
            </w:pPr>
          </w:p>
          <w:p w14:paraId="1C7BCD2C" w14:textId="77777777" w:rsidR="00E01F3F" w:rsidRDefault="00E01F3F" w:rsidP="0020570D">
            <w:pPr>
              <w:pStyle w:val="TableParagraph"/>
              <w:spacing w:before="1"/>
              <w:rPr>
                <w:b/>
                <w:i/>
                <w:sz w:val="21"/>
              </w:rPr>
            </w:pPr>
          </w:p>
          <w:p w14:paraId="547AD671" w14:textId="77777777" w:rsidR="00E01F3F" w:rsidRDefault="00E01F3F" w:rsidP="0020570D">
            <w:pPr>
              <w:pStyle w:val="TableParagraph"/>
              <w:ind w:left="6"/>
              <w:jc w:val="center"/>
              <w:rPr>
                <w:sz w:val="20"/>
              </w:rPr>
            </w:pPr>
            <w:r>
              <w:rPr>
                <w:sz w:val="20"/>
              </w:rPr>
              <w:t>6</w:t>
            </w:r>
          </w:p>
        </w:tc>
        <w:tc>
          <w:tcPr>
            <w:tcW w:w="394" w:type="dxa"/>
          </w:tcPr>
          <w:p w14:paraId="07819581" w14:textId="77777777" w:rsidR="00E01F3F" w:rsidRDefault="00E01F3F" w:rsidP="0020570D">
            <w:pPr>
              <w:pStyle w:val="TableParagraph"/>
              <w:spacing w:before="121"/>
              <w:ind w:left="47" w:right="40"/>
              <w:jc w:val="center"/>
              <w:rPr>
                <w:sz w:val="20"/>
              </w:rPr>
            </w:pPr>
            <w:r>
              <w:rPr>
                <w:sz w:val="20"/>
              </w:rPr>
              <w:t>5.1</w:t>
            </w:r>
          </w:p>
        </w:tc>
        <w:tc>
          <w:tcPr>
            <w:tcW w:w="4735" w:type="dxa"/>
          </w:tcPr>
          <w:p w14:paraId="11513149" w14:textId="77777777" w:rsidR="00E01F3F" w:rsidRPr="00E01F3F" w:rsidRDefault="00E01F3F" w:rsidP="0020570D">
            <w:pPr>
              <w:pStyle w:val="TableParagraph"/>
              <w:spacing w:before="1"/>
              <w:ind w:left="66"/>
              <w:rPr>
                <w:sz w:val="20"/>
                <w:lang w:val="it-IT"/>
              </w:rPr>
            </w:pPr>
            <w:r w:rsidRPr="00E01F3F">
              <w:rPr>
                <w:spacing w:val="-1"/>
                <w:sz w:val="20"/>
                <w:lang w:val="it-IT"/>
              </w:rPr>
              <w:t>C</w:t>
            </w:r>
            <w:r w:rsidRPr="00E01F3F">
              <w:rPr>
                <w:spacing w:val="-1"/>
                <w:sz w:val="16"/>
                <w:lang w:val="it-IT"/>
              </w:rPr>
              <w:t>ERTIFICAZIONE</w:t>
            </w:r>
            <w:r w:rsidRPr="00E01F3F">
              <w:rPr>
                <w:spacing w:val="-2"/>
                <w:sz w:val="16"/>
                <w:lang w:val="it-IT"/>
              </w:rPr>
              <w:t xml:space="preserve"> </w:t>
            </w:r>
            <w:r w:rsidRPr="00E01F3F">
              <w:rPr>
                <w:sz w:val="20"/>
                <w:lang w:val="it-IT"/>
              </w:rPr>
              <w:t>ISO</w:t>
            </w:r>
            <w:r w:rsidRPr="00E01F3F">
              <w:rPr>
                <w:spacing w:val="-11"/>
                <w:sz w:val="20"/>
                <w:lang w:val="it-IT"/>
              </w:rPr>
              <w:t xml:space="preserve"> </w:t>
            </w:r>
            <w:r w:rsidRPr="00E01F3F">
              <w:rPr>
                <w:sz w:val="20"/>
                <w:lang w:val="it-IT"/>
              </w:rPr>
              <w:t>45001:2018</w:t>
            </w:r>
          </w:p>
          <w:p w14:paraId="72DC7291" w14:textId="77777777" w:rsidR="00E01F3F" w:rsidRPr="00E01F3F" w:rsidRDefault="00E01F3F" w:rsidP="0020570D">
            <w:pPr>
              <w:pStyle w:val="TableParagraph"/>
              <w:spacing w:before="1" w:line="223" w:lineRule="exact"/>
              <w:ind w:left="66"/>
              <w:rPr>
                <w:sz w:val="16"/>
                <w:lang w:val="it-IT"/>
              </w:rPr>
            </w:pPr>
            <w:r w:rsidRPr="00E01F3F">
              <w:rPr>
                <w:sz w:val="20"/>
                <w:lang w:val="it-IT"/>
              </w:rPr>
              <w:t>S</w:t>
            </w:r>
            <w:r w:rsidRPr="00E01F3F">
              <w:rPr>
                <w:sz w:val="16"/>
                <w:lang w:val="it-IT"/>
              </w:rPr>
              <w:t>ISTEMI</w:t>
            </w:r>
            <w:r w:rsidRPr="00E01F3F">
              <w:rPr>
                <w:spacing w:val="-3"/>
                <w:sz w:val="16"/>
                <w:lang w:val="it-IT"/>
              </w:rPr>
              <w:t xml:space="preserve"> </w:t>
            </w:r>
            <w:r w:rsidRPr="00E01F3F">
              <w:rPr>
                <w:sz w:val="16"/>
                <w:lang w:val="it-IT"/>
              </w:rPr>
              <w:t>DI</w:t>
            </w:r>
            <w:r w:rsidRPr="00E01F3F">
              <w:rPr>
                <w:spacing w:val="-7"/>
                <w:sz w:val="16"/>
                <w:lang w:val="it-IT"/>
              </w:rPr>
              <w:t xml:space="preserve"> </w:t>
            </w:r>
            <w:r w:rsidRPr="00E01F3F">
              <w:rPr>
                <w:sz w:val="16"/>
                <w:lang w:val="it-IT"/>
              </w:rPr>
              <w:t>GESTIONE</w:t>
            </w:r>
            <w:r w:rsidRPr="00E01F3F">
              <w:rPr>
                <w:spacing w:val="-2"/>
                <w:sz w:val="16"/>
                <w:lang w:val="it-IT"/>
              </w:rPr>
              <w:t xml:space="preserve"> </w:t>
            </w:r>
            <w:r w:rsidRPr="00E01F3F">
              <w:rPr>
                <w:sz w:val="16"/>
                <w:lang w:val="it-IT"/>
              </w:rPr>
              <w:t>PER</w:t>
            </w:r>
            <w:r w:rsidRPr="00E01F3F">
              <w:rPr>
                <w:spacing w:val="-1"/>
                <w:sz w:val="16"/>
                <w:lang w:val="it-IT"/>
              </w:rPr>
              <w:t xml:space="preserve"> </w:t>
            </w:r>
            <w:r w:rsidRPr="00E01F3F">
              <w:rPr>
                <w:sz w:val="16"/>
                <w:lang w:val="it-IT"/>
              </w:rPr>
              <w:t>LA</w:t>
            </w:r>
            <w:r w:rsidRPr="00E01F3F">
              <w:rPr>
                <w:spacing w:val="-1"/>
                <w:sz w:val="16"/>
                <w:lang w:val="it-IT"/>
              </w:rPr>
              <w:t xml:space="preserve"> </w:t>
            </w:r>
            <w:r w:rsidRPr="00E01F3F">
              <w:rPr>
                <w:sz w:val="16"/>
                <w:lang w:val="it-IT"/>
              </w:rPr>
              <w:t>SALUTE</w:t>
            </w:r>
            <w:r w:rsidRPr="00E01F3F">
              <w:rPr>
                <w:spacing w:val="-2"/>
                <w:sz w:val="16"/>
                <w:lang w:val="it-IT"/>
              </w:rPr>
              <w:t xml:space="preserve"> </w:t>
            </w:r>
            <w:r w:rsidRPr="00E01F3F">
              <w:rPr>
                <w:sz w:val="16"/>
                <w:lang w:val="it-IT"/>
              </w:rPr>
              <w:t>E</w:t>
            </w:r>
            <w:r w:rsidRPr="00E01F3F">
              <w:rPr>
                <w:spacing w:val="-1"/>
                <w:sz w:val="16"/>
                <w:lang w:val="it-IT"/>
              </w:rPr>
              <w:t xml:space="preserve"> </w:t>
            </w:r>
            <w:r w:rsidRPr="00E01F3F">
              <w:rPr>
                <w:sz w:val="16"/>
                <w:lang w:val="it-IT"/>
              </w:rPr>
              <w:t>SICUREZZA</w:t>
            </w:r>
            <w:r w:rsidRPr="00E01F3F">
              <w:rPr>
                <w:spacing w:val="-2"/>
                <w:sz w:val="16"/>
                <w:lang w:val="it-IT"/>
              </w:rPr>
              <w:t xml:space="preserve"> </w:t>
            </w:r>
            <w:r w:rsidRPr="00E01F3F">
              <w:rPr>
                <w:sz w:val="16"/>
                <w:lang w:val="it-IT"/>
              </w:rPr>
              <w:t>SUL</w:t>
            </w:r>
            <w:r w:rsidRPr="00E01F3F">
              <w:rPr>
                <w:spacing w:val="-5"/>
                <w:sz w:val="16"/>
                <w:lang w:val="it-IT"/>
              </w:rPr>
              <w:t xml:space="preserve"> </w:t>
            </w:r>
            <w:r w:rsidRPr="00E01F3F">
              <w:rPr>
                <w:sz w:val="16"/>
                <w:lang w:val="it-IT"/>
              </w:rPr>
              <w:t>LAVORO</w:t>
            </w:r>
          </w:p>
        </w:tc>
        <w:tc>
          <w:tcPr>
            <w:tcW w:w="706" w:type="dxa"/>
          </w:tcPr>
          <w:p w14:paraId="0E241599" w14:textId="77777777" w:rsidR="00E01F3F" w:rsidRPr="00E01F3F" w:rsidRDefault="00E01F3F" w:rsidP="0020570D">
            <w:pPr>
              <w:pStyle w:val="TableParagraph"/>
              <w:rPr>
                <w:rFonts w:ascii="Times New Roman"/>
                <w:sz w:val="20"/>
                <w:lang w:val="it-IT"/>
              </w:rPr>
            </w:pPr>
          </w:p>
        </w:tc>
        <w:tc>
          <w:tcPr>
            <w:tcW w:w="706" w:type="dxa"/>
          </w:tcPr>
          <w:p w14:paraId="195D37DF" w14:textId="77777777" w:rsidR="00E01F3F" w:rsidRPr="00E01F3F" w:rsidRDefault="00E01F3F" w:rsidP="0020570D">
            <w:pPr>
              <w:pStyle w:val="TableParagraph"/>
              <w:rPr>
                <w:rFonts w:ascii="Times New Roman"/>
                <w:sz w:val="20"/>
                <w:lang w:val="it-IT"/>
              </w:rPr>
            </w:pPr>
          </w:p>
        </w:tc>
        <w:tc>
          <w:tcPr>
            <w:tcW w:w="707" w:type="dxa"/>
          </w:tcPr>
          <w:p w14:paraId="28351CB6" w14:textId="77777777" w:rsidR="00E01F3F" w:rsidRDefault="00E01F3F" w:rsidP="0020570D">
            <w:pPr>
              <w:pStyle w:val="TableParagraph"/>
              <w:spacing w:before="121"/>
              <w:jc w:val="center"/>
              <w:rPr>
                <w:sz w:val="20"/>
              </w:rPr>
            </w:pPr>
            <w:r>
              <w:rPr>
                <w:sz w:val="20"/>
              </w:rPr>
              <w:t>2</w:t>
            </w:r>
          </w:p>
        </w:tc>
      </w:tr>
      <w:tr w:rsidR="00E01F3F" w14:paraId="5474595F" w14:textId="77777777" w:rsidTr="000973D6">
        <w:trPr>
          <w:trHeight w:val="489"/>
        </w:trPr>
        <w:tc>
          <w:tcPr>
            <w:tcW w:w="331" w:type="dxa"/>
            <w:vMerge/>
            <w:tcBorders>
              <w:top w:val="nil"/>
            </w:tcBorders>
          </w:tcPr>
          <w:p w14:paraId="166DA252" w14:textId="77777777" w:rsidR="00E01F3F" w:rsidRDefault="00E01F3F" w:rsidP="0020570D">
            <w:pPr>
              <w:rPr>
                <w:sz w:val="2"/>
                <w:szCs w:val="2"/>
              </w:rPr>
            </w:pPr>
          </w:p>
        </w:tc>
        <w:tc>
          <w:tcPr>
            <w:tcW w:w="1599" w:type="dxa"/>
            <w:vMerge/>
            <w:tcBorders>
              <w:top w:val="nil"/>
            </w:tcBorders>
          </w:tcPr>
          <w:p w14:paraId="06F8DBC4" w14:textId="77777777" w:rsidR="00E01F3F" w:rsidRDefault="00E01F3F" w:rsidP="0020570D">
            <w:pPr>
              <w:rPr>
                <w:sz w:val="2"/>
                <w:szCs w:val="2"/>
              </w:rPr>
            </w:pPr>
          </w:p>
        </w:tc>
        <w:tc>
          <w:tcPr>
            <w:tcW w:w="615" w:type="dxa"/>
            <w:vMerge/>
            <w:tcBorders>
              <w:top w:val="nil"/>
            </w:tcBorders>
          </w:tcPr>
          <w:p w14:paraId="1413959E" w14:textId="77777777" w:rsidR="00E01F3F" w:rsidRDefault="00E01F3F" w:rsidP="0020570D">
            <w:pPr>
              <w:rPr>
                <w:sz w:val="2"/>
                <w:szCs w:val="2"/>
              </w:rPr>
            </w:pPr>
          </w:p>
        </w:tc>
        <w:tc>
          <w:tcPr>
            <w:tcW w:w="394" w:type="dxa"/>
          </w:tcPr>
          <w:p w14:paraId="4E5F96B4" w14:textId="77777777" w:rsidR="00E01F3F" w:rsidRDefault="00E01F3F" w:rsidP="0020570D">
            <w:pPr>
              <w:pStyle w:val="TableParagraph"/>
              <w:spacing w:before="121"/>
              <w:ind w:left="47" w:right="40"/>
              <w:jc w:val="center"/>
              <w:rPr>
                <w:sz w:val="20"/>
              </w:rPr>
            </w:pPr>
            <w:r>
              <w:rPr>
                <w:sz w:val="20"/>
              </w:rPr>
              <w:t>5.2</w:t>
            </w:r>
          </w:p>
        </w:tc>
        <w:tc>
          <w:tcPr>
            <w:tcW w:w="4735" w:type="dxa"/>
          </w:tcPr>
          <w:p w14:paraId="44255C18" w14:textId="77777777" w:rsidR="00E01F3F" w:rsidRPr="00E01F3F" w:rsidRDefault="00E01F3F" w:rsidP="0020570D">
            <w:pPr>
              <w:pStyle w:val="TableParagraph"/>
              <w:spacing w:line="240" w:lineRule="atLeast"/>
              <w:ind w:left="66" w:right="2306"/>
              <w:rPr>
                <w:sz w:val="20"/>
                <w:lang w:val="it-IT"/>
              </w:rPr>
            </w:pPr>
            <w:r w:rsidRPr="00E01F3F">
              <w:rPr>
                <w:spacing w:val="-1"/>
                <w:sz w:val="20"/>
                <w:lang w:val="it-IT"/>
              </w:rPr>
              <w:t xml:space="preserve">UNI EN </w:t>
            </w:r>
            <w:r w:rsidRPr="00E01F3F">
              <w:rPr>
                <w:sz w:val="20"/>
                <w:lang w:val="it-IT"/>
              </w:rPr>
              <w:t>ISO 14001:2015</w:t>
            </w:r>
            <w:r w:rsidRPr="00E01F3F">
              <w:rPr>
                <w:spacing w:val="1"/>
                <w:sz w:val="20"/>
                <w:lang w:val="it-IT"/>
              </w:rPr>
              <w:t xml:space="preserve"> </w:t>
            </w:r>
            <w:r w:rsidRPr="00E01F3F">
              <w:rPr>
                <w:sz w:val="20"/>
                <w:lang w:val="it-IT"/>
              </w:rPr>
              <w:t>S</w:t>
            </w:r>
            <w:r w:rsidRPr="00E01F3F">
              <w:rPr>
                <w:sz w:val="16"/>
                <w:lang w:val="it-IT"/>
              </w:rPr>
              <w:t>ISTEMI</w:t>
            </w:r>
            <w:r w:rsidRPr="00E01F3F">
              <w:rPr>
                <w:spacing w:val="-5"/>
                <w:sz w:val="16"/>
                <w:lang w:val="it-IT"/>
              </w:rPr>
              <w:t xml:space="preserve"> </w:t>
            </w:r>
            <w:r w:rsidRPr="00E01F3F">
              <w:rPr>
                <w:sz w:val="16"/>
                <w:lang w:val="it-IT"/>
              </w:rPr>
              <w:t>DI</w:t>
            </w:r>
            <w:r w:rsidRPr="00E01F3F">
              <w:rPr>
                <w:spacing w:val="-8"/>
                <w:sz w:val="16"/>
                <w:lang w:val="it-IT"/>
              </w:rPr>
              <w:t xml:space="preserve"> </w:t>
            </w:r>
            <w:r w:rsidRPr="00E01F3F">
              <w:rPr>
                <w:sz w:val="16"/>
                <w:lang w:val="it-IT"/>
              </w:rPr>
              <w:t>GESTIONE</w:t>
            </w:r>
            <w:r w:rsidRPr="00E01F3F">
              <w:rPr>
                <w:spacing w:val="-3"/>
                <w:sz w:val="16"/>
                <w:lang w:val="it-IT"/>
              </w:rPr>
              <w:t xml:space="preserve"> </w:t>
            </w:r>
            <w:r w:rsidRPr="00E01F3F">
              <w:rPr>
                <w:sz w:val="16"/>
                <w:lang w:val="it-IT"/>
              </w:rPr>
              <w:t>AMBIENTALE</w:t>
            </w:r>
            <w:r w:rsidRPr="00E01F3F">
              <w:rPr>
                <w:sz w:val="20"/>
                <w:lang w:val="it-IT"/>
              </w:rPr>
              <w:t>.</w:t>
            </w:r>
          </w:p>
        </w:tc>
        <w:tc>
          <w:tcPr>
            <w:tcW w:w="706" w:type="dxa"/>
          </w:tcPr>
          <w:p w14:paraId="684AE35A" w14:textId="77777777" w:rsidR="00E01F3F" w:rsidRPr="00E01F3F" w:rsidRDefault="00E01F3F" w:rsidP="0020570D">
            <w:pPr>
              <w:pStyle w:val="TableParagraph"/>
              <w:rPr>
                <w:rFonts w:ascii="Times New Roman"/>
                <w:sz w:val="20"/>
                <w:lang w:val="it-IT"/>
              </w:rPr>
            </w:pPr>
          </w:p>
        </w:tc>
        <w:tc>
          <w:tcPr>
            <w:tcW w:w="706" w:type="dxa"/>
          </w:tcPr>
          <w:p w14:paraId="1C00DD59" w14:textId="77777777" w:rsidR="00E01F3F" w:rsidRPr="00E01F3F" w:rsidRDefault="00E01F3F" w:rsidP="0020570D">
            <w:pPr>
              <w:pStyle w:val="TableParagraph"/>
              <w:rPr>
                <w:rFonts w:ascii="Times New Roman"/>
                <w:sz w:val="20"/>
                <w:lang w:val="it-IT"/>
              </w:rPr>
            </w:pPr>
          </w:p>
        </w:tc>
        <w:tc>
          <w:tcPr>
            <w:tcW w:w="707" w:type="dxa"/>
          </w:tcPr>
          <w:p w14:paraId="68385727" w14:textId="77777777" w:rsidR="00E01F3F" w:rsidRDefault="00E01F3F" w:rsidP="0020570D">
            <w:pPr>
              <w:pStyle w:val="TableParagraph"/>
              <w:spacing w:before="121"/>
              <w:jc w:val="center"/>
              <w:rPr>
                <w:sz w:val="20"/>
              </w:rPr>
            </w:pPr>
            <w:r>
              <w:rPr>
                <w:sz w:val="20"/>
              </w:rPr>
              <w:t>2</w:t>
            </w:r>
          </w:p>
        </w:tc>
      </w:tr>
      <w:tr w:rsidR="00E01F3F" w14:paraId="6259A9F4" w14:textId="77777777" w:rsidTr="000973D6">
        <w:trPr>
          <w:trHeight w:val="729"/>
        </w:trPr>
        <w:tc>
          <w:tcPr>
            <w:tcW w:w="331" w:type="dxa"/>
            <w:vMerge/>
            <w:tcBorders>
              <w:top w:val="nil"/>
            </w:tcBorders>
          </w:tcPr>
          <w:p w14:paraId="0E956210" w14:textId="77777777" w:rsidR="00E01F3F" w:rsidRDefault="00E01F3F" w:rsidP="0020570D">
            <w:pPr>
              <w:rPr>
                <w:sz w:val="2"/>
                <w:szCs w:val="2"/>
              </w:rPr>
            </w:pPr>
          </w:p>
        </w:tc>
        <w:tc>
          <w:tcPr>
            <w:tcW w:w="1599" w:type="dxa"/>
            <w:vMerge/>
            <w:tcBorders>
              <w:top w:val="nil"/>
            </w:tcBorders>
          </w:tcPr>
          <w:p w14:paraId="13DFBD68" w14:textId="77777777" w:rsidR="00E01F3F" w:rsidRDefault="00E01F3F" w:rsidP="0020570D">
            <w:pPr>
              <w:rPr>
                <w:sz w:val="2"/>
                <w:szCs w:val="2"/>
              </w:rPr>
            </w:pPr>
          </w:p>
        </w:tc>
        <w:tc>
          <w:tcPr>
            <w:tcW w:w="615" w:type="dxa"/>
            <w:vMerge/>
            <w:tcBorders>
              <w:top w:val="nil"/>
            </w:tcBorders>
          </w:tcPr>
          <w:p w14:paraId="0971FE19" w14:textId="77777777" w:rsidR="00E01F3F" w:rsidRDefault="00E01F3F" w:rsidP="0020570D">
            <w:pPr>
              <w:rPr>
                <w:sz w:val="2"/>
                <w:szCs w:val="2"/>
              </w:rPr>
            </w:pPr>
          </w:p>
        </w:tc>
        <w:tc>
          <w:tcPr>
            <w:tcW w:w="394" w:type="dxa"/>
          </w:tcPr>
          <w:p w14:paraId="752DCB36" w14:textId="77777777" w:rsidR="00E01F3F" w:rsidRDefault="00E01F3F" w:rsidP="0020570D">
            <w:pPr>
              <w:pStyle w:val="TableParagraph"/>
              <w:spacing w:before="9"/>
              <w:rPr>
                <w:b/>
                <w:i/>
                <w:sz w:val="19"/>
              </w:rPr>
            </w:pPr>
          </w:p>
          <w:p w14:paraId="78D9D76A" w14:textId="77777777" w:rsidR="00E01F3F" w:rsidRDefault="00E01F3F" w:rsidP="0020570D">
            <w:pPr>
              <w:pStyle w:val="TableParagraph"/>
              <w:ind w:left="47" w:right="40"/>
              <w:jc w:val="center"/>
              <w:rPr>
                <w:sz w:val="20"/>
              </w:rPr>
            </w:pPr>
            <w:r>
              <w:rPr>
                <w:sz w:val="20"/>
              </w:rPr>
              <w:t>5.3</w:t>
            </w:r>
          </w:p>
        </w:tc>
        <w:tc>
          <w:tcPr>
            <w:tcW w:w="4735" w:type="dxa"/>
          </w:tcPr>
          <w:p w14:paraId="582A0700" w14:textId="77777777" w:rsidR="00E01F3F" w:rsidRPr="00E01F3F" w:rsidRDefault="00E01F3F" w:rsidP="0020570D">
            <w:pPr>
              <w:pStyle w:val="TableParagraph"/>
              <w:spacing w:before="1" w:line="242" w:lineRule="exact"/>
              <w:ind w:left="66"/>
              <w:rPr>
                <w:sz w:val="20"/>
                <w:lang w:val="it-IT"/>
              </w:rPr>
            </w:pPr>
            <w:r w:rsidRPr="00E01F3F">
              <w:rPr>
                <w:spacing w:val="-1"/>
                <w:sz w:val="20"/>
                <w:lang w:val="it-IT"/>
              </w:rPr>
              <w:t>UNI/P</w:t>
            </w:r>
            <w:r w:rsidRPr="00E01F3F">
              <w:rPr>
                <w:spacing w:val="-1"/>
                <w:sz w:val="16"/>
                <w:lang w:val="it-IT"/>
              </w:rPr>
              <w:t>D</w:t>
            </w:r>
            <w:r w:rsidRPr="00E01F3F">
              <w:rPr>
                <w:spacing w:val="-1"/>
                <w:sz w:val="20"/>
                <w:lang w:val="it-IT"/>
              </w:rPr>
              <w:t>R</w:t>
            </w:r>
            <w:r w:rsidRPr="00E01F3F">
              <w:rPr>
                <w:spacing w:val="-9"/>
                <w:sz w:val="20"/>
                <w:lang w:val="it-IT"/>
              </w:rPr>
              <w:t xml:space="preserve"> </w:t>
            </w:r>
            <w:r w:rsidRPr="00E01F3F">
              <w:rPr>
                <w:spacing w:val="-1"/>
                <w:sz w:val="20"/>
                <w:lang w:val="it-IT"/>
              </w:rPr>
              <w:t>125:2022</w:t>
            </w:r>
          </w:p>
          <w:p w14:paraId="5F5B70D3" w14:textId="77777777" w:rsidR="00E01F3F" w:rsidRPr="00E01F3F" w:rsidRDefault="00E01F3F" w:rsidP="0020570D">
            <w:pPr>
              <w:pStyle w:val="TableParagraph"/>
              <w:spacing w:line="242" w:lineRule="exact"/>
              <w:ind w:left="66"/>
              <w:rPr>
                <w:sz w:val="16"/>
                <w:lang w:val="it-IT"/>
              </w:rPr>
            </w:pPr>
            <w:r w:rsidRPr="00E01F3F">
              <w:rPr>
                <w:sz w:val="20"/>
                <w:lang w:val="it-IT"/>
              </w:rPr>
              <w:t>C</w:t>
            </w:r>
            <w:r w:rsidRPr="00E01F3F">
              <w:rPr>
                <w:sz w:val="16"/>
                <w:lang w:val="it-IT"/>
              </w:rPr>
              <w:t>ERTIFICAZIONE</w:t>
            </w:r>
            <w:r w:rsidRPr="00E01F3F">
              <w:rPr>
                <w:spacing w:val="-2"/>
                <w:sz w:val="16"/>
                <w:lang w:val="it-IT"/>
              </w:rPr>
              <w:t xml:space="preserve"> </w:t>
            </w:r>
            <w:r w:rsidRPr="00E01F3F">
              <w:rPr>
                <w:sz w:val="16"/>
                <w:lang w:val="it-IT"/>
              </w:rPr>
              <w:t>DEL</w:t>
            </w:r>
            <w:r w:rsidRPr="00E01F3F">
              <w:rPr>
                <w:spacing w:val="-1"/>
                <w:sz w:val="16"/>
                <w:lang w:val="it-IT"/>
              </w:rPr>
              <w:t xml:space="preserve"> </w:t>
            </w:r>
            <w:r w:rsidRPr="00E01F3F">
              <w:rPr>
                <w:sz w:val="16"/>
                <w:lang w:val="it-IT"/>
              </w:rPr>
              <w:t>SISTEMA</w:t>
            </w:r>
            <w:r w:rsidRPr="00E01F3F">
              <w:rPr>
                <w:spacing w:val="4"/>
                <w:sz w:val="16"/>
                <w:lang w:val="it-IT"/>
              </w:rPr>
              <w:t xml:space="preserve"> </w:t>
            </w:r>
            <w:r w:rsidRPr="00E01F3F">
              <w:rPr>
                <w:sz w:val="16"/>
                <w:lang w:val="it-IT"/>
              </w:rPr>
              <w:t>DI</w:t>
            </w:r>
            <w:r w:rsidRPr="00E01F3F">
              <w:rPr>
                <w:spacing w:val="-3"/>
                <w:sz w:val="16"/>
                <w:lang w:val="it-IT"/>
              </w:rPr>
              <w:t xml:space="preserve"> </w:t>
            </w:r>
            <w:r w:rsidRPr="00E01F3F">
              <w:rPr>
                <w:sz w:val="16"/>
                <w:lang w:val="it-IT"/>
              </w:rPr>
              <w:t>GESTIONE</w:t>
            </w:r>
            <w:r w:rsidRPr="00E01F3F">
              <w:rPr>
                <w:spacing w:val="3"/>
                <w:sz w:val="16"/>
                <w:lang w:val="it-IT"/>
              </w:rPr>
              <w:t xml:space="preserve"> </w:t>
            </w:r>
            <w:r w:rsidRPr="00E01F3F">
              <w:rPr>
                <w:sz w:val="16"/>
                <w:lang w:val="it-IT"/>
              </w:rPr>
              <w:t>PER LA</w:t>
            </w:r>
            <w:r w:rsidRPr="00E01F3F">
              <w:rPr>
                <w:spacing w:val="3"/>
                <w:sz w:val="16"/>
                <w:lang w:val="it-IT"/>
              </w:rPr>
              <w:t xml:space="preserve"> </w:t>
            </w:r>
            <w:r w:rsidRPr="00E01F3F">
              <w:rPr>
                <w:sz w:val="16"/>
                <w:lang w:val="it-IT"/>
              </w:rPr>
              <w:t>PARITÀ</w:t>
            </w:r>
            <w:r w:rsidRPr="00E01F3F">
              <w:rPr>
                <w:spacing w:val="3"/>
                <w:sz w:val="16"/>
                <w:lang w:val="it-IT"/>
              </w:rPr>
              <w:t xml:space="preserve"> </w:t>
            </w:r>
            <w:r w:rsidRPr="00E01F3F">
              <w:rPr>
                <w:sz w:val="16"/>
                <w:lang w:val="it-IT"/>
              </w:rPr>
              <w:t>DI</w:t>
            </w:r>
            <w:r w:rsidRPr="00E01F3F">
              <w:rPr>
                <w:spacing w:val="-2"/>
                <w:sz w:val="16"/>
                <w:lang w:val="it-IT"/>
              </w:rPr>
              <w:t xml:space="preserve"> </w:t>
            </w:r>
            <w:r w:rsidRPr="00E01F3F">
              <w:rPr>
                <w:sz w:val="16"/>
                <w:lang w:val="it-IT"/>
              </w:rPr>
              <w:t>GENERE</w:t>
            </w:r>
          </w:p>
          <w:p w14:paraId="52044916" w14:textId="77777777" w:rsidR="00E01F3F" w:rsidRDefault="00E01F3F" w:rsidP="0020570D">
            <w:pPr>
              <w:pStyle w:val="TableParagraph"/>
              <w:spacing w:before="1" w:line="223" w:lineRule="exact"/>
              <w:ind w:left="66"/>
              <w:rPr>
                <w:sz w:val="20"/>
              </w:rPr>
            </w:pPr>
            <w:r>
              <w:rPr>
                <w:sz w:val="16"/>
              </w:rPr>
              <w:t>ALL</w:t>
            </w:r>
            <w:r>
              <w:rPr>
                <w:sz w:val="20"/>
              </w:rPr>
              <w:t>'</w:t>
            </w:r>
            <w:r>
              <w:rPr>
                <w:sz w:val="16"/>
              </w:rPr>
              <w:t>INTERNO</w:t>
            </w:r>
            <w:r>
              <w:rPr>
                <w:spacing w:val="-4"/>
                <w:sz w:val="16"/>
              </w:rPr>
              <w:t xml:space="preserve"> </w:t>
            </w:r>
            <w:r>
              <w:rPr>
                <w:sz w:val="16"/>
              </w:rPr>
              <w:t>DELLE</w:t>
            </w:r>
            <w:r>
              <w:rPr>
                <w:spacing w:val="-4"/>
                <w:sz w:val="16"/>
              </w:rPr>
              <w:t xml:space="preserve"> </w:t>
            </w:r>
            <w:r>
              <w:rPr>
                <w:sz w:val="16"/>
              </w:rPr>
              <w:t>ORGANIZZAZIONI</w:t>
            </w:r>
            <w:r>
              <w:rPr>
                <w:sz w:val="20"/>
              </w:rPr>
              <w:t>.</w:t>
            </w:r>
          </w:p>
        </w:tc>
        <w:tc>
          <w:tcPr>
            <w:tcW w:w="706" w:type="dxa"/>
          </w:tcPr>
          <w:p w14:paraId="0974A331" w14:textId="77777777" w:rsidR="00E01F3F" w:rsidRDefault="00E01F3F" w:rsidP="0020570D">
            <w:pPr>
              <w:pStyle w:val="TableParagraph"/>
              <w:rPr>
                <w:rFonts w:ascii="Times New Roman"/>
                <w:sz w:val="20"/>
              </w:rPr>
            </w:pPr>
          </w:p>
        </w:tc>
        <w:tc>
          <w:tcPr>
            <w:tcW w:w="706" w:type="dxa"/>
          </w:tcPr>
          <w:p w14:paraId="5AA54C3E" w14:textId="77777777" w:rsidR="00E01F3F" w:rsidRDefault="00E01F3F" w:rsidP="0020570D">
            <w:pPr>
              <w:pStyle w:val="TableParagraph"/>
              <w:rPr>
                <w:rFonts w:ascii="Times New Roman"/>
                <w:sz w:val="20"/>
              </w:rPr>
            </w:pPr>
          </w:p>
        </w:tc>
        <w:tc>
          <w:tcPr>
            <w:tcW w:w="707" w:type="dxa"/>
          </w:tcPr>
          <w:p w14:paraId="126ABE44" w14:textId="77777777" w:rsidR="00E01F3F" w:rsidRDefault="00E01F3F" w:rsidP="0020570D">
            <w:pPr>
              <w:pStyle w:val="TableParagraph"/>
              <w:spacing w:before="9"/>
              <w:rPr>
                <w:b/>
                <w:i/>
                <w:sz w:val="19"/>
              </w:rPr>
            </w:pPr>
          </w:p>
          <w:p w14:paraId="24120515" w14:textId="77777777" w:rsidR="00E01F3F" w:rsidRDefault="00E01F3F" w:rsidP="0020570D">
            <w:pPr>
              <w:pStyle w:val="TableParagraph"/>
              <w:jc w:val="center"/>
              <w:rPr>
                <w:sz w:val="20"/>
              </w:rPr>
            </w:pPr>
            <w:r>
              <w:rPr>
                <w:sz w:val="20"/>
              </w:rPr>
              <w:t>2</w:t>
            </w:r>
          </w:p>
        </w:tc>
      </w:tr>
      <w:tr w:rsidR="00E01F3F" w14:paraId="0F97D2E9" w14:textId="77777777" w:rsidTr="000973D6">
        <w:trPr>
          <w:trHeight w:val="244"/>
        </w:trPr>
        <w:tc>
          <w:tcPr>
            <w:tcW w:w="331" w:type="dxa"/>
            <w:shd w:val="clear" w:color="auto" w:fill="D9D9D9"/>
          </w:tcPr>
          <w:p w14:paraId="24D9DFBE" w14:textId="77777777" w:rsidR="00E01F3F" w:rsidRDefault="00E01F3F" w:rsidP="0020570D">
            <w:pPr>
              <w:pStyle w:val="TableParagraph"/>
              <w:rPr>
                <w:rFonts w:ascii="Times New Roman"/>
                <w:sz w:val="16"/>
              </w:rPr>
            </w:pPr>
          </w:p>
        </w:tc>
        <w:tc>
          <w:tcPr>
            <w:tcW w:w="1599" w:type="dxa"/>
            <w:shd w:val="clear" w:color="auto" w:fill="D9D9D9"/>
          </w:tcPr>
          <w:p w14:paraId="5569374A" w14:textId="77777777" w:rsidR="00E01F3F" w:rsidRDefault="00E01F3F" w:rsidP="0020570D">
            <w:pPr>
              <w:pStyle w:val="TableParagraph"/>
              <w:rPr>
                <w:rFonts w:ascii="Times New Roman"/>
                <w:sz w:val="16"/>
              </w:rPr>
            </w:pPr>
          </w:p>
        </w:tc>
        <w:tc>
          <w:tcPr>
            <w:tcW w:w="615" w:type="dxa"/>
            <w:shd w:val="clear" w:color="auto" w:fill="D9D9D9"/>
          </w:tcPr>
          <w:p w14:paraId="407B05B9" w14:textId="23AEA432" w:rsidR="00E01F3F" w:rsidRDefault="000973D6" w:rsidP="0020570D">
            <w:pPr>
              <w:pStyle w:val="TableParagraph"/>
              <w:spacing w:before="1" w:line="223" w:lineRule="exact"/>
              <w:ind w:left="201"/>
              <w:rPr>
                <w:b/>
                <w:sz w:val="20"/>
              </w:rPr>
            </w:pPr>
            <w:r>
              <w:rPr>
                <w:b/>
                <w:sz w:val="20"/>
              </w:rPr>
              <w:t>8</w:t>
            </w:r>
            <w:r w:rsidR="00E01F3F">
              <w:rPr>
                <w:b/>
                <w:sz w:val="20"/>
              </w:rPr>
              <w:t>0</w:t>
            </w:r>
          </w:p>
        </w:tc>
        <w:tc>
          <w:tcPr>
            <w:tcW w:w="394" w:type="dxa"/>
            <w:shd w:val="clear" w:color="auto" w:fill="D9D9D9"/>
          </w:tcPr>
          <w:p w14:paraId="4A975D01" w14:textId="77777777" w:rsidR="00E01F3F" w:rsidRDefault="00E01F3F" w:rsidP="0020570D">
            <w:pPr>
              <w:pStyle w:val="TableParagraph"/>
              <w:rPr>
                <w:rFonts w:ascii="Times New Roman"/>
                <w:sz w:val="16"/>
              </w:rPr>
            </w:pPr>
          </w:p>
        </w:tc>
        <w:tc>
          <w:tcPr>
            <w:tcW w:w="4735" w:type="dxa"/>
            <w:shd w:val="clear" w:color="auto" w:fill="D9D9D9"/>
          </w:tcPr>
          <w:p w14:paraId="2BD7BE30" w14:textId="77777777" w:rsidR="00E01F3F" w:rsidRDefault="00E01F3F" w:rsidP="0020570D">
            <w:pPr>
              <w:pStyle w:val="TableParagraph"/>
              <w:rPr>
                <w:rFonts w:ascii="Times New Roman"/>
                <w:sz w:val="16"/>
              </w:rPr>
            </w:pPr>
          </w:p>
        </w:tc>
        <w:tc>
          <w:tcPr>
            <w:tcW w:w="706" w:type="dxa"/>
            <w:shd w:val="clear" w:color="auto" w:fill="D9D9D9"/>
          </w:tcPr>
          <w:p w14:paraId="0EA81494" w14:textId="612C2A62" w:rsidR="00E01F3F" w:rsidRDefault="000973D6" w:rsidP="0020570D">
            <w:pPr>
              <w:pStyle w:val="TableParagraph"/>
              <w:spacing w:before="1" w:line="223" w:lineRule="exact"/>
              <w:ind w:left="228" w:right="224"/>
              <w:jc w:val="center"/>
              <w:rPr>
                <w:b/>
                <w:sz w:val="20"/>
              </w:rPr>
            </w:pPr>
            <w:r>
              <w:rPr>
                <w:b/>
                <w:sz w:val="20"/>
              </w:rPr>
              <w:t>54</w:t>
            </w:r>
          </w:p>
        </w:tc>
        <w:tc>
          <w:tcPr>
            <w:tcW w:w="706" w:type="dxa"/>
            <w:shd w:val="clear" w:color="auto" w:fill="D9D9D9"/>
          </w:tcPr>
          <w:p w14:paraId="612A1CC6" w14:textId="72AA7E77" w:rsidR="00E01F3F" w:rsidRDefault="000973D6" w:rsidP="0020570D">
            <w:pPr>
              <w:pStyle w:val="TableParagraph"/>
              <w:spacing w:before="1" w:line="223" w:lineRule="exact"/>
              <w:ind w:left="272"/>
              <w:rPr>
                <w:b/>
                <w:sz w:val="20"/>
              </w:rPr>
            </w:pPr>
            <w:r>
              <w:rPr>
                <w:b/>
                <w:sz w:val="20"/>
              </w:rPr>
              <w:t>20</w:t>
            </w:r>
          </w:p>
        </w:tc>
        <w:tc>
          <w:tcPr>
            <w:tcW w:w="707" w:type="dxa"/>
            <w:shd w:val="clear" w:color="auto" w:fill="D9D9D9"/>
          </w:tcPr>
          <w:p w14:paraId="279EBBD0" w14:textId="77777777" w:rsidR="00E01F3F" w:rsidRDefault="00E01F3F" w:rsidP="0020570D">
            <w:pPr>
              <w:pStyle w:val="TableParagraph"/>
              <w:spacing w:before="1" w:line="223" w:lineRule="exact"/>
              <w:jc w:val="center"/>
              <w:rPr>
                <w:b/>
                <w:sz w:val="20"/>
              </w:rPr>
            </w:pPr>
            <w:r>
              <w:rPr>
                <w:b/>
                <w:sz w:val="20"/>
              </w:rPr>
              <w:t>6</w:t>
            </w:r>
          </w:p>
        </w:tc>
      </w:tr>
    </w:tbl>
    <w:p w14:paraId="4E82FEE6" w14:textId="77777777" w:rsidR="00E01F3F" w:rsidRDefault="00E01F3F" w:rsidP="00E01F3F">
      <w:pPr>
        <w:pStyle w:val="Corpotesto"/>
        <w:spacing w:before="1"/>
        <w:jc w:val="left"/>
        <w:rPr>
          <w:b w:val="0"/>
          <w:i/>
          <w:sz w:val="21"/>
        </w:rPr>
      </w:pPr>
    </w:p>
    <w:p w14:paraId="1279979F" w14:textId="77777777" w:rsidR="00E01F3F" w:rsidRDefault="00E01F3F" w:rsidP="00A8066A">
      <w:pPr>
        <w:pStyle w:val="Titolo2"/>
      </w:pPr>
      <w:bookmarkStart w:id="135" w:name="19.2_Metodo_di_attribuzione_del_coeffici"/>
      <w:bookmarkStart w:id="136" w:name="19.2.1_Criteri_di_natura_qualitativa:"/>
      <w:bookmarkStart w:id="137" w:name="_bookmark65"/>
      <w:bookmarkStart w:id="138" w:name="_bookmark66"/>
      <w:bookmarkStart w:id="139" w:name="_Toc185493303"/>
      <w:bookmarkEnd w:id="135"/>
      <w:bookmarkEnd w:id="136"/>
      <w:bookmarkEnd w:id="137"/>
      <w:bookmarkEnd w:id="138"/>
      <w:r>
        <w:lastRenderedPageBreak/>
        <w:t>Metodo</w:t>
      </w:r>
      <w:r>
        <w:rPr>
          <w:spacing w:val="-2"/>
        </w:rPr>
        <w:t xml:space="preserve"> </w:t>
      </w:r>
      <w:r>
        <w:t>di</w:t>
      </w:r>
      <w:r>
        <w:rPr>
          <w:spacing w:val="-4"/>
        </w:rPr>
        <w:t xml:space="preserve"> </w:t>
      </w:r>
      <w:r>
        <w:t>attribuzione</w:t>
      </w:r>
      <w:r>
        <w:rPr>
          <w:spacing w:val="-3"/>
        </w:rPr>
        <w:t xml:space="preserve"> </w:t>
      </w:r>
      <w:r>
        <w:t>del</w:t>
      </w:r>
      <w:r>
        <w:rPr>
          <w:spacing w:val="-5"/>
        </w:rPr>
        <w:t xml:space="preserve"> </w:t>
      </w:r>
      <w:r>
        <w:t>coefficiente</w:t>
      </w:r>
      <w:r>
        <w:rPr>
          <w:spacing w:val="-3"/>
        </w:rPr>
        <w:t xml:space="preserve"> </w:t>
      </w:r>
      <w:r>
        <w:t>per</w:t>
      </w:r>
      <w:r>
        <w:rPr>
          <w:spacing w:val="-4"/>
        </w:rPr>
        <w:t xml:space="preserve"> </w:t>
      </w:r>
      <w:r>
        <w:t>il</w:t>
      </w:r>
      <w:r>
        <w:rPr>
          <w:spacing w:val="-5"/>
        </w:rPr>
        <w:t xml:space="preserve"> </w:t>
      </w:r>
      <w:r>
        <w:t>calcolo</w:t>
      </w:r>
      <w:r>
        <w:rPr>
          <w:spacing w:val="-1"/>
        </w:rPr>
        <w:t xml:space="preserve"> </w:t>
      </w:r>
      <w:r>
        <w:t>del</w:t>
      </w:r>
      <w:r>
        <w:rPr>
          <w:spacing w:val="-4"/>
        </w:rPr>
        <w:t xml:space="preserve"> </w:t>
      </w:r>
      <w:r>
        <w:t>punteggio</w:t>
      </w:r>
      <w:r>
        <w:rPr>
          <w:spacing w:val="-2"/>
        </w:rPr>
        <w:t xml:space="preserve"> </w:t>
      </w:r>
      <w:r>
        <w:t>dell’offerta</w:t>
      </w:r>
      <w:r>
        <w:rPr>
          <w:spacing w:val="-1"/>
        </w:rPr>
        <w:t xml:space="preserve"> </w:t>
      </w:r>
      <w:r>
        <w:t>tecnica</w:t>
      </w:r>
      <w:bookmarkEnd w:id="139"/>
    </w:p>
    <w:p w14:paraId="5DBA6EF9" w14:textId="77777777" w:rsidR="00E01F3F" w:rsidRDefault="00E01F3F" w:rsidP="00A8066A">
      <w:pPr>
        <w:pStyle w:val="Titolo3"/>
      </w:pPr>
      <w:bookmarkStart w:id="140" w:name="_Toc185493304"/>
      <w:r>
        <w:t>Criteri</w:t>
      </w:r>
      <w:r>
        <w:rPr>
          <w:spacing w:val="-5"/>
        </w:rPr>
        <w:t xml:space="preserve"> </w:t>
      </w:r>
      <w:r>
        <w:t>di</w:t>
      </w:r>
      <w:r>
        <w:rPr>
          <w:spacing w:val="1"/>
        </w:rPr>
        <w:t xml:space="preserve"> </w:t>
      </w:r>
      <w:r>
        <w:t>natura</w:t>
      </w:r>
      <w:r>
        <w:rPr>
          <w:spacing w:val="-1"/>
        </w:rPr>
        <w:t xml:space="preserve"> </w:t>
      </w:r>
      <w:r>
        <w:t>qualitativa:</w:t>
      </w:r>
      <w:bookmarkEnd w:id="140"/>
    </w:p>
    <w:p w14:paraId="544039D8" w14:textId="77777777" w:rsidR="00E01F3F" w:rsidRPr="00A8066A" w:rsidRDefault="00E01F3F" w:rsidP="00A8066A">
      <w:pPr>
        <w:pStyle w:val="Default"/>
        <w:jc w:val="both"/>
        <w:rPr>
          <w:sz w:val="22"/>
        </w:rPr>
      </w:pPr>
      <w:r w:rsidRPr="00A8066A">
        <w:rPr>
          <w:sz w:val="22"/>
        </w:rPr>
        <w:t>A ciascuno degli elementi qualitativi cui è assegnato un punteggio discrezionale nella colonna “D” della tabella, è attribuito un coefficiente unico – cfr. linee guida dell’ANAC n. 2/2016, par. V – mediante:</w:t>
      </w:r>
    </w:p>
    <w:p w14:paraId="3EF8092E" w14:textId="77777777" w:rsidR="00E01F3F" w:rsidRPr="00A8066A" w:rsidRDefault="00E01F3F" w:rsidP="00A8066A">
      <w:pPr>
        <w:pStyle w:val="Default"/>
        <w:numPr>
          <w:ilvl w:val="0"/>
          <w:numId w:val="194"/>
        </w:numPr>
        <w:jc w:val="both"/>
        <w:rPr>
          <w:sz w:val="22"/>
        </w:rPr>
      </w:pPr>
      <w:r>
        <w:rPr>
          <w:sz w:val="22"/>
        </w:rPr>
        <w:t>Attribuzione</w:t>
      </w:r>
      <w:r w:rsidRPr="00A8066A">
        <w:rPr>
          <w:sz w:val="22"/>
        </w:rPr>
        <w:t xml:space="preserve"> </w:t>
      </w:r>
      <w:r>
        <w:rPr>
          <w:sz w:val="22"/>
        </w:rPr>
        <w:t>discrezionale</w:t>
      </w:r>
      <w:r w:rsidRPr="00A8066A">
        <w:rPr>
          <w:sz w:val="22"/>
        </w:rPr>
        <w:t xml:space="preserve"> </w:t>
      </w:r>
      <w:r>
        <w:rPr>
          <w:sz w:val="22"/>
        </w:rPr>
        <w:t>di</w:t>
      </w:r>
      <w:r w:rsidRPr="00A8066A">
        <w:rPr>
          <w:sz w:val="22"/>
        </w:rPr>
        <w:t xml:space="preserve"> </w:t>
      </w:r>
      <w:r>
        <w:rPr>
          <w:sz w:val="22"/>
        </w:rPr>
        <w:t>un</w:t>
      </w:r>
      <w:r w:rsidRPr="00A8066A">
        <w:rPr>
          <w:sz w:val="22"/>
        </w:rPr>
        <w:t xml:space="preserve"> </w:t>
      </w:r>
      <w:r>
        <w:rPr>
          <w:sz w:val="22"/>
        </w:rPr>
        <w:t>coefficiente</w:t>
      </w:r>
      <w:r w:rsidRPr="00A8066A">
        <w:rPr>
          <w:sz w:val="22"/>
        </w:rPr>
        <w:t xml:space="preserve"> </w:t>
      </w:r>
      <w:r>
        <w:rPr>
          <w:sz w:val="22"/>
        </w:rPr>
        <w:t>variabile</w:t>
      </w:r>
      <w:r w:rsidRPr="00A8066A">
        <w:rPr>
          <w:sz w:val="22"/>
        </w:rPr>
        <w:t xml:space="preserve"> </w:t>
      </w:r>
      <w:r>
        <w:rPr>
          <w:sz w:val="22"/>
        </w:rPr>
        <w:t>da</w:t>
      </w:r>
      <w:r w:rsidRPr="00A8066A">
        <w:rPr>
          <w:sz w:val="22"/>
        </w:rPr>
        <w:t xml:space="preserve"> </w:t>
      </w:r>
      <w:r>
        <w:rPr>
          <w:sz w:val="22"/>
        </w:rPr>
        <w:t>zero</w:t>
      </w:r>
      <w:r w:rsidRPr="00A8066A">
        <w:rPr>
          <w:sz w:val="22"/>
        </w:rPr>
        <w:t xml:space="preserve"> </w:t>
      </w:r>
      <w:r>
        <w:rPr>
          <w:sz w:val="22"/>
        </w:rPr>
        <w:t>ad</w:t>
      </w:r>
      <w:r w:rsidRPr="00A8066A">
        <w:rPr>
          <w:sz w:val="22"/>
        </w:rPr>
        <w:t xml:space="preserve"> </w:t>
      </w:r>
      <w:r>
        <w:rPr>
          <w:sz w:val="22"/>
        </w:rPr>
        <w:t>uno</w:t>
      </w:r>
      <w:r w:rsidRPr="00A8066A">
        <w:rPr>
          <w:sz w:val="22"/>
        </w:rPr>
        <w:t xml:space="preserve"> </w:t>
      </w:r>
      <w:r>
        <w:rPr>
          <w:sz w:val="22"/>
        </w:rPr>
        <w:t>da</w:t>
      </w:r>
      <w:r w:rsidRPr="00A8066A">
        <w:rPr>
          <w:sz w:val="22"/>
        </w:rPr>
        <w:t xml:space="preserve"> </w:t>
      </w:r>
      <w:r>
        <w:rPr>
          <w:sz w:val="22"/>
        </w:rPr>
        <w:t>parte</w:t>
      </w:r>
      <w:r w:rsidRPr="00A8066A">
        <w:rPr>
          <w:sz w:val="22"/>
        </w:rPr>
        <w:t xml:space="preserve"> </w:t>
      </w:r>
      <w:r>
        <w:rPr>
          <w:sz w:val="22"/>
        </w:rPr>
        <w:t>di</w:t>
      </w:r>
      <w:r w:rsidRPr="00A8066A">
        <w:rPr>
          <w:sz w:val="22"/>
        </w:rPr>
        <w:t xml:space="preserve"> </w:t>
      </w:r>
      <w:r>
        <w:rPr>
          <w:sz w:val="22"/>
        </w:rPr>
        <w:t>ciascun</w:t>
      </w:r>
      <w:r w:rsidRPr="00A8066A">
        <w:rPr>
          <w:sz w:val="22"/>
        </w:rPr>
        <w:t xml:space="preserve"> </w:t>
      </w:r>
      <w:r>
        <w:rPr>
          <w:sz w:val="22"/>
        </w:rPr>
        <w:t>commissario,</w:t>
      </w:r>
      <w:r w:rsidRPr="00A8066A">
        <w:rPr>
          <w:sz w:val="22"/>
        </w:rPr>
        <w:t xml:space="preserve"> </w:t>
      </w:r>
      <w:r>
        <w:rPr>
          <w:sz w:val="22"/>
        </w:rPr>
        <w:t>utilizzando</w:t>
      </w:r>
      <w:r w:rsidRPr="00A8066A">
        <w:rPr>
          <w:sz w:val="22"/>
        </w:rPr>
        <w:t xml:space="preserve"> </w:t>
      </w:r>
      <w:r>
        <w:rPr>
          <w:sz w:val="22"/>
        </w:rPr>
        <w:t>i seguenti livelli di valutazione:</w:t>
      </w:r>
    </w:p>
    <w:p w14:paraId="4C851143" w14:textId="77777777" w:rsidR="00E01F3F" w:rsidRPr="00A8066A" w:rsidRDefault="00E01F3F" w:rsidP="00A8066A">
      <w:pPr>
        <w:pStyle w:val="Default"/>
        <w:jc w:val="both"/>
        <w:rPr>
          <w:sz w:val="22"/>
        </w:rPr>
      </w:pPr>
    </w:p>
    <w:tbl>
      <w:tblPr>
        <w:tblStyle w:val="TableNormal"/>
        <w:tblW w:w="0" w:type="auto"/>
        <w:tblInd w:w="1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270"/>
      </w:tblGrid>
      <w:tr w:rsidR="00E01F3F" w14:paraId="2450CA76" w14:textId="77777777" w:rsidTr="0020570D">
        <w:trPr>
          <w:trHeight w:val="268"/>
        </w:trPr>
        <w:tc>
          <w:tcPr>
            <w:tcW w:w="2977" w:type="dxa"/>
          </w:tcPr>
          <w:p w14:paraId="27F4123B" w14:textId="77777777" w:rsidR="00E01F3F" w:rsidRDefault="00E01F3F" w:rsidP="0020570D">
            <w:pPr>
              <w:pStyle w:val="TableParagraph"/>
              <w:spacing w:before="1" w:line="247" w:lineRule="exact"/>
              <w:ind w:left="1397"/>
              <w:rPr>
                <w:b/>
                <w:i/>
              </w:rPr>
            </w:pPr>
            <w:proofErr w:type="spellStart"/>
            <w:r>
              <w:rPr>
                <w:b/>
                <w:i/>
              </w:rPr>
              <w:t>Giudizio</w:t>
            </w:r>
            <w:proofErr w:type="spellEnd"/>
          </w:p>
        </w:tc>
        <w:tc>
          <w:tcPr>
            <w:tcW w:w="2270" w:type="dxa"/>
          </w:tcPr>
          <w:p w14:paraId="596C2192" w14:textId="77777777" w:rsidR="00E01F3F" w:rsidRDefault="00E01F3F" w:rsidP="0020570D">
            <w:pPr>
              <w:pStyle w:val="TableParagraph"/>
              <w:spacing w:before="1" w:line="247" w:lineRule="exact"/>
              <w:ind w:left="873"/>
              <w:rPr>
                <w:b/>
                <w:i/>
              </w:rPr>
            </w:pPr>
            <w:proofErr w:type="spellStart"/>
            <w:r>
              <w:rPr>
                <w:b/>
                <w:i/>
              </w:rPr>
              <w:t>Coefficiente</w:t>
            </w:r>
            <w:proofErr w:type="spellEnd"/>
          </w:p>
        </w:tc>
      </w:tr>
      <w:tr w:rsidR="00E01F3F" w14:paraId="67C94D47" w14:textId="77777777" w:rsidTr="0020570D">
        <w:trPr>
          <w:trHeight w:val="268"/>
        </w:trPr>
        <w:tc>
          <w:tcPr>
            <w:tcW w:w="2977" w:type="dxa"/>
          </w:tcPr>
          <w:p w14:paraId="4A73E456" w14:textId="77777777" w:rsidR="00E01F3F" w:rsidRDefault="00E01F3F" w:rsidP="0020570D">
            <w:pPr>
              <w:pStyle w:val="TableParagraph"/>
              <w:spacing w:before="1" w:line="247" w:lineRule="exact"/>
              <w:ind w:left="278"/>
            </w:pPr>
            <w:proofErr w:type="spellStart"/>
            <w:r>
              <w:t>Ottimo</w:t>
            </w:r>
            <w:proofErr w:type="spellEnd"/>
          </w:p>
        </w:tc>
        <w:tc>
          <w:tcPr>
            <w:tcW w:w="2270" w:type="dxa"/>
          </w:tcPr>
          <w:p w14:paraId="5B0B9E6B" w14:textId="77777777" w:rsidR="00E01F3F" w:rsidRDefault="00E01F3F" w:rsidP="0020570D">
            <w:pPr>
              <w:pStyle w:val="TableParagraph"/>
              <w:spacing w:before="1" w:line="247" w:lineRule="exact"/>
              <w:ind w:right="100"/>
              <w:jc w:val="right"/>
            </w:pPr>
            <w:r>
              <w:t>1,0</w:t>
            </w:r>
          </w:p>
        </w:tc>
      </w:tr>
      <w:tr w:rsidR="00E01F3F" w14:paraId="5D1AF386" w14:textId="77777777" w:rsidTr="0020570D">
        <w:trPr>
          <w:trHeight w:val="268"/>
        </w:trPr>
        <w:tc>
          <w:tcPr>
            <w:tcW w:w="2977" w:type="dxa"/>
          </w:tcPr>
          <w:p w14:paraId="30A697E7" w14:textId="77777777" w:rsidR="00E01F3F" w:rsidRDefault="00E01F3F" w:rsidP="0020570D">
            <w:pPr>
              <w:pStyle w:val="TableParagraph"/>
              <w:spacing w:before="1" w:line="247" w:lineRule="exact"/>
              <w:ind w:left="278"/>
            </w:pPr>
            <w:proofErr w:type="spellStart"/>
            <w:r>
              <w:t>Più</w:t>
            </w:r>
            <w:proofErr w:type="spellEnd"/>
            <w:r>
              <w:rPr>
                <w:spacing w:val="-5"/>
              </w:rPr>
              <w:t xml:space="preserve"> </w:t>
            </w:r>
            <w:proofErr w:type="spellStart"/>
            <w:r>
              <w:t>che</w:t>
            </w:r>
            <w:proofErr w:type="spellEnd"/>
            <w:r>
              <w:rPr>
                <w:spacing w:val="-3"/>
              </w:rPr>
              <w:t xml:space="preserve"> </w:t>
            </w:r>
            <w:proofErr w:type="spellStart"/>
            <w:r>
              <w:t>buono</w:t>
            </w:r>
            <w:proofErr w:type="spellEnd"/>
          </w:p>
        </w:tc>
        <w:tc>
          <w:tcPr>
            <w:tcW w:w="2270" w:type="dxa"/>
          </w:tcPr>
          <w:p w14:paraId="021E3D1B" w14:textId="77777777" w:rsidR="00E01F3F" w:rsidRDefault="00E01F3F" w:rsidP="0020570D">
            <w:pPr>
              <w:pStyle w:val="TableParagraph"/>
              <w:spacing w:before="1" w:line="247" w:lineRule="exact"/>
              <w:ind w:right="100"/>
              <w:jc w:val="right"/>
            </w:pPr>
            <w:r>
              <w:t>0,9</w:t>
            </w:r>
          </w:p>
        </w:tc>
      </w:tr>
      <w:tr w:rsidR="00E01F3F" w14:paraId="7F8143E2" w14:textId="77777777" w:rsidTr="0020570D">
        <w:trPr>
          <w:trHeight w:val="268"/>
        </w:trPr>
        <w:tc>
          <w:tcPr>
            <w:tcW w:w="2977" w:type="dxa"/>
          </w:tcPr>
          <w:p w14:paraId="6DFD36CB" w14:textId="77777777" w:rsidR="00E01F3F" w:rsidRDefault="00E01F3F" w:rsidP="0020570D">
            <w:pPr>
              <w:pStyle w:val="TableParagraph"/>
              <w:spacing w:before="2" w:line="247" w:lineRule="exact"/>
              <w:ind w:left="278"/>
            </w:pPr>
            <w:proofErr w:type="spellStart"/>
            <w:r>
              <w:t>Buono</w:t>
            </w:r>
            <w:proofErr w:type="spellEnd"/>
          </w:p>
        </w:tc>
        <w:tc>
          <w:tcPr>
            <w:tcW w:w="2270" w:type="dxa"/>
          </w:tcPr>
          <w:p w14:paraId="262BF5CB" w14:textId="77777777" w:rsidR="00E01F3F" w:rsidRDefault="00E01F3F" w:rsidP="0020570D">
            <w:pPr>
              <w:pStyle w:val="TableParagraph"/>
              <w:spacing w:before="2" w:line="247" w:lineRule="exact"/>
              <w:ind w:right="100"/>
              <w:jc w:val="right"/>
            </w:pPr>
            <w:r>
              <w:t>0,8</w:t>
            </w:r>
          </w:p>
        </w:tc>
      </w:tr>
      <w:tr w:rsidR="00E01F3F" w14:paraId="11C544FA" w14:textId="77777777" w:rsidTr="0020570D">
        <w:trPr>
          <w:trHeight w:val="268"/>
        </w:trPr>
        <w:tc>
          <w:tcPr>
            <w:tcW w:w="2977" w:type="dxa"/>
          </w:tcPr>
          <w:p w14:paraId="1D163ED2" w14:textId="77777777" w:rsidR="00E01F3F" w:rsidRDefault="00E01F3F" w:rsidP="0020570D">
            <w:pPr>
              <w:pStyle w:val="TableParagraph"/>
              <w:spacing w:before="1" w:line="247" w:lineRule="exact"/>
              <w:ind w:left="278"/>
            </w:pPr>
            <w:proofErr w:type="spellStart"/>
            <w:r>
              <w:t>Discreto</w:t>
            </w:r>
            <w:proofErr w:type="spellEnd"/>
          </w:p>
        </w:tc>
        <w:tc>
          <w:tcPr>
            <w:tcW w:w="2270" w:type="dxa"/>
          </w:tcPr>
          <w:p w14:paraId="7974D2BB" w14:textId="77777777" w:rsidR="00E01F3F" w:rsidRDefault="00E01F3F" w:rsidP="0020570D">
            <w:pPr>
              <w:pStyle w:val="TableParagraph"/>
              <w:spacing w:before="1" w:line="247" w:lineRule="exact"/>
              <w:ind w:right="100"/>
              <w:jc w:val="right"/>
            </w:pPr>
            <w:r>
              <w:t>0,7</w:t>
            </w:r>
          </w:p>
        </w:tc>
      </w:tr>
      <w:tr w:rsidR="00E01F3F" w14:paraId="779E49DA" w14:textId="77777777" w:rsidTr="0020570D">
        <w:trPr>
          <w:trHeight w:val="273"/>
        </w:trPr>
        <w:tc>
          <w:tcPr>
            <w:tcW w:w="2977" w:type="dxa"/>
          </w:tcPr>
          <w:p w14:paraId="57F3D3CE" w14:textId="77777777" w:rsidR="00E01F3F" w:rsidRDefault="00E01F3F" w:rsidP="0020570D">
            <w:pPr>
              <w:pStyle w:val="TableParagraph"/>
              <w:spacing w:before="6" w:line="247" w:lineRule="exact"/>
              <w:ind w:left="278"/>
            </w:pPr>
            <w:proofErr w:type="spellStart"/>
            <w:r>
              <w:t>Sufficiente</w:t>
            </w:r>
            <w:proofErr w:type="spellEnd"/>
          </w:p>
        </w:tc>
        <w:tc>
          <w:tcPr>
            <w:tcW w:w="2270" w:type="dxa"/>
          </w:tcPr>
          <w:p w14:paraId="40116D63" w14:textId="77777777" w:rsidR="00E01F3F" w:rsidRDefault="00E01F3F" w:rsidP="0020570D">
            <w:pPr>
              <w:pStyle w:val="TableParagraph"/>
              <w:spacing w:before="6" w:line="247" w:lineRule="exact"/>
              <w:ind w:right="100"/>
              <w:jc w:val="right"/>
            </w:pPr>
            <w:r>
              <w:t>0,6</w:t>
            </w:r>
          </w:p>
        </w:tc>
      </w:tr>
      <w:tr w:rsidR="00E01F3F" w14:paraId="2D1BFA77" w14:textId="77777777" w:rsidTr="0020570D">
        <w:trPr>
          <w:trHeight w:val="268"/>
        </w:trPr>
        <w:tc>
          <w:tcPr>
            <w:tcW w:w="2977" w:type="dxa"/>
          </w:tcPr>
          <w:p w14:paraId="0E8416B3" w14:textId="77777777" w:rsidR="00E01F3F" w:rsidRDefault="00E01F3F" w:rsidP="0020570D">
            <w:pPr>
              <w:pStyle w:val="TableParagraph"/>
              <w:spacing w:before="1" w:line="247" w:lineRule="exact"/>
              <w:ind w:left="278"/>
            </w:pPr>
            <w:proofErr w:type="spellStart"/>
            <w:r>
              <w:t>Parzialmente</w:t>
            </w:r>
            <w:proofErr w:type="spellEnd"/>
            <w:r>
              <w:rPr>
                <w:spacing w:val="-4"/>
              </w:rPr>
              <w:t xml:space="preserve"> </w:t>
            </w:r>
            <w:proofErr w:type="spellStart"/>
            <w:r>
              <w:t>adeguato</w:t>
            </w:r>
            <w:proofErr w:type="spellEnd"/>
          </w:p>
        </w:tc>
        <w:tc>
          <w:tcPr>
            <w:tcW w:w="2270" w:type="dxa"/>
          </w:tcPr>
          <w:p w14:paraId="7C679715" w14:textId="77777777" w:rsidR="00E01F3F" w:rsidRDefault="00E01F3F" w:rsidP="0020570D">
            <w:pPr>
              <w:pStyle w:val="TableParagraph"/>
              <w:spacing w:before="1" w:line="247" w:lineRule="exact"/>
              <w:ind w:right="100"/>
              <w:jc w:val="right"/>
            </w:pPr>
            <w:r>
              <w:t>0,3</w:t>
            </w:r>
          </w:p>
        </w:tc>
      </w:tr>
      <w:tr w:rsidR="00E01F3F" w14:paraId="0824DA4F" w14:textId="77777777" w:rsidTr="0020570D">
        <w:trPr>
          <w:trHeight w:val="268"/>
        </w:trPr>
        <w:tc>
          <w:tcPr>
            <w:tcW w:w="2977" w:type="dxa"/>
          </w:tcPr>
          <w:p w14:paraId="25646832" w14:textId="77777777" w:rsidR="00E01F3F" w:rsidRDefault="00E01F3F" w:rsidP="0020570D">
            <w:pPr>
              <w:pStyle w:val="TableParagraph"/>
              <w:spacing w:before="1" w:line="247" w:lineRule="exact"/>
              <w:ind w:left="278"/>
            </w:pPr>
            <w:proofErr w:type="spellStart"/>
            <w:r>
              <w:t>Inadeguato</w:t>
            </w:r>
            <w:proofErr w:type="spellEnd"/>
          </w:p>
        </w:tc>
        <w:tc>
          <w:tcPr>
            <w:tcW w:w="2270" w:type="dxa"/>
          </w:tcPr>
          <w:p w14:paraId="17FE0C26" w14:textId="77777777" w:rsidR="00E01F3F" w:rsidRDefault="00E01F3F" w:rsidP="0020570D">
            <w:pPr>
              <w:pStyle w:val="TableParagraph"/>
              <w:spacing w:before="1" w:line="247" w:lineRule="exact"/>
              <w:ind w:right="100"/>
              <w:jc w:val="right"/>
            </w:pPr>
            <w:r>
              <w:t>0,0</w:t>
            </w:r>
          </w:p>
        </w:tc>
      </w:tr>
    </w:tbl>
    <w:p w14:paraId="08D7CDA3" w14:textId="77777777" w:rsidR="00E01F3F" w:rsidRPr="00A8066A" w:rsidRDefault="00E01F3F" w:rsidP="00A8066A">
      <w:pPr>
        <w:pStyle w:val="Default"/>
        <w:jc w:val="both"/>
        <w:rPr>
          <w:sz w:val="22"/>
        </w:rPr>
      </w:pPr>
    </w:p>
    <w:p w14:paraId="6D43F0E7" w14:textId="2808504C" w:rsidR="00A8066A" w:rsidRDefault="00E01F3F" w:rsidP="00A8066A">
      <w:pPr>
        <w:pStyle w:val="Default"/>
        <w:numPr>
          <w:ilvl w:val="0"/>
          <w:numId w:val="194"/>
        </w:numPr>
        <w:jc w:val="both"/>
        <w:rPr>
          <w:sz w:val="22"/>
        </w:rPr>
      </w:pPr>
      <w:r>
        <w:rPr>
          <w:sz w:val="22"/>
        </w:rPr>
        <w:t>Calcolo del coefficiente unico quale media aritmetica dei coefficienti attribuiti dai singoli commissari</w:t>
      </w:r>
      <w:r w:rsidRPr="00A8066A">
        <w:rPr>
          <w:sz w:val="22"/>
        </w:rPr>
        <w:t xml:space="preserve"> </w:t>
      </w:r>
      <w:r>
        <w:rPr>
          <w:sz w:val="22"/>
        </w:rPr>
        <w:t>all’offerta</w:t>
      </w:r>
      <w:r w:rsidRPr="00A8066A">
        <w:rPr>
          <w:sz w:val="22"/>
        </w:rPr>
        <w:t xml:space="preserve"> </w:t>
      </w:r>
      <w:r>
        <w:rPr>
          <w:sz w:val="22"/>
        </w:rPr>
        <w:t>in</w:t>
      </w:r>
      <w:r w:rsidRPr="00A8066A">
        <w:rPr>
          <w:sz w:val="22"/>
        </w:rPr>
        <w:t xml:space="preserve"> </w:t>
      </w:r>
      <w:r>
        <w:rPr>
          <w:sz w:val="22"/>
        </w:rPr>
        <w:t>relazione</w:t>
      </w:r>
      <w:r w:rsidRPr="00A8066A">
        <w:rPr>
          <w:sz w:val="22"/>
        </w:rPr>
        <w:t xml:space="preserve"> </w:t>
      </w:r>
      <w:r>
        <w:rPr>
          <w:sz w:val="22"/>
        </w:rPr>
        <w:t>al</w:t>
      </w:r>
      <w:r w:rsidRPr="00A8066A">
        <w:rPr>
          <w:sz w:val="22"/>
        </w:rPr>
        <w:t xml:space="preserve"> </w:t>
      </w:r>
      <w:r>
        <w:rPr>
          <w:sz w:val="22"/>
        </w:rPr>
        <w:t>sub-criterio</w:t>
      </w:r>
      <w:r w:rsidRPr="00A8066A">
        <w:rPr>
          <w:sz w:val="22"/>
        </w:rPr>
        <w:t xml:space="preserve"> </w:t>
      </w:r>
      <w:r>
        <w:rPr>
          <w:sz w:val="22"/>
        </w:rPr>
        <w:t>in</w:t>
      </w:r>
      <w:r w:rsidRPr="00A8066A">
        <w:rPr>
          <w:sz w:val="22"/>
        </w:rPr>
        <w:t xml:space="preserve"> </w:t>
      </w:r>
      <w:r>
        <w:rPr>
          <w:sz w:val="22"/>
        </w:rPr>
        <w:t>esame</w:t>
      </w:r>
      <w:r w:rsidR="00AC07D0">
        <w:rPr>
          <w:sz w:val="22"/>
        </w:rPr>
        <w:t>;</w:t>
      </w:r>
    </w:p>
    <w:p w14:paraId="31CDE5BB" w14:textId="3A8DCED1" w:rsidR="00E01F3F" w:rsidRPr="00A8066A" w:rsidRDefault="00E01F3F" w:rsidP="00A8066A">
      <w:pPr>
        <w:pStyle w:val="Default"/>
        <w:numPr>
          <w:ilvl w:val="0"/>
          <w:numId w:val="194"/>
        </w:numPr>
        <w:jc w:val="both"/>
        <w:rPr>
          <w:sz w:val="22"/>
        </w:rPr>
      </w:pPr>
      <w:r w:rsidRPr="00A8066A">
        <w:rPr>
          <w:sz w:val="22"/>
        </w:rPr>
        <w:t>Per ciascun elemento di valutazione si procede a trasformare la media dei coefficienti attribuiti ad ogni offerta da parte di tutti i commissari in coefficienti definitivi, riportando ad uno la media più alta e proporzionando a tale media massima le medie provvisorie prima calcolate.</w:t>
      </w:r>
    </w:p>
    <w:p w14:paraId="33EF1BDE" w14:textId="61FD2AD4" w:rsidR="00E01F3F" w:rsidRDefault="00E01F3F" w:rsidP="00AC07D0">
      <w:pPr>
        <w:pStyle w:val="Titolo3"/>
      </w:pPr>
      <w:bookmarkStart w:id="141" w:name="19.2.2_Criteri_soggetti_a_valutazione_qu"/>
      <w:bookmarkStart w:id="142" w:name="_bookmark67"/>
      <w:bookmarkStart w:id="143" w:name="_Toc185493305"/>
      <w:bookmarkEnd w:id="141"/>
      <w:bookmarkEnd w:id="142"/>
      <w:r>
        <w:t>Criteri</w:t>
      </w:r>
      <w:r>
        <w:rPr>
          <w:spacing w:val="-2"/>
        </w:rPr>
        <w:t xml:space="preserve"> </w:t>
      </w:r>
      <w:r>
        <w:t>soggetti</w:t>
      </w:r>
      <w:r>
        <w:rPr>
          <w:spacing w:val="-5"/>
        </w:rPr>
        <w:t xml:space="preserve"> </w:t>
      </w:r>
      <w:r>
        <w:t>a</w:t>
      </w:r>
      <w:r>
        <w:rPr>
          <w:spacing w:val="-3"/>
        </w:rPr>
        <w:t xml:space="preserve"> </w:t>
      </w:r>
      <w:r>
        <w:t>valutazione</w:t>
      </w:r>
      <w:r>
        <w:rPr>
          <w:spacing w:val="-5"/>
        </w:rPr>
        <w:t xml:space="preserve"> </w:t>
      </w:r>
      <w:r>
        <w:t>quantitativa:</w:t>
      </w:r>
      <w:bookmarkEnd w:id="143"/>
    </w:p>
    <w:p w14:paraId="770CDCA1" w14:textId="77777777" w:rsidR="00E01F3F" w:rsidRPr="00AC07D0" w:rsidRDefault="00E01F3F" w:rsidP="00AC07D0">
      <w:pPr>
        <w:pStyle w:val="Default"/>
        <w:jc w:val="both"/>
        <w:rPr>
          <w:sz w:val="22"/>
        </w:rPr>
      </w:pPr>
      <w:r w:rsidRPr="00AC07D0">
        <w:rPr>
          <w:sz w:val="22"/>
        </w:rPr>
        <w:t>A ciascuno degli elementi quantitativi cui è assegnato un punteggio nella colonna “Q” della tabella, è attribuito un coefficiente, variabile tra zero e uno, sulla base della formula direttamente indicata in tabella.</w:t>
      </w:r>
    </w:p>
    <w:p w14:paraId="4378FA2F" w14:textId="77777777" w:rsidR="00E01F3F" w:rsidRPr="00AC07D0" w:rsidRDefault="00E01F3F" w:rsidP="00AC07D0">
      <w:pPr>
        <w:pStyle w:val="Default"/>
        <w:jc w:val="both"/>
        <w:rPr>
          <w:sz w:val="22"/>
        </w:rPr>
      </w:pPr>
    </w:p>
    <w:p w14:paraId="1322B3EB" w14:textId="77777777" w:rsidR="00E01F3F" w:rsidRPr="00AC07D0" w:rsidRDefault="00E01F3F" w:rsidP="00AC07D0">
      <w:pPr>
        <w:pStyle w:val="Titolo3"/>
      </w:pPr>
      <w:bookmarkStart w:id="144" w:name="19.2.3_Criteri_soggetti_a_valutazione_ta"/>
      <w:bookmarkStart w:id="145" w:name="_bookmark68"/>
      <w:bookmarkStart w:id="146" w:name="_Toc185493306"/>
      <w:bookmarkEnd w:id="144"/>
      <w:bookmarkEnd w:id="145"/>
      <w:r w:rsidRPr="00AC07D0">
        <w:t>Criteri soggetti a valutazione tabellare:</w:t>
      </w:r>
      <w:bookmarkEnd w:id="146"/>
    </w:p>
    <w:p w14:paraId="355D05DB" w14:textId="77777777" w:rsidR="00E01F3F" w:rsidRPr="00AC07D0" w:rsidRDefault="00E01F3F" w:rsidP="00AC07D0">
      <w:pPr>
        <w:pStyle w:val="Default"/>
        <w:jc w:val="both"/>
        <w:rPr>
          <w:sz w:val="22"/>
        </w:rPr>
      </w:pPr>
      <w:r w:rsidRPr="00AC07D0">
        <w:rPr>
          <w:sz w:val="22"/>
        </w:rPr>
        <w:t>Quanto agli elementi cui è assegnato un punteggio tabellare identificato dalla colonna “T” della tabella, il relativo punteggio è assegnato, automaticamente e in valore assoluto, sulla base della presenza o assenza nell’offerta, dell’elemento richiesto.</w:t>
      </w:r>
    </w:p>
    <w:p w14:paraId="4CB660F9" w14:textId="77777777" w:rsidR="00E01F3F" w:rsidRPr="00AC07D0" w:rsidRDefault="00E01F3F" w:rsidP="00AC07D0">
      <w:pPr>
        <w:pStyle w:val="Default"/>
        <w:jc w:val="both"/>
        <w:rPr>
          <w:sz w:val="22"/>
        </w:rPr>
      </w:pPr>
    </w:p>
    <w:p w14:paraId="0BB31610" w14:textId="77777777" w:rsidR="00E01F3F" w:rsidRPr="00AC07D0" w:rsidRDefault="00E01F3F" w:rsidP="00AC07D0">
      <w:pPr>
        <w:pStyle w:val="Titolo2"/>
      </w:pPr>
      <w:bookmarkStart w:id="147" w:name="19.3_Metodo_di_attribuzione_del_coeffici"/>
      <w:bookmarkStart w:id="148" w:name="_bookmark69"/>
      <w:bookmarkStart w:id="149" w:name="_Toc185493307"/>
      <w:bookmarkEnd w:id="147"/>
      <w:bookmarkEnd w:id="148"/>
      <w:r w:rsidRPr="00AC07D0">
        <w:t>Metodo di attribuzione del coefficiente per il calcolo del punteggio dell’offerta economica</w:t>
      </w:r>
      <w:bookmarkEnd w:id="149"/>
    </w:p>
    <w:p w14:paraId="68E449F9" w14:textId="46AEB468" w:rsidR="00E01F3F" w:rsidRDefault="00E01F3F" w:rsidP="007D1D29">
      <w:pPr>
        <w:pStyle w:val="Default"/>
        <w:jc w:val="both"/>
        <w:rPr>
          <w:rFonts w:ascii="Cambria Math"/>
          <w:sz w:val="16"/>
        </w:rPr>
      </w:pPr>
      <w:r w:rsidRPr="00AC07D0">
        <w:rPr>
          <w:sz w:val="22"/>
        </w:rPr>
        <w:t>Quanto all’offerta economica, è attribuito all’elemento economico un coefficiente, variabile da zero ad uno, calcolato tramite la formula non lineare a “S” (a punteggio assoluto) al ribasso, in funzione del prezzo:</w:t>
      </w:r>
      <w:r w:rsidR="007D1D29">
        <w:rPr>
          <w:rFonts w:ascii="Cambria Math"/>
          <w:sz w:val="16"/>
        </w:rPr>
        <w:t xml:space="preserve"> </w:t>
      </w:r>
    </w:p>
    <w:p w14:paraId="684EB711" w14:textId="09640BBA" w:rsidR="007D1D29" w:rsidRDefault="007D1D29" w:rsidP="007D1D29">
      <w:pPr>
        <w:pStyle w:val="Default"/>
        <w:jc w:val="center"/>
        <w:rPr>
          <w:rFonts w:ascii="Cambria Math"/>
          <w:sz w:val="16"/>
        </w:rPr>
      </w:pPr>
      <w:r>
        <w:rPr>
          <w:rFonts w:ascii="Cambria Math"/>
          <w:noProof/>
          <w:sz w:val="16"/>
        </w:rPr>
        <w:drawing>
          <wp:inline distT="0" distB="0" distL="0" distR="0" wp14:anchorId="5E229DBC" wp14:editId="3AA49CA2">
            <wp:extent cx="3538074" cy="764334"/>
            <wp:effectExtent l="0" t="0" r="0" b="0"/>
            <wp:docPr id="55401238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012389" name="Immagine 554012389"/>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594009" cy="776418"/>
                    </a:xfrm>
                    <a:prstGeom prst="rect">
                      <a:avLst/>
                    </a:prstGeom>
                  </pic:spPr>
                </pic:pic>
              </a:graphicData>
            </a:graphic>
          </wp:inline>
        </w:drawing>
      </w:r>
    </w:p>
    <w:p w14:paraId="18F6B1D9" w14:textId="77777777" w:rsidR="00E01F3F" w:rsidRPr="00AC07D0" w:rsidRDefault="00E01F3F" w:rsidP="00AC07D0">
      <w:pPr>
        <w:pStyle w:val="Default"/>
        <w:jc w:val="both"/>
        <w:rPr>
          <w:sz w:val="22"/>
        </w:rPr>
      </w:pPr>
      <w:r w:rsidRPr="00AC07D0">
        <w:rPr>
          <w:sz w:val="22"/>
        </w:rPr>
        <w:t>Il punteggio economico sarà quindi determinato dalla formula:</w:t>
      </w:r>
    </w:p>
    <w:p w14:paraId="4B1183E2" w14:textId="77777777" w:rsidR="00E01F3F" w:rsidRDefault="00E01F3F" w:rsidP="00E01F3F">
      <w:pPr>
        <w:pStyle w:val="Corpotesto"/>
        <w:spacing w:before="1"/>
        <w:jc w:val="left"/>
      </w:pPr>
    </w:p>
    <w:p w14:paraId="79FD5BD3" w14:textId="77777777" w:rsidR="00E01F3F" w:rsidRDefault="00E01F3F" w:rsidP="00E01F3F">
      <w:pPr>
        <w:pStyle w:val="Corpotesto"/>
        <w:ind w:left="874" w:right="985"/>
        <w:jc w:val="center"/>
        <w:rPr>
          <w:rFonts w:ascii="Cambria Math" w:eastAsia="Cambria Math" w:hAnsi="Cambria Math"/>
        </w:rPr>
      </w:pPr>
      <w:r>
        <w:rPr>
          <w:rFonts w:ascii="Cambria Math" w:eastAsia="Cambria Math" w:hAnsi="Cambria Math"/>
          <w:w w:val="105"/>
        </w:rPr>
        <w:t>𝑃𝐸</w:t>
      </w:r>
      <w:r>
        <w:rPr>
          <w:rFonts w:ascii="Cambria Math" w:eastAsia="Cambria Math" w:hAnsi="Cambria Math"/>
          <w:spacing w:val="13"/>
          <w:w w:val="105"/>
        </w:rPr>
        <w:t xml:space="preserve"> </w:t>
      </w:r>
      <w:r>
        <w:rPr>
          <w:rFonts w:ascii="Cambria Math" w:eastAsia="Cambria Math" w:hAnsi="Cambria Math"/>
          <w:w w:val="105"/>
        </w:rPr>
        <w:t>=</w:t>
      </w:r>
      <w:r>
        <w:rPr>
          <w:rFonts w:ascii="Cambria Math" w:eastAsia="Cambria Math" w:hAnsi="Cambria Math"/>
          <w:spacing w:val="7"/>
          <w:w w:val="105"/>
        </w:rPr>
        <w:t xml:space="preserve"> </w:t>
      </w:r>
      <w:r>
        <w:rPr>
          <w:rFonts w:ascii="Cambria Math" w:eastAsia="Cambria Math" w:hAnsi="Cambria Math"/>
          <w:w w:val="105"/>
        </w:rPr>
        <w:t>𝑃𝐸</w:t>
      </w:r>
      <w:r>
        <w:rPr>
          <w:rFonts w:ascii="Cambria Math" w:eastAsia="Cambria Math" w:hAnsi="Cambria Math"/>
          <w:w w:val="105"/>
          <w:vertAlign w:val="subscript"/>
        </w:rPr>
        <w:t>𝑚𝑎𝑥</w:t>
      </w:r>
      <w:r>
        <w:rPr>
          <w:rFonts w:ascii="Cambria Math" w:eastAsia="Cambria Math" w:hAnsi="Cambria Math"/>
          <w:spacing w:val="3"/>
          <w:w w:val="105"/>
        </w:rPr>
        <w:t xml:space="preserve"> </w:t>
      </w:r>
      <w:r>
        <w:rPr>
          <w:rFonts w:ascii="Cambria Math" w:eastAsia="Cambria Math" w:hAnsi="Cambria Math"/>
          <w:w w:val="105"/>
        </w:rPr>
        <w:t>×</w:t>
      </w:r>
      <w:r>
        <w:rPr>
          <w:rFonts w:ascii="Cambria Math" w:eastAsia="Cambria Math" w:hAnsi="Cambria Math"/>
          <w:spacing w:val="-4"/>
          <w:w w:val="105"/>
        </w:rPr>
        <w:t xml:space="preserve"> </w:t>
      </w:r>
      <w:r>
        <w:rPr>
          <w:rFonts w:ascii="Cambria Math" w:eastAsia="Cambria Math" w:hAnsi="Cambria Math"/>
          <w:w w:val="105"/>
        </w:rPr>
        <w:t>𝐶</w:t>
      </w:r>
      <w:r>
        <w:rPr>
          <w:rFonts w:ascii="Cambria Math" w:eastAsia="Cambria Math" w:hAnsi="Cambria Math"/>
          <w:w w:val="105"/>
          <w:vertAlign w:val="subscript"/>
        </w:rPr>
        <w:t>𝑖</w:t>
      </w:r>
    </w:p>
    <w:p w14:paraId="07B8AEFB" w14:textId="77777777" w:rsidR="00E01F3F" w:rsidRDefault="00E01F3F" w:rsidP="00E01F3F">
      <w:pPr>
        <w:pStyle w:val="Corpotesto"/>
        <w:jc w:val="left"/>
        <w:rPr>
          <w:rFonts w:ascii="Cambria Math"/>
          <w:sz w:val="23"/>
        </w:rPr>
      </w:pPr>
    </w:p>
    <w:p w14:paraId="531D9A71" w14:textId="77777777" w:rsidR="00E01F3F" w:rsidRDefault="00E01F3F" w:rsidP="00AC07D0">
      <w:pPr>
        <w:pStyle w:val="Default"/>
        <w:jc w:val="both"/>
      </w:pPr>
      <w:r w:rsidRPr="00AC07D0">
        <w:rPr>
          <w:sz w:val="22"/>
        </w:rPr>
        <w:t>dove</w:t>
      </w:r>
    </w:p>
    <w:p w14:paraId="31BAB0ED" w14:textId="77777777" w:rsidR="00E01F3F" w:rsidRPr="00AC07D0" w:rsidRDefault="00E01F3F" w:rsidP="00AC07D0">
      <w:pPr>
        <w:pStyle w:val="Default"/>
        <w:jc w:val="both"/>
        <w:rPr>
          <w:sz w:val="22"/>
        </w:rPr>
      </w:pPr>
      <w:r w:rsidRPr="00AC07D0">
        <w:rPr>
          <w:rFonts w:ascii="Cambria Math" w:hAnsi="Cambria Math" w:cs="Cambria Math"/>
          <w:sz w:val="22"/>
        </w:rPr>
        <w:t>𝐶</w:t>
      </w:r>
      <w:r w:rsidRPr="00AC07D0">
        <w:rPr>
          <w:rFonts w:ascii="Cambria Math" w:hAnsi="Cambria Math" w:cs="Cambria Math"/>
          <w:sz w:val="22"/>
          <w:vertAlign w:val="subscript"/>
        </w:rPr>
        <w:t>𝑖</w:t>
      </w:r>
      <w:r w:rsidRPr="00AC07D0">
        <w:rPr>
          <w:sz w:val="22"/>
        </w:rPr>
        <w:t xml:space="preserve"> = coefficiente attribuito al concorrente i-esimo</w:t>
      </w:r>
    </w:p>
    <w:p w14:paraId="62223FB3" w14:textId="77777777" w:rsidR="00E01F3F" w:rsidRPr="00AC07D0" w:rsidRDefault="00E01F3F" w:rsidP="00AC07D0">
      <w:pPr>
        <w:pStyle w:val="Default"/>
        <w:jc w:val="both"/>
        <w:rPr>
          <w:sz w:val="22"/>
        </w:rPr>
      </w:pPr>
      <w:r w:rsidRPr="00AC07D0">
        <w:rPr>
          <w:rFonts w:ascii="Cambria Math" w:hAnsi="Cambria Math" w:cs="Cambria Math"/>
          <w:sz w:val="22"/>
        </w:rPr>
        <w:t>𝑃</w:t>
      </w:r>
      <w:r w:rsidRPr="00AC07D0">
        <w:rPr>
          <w:rFonts w:ascii="Cambria Math" w:hAnsi="Cambria Math" w:cs="Cambria Math"/>
          <w:sz w:val="22"/>
          <w:vertAlign w:val="subscript"/>
        </w:rPr>
        <w:t>𝑖</w:t>
      </w:r>
      <w:r w:rsidRPr="00AC07D0">
        <w:rPr>
          <w:sz w:val="22"/>
        </w:rPr>
        <w:t xml:space="preserve"> = prezzo offerto dal concorrente i-esimo</w:t>
      </w:r>
    </w:p>
    <w:p w14:paraId="56F29A6E" w14:textId="759AAB28" w:rsidR="00E01F3F" w:rsidRPr="00AC07D0" w:rsidRDefault="00E01F3F" w:rsidP="00AC07D0">
      <w:pPr>
        <w:pStyle w:val="Default"/>
        <w:jc w:val="both"/>
        <w:rPr>
          <w:sz w:val="22"/>
        </w:rPr>
      </w:pPr>
      <w:r w:rsidRPr="00AC07D0">
        <w:rPr>
          <w:rFonts w:ascii="Cambria Math" w:hAnsi="Cambria Math" w:cs="Cambria Math"/>
          <w:sz w:val="22"/>
        </w:rPr>
        <w:t>𝐵𝐴</w:t>
      </w:r>
      <w:r w:rsidRPr="00AC07D0">
        <w:rPr>
          <w:sz w:val="22"/>
        </w:rPr>
        <w:t xml:space="preserve"> = base d’asta pari a</w:t>
      </w:r>
      <w:r w:rsidR="00F1381C">
        <w:rPr>
          <w:sz w:val="22"/>
        </w:rPr>
        <w:t xml:space="preserve"> </w:t>
      </w:r>
      <w:r w:rsidR="00F1381C" w:rsidRPr="006A1DDC">
        <w:rPr>
          <w:sz w:val="22"/>
        </w:rPr>
        <w:t>€782.500,00</w:t>
      </w:r>
    </w:p>
    <w:p w14:paraId="341B5716" w14:textId="77777777" w:rsidR="00E01F3F" w:rsidRPr="00AC07D0" w:rsidRDefault="00E01F3F" w:rsidP="00AC07D0">
      <w:pPr>
        <w:pStyle w:val="Default"/>
        <w:jc w:val="both"/>
        <w:rPr>
          <w:sz w:val="22"/>
        </w:rPr>
      </w:pPr>
      <w:r w:rsidRPr="00AC07D0">
        <w:rPr>
          <w:rFonts w:ascii="Cambria Math" w:hAnsi="Cambria Math" w:cs="Cambria Math"/>
          <w:sz w:val="22"/>
        </w:rPr>
        <w:t>𝑘</w:t>
      </w:r>
      <w:r w:rsidRPr="00AC07D0">
        <w:rPr>
          <w:sz w:val="22"/>
        </w:rPr>
        <w:t xml:space="preserve">, </w:t>
      </w:r>
      <w:r w:rsidRPr="00AC07D0">
        <w:rPr>
          <w:rFonts w:ascii="Cambria Math" w:hAnsi="Cambria Math" w:cs="Cambria Math"/>
          <w:sz w:val="22"/>
        </w:rPr>
        <w:t>𝑛</w:t>
      </w:r>
      <w:r w:rsidRPr="00AC07D0">
        <w:rPr>
          <w:sz w:val="22"/>
        </w:rPr>
        <w:t xml:space="preserve">, </w:t>
      </w:r>
      <w:r w:rsidRPr="00AC07D0">
        <w:rPr>
          <w:rFonts w:ascii="Cambria Math" w:hAnsi="Cambria Math" w:cs="Cambria Math"/>
          <w:sz w:val="22"/>
        </w:rPr>
        <w:t>𝑚</w:t>
      </w:r>
      <w:r w:rsidRPr="00AC07D0">
        <w:rPr>
          <w:sz w:val="22"/>
        </w:rPr>
        <w:t xml:space="preserve"> = parametri che determinano la forma della curva</w:t>
      </w:r>
    </w:p>
    <w:p w14:paraId="17E8BAC4" w14:textId="77777777" w:rsidR="00E01F3F" w:rsidRPr="00AC07D0" w:rsidRDefault="00E01F3F" w:rsidP="00AC07D0">
      <w:pPr>
        <w:pStyle w:val="Default"/>
        <w:jc w:val="both"/>
        <w:rPr>
          <w:sz w:val="22"/>
        </w:rPr>
      </w:pPr>
      <w:r w:rsidRPr="00AC07D0">
        <w:rPr>
          <w:rFonts w:ascii="Cambria Math" w:hAnsi="Cambria Math" w:cs="Cambria Math"/>
          <w:sz w:val="22"/>
        </w:rPr>
        <w:t>𝑘</w:t>
      </w:r>
      <w:r w:rsidRPr="00AC07D0">
        <w:rPr>
          <w:sz w:val="22"/>
        </w:rPr>
        <w:t xml:space="preserve"> = 300</w:t>
      </w:r>
    </w:p>
    <w:p w14:paraId="5651A786" w14:textId="77777777" w:rsidR="00E01F3F" w:rsidRPr="00AC07D0" w:rsidRDefault="00E01F3F" w:rsidP="00AC07D0">
      <w:pPr>
        <w:pStyle w:val="Default"/>
        <w:jc w:val="both"/>
        <w:rPr>
          <w:sz w:val="22"/>
        </w:rPr>
      </w:pPr>
      <w:r w:rsidRPr="00AC07D0">
        <w:rPr>
          <w:rFonts w:ascii="Cambria Math" w:hAnsi="Cambria Math" w:cs="Cambria Math"/>
          <w:sz w:val="22"/>
        </w:rPr>
        <w:t>𝑛</w:t>
      </w:r>
      <w:r w:rsidRPr="00AC07D0">
        <w:rPr>
          <w:sz w:val="22"/>
        </w:rPr>
        <w:t xml:space="preserve"> = 1.75</w:t>
      </w:r>
    </w:p>
    <w:p w14:paraId="1594B3F9" w14:textId="77777777" w:rsidR="00E01F3F" w:rsidRPr="00AC07D0" w:rsidRDefault="00E01F3F" w:rsidP="00AC07D0">
      <w:pPr>
        <w:pStyle w:val="Default"/>
        <w:jc w:val="both"/>
        <w:rPr>
          <w:sz w:val="22"/>
        </w:rPr>
      </w:pPr>
      <w:r w:rsidRPr="00AC07D0">
        <w:rPr>
          <w:rFonts w:ascii="Cambria Math" w:hAnsi="Cambria Math" w:cs="Cambria Math"/>
          <w:sz w:val="22"/>
        </w:rPr>
        <w:lastRenderedPageBreak/>
        <w:t>𝑚</w:t>
      </w:r>
      <w:r w:rsidRPr="00AC07D0">
        <w:rPr>
          <w:sz w:val="22"/>
        </w:rPr>
        <w:t xml:space="preserve"> = 1.00</w:t>
      </w:r>
    </w:p>
    <w:p w14:paraId="64A90C0C" w14:textId="75198D2B" w:rsidR="00AC07D0" w:rsidRDefault="00E01F3F" w:rsidP="00AC07D0">
      <w:pPr>
        <w:pStyle w:val="Default"/>
        <w:jc w:val="both"/>
        <w:rPr>
          <w:sz w:val="22"/>
        </w:rPr>
      </w:pPr>
      <w:r w:rsidRPr="00AC07D0">
        <w:rPr>
          <w:rFonts w:ascii="Cambria Math" w:hAnsi="Cambria Math" w:cs="Cambria Math"/>
          <w:sz w:val="22"/>
        </w:rPr>
        <w:t>𝑃𝐸</w:t>
      </w:r>
      <w:r w:rsidRPr="00AC07D0">
        <w:rPr>
          <w:rFonts w:ascii="Cambria Math" w:hAnsi="Cambria Math" w:cs="Cambria Math"/>
          <w:sz w:val="22"/>
          <w:vertAlign w:val="subscript"/>
        </w:rPr>
        <w:t>𝑚𝑎𝑥</w:t>
      </w:r>
      <w:r w:rsidRPr="00AC07D0">
        <w:rPr>
          <w:sz w:val="22"/>
        </w:rPr>
        <w:t xml:space="preserve"> = 15</w:t>
      </w:r>
      <w:bookmarkStart w:id="150" w:name="19.5_Metodo_per_il_calcolo_dei_punteggi"/>
      <w:bookmarkStart w:id="151" w:name="_bookmark71"/>
      <w:bookmarkEnd w:id="150"/>
      <w:bookmarkEnd w:id="151"/>
    </w:p>
    <w:p w14:paraId="609E9A10" w14:textId="77777777" w:rsidR="00AC07D0" w:rsidRPr="00AC07D0" w:rsidRDefault="00AC07D0" w:rsidP="00AC07D0">
      <w:pPr>
        <w:pStyle w:val="Default"/>
        <w:jc w:val="both"/>
        <w:rPr>
          <w:sz w:val="22"/>
        </w:rPr>
      </w:pPr>
    </w:p>
    <w:p w14:paraId="7BDDCBFC" w14:textId="4A3815CC" w:rsidR="00E01F3F" w:rsidRDefault="00E01F3F" w:rsidP="00AC07D0">
      <w:pPr>
        <w:pStyle w:val="Titolo2"/>
      </w:pPr>
      <w:bookmarkStart w:id="152" w:name="_Toc185493308"/>
      <w:r>
        <w:t>Metodo per</w:t>
      </w:r>
      <w:r>
        <w:rPr>
          <w:spacing w:val="-3"/>
        </w:rPr>
        <w:t xml:space="preserve"> </w:t>
      </w:r>
      <w:r>
        <w:t>il</w:t>
      </w:r>
      <w:r>
        <w:rPr>
          <w:spacing w:val="2"/>
        </w:rPr>
        <w:t xml:space="preserve"> </w:t>
      </w:r>
      <w:r w:rsidRPr="00AC07D0">
        <w:t>calcolo</w:t>
      </w:r>
      <w:r>
        <w:t xml:space="preserve"> dei</w:t>
      </w:r>
      <w:r>
        <w:rPr>
          <w:spacing w:val="-3"/>
        </w:rPr>
        <w:t xml:space="preserve"> </w:t>
      </w:r>
      <w:r>
        <w:t>punteggi</w:t>
      </w:r>
      <w:bookmarkEnd w:id="152"/>
    </w:p>
    <w:p w14:paraId="06E78F57" w14:textId="77777777" w:rsidR="00E01F3F" w:rsidRPr="00AC07D0" w:rsidRDefault="00E01F3F" w:rsidP="00AC07D0">
      <w:pPr>
        <w:pStyle w:val="Default"/>
        <w:jc w:val="both"/>
        <w:rPr>
          <w:sz w:val="22"/>
        </w:rPr>
      </w:pPr>
      <w:r w:rsidRPr="00AC07D0">
        <w:rPr>
          <w:sz w:val="22"/>
        </w:rPr>
        <w:t>La commissione, terminata l’attribuzione dei coefficienti agli elementi qualitativi e quantitativi, procede, in relazione a ciascuna offerta, all’attribuzione dei punteggi per ogni singolo criterio secondo il metodo aggregativo compensatore.</w:t>
      </w:r>
    </w:p>
    <w:p w14:paraId="7C72BBC4" w14:textId="77777777" w:rsidR="00E01F3F" w:rsidRPr="00AC07D0" w:rsidRDefault="00E01F3F" w:rsidP="00AC07D0">
      <w:pPr>
        <w:pStyle w:val="Default"/>
        <w:jc w:val="both"/>
        <w:rPr>
          <w:sz w:val="22"/>
        </w:rPr>
      </w:pPr>
      <w:r w:rsidRPr="00AC07D0">
        <w:rPr>
          <w:sz w:val="22"/>
        </w:rPr>
        <w:t>Il punteggio per il concorrente i-esimo è dato dalla seguente formula:</w:t>
      </w:r>
    </w:p>
    <w:p w14:paraId="589A5320" w14:textId="77777777" w:rsidR="00E01F3F" w:rsidRDefault="00E01F3F" w:rsidP="00E01F3F">
      <w:pPr>
        <w:spacing w:line="164" w:lineRule="exact"/>
        <w:ind w:left="677" w:right="985"/>
        <w:jc w:val="center"/>
        <w:rPr>
          <w:rFonts w:ascii="Cambria Math" w:eastAsia="Cambria Math"/>
          <w:sz w:val="16"/>
        </w:rPr>
      </w:pPr>
      <w:r>
        <w:rPr>
          <w:rFonts w:ascii="Cambria Math" w:eastAsia="Cambria Math"/>
          <w:w w:val="110"/>
          <w:sz w:val="16"/>
        </w:rPr>
        <w:t>𝑛</w:t>
      </w:r>
    </w:p>
    <w:p w14:paraId="3373D575" w14:textId="77777777" w:rsidR="00E01F3F" w:rsidRDefault="00E01F3F" w:rsidP="00E01F3F">
      <w:pPr>
        <w:pStyle w:val="Corpotesto"/>
        <w:spacing w:before="87"/>
        <w:ind w:left="878" w:right="985"/>
        <w:jc w:val="center"/>
        <w:rPr>
          <w:rFonts w:ascii="Cambria Math" w:eastAsia="Cambria Math" w:hAnsi="Cambria Math"/>
        </w:rPr>
      </w:pPr>
      <w:r>
        <w:rPr>
          <w:rFonts w:ascii="Cambria Math" w:eastAsia="Cambria Math" w:hAnsi="Cambria Math"/>
          <w:spacing w:val="-10"/>
          <w:w w:val="120"/>
        </w:rPr>
        <w:t>𝑃</w:t>
      </w:r>
      <w:r>
        <w:rPr>
          <w:rFonts w:ascii="Cambria Math" w:eastAsia="Cambria Math" w:hAnsi="Cambria Math"/>
          <w:spacing w:val="-10"/>
          <w:w w:val="120"/>
          <w:vertAlign w:val="subscript"/>
        </w:rPr>
        <w:t>𝑖</w:t>
      </w:r>
      <w:r>
        <w:rPr>
          <w:rFonts w:ascii="Cambria Math" w:eastAsia="Cambria Math" w:hAnsi="Cambria Math"/>
          <w:spacing w:val="15"/>
          <w:w w:val="120"/>
        </w:rPr>
        <w:t xml:space="preserve"> </w:t>
      </w:r>
      <w:r>
        <w:rPr>
          <w:rFonts w:ascii="Cambria Math" w:eastAsia="Cambria Math" w:hAnsi="Cambria Math"/>
          <w:spacing w:val="-10"/>
          <w:w w:val="120"/>
        </w:rPr>
        <w:t>=</w:t>
      </w:r>
      <w:r>
        <w:rPr>
          <w:rFonts w:ascii="Cambria Math" w:eastAsia="Cambria Math" w:hAnsi="Cambria Math"/>
          <w:spacing w:val="8"/>
          <w:w w:val="120"/>
        </w:rPr>
        <w:t xml:space="preserve"> </w:t>
      </w:r>
      <w:r>
        <w:rPr>
          <w:rFonts w:ascii="Cambria Math" w:eastAsia="Cambria Math" w:hAnsi="Cambria Math"/>
          <w:spacing w:val="-10"/>
          <w:w w:val="125"/>
        </w:rPr>
        <w:t>∑</w:t>
      </w:r>
      <w:r>
        <w:rPr>
          <w:rFonts w:ascii="Cambria Math" w:eastAsia="Cambria Math" w:hAnsi="Cambria Math"/>
          <w:spacing w:val="-13"/>
          <w:w w:val="125"/>
        </w:rPr>
        <w:t xml:space="preserve"> </w:t>
      </w:r>
      <w:r>
        <w:rPr>
          <w:rFonts w:ascii="Cambria Math" w:eastAsia="Cambria Math" w:hAnsi="Cambria Math"/>
          <w:spacing w:val="-9"/>
          <w:w w:val="120"/>
        </w:rPr>
        <w:t>𝐶</w:t>
      </w:r>
      <w:r>
        <w:rPr>
          <w:rFonts w:ascii="Cambria Math" w:eastAsia="Cambria Math" w:hAnsi="Cambria Math"/>
          <w:spacing w:val="-9"/>
          <w:w w:val="120"/>
          <w:vertAlign w:val="subscript"/>
        </w:rPr>
        <w:t>𝑥𝑖</w:t>
      </w:r>
      <w:r>
        <w:rPr>
          <w:rFonts w:ascii="Cambria Math" w:eastAsia="Cambria Math" w:hAnsi="Cambria Math"/>
          <w:spacing w:val="4"/>
          <w:w w:val="120"/>
        </w:rPr>
        <w:t xml:space="preserve"> </w:t>
      </w:r>
      <w:r>
        <w:rPr>
          <w:rFonts w:ascii="Cambria Math" w:eastAsia="Cambria Math" w:hAnsi="Cambria Math"/>
          <w:spacing w:val="-9"/>
          <w:w w:val="120"/>
        </w:rPr>
        <w:t>∙</w:t>
      </w:r>
      <w:r>
        <w:rPr>
          <w:rFonts w:ascii="Cambria Math" w:eastAsia="Cambria Math" w:hAnsi="Cambria Math"/>
          <w:spacing w:val="-12"/>
          <w:w w:val="120"/>
        </w:rPr>
        <w:t xml:space="preserve"> </w:t>
      </w:r>
      <w:r>
        <w:rPr>
          <w:rFonts w:ascii="Cambria Math" w:eastAsia="Cambria Math" w:hAnsi="Cambria Math"/>
          <w:spacing w:val="-9"/>
          <w:w w:val="120"/>
        </w:rPr>
        <w:t>𝑃</w:t>
      </w:r>
      <w:r>
        <w:rPr>
          <w:rFonts w:ascii="Cambria Math" w:eastAsia="Cambria Math" w:hAnsi="Cambria Math"/>
          <w:spacing w:val="-9"/>
          <w:w w:val="120"/>
          <w:vertAlign w:val="subscript"/>
        </w:rPr>
        <w:t>𝑥</w:t>
      </w:r>
    </w:p>
    <w:p w14:paraId="7DD0B361" w14:textId="77777777" w:rsidR="00E01F3F" w:rsidRDefault="00E01F3F" w:rsidP="00E01F3F">
      <w:pPr>
        <w:spacing w:before="77"/>
        <w:ind w:left="690" w:right="985"/>
        <w:jc w:val="center"/>
        <w:rPr>
          <w:rFonts w:ascii="Cambria Math" w:eastAsia="Cambria Math"/>
          <w:sz w:val="16"/>
        </w:rPr>
      </w:pPr>
      <w:r>
        <w:rPr>
          <w:rFonts w:ascii="Cambria Math" w:eastAsia="Cambria Math"/>
          <w:w w:val="105"/>
          <w:sz w:val="16"/>
        </w:rPr>
        <w:t>𝑥=1</w:t>
      </w:r>
    </w:p>
    <w:p w14:paraId="4A7E9430" w14:textId="77777777" w:rsidR="00E01F3F" w:rsidRDefault="00E01F3F" w:rsidP="00AC07D0">
      <w:pPr>
        <w:pStyle w:val="Default"/>
        <w:jc w:val="both"/>
      </w:pPr>
      <w:r w:rsidRPr="00AC07D0">
        <w:rPr>
          <w:sz w:val="22"/>
        </w:rPr>
        <w:t>dove</w:t>
      </w:r>
    </w:p>
    <w:p w14:paraId="7507CA54" w14:textId="77777777" w:rsidR="00E01F3F" w:rsidRPr="00AC07D0" w:rsidRDefault="00E01F3F" w:rsidP="00AC07D0">
      <w:pPr>
        <w:pStyle w:val="Default"/>
        <w:jc w:val="both"/>
        <w:rPr>
          <w:sz w:val="22"/>
        </w:rPr>
      </w:pPr>
      <w:r w:rsidRPr="00AC07D0">
        <w:rPr>
          <w:rFonts w:ascii="Cambria Math" w:hAnsi="Cambria Math" w:cs="Cambria Math"/>
          <w:sz w:val="22"/>
        </w:rPr>
        <w:t>𝑃</w:t>
      </w:r>
      <w:r w:rsidRPr="00AC07D0">
        <w:rPr>
          <w:rFonts w:ascii="Cambria Math" w:hAnsi="Cambria Math" w:cs="Cambria Math"/>
          <w:sz w:val="22"/>
          <w:vertAlign w:val="subscript"/>
        </w:rPr>
        <w:t>𝑖</w:t>
      </w:r>
      <w:r w:rsidRPr="00AC07D0">
        <w:rPr>
          <w:sz w:val="22"/>
        </w:rPr>
        <w:t>= punteggio del concorrente i-esimo</w:t>
      </w:r>
    </w:p>
    <w:p w14:paraId="46E9F100" w14:textId="77777777" w:rsidR="00E01F3F" w:rsidRPr="00AC07D0" w:rsidRDefault="00E01F3F" w:rsidP="00AC07D0">
      <w:pPr>
        <w:pStyle w:val="Default"/>
        <w:jc w:val="both"/>
        <w:rPr>
          <w:sz w:val="22"/>
        </w:rPr>
      </w:pPr>
      <w:r w:rsidRPr="00AC07D0">
        <w:rPr>
          <w:rFonts w:ascii="Cambria Math" w:hAnsi="Cambria Math" w:cs="Cambria Math"/>
          <w:sz w:val="22"/>
        </w:rPr>
        <w:t>𝐶</w:t>
      </w:r>
      <w:r w:rsidRPr="00AC07D0">
        <w:rPr>
          <w:rFonts w:ascii="Cambria Math" w:hAnsi="Cambria Math" w:cs="Cambria Math"/>
          <w:sz w:val="22"/>
          <w:vertAlign w:val="subscript"/>
        </w:rPr>
        <w:t>𝑥𝑖</w:t>
      </w:r>
      <w:r w:rsidRPr="00AC07D0">
        <w:rPr>
          <w:sz w:val="22"/>
        </w:rPr>
        <w:t xml:space="preserve"> = coefficiente criterio di valutazione X per il concorrente i-esimo</w:t>
      </w:r>
    </w:p>
    <w:p w14:paraId="17CF69D7" w14:textId="77777777" w:rsidR="00E01F3F" w:rsidRPr="00AC07D0" w:rsidRDefault="00E01F3F" w:rsidP="00AC07D0">
      <w:pPr>
        <w:pStyle w:val="Default"/>
        <w:jc w:val="both"/>
        <w:rPr>
          <w:sz w:val="22"/>
        </w:rPr>
      </w:pPr>
      <w:r w:rsidRPr="00AC07D0">
        <w:rPr>
          <w:rFonts w:ascii="Cambria Math" w:hAnsi="Cambria Math" w:cs="Cambria Math"/>
          <w:sz w:val="22"/>
        </w:rPr>
        <w:t>𝑃</w:t>
      </w:r>
      <w:r w:rsidRPr="00AC07D0">
        <w:rPr>
          <w:rFonts w:ascii="Cambria Math" w:hAnsi="Cambria Math" w:cs="Cambria Math"/>
          <w:sz w:val="22"/>
          <w:vertAlign w:val="subscript"/>
        </w:rPr>
        <w:t>𝑥</w:t>
      </w:r>
      <w:r w:rsidRPr="00AC07D0">
        <w:rPr>
          <w:sz w:val="22"/>
        </w:rPr>
        <w:t xml:space="preserve"> = punteggio criterio X</w:t>
      </w:r>
    </w:p>
    <w:p w14:paraId="0B1C129C" w14:textId="77777777" w:rsidR="00E01F3F" w:rsidRPr="00AC07D0" w:rsidRDefault="00E01F3F" w:rsidP="00AC07D0">
      <w:pPr>
        <w:pStyle w:val="Default"/>
        <w:jc w:val="both"/>
        <w:rPr>
          <w:sz w:val="22"/>
        </w:rPr>
      </w:pPr>
      <w:r>
        <w:rPr>
          <w:sz w:val="22"/>
        </w:rPr>
        <w:t>X</w:t>
      </w:r>
      <w:r w:rsidRPr="00AC07D0">
        <w:rPr>
          <w:sz w:val="22"/>
        </w:rPr>
        <w:t xml:space="preserve"> </w:t>
      </w:r>
      <w:r>
        <w:rPr>
          <w:sz w:val="22"/>
        </w:rPr>
        <w:t>=</w:t>
      </w:r>
      <w:r w:rsidRPr="00AC07D0">
        <w:rPr>
          <w:sz w:val="22"/>
        </w:rPr>
        <w:t xml:space="preserve"> </w:t>
      </w:r>
      <w:r>
        <w:rPr>
          <w:sz w:val="22"/>
        </w:rPr>
        <w:t>1, 2,</w:t>
      </w:r>
      <w:r w:rsidRPr="00AC07D0">
        <w:rPr>
          <w:sz w:val="22"/>
        </w:rPr>
        <w:t xml:space="preserve"> </w:t>
      </w:r>
      <w:r>
        <w:rPr>
          <w:sz w:val="22"/>
        </w:rPr>
        <w:t>…, n</w:t>
      </w:r>
      <w:r w:rsidRPr="00AC07D0">
        <w:rPr>
          <w:sz w:val="22"/>
        </w:rPr>
        <w:t xml:space="preserve"> </w:t>
      </w:r>
      <w:r>
        <w:rPr>
          <w:sz w:val="22"/>
        </w:rPr>
        <w:t>[</w:t>
      </w:r>
      <w:r w:rsidRPr="00AC07D0">
        <w:rPr>
          <w:i/>
          <w:iCs/>
          <w:sz w:val="22"/>
        </w:rPr>
        <w:t>indicare il valore di n, ovvero il numero di criteri di valutazione</w:t>
      </w:r>
      <w:r>
        <w:rPr>
          <w:sz w:val="22"/>
        </w:rPr>
        <w:t>]</w:t>
      </w:r>
    </w:p>
    <w:p w14:paraId="4F02924F" w14:textId="77777777" w:rsidR="00E01F3F" w:rsidRPr="00AC07D0" w:rsidRDefault="00E01F3F" w:rsidP="00AC07D0">
      <w:pPr>
        <w:pStyle w:val="Default"/>
        <w:jc w:val="both"/>
        <w:rPr>
          <w:sz w:val="22"/>
        </w:rPr>
      </w:pPr>
    </w:p>
    <w:p w14:paraId="30B3BDE9" w14:textId="77777777" w:rsidR="00E01F3F" w:rsidRPr="00AC07D0" w:rsidRDefault="00E01F3F" w:rsidP="00AC07D0">
      <w:pPr>
        <w:pStyle w:val="Default"/>
        <w:jc w:val="both"/>
        <w:rPr>
          <w:sz w:val="22"/>
        </w:rPr>
      </w:pPr>
      <w:r w:rsidRPr="00AC07D0">
        <w:rPr>
          <w:sz w:val="22"/>
        </w:rPr>
        <w:t>Al risultato della suddetta operazione verranno sommati i punteggi tabellari, già espressi in valore assoluto, ottenuti dall’offerta del singolo concorrente.</w:t>
      </w:r>
    </w:p>
    <w:p w14:paraId="7A896BFB" w14:textId="77777777" w:rsidR="00E01F3F" w:rsidRPr="00AC07D0" w:rsidRDefault="00E01F3F" w:rsidP="00AC07D0">
      <w:pPr>
        <w:pStyle w:val="Default"/>
        <w:jc w:val="both"/>
        <w:rPr>
          <w:sz w:val="22"/>
        </w:rPr>
      </w:pPr>
    </w:p>
    <w:p w14:paraId="0500824F" w14:textId="5BD61624" w:rsidR="00E01F3F" w:rsidRPr="00AC07D0" w:rsidRDefault="00E01F3F" w:rsidP="00AC07D0">
      <w:pPr>
        <w:pStyle w:val="Titolo1"/>
      </w:pPr>
      <w:bookmarkStart w:id="153" w:name="20._COMMISSIONE_GIUDICATRICE"/>
      <w:bookmarkStart w:id="154" w:name="_bookmark72"/>
      <w:bookmarkStart w:id="155" w:name="_Toc185493309"/>
      <w:bookmarkEnd w:id="153"/>
      <w:bookmarkEnd w:id="154"/>
      <w:r w:rsidRPr="00AC07D0">
        <w:t>COMMISSIONE GIUDICATRICE</w:t>
      </w:r>
      <w:bookmarkEnd w:id="155"/>
    </w:p>
    <w:p w14:paraId="7F93C991" w14:textId="77777777" w:rsidR="00E01F3F" w:rsidRPr="00AC07D0" w:rsidRDefault="00E01F3F" w:rsidP="00AC07D0">
      <w:pPr>
        <w:pStyle w:val="Default"/>
        <w:jc w:val="both"/>
        <w:rPr>
          <w:sz w:val="22"/>
        </w:rPr>
      </w:pPr>
      <w:r w:rsidRPr="00AC07D0">
        <w:rPr>
          <w:sz w:val="22"/>
        </w:rPr>
        <w:t>La commissione giudicatrice è nominata dopo la scadenza del termine per la presentazione delle offerte ed è composta da un numero dispari pari a n. 3 (tre)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w:t>
      </w:r>
    </w:p>
    <w:p w14:paraId="63A8BAB5" w14:textId="63AC10AA" w:rsidR="00E01F3F" w:rsidRPr="00726116" w:rsidRDefault="00E01F3F" w:rsidP="00726116">
      <w:pPr>
        <w:pStyle w:val="Default"/>
        <w:jc w:val="both"/>
        <w:rPr>
          <w:sz w:val="22"/>
        </w:rPr>
      </w:pPr>
      <w:r w:rsidRPr="00AC07D0">
        <w:rPr>
          <w:sz w:val="22"/>
        </w:rPr>
        <w:t>La composizione della commissione giudicatrice e i curricula dei componenti sono pubblicati sul profilo del committente nella sezione “</w:t>
      </w:r>
      <w:r w:rsidRPr="00AC07D0">
        <w:rPr>
          <w:i/>
          <w:iCs/>
          <w:sz w:val="22"/>
        </w:rPr>
        <w:t>Amministrazione trasparente</w:t>
      </w:r>
      <w:r w:rsidRPr="00AC07D0">
        <w:rPr>
          <w:sz w:val="22"/>
        </w:rPr>
        <w:t>” e in particolare al link</w:t>
      </w:r>
      <w:r w:rsidR="00726116">
        <w:rPr>
          <w:sz w:val="22"/>
        </w:rPr>
        <w:t xml:space="preserve"> </w:t>
      </w:r>
      <w:r w:rsidR="00726116" w:rsidRPr="00726116">
        <w:rPr>
          <w:sz w:val="22"/>
          <w:u w:val="single"/>
        </w:rPr>
        <w:t>https://www.urp.cnr.it/504057-2024</w:t>
      </w:r>
      <w:r w:rsidR="00726116" w:rsidRPr="00726116">
        <w:rPr>
          <w:sz w:val="22"/>
        </w:rPr>
        <w:t>.</w:t>
      </w:r>
    </w:p>
    <w:p w14:paraId="5B0F957B" w14:textId="77777777" w:rsidR="00E01F3F" w:rsidRPr="00AC07D0" w:rsidRDefault="00E01F3F" w:rsidP="00AC07D0">
      <w:pPr>
        <w:pStyle w:val="Default"/>
        <w:jc w:val="both"/>
        <w:rPr>
          <w:sz w:val="22"/>
        </w:rPr>
      </w:pPr>
      <w:r w:rsidRPr="00AC07D0">
        <w:rPr>
          <w:sz w:val="22"/>
        </w:rPr>
        <w:t>La commissione giudicatrice è responsabile della valutazione delle offerte tecniche ed economiche dei concorrenti e può riunirsi con modalità telematiche che salvaguardino la riservatezza delle comunicazioni ed opera attraverso la piattaforma di approvvigionamento digitale.</w:t>
      </w:r>
    </w:p>
    <w:p w14:paraId="7FE686D1" w14:textId="77777777" w:rsidR="00E01F3F" w:rsidRPr="00AC07D0" w:rsidRDefault="00E01F3F" w:rsidP="00AC07D0">
      <w:pPr>
        <w:pStyle w:val="Default"/>
        <w:jc w:val="both"/>
        <w:rPr>
          <w:sz w:val="22"/>
        </w:rPr>
      </w:pPr>
    </w:p>
    <w:p w14:paraId="49CEF8C9" w14:textId="4D6024E9" w:rsidR="00E01F3F" w:rsidRPr="00AC07D0" w:rsidRDefault="00E01F3F" w:rsidP="00AC07D0">
      <w:pPr>
        <w:pStyle w:val="Titolo1"/>
      </w:pPr>
      <w:bookmarkStart w:id="156" w:name="21._SVOLGIMENTO_DELLE_OPERAZIONI_DI_GARA"/>
      <w:bookmarkStart w:id="157" w:name="_bookmark73"/>
      <w:bookmarkStart w:id="158" w:name="_Toc185493310"/>
      <w:bookmarkEnd w:id="156"/>
      <w:bookmarkEnd w:id="157"/>
      <w:r w:rsidRPr="00AC07D0">
        <w:t>SVOLGIMENTO DELLE OPERAZIONI DI GARA</w:t>
      </w:r>
      <w:bookmarkEnd w:id="158"/>
    </w:p>
    <w:p w14:paraId="242B1069" w14:textId="5646C462" w:rsidR="00E01F3F" w:rsidRPr="00AC07D0" w:rsidRDefault="00E01F3F" w:rsidP="00AC07D0">
      <w:pPr>
        <w:pStyle w:val="Default"/>
        <w:jc w:val="both"/>
        <w:rPr>
          <w:sz w:val="22"/>
        </w:rPr>
      </w:pPr>
      <w:r w:rsidRPr="00AC07D0">
        <w:rPr>
          <w:sz w:val="22"/>
        </w:rPr>
        <w:t xml:space="preserve">La prima seduta ha luogo il giorno </w:t>
      </w:r>
      <w:r w:rsidR="006A1DDC" w:rsidRPr="006A1DDC">
        <w:rPr>
          <w:sz w:val="22"/>
        </w:rPr>
        <w:t>04</w:t>
      </w:r>
      <w:r w:rsidRPr="006A1DDC">
        <w:rPr>
          <w:sz w:val="22"/>
        </w:rPr>
        <w:t>/</w:t>
      </w:r>
      <w:r w:rsidR="006A1DDC" w:rsidRPr="006A1DDC">
        <w:rPr>
          <w:sz w:val="22"/>
        </w:rPr>
        <w:t>02</w:t>
      </w:r>
      <w:r w:rsidRPr="006A1DDC">
        <w:rPr>
          <w:sz w:val="22"/>
        </w:rPr>
        <w:t>/202</w:t>
      </w:r>
      <w:r w:rsidR="00F1381C" w:rsidRPr="006A1DDC">
        <w:rPr>
          <w:sz w:val="22"/>
        </w:rPr>
        <w:t>5</w:t>
      </w:r>
      <w:r w:rsidRPr="006A1DDC">
        <w:rPr>
          <w:sz w:val="22"/>
        </w:rPr>
        <w:t>, alle ore 1</w:t>
      </w:r>
      <w:r w:rsidR="00F1381C" w:rsidRPr="006A1DDC">
        <w:rPr>
          <w:sz w:val="22"/>
        </w:rPr>
        <w:t>0</w:t>
      </w:r>
      <w:r w:rsidRPr="006A1DDC">
        <w:rPr>
          <w:sz w:val="22"/>
        </w:rPr>
        <w:t>:</w:t>
      </w:r>
      <w:r w:rsidR="006A1DDC" w:rsidRPr="006A1DDC">
        <w:rPr>
          <w:sz w:val="22"/>
        </w:rPr>
        <w:t>3</w:t>
      </w:r>
      <w:r w:rsidRPr="006A1DDC">
        <w:rPr>
          <w:sz w:val="22"/>
        </w:rPr>
        <w:t>0</w:t>
      </w:r>
      <w:r w:rsidRPr="00AC07D0">
        <w:rPr>
          <w:sz w:val="22"/>
        </w:rPr>
        <w:t>.</w:t>
      </w:r>
    </w:p>
    <w:p w14:paraId="23215A5F" w14:textId="77777777" w:rsidR="00E01F3F" w:rsidRPr="00AC07D0" w:rsidRDefault="00E01F3F" w:rsidP="00AC07D0">
      <w:pPr>
        <w:pStyle w:val="Default"/>
        <w:jc w:val="both"/>
        <w:rPr>
          <w:sz w:val="22"/>
        </w:rPr>
      </w:pPr>
      <w:r w:rsidRPr="00AC07D0">
        <w:rPr>
          <w:sz w:val="22"/>
        </w:rPr>
        <w:t>Tale seduta, se necessario, è aggiornata ad altra ora o a giorni successivi, nella data e negli orari comunicati ai concorrenti tramite il Sistema.</w:t>
      </w:r>
    </w:p>
    <w:p w14:paraId="5194BA43" w14:textId="77777777" w:rsidR="00E01F3F" w:rsidRPr="00AC07D0" w:rsidRDefault="00E01F3F" w:rsidP="00AC07D0">
      <w:pPr>
        <w:pStyle w:val="Default"/>
        <w:jc w:val="both"/>
        <w:rPr>
          <w:sz w:val="22"/>
        </w:rPr>
      </w:pPr>
      <w:r w:rsidRPr="00AC07D0">
        <w:rPr>
          <w:sz w:val="22"/>
        </w:rPr>
        <w:t>Le successive sedute sono comunicate ai concorrenti tramite il Sistema.</w:t>
      </w:r>
    </w:p>
    <w:p w14:paraId="51BA8EAE" w14:textId="77777777" w:rsidR="00E01F3F" w:rsidRPr="00AC07D0" w:rsidRDefault="00E01F3F" w:rsidP="00AC07D0">
      <w:pPr>
        <w:pStyle w:val="Default"/>
        <w:jc w:val="both"/>
        <w:rPr>
          <w:sz w:val="22"/>
        </w:rPr>
      </w:pPr>
      <w:r w:rsidRPr="00AC07D0">
        <w:rPr>
          <w:sz w:val="22"/>
        </w:rPr>
        <w:t>Il Sistema consente la pubblicità delle sedute di gara preordinate all’apertura:</w:t>
      </w:r>
    </w:p>
    <w:p w14:paraId="5491A617" w14:textId="77777777" w:rsidR="00AC07D0" w:rsidRDefault="00E01F3F" w:rsidP="00AC07D0">
      <w:pPr>
        <w:pStyle w:val="Default"/>
        <w:numPr>
          <w:ilvl w:val="0"/>
          <w:numId w:val="196"/>
        </w:numPr>
        <w:jc w:val="both"/>
        <w:rPr>
          <w:sz w:val="22"/>
        </w:rPr>
      </w:pPr>
      <w:r>
        <w:rPr>
          <w:sz w:val="22"/>
        </w:rPr>
        <w:t>della</w:t>
      </w:r>
      <w:r w:rsidRPr="00AC07D0">
        <w:rPr>
          <w:sz w:val="22"/>
        </w:rPr>
        <w:t xml:space="preserve"> </w:t>
      </w:r>
      <w:r>
        <w:rPr>
          <w:sz w:val="22"/>
        </w:rPr>
        <w:t>documentazione</w:t>
      </w:r>
      <w:r w:rsidRPr="00AC07D0">
        <w:rPr>
          <w:sz w:val="22"/>
        </w:rPr>
        <w:t xml:space="preserve"> </w:t>
      </w:r>
      <w:r>
        <w:rPr>
          <w:sz w:val="22"/>
        </w:rPr>
        <w:t>amministrativa;</w:t>
      </w:r>
    </w:p>
    <w:p w14:paraId="56513A93" w14:textId="77777777" w:rsidR="00AC07D0" w:rsidRDefault="00E01F3F" w:rsidP="00AC07D0">
      <w:pPr>
        <w:pStyle w:val="Default"/>
        <w:numPr>
          <w:ilvl w:val="0"/>
          <w:numId w:val="196"/>
        </w:numPr>
        <w:jc w:val="both"/>
        <w:rPr>
          <w:sz w:val="22"/>
        </w:rPr>
      </w:pPr>
      <w:r w:rsidRPr="00AC07D0">
        <w:rPr>
          <w:sz w:val="22"/>
        </w:rPr>
        <w:t>delle offerte tecniche;</w:t>
      </w:r>
    </w:p>
    <w:p w14:paraId="6189ECCD" w14:textId="782FA170" w:rsidR="00E01F3F" w:rsidRPr="00AC07D0" w:rsidRDefault="00E01F3F" w:rsidP="00AC07D0">
      <w:pPr>
        <w:pStyle w:val="Default"/>
        <w:numPr>
          <w:ilvl w:val="0"/>
          <w:numId w:val="196"/>
        </w:numPr>
        <w:jc w:val="both"/>
        <w:rPr>
          <w:sz w:val="22"/>
        </w:rPr>
      </w:pPr>
      <w:r w:rsidRPr="00AC07D0">
        <w:rPr>
          <w:sz w:val="22"/>
        </w:rPr>
        <w:t>delle offerte economiche;</w:t>
      </w:r>
    </w:p>
    <w:p w14:paraId="034E65EB" w14:textId="77777777" w:rsidR="00E01F3F" w:rsidRPr="00AC07D0" w:rsidRDefault="00E01F3F" w:rsidP="00AC07D0">
      <w:pPr>
        <w:pStyle w:val="Default"/>
        <w:jc w:val="both"/>
        <w:rPr>
          <w:sz w:val="22"/>
        </w:rPr>
      </w:pPr>
      <w:r w:rsidRPr="00AC07D0">
        <w:rPr>
          <w:sz w:val="22"/>
        </w:rPr>
        <w:t>Il Sistema garantisce il rispetto delle disposizioni del codice in materia di riservatezza delle operazioni e delle informazioni relative alla procedura di gara, nonché il rispetto dei principi di trasparenza.</w:t>
      </w:r>
    </w:p>
    <w:p w14:paraId="3E0CE304" w14:textId="77777777" w:rsidR="00BF4C07" w:rsidRDefault="00E01F3F" w:rsidP="00BF4C07">
      <w:pPr>
        <w:pStyle w:val="Default"/>
        <w:jc w:val="both"/>
        <w:rPr>
          <w:sz w:val="22"/>
        </w:rPr>
      </w:pPr>
      <w:r w:rsidRPr="00AC07D0">
        <w:rPr>
          <w:sz w:val="22"/>
        </w:rPr>
        <w:t>Si precisa che alle sedute di cui sopra i concorrenti potranno assistere collegandosi da remoto al Sistema nei giorni e orari che saranno comunicati (ad eccezione delle date già indicate in Bando di gara).</w:t>
      </w:r>
      <w:bookmarkStart w:id="159" w:name="22._VALUTAZIONE_DELLE_OFFERTE_TECNICHE_E"/>
      <w:bookmarkStart w:id="160" w:name="_bookmark74"/>
      <w:bookmarkEnd w:id="159"/>
      <w:bookmarkEnd w:id="160"/>
    </w:p>
    <w:p w14:paraId="08D01941" w14:textId="77777777" w:rsidR="00BF4C07" w:rsidRDefault="00BF4C07" w:rsidP="00BF4C07">
      <w:pPr>
        <w:pStyle w:val="Default"/>
        <w:jc w:val="both"/>
        <w:rPr>
          <w:sz w:val="22"/>
        </w:rPr>
      </w:pPr>
    </w:p>
    <w:p w14:paraId="3B9F5294" w14:textId="77777777" w:rsidR="006B1F80" w:rsidRDefault="006B1F80" w:rsidP="006B1F80">
      <w:pPr>
        <w:pStyle w:val="Titolo1"/>
      </w:pPr>
      <w:bookmarkStart w:id="161" w:name="_Toc185493311"/>
      <w:r>
        <w:t>VERIFICA</w:t>
      </w:r>
      <w:r>
        <w:rPr>
          <w:spacing w:val="-6"/>
        </w:rPr>
        <w:t xml:space="preserve"> </w:t>
      </w:r>
      <w:r w:rsidRPr="00F35EDB">
        <w:t>DOCUMENTAZIONE</w:t>
      </w:r>
      <w:r>
        <w:rPr>
          <w:spacing w:val="-8"/>
        </w:rPr>
        <w:t xml:space="preserve"> </w:t>
      </w:r>
      <w:r>
        <w:t>AMMINISTRATIVA</w:t>
      </w:r>
      <w:bookmarkEnd w:id="161"/>
    </w:p>
    <w:p w14:paraId="6A2FC40A" w14:textId="23DAA764" w:rsidR="006B1F80" w:rsidRPr="00F35EDB" w:rsidRDefault="006B1F80" w:rsidP="006B1F80">
      <w:pPr>
        <w:pStyle w:val="Default"/>
        <w:jc w:val="both"/>
        <w:rPr>
          <w:sz w:val="22"/>
        </w:rPr>
      </w:pPr>
      <w:r w:rsidRPr="00F35EDB">
        <w:rPr>
          <w:sz w:val="22"/>
        </w:rPr>
        <w:t>Il RUP accede alla documentazione amministrativa de</w:t>
      </w:r>
      <w:r>
        <w:rPr>
          <w:sz w:val="22"/>
        </w:rPr>
        <w:t>i</w:t>
      </w:r>
      <w:r w:rsidRPr="00F35EDB">
        <w:rPr>
          <w:sz w:val="22"/>
        </w:rPr>
        <w:t xml:space="preserve"> concorrent</w:t>
      </w:r>
      <w:r>
        <w:rPr>
          <w:sz w:val="22"/>
        </w:rPr>
        <w:t>i</w:t>
      </w:r>
      <w:r w:rsidRPr="00F35EDB">
        <w:rPr>
          <w:sz w:val="22"/>
        </w:rPr>
        <w:t>:</w:t>
      </w:r>
    </w:p>
    <w:p w14:paraId="4580B063" w14:textId="77777777" w:rsidR="006B1F80" w:rsidRDefault="006B1F80" w:rsidP="006B1F80">
      <w:pPr>
        <w:pStyle w:val="Default"/>
        <w:numPr>
          <w:ilvl w:val="0"/>
          <w:numId w:val="199"/>
        </w:numPr>
        <w:jc w:val="both"/>
        <w:rPr>
          <w:sz w:val="22"/>
        </w:rPr>
      </w:pPr>
      <w:r>
        <w:rPr>
          <w:sz w:val="22"/>
        </w:rPr>
        <w:lastRenderedPageBreak/>
        <w:t>Controllare</w:t>
      </w:r>
      <w:r w:rsidRPr="00F35EDB">
        <w:rPr>
          <w:sz w:val="22"/>
        </w:rPr>
        <w:t xml:space="preserve"> </w:t>
      </w:r>
      <w:r>
        <w:rPr>
          <w:sz w:val="22"/>
        </w:rPr>
        <w:t>la</w:t>
      </w:r>
      <w:r w:rsidRPr="00F35EDB">
        <w:rPr>
          <w:sz w:val="22"/>
        </w:rPr>
        <w:t xml:space="preserve"> </w:t>
      </w:r>
      <w:r>
        <w:rPr>
          <w:sz w:val="22"/>
        </w:rPr>
        <w:t>completezza</w:t>
      </w:r>
      <w:r w:rsidRPr="00F35EDB">
        <w:rPr>
          <w:sz w:val="22"/>
        </w:rPr>
        <w:t xml:space="preserve"> </w:t>
      </w:r>
      <w:r>
        <w:rPr>
          <w:sz w:val="22"/>
        </w:rPr>
        <w:t>della</w:t>
      </w:r>
      <w:r w:rsidRPr="00F35EDB">
        <w:rPr>
          <w:sz w:val="22"/>
        </w:rPr>
        <w:t xml:space="preserve"> </w:t>
      </w:r>
      <w:r>
        <w:rPr>
          <w:sz w:val="22"/>
        </w:rPr>
        <w:t>documentazione</w:t>
      </w:r>
      <w:r w:rsidRPr="00F35EDB">
        <w:rPr>
          <w:sz w:val="22"/>
        </w:rPr>
        <w:t xml:space="preserve"> </w:t>
      </w:r>
      <w:r>
        <w:rPr>
          <w:sz w:val="22"/>
        </w:rPr>
        <w:t>amministrativa</w:t>
      </w:r>
      <w:r w:rsidRPr="00F35EDB">
        <w:rPr>
          <w:sz w:val="22"/>
        </w:rPr>
        <w:t xml:space="preserve"> </w:t>
      </w:r>
      <w:r>
        <w:rPr>
          <w:sz w:val="22"/>
        </w:rPr>
        <w:t>presentata;</w:t>
      </w:r>
    </w:p>
    <w:p w14:paraId="74FBB05C" w14:textId="77777777" w:rsidR="006B1F80" w:rsidRDefault="006B1F80" w:rsidP="006B1F80">
      <w:pPr>
        <w:pStyle w:val="Default"/>
        <w:numPr>
          <w:ilvl w:val="0"/>
          <w:numId w:val="199"/>
        </w:numPr>
        <w:jc w:val="both"/>
        <w:rPr>
          <w:sz w:val="22"/>
        </w:rPr>
      </w:pPr>
      <w:r w:rsidRPr="00F35EDB">
        <w:rPr>
          <w:sz w:val="22"/>
        </w:rPr>
        <w:t>verificare la conformità della documentazione amministrativa a quanto richiesto nel presente disciplinare;</w:t>
      </w:r>
    </w:p>
    <w:p w14:paraId="76A9B6EC" w14:textId="77777777" w:rsidR="006B1F80" w:rsidRPr="00F35EDB" w:rsidRDefault="006B1F80" w:rsidP="006B1F80">
      <w:pPr>
        <w:pStyle w:val="Default"/>
        <w:numPr>
          <w:ilvl w:val="0"/>
          <w:numId w:val="199"/>
        </w:numPr>
        <w:jc w:val="both"/>
        <w:rPr>
          <w:sz w:val="22"/>
        </w:rPr>
      </w:pPr>
      <w:r w:rsidRPr="00F35EDB">
        <w:rPr>
          <w:sz w:val="22"/>
        </w:rPr>
        <w:t>attivare la procedura di soccorso istruttorio di cui al precedente punto 15, se necessario;</w:t>
      </w:r>
    </w:p>
    <w:p w14:paraId="36F0DE30" w14:textId="6F92AF97" w:rsidR="006B1F80" w:rsidRPr="00F35EDB" w:rsidRDefault="006B1F80" w:rsidP="006B1F80">
      <w:pPr>
        <w:pStyle w:val="Default"/>
        <w:jc w:val="both"/>
        <w:rPr>
          <w:sz w:val="22"/>
        </w:rPr>
      </w:pPr>
      <w:r w:rsidRPr="00F35EDB">
        <w:rPr>
          <w:sz w:val="22"/>
        </w:rPr>
        <w:t xml:space="preserve">Gli eventuali provvedimenti di esclusione dalla procedura di gara sono comunicati </w:t>
      </w:r>
      <w:r>
        <w:rPr>
          <w:sz w:val="22"/>
        </w:rPr>
        <w:t xml:space="preserve">tramite il portale </w:t>
      </w:r>
      <w:r w:rsidRPr="00F35EDB">
        <w:rPr>
          <w:sz w:val="22"/>
        </w:rPr>
        <w:t>entro cinque giorni dalla loro adozione.</w:t>
      </w:r>
    </w:p>
    <w:p w14:paraId="5188AB48" w14:textId="77777777" w:rsidR="006B1F80" w:rsidRPr="00F35EDB" w:rsidRDefault="006B1F80" w:rsidP="006B1F80">
      <w:pPr>
        <w:pStyle w:val="Default"/>
        <w:jc w:val="both"/>
        <w:rPr>
          <w:sz w:val="22"/>
        </w:rPr>
      </w:pPr>
      <w:r w:rsidRPr="00F35EDB">
        <w:rPr>
          <w:sz w:val="22"/>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1753B1D6" w14:textId="77777777" w:rsidR="00BF4C07" w:rsidRDefault="00BF4C07" w:rsidP="00BF4C07">
      <w:pPr>
        <w:pStyle w:val="Default"/>
        <w:jc w:val="both"/>
        <w:rPr>
          <w:sz w:val="22"/>
        </w:rPr>
      </w:pPr>
    </w:p>
    <w:p w14:paraId="08E9C85D" w14:textId="0F6DF802" w:rsidR="00E01F3F" w:rsidRPr="00BF4C07" w:rsidRDefault="00E01F3F" w:rsidP="00BF4C07">
      <w:pPr>
        <w:pStyle w:val="Titolo1"/>
        <w:rPr>
          <w:sz w:val="22"/>
        </w:rPr>
      </w:pPr>
      <w:bookmarkStart w:id="162" w:name="_Toc185493312"/>
      <w:r>
        <w:t>VALUTAZIONE</w:t>
      </w:r>
      <w:r w:rsidRPr="00BF4C07">
        <w:rPr>
          <w:spacing w:val="-4"/>
        </w:rPr>
        <w:t xml:space="preserve"> </w:t>
      </w:r>
      <w:r>
        <w:t>DELLE</w:t>
      </w:r>
      <w:r w:rsidRPr="00BF4C07">
        <w:rPr>
          <w:spacing w:val="-6"/>
        </w:rPr>
        <w:t xml:space="preserve"> </w:t>
      </w:r>
      <w:r>
        <w:t>OFFERTE</w:t>
      </w:r>
      <w:r w:rsidRPr="00BF4C07">
        <w:rPr>
          <w:spacing w:val="-7"/>
        </w:rPr>
        <w:t xml:space="preserve"> </w:t>
      </w:r>
      <w:r>
        <w:t>TECNICHE</w:t>
      </w:r>
      <w:r w:rsidRPr="00BF4C07">
        <w:rPr>
          <w:spacing w:val="-4"/>
        </w:rPr>
        <w:t xml:space="preserve"> </w:t>
      </w:r>
      <w:r>
        <w:t>ED</w:t>
      </w:r>
      <w:r w:rsidRPr="00BF4C07">
        <w:rPr>
          <w:spacing w:val="-1"/>
        </w:rPr>
        <w:t xml:space="preserve"> </w:t>
      </w:r>
      <w:r>
        <w:t>ECONOMICHE</w:t>
      </w:r>
      <w:bookmarkEnd w:id="162"/>
    </w:p>
    <w:p w14:paraId="0BB857B4" w14:textId="77777777" w:rsidR="00E01F3F" w:rsidRPr="00BF4C07" w:rsidRDefault="00E01F3F" w:rsidP="00BF4C07">
      <w:pPr>
        <w:pStyle w:val="Default"/>
        <w:jc w:val="both"/>
        <w:rPr>
          <w:sz w:val="22"/>
        </w:rPr>
      </w:pPr>
      <w:r w:rsidRPr="00BF4C07">
        <w:rPr>
          <w:sz w:val="22"/>
        </w:rPr>
        <w:t>La data e l’ora della seduta pubblica in cui si procede all’apertura delle offerte tecniche sono comunicate tramite il Sistema ai concorrenti ammessi alla presente fase di gara.</w:t>
      </w:r>
    </w:p>
    <w:p w14:paraId="10BDC555" w14:textId="60AADA1D" w:rsidR="00E01F3F" w:rsidRPr="00BF4C07" w:rsidRDefault="00E01F3F" w:rsidP="00BF4C07">
      <w:pPr>
        <w:pStyle w:val="Default"/>
        <w:jc w:val="both"/>
        <w:rPr>
          <w:sz w:val="22"/>
        </w:rPr>
      </w:pPr>
      <w:r w:rsidRPr="00BF4C07">
        <w:rPr>
          <w:sz w:val="22"/>
        </w:rPr>
        <w:t>La commissione giudicatrice procede, relativamente a ciascun singolo lotto, ad apertura, esame e valutazione delle offerte tecniche e all’assegnazione dei relativi punteggi applicando i criteri e le formule indicati nel bando e nel presente disciplinare. Gli esiti della valutazione sono registrati dal Sistema.</w:t>
      </w:r>
    </w:p>
    <w:p w14:paraId="5B480D91" w14:textId="77777777" w:rsidR="00E01F3F" w:rsidRPr="00BF4C07" w:rsidRDefault="00E01F3F" w:rsidP="00BF4C07">
      <w:pPr>
        <w:pStyle w:val="Default"/>
        <w:jc w:val="both"/>
        <w:rPr>
          <w:sz w:val="22"/>
        </w:rPr>
      </w:pPr>
      <w:r w:rsidRPr="00BF4C07">
        <w:rPr>
          <w:sz w:val="22"/>
        </w:rPr>
        <w:t>La commissione giudicatrice rende visibile ai concorrenti, con le modalità di cui al paragrafo 20:</w:t>
      </w:r>
    </w:p>
    <w:p w14:paraId="491A6C41" w14:textId="77777777" w:rsidR="00F35EDB" w:rsidRDefault="00E01F3F" w:rsidP="00F35EDB">
      <w:pPr>
        <w:pStyle w:val="Default"/>
        <w:numPr>
          <w:ilvl w:val="0"/>
          <w:numId w:val="197"/>
        </w:numPr>
        <w:jc w:val="both"/>
        <w:rPr>
          <w:sz w:val="22"/>
        </w:rPr>
      </w:pPr>
      <w:r>
        <w:rPr>
          <w:sz w:val="22"/>
        </w:rPr>
        <w:t>I</w:t>
      </w:r>
      <w:r w:rsidRPr="00BF4C07">
        <w:rPr>
          <w:sz w:val="22"/>
        </w:rPr>
        <w:t xml:space="preserve"> </w:t>
      </w:r>
      <w:r>
        <w:rPr>
          <w:sz w:val="22"/>
        </w:rPr>
        <w:t>“punteggi</w:t>
      </w:r>
      <w:r w:rsidRPr="00BF4C07">
        <w:rPr>
          <w:sz w:val="22"/>
        </w:rPr>
        <w:t xml:space="preserve"> </w:t>
      </w:r>
      <w:r>
        <w:rPr>
          <w:sz w:val="22"/>
        </w:rPr>
        <w:t>tecnici”</w:t>
      </w:r>
      <w:r w:rsidRPr="00BF4C07">
        <w:rPr>
          <w:sz w:val="22"/>
        </w:rPr>
        <w:t xml:space="preserve"> </w:t>
      </w:r>
      <w:r>
        <w:rPr>
          <w:sz w:val="22"/>
        </w:rPr>
        <w:t>(PT)</w:t>
      </w:r>
      <w:r w:rsidRPr="00BF4C07">
        <w:rPr>
          <w:sz w:val="22"/>
        </w:rPr>
        <w:t xml:space="preserve"> </w:t>
      </w:r>
      <w:r>
        <w:rPr>
          <w:sz w:val="22"/>
        </w:rPr>
        <w:t>attribuiti</w:t>
      </w:r>
      <w:r w:rsidRPr="00BF4C07">
        <w:rPr>
          <w:sz w:val="22"/>
        </w:rPr>
        <w:t xml:space="preserve"> </w:t>
      </w:r>
      <w:r>
        <w:rPr>
          <w:sz w:val="22"/>
        </w:rPr>
        <w:t>alle</w:t>
      </w:r>
      <w:r w:rsidRPr="00BF4C07">
        <w:rPr>
          <w:sz w:val="22"/>
        </w:rPr>
        <w:t xml:space="preserve"> </w:t>
      </w:r>
      <w:r>
        <w:rPr>
          <w:sz w:val="22"/>
        </w:rPr>
        <w:t>singole</w:t>
      </w:r>
      <w:r w:rsidRPr="00BF4C07">
        <w:rPr>
          <w:sz w:val="22"/>
        </w:rPr>
        <w:t xml:space="preserve"> </w:t>
      </w:r>
      <w:r>
        <w:rPr>
          <w:sz w:val="22"/>
        </w:rPr>
        <w:t>offerte</w:t>
      </w:r>
      <w:r w:rsidRPr="00BF4C07">
        <w:rPr>
          <w:sz w:val="22"/>
        </w:rPr>
        <w:t xml:space="preserve"> </w:t>
      </w:r>
      <w:r>
        <w:rPr>
          <w:sz w:val="22"/>
        </w:rPr>
        <w:t>tecniche;</w:t>
      </w:r>
    </w:p>
    <w:p w14:paraId="2B183881" w14:textId="03CC20FE" w:rsidR="00E01F3F" w:rsidRPr="00F35EDB" w:rsidRDefault="00E01F3F" w:rsidP="00F35EDB">
      <w:pPr>
        <w:pStyle w:val="Default"/>
        <w:numPr>
          <w:ilvl w:val="0"/>
          <w:numId w:val="197"/>
        </w:numPr>
        <w:jc w:val="both"/>
        <w:rPr>
          <w:sz w:val="22"/>
        </w:rPr>
      </w:pPr>
      <w:r w:rsidRPr="00F35EDB">
        <w:rPr>
          <w:sz w:val="22"/>
        </w:rPr>
        <w:t>Le eventuali esclusioni dalla gara dei concorrenti.</w:t>
      </w:r>
    </w:p>
    <w:p w14:paraId="37F22823" w14:textId="15B7CFBF" w:rsidR="00E01F3F" w:rsidRPr="00BF4C07" w:rsidRDefault="00E01F3F" w:rsidP="00F35EDB">
      <w:pPr>
        <w:pStyle w:val="Default"/>
        <w:jc w:val="both"/>
        <w:rPr>
          <w:sz w:val="22"/>
        </w:rPr>
      </w:pPr>
      <w:r w:rsidRPr="00BF4C07">
        <w:rPr>
          <w:sz w:val="22"/>
        </w:rPr>
        <w:t>Al termine delle operazioni di cui sopra il Sistema consente la prosecuzione della procedura ai soli concorrenti ammessi alla valutazione delle offerte economiche.</w:t>
      </w:r>
    </w:p>
    <w:p w14:paraId="2D72734F" w14:textId="47A9912D" w:rsidR="00E01F3F" w:rsidRPr="00BF4C07" w:rsidRDefault="00E01F3F" w:rsidP="00F35EDB">
      <w:pPr>
        <w:pStyle w:val="Default"/>
        <w:jc w:val="both"/>
        <w:rPr>
          <w:sz w:val="22"/>
        </w:rPr>
      </w:pPr>
      <w:r w:rsidRPr="00BF4C07">
        <w:rPr>
          <w:sz w:val="22"/>
        </w:rPr>
        <w:t>La commissione giudicatrice procede all’apertura delle offerte economiche e, quindi, alla valutazione delle offerte economiche, secondo i criteri e le modalità descritte nel disciplinare e successivamente all’individuazione dell’unico parametro numerico finale per la formulazione della graduatoria.</w:t>
      </w:r>
    </w:p>
    <w:p w14:paraId="1ABE7957" w14:textId="0125855A" w:rsidR="00E01F3F" w:rsidRPr="00BF4C07" w:rsidRDefault="00E01F3F" w:rsidP="00BF4C07">
      <w:pPr>
        <w:pStyle w:val="Default"/>
        <w:jc w:val="both"/>
        <w:rPr>
          <w:sz w:val="22"/>
        </w:rPr>
      </w:pPr>
      <w:r w:rsidRPr="00BF4C07">
        <w:rPr>
          <w:sz w:val="22"/>
        </w:rPr>
        <w:t>Nel caso in cui le offerte di due o p</w:t>
      </w:r>
      <w:r w:rsidR="00F35EDB">
        <w:rPr>
          <w:sz w:val="22"/>
        </w:rPr>
        <w:t>iù</w:t>
      </w:r>
      <w:r w:rsidRPr="00BF4C07">
        <w:rPr>
          <w:sz w:val="22"/>
        </w:rPr>
        <w:t xml:space="preserve"> concorrenti ottengano lo stesso punteggio complessivo, ma punteggi differenti per il prezzo e per tutti gli altri elementi di valutazione, è collocato primo in graduatoria il concorrente che ha ottenuto il miglior punteggio sull’offerta tecnica.</w:t>
      </w:r>
    </w:p>
    <w:p w14:paraId="1841B7B4" w14:textId="1330F032" w:rsidR="00E01F3F" w:rsidRPr="00BF4C07" w:rsidRDefault="00E01F3F" w:rsidP="00BF4C07">
      <w:pPr>
        <w:pStyle w:val="Default"/>
        <w:jc w:val="both"/>
        <w:rPr>
          <w:sz w:val="22"/>
        </w:rPr>
      </w:pPr>
      <w:r w:rsidRPr="00BF4C07">
        <w:rPr>
          <w:sz w:val="22"/>
        </w:rPr>
        <w:t>Nel caso in cui le offerte di due o p</w:t>
      </w:r>
      <w:r w:rsidR="00F35EDB">
        <w:rPr>
          <w:sz w:val="22"/>
        </w:rPr>
        <w:t>iù</w:t>
      </w:r>
      <w:r w:rsidRPr="00BF4C07">
        <w:rPr>
          <w:sz w:val="22"/>
        </w:rPr>
        <w:t xml:space="preserve"> concorrenti ottengano lo stesso punteggio complessivo e gli stessi punteggi parziali per il prezzo e per l’offerta tecnica, i predetti concorrenti, su richiesta della stazione appaltante, presentano un’offerta migliorativa sul prezzo entro 5 giorni. La richiesta è effettuata secondo le modali</w:t>
      </w:r>
      <w:r w:rsidR="00F35EDB">
        <w:rPr>
          <w:sz w:val="22"/>
        </w:rPr>
        <w:t>tà</w:t>
      </w:r>
      <w:r w:rsidRPr="00BF4C07">
        <w:rPr>
          <w:sz w:val="22"/>
        </w:rPr>
        <w:t xml:space="preserve"> previste al punto 3.3. È collocato primo in graduatoria il concorrente che ha presentato la migliore offerta. Ove permanga l’ex aequo la commissione procede mediante sorteggio ad individuare il concorrente che ver</w:t>
      </w:r>
      <w:r w:rsidR="00F35EDB">
        <w:rPr>
          <w:sz w:val="22"/>
        </w:rPr>
        <w:t>rà</w:t>
      </w:r>
      <w:r w:rsidRPr="00BF4C07">
        <w:rPr>
          <w:sz w:val="22"/>
        </w:rPr>
        <w:t xml:space="preserve"> collocato primo nella graduatoria. La stazione appaltante comunica il giorno e l’ora del sorteggio. secondo le modali</w:t>
      </w:r>
      <w:r w:rsidR="00F35EDB">
        <w:rPr>
          <w:sz w:val="22"/>
        </w:rPr>
        <w:t>tà</w:t>
      </w:r>
      <w:r w:rsidRPr="00BF4C07">
        <w:rPr>
          <w:sz w:val="22"/>
        </w:rPr>
        <w:t xml:space="preserve"> previste al punto 3.3.</w:t>
      </w:r>
    </w:p>
    <w:p w14:paraId="772EE629" w14:textId="77777777" w:rsidR="00E01F3F" w:rsidRPr="00BF4C07" w:rsidRDefault="00E01F3F" w:rsidP="00BF4C07">
      <w:pPr>
        <w:pStyle w:val="Default"/>
        <w:jc w:val="both"/>
        <w:rPr>
          <w:sz w:val="22"/>
        </w:rPr>
      </w:pPr>
      <w:r w:rsidRPr="00BF4C07">
        <w:rPr>
          <w:sz w:val="22"/>
        </w:rPr>
        <w:t>La commissione giudicatrice rende visibile ai concorrenti, con le modalità di cui al paragrafo 21 i prezzi offerti. All’esito delle operazioni di cui sopra, la commissione, redige la graduatoria e comunica la proposta di aggiudicazione al RUP.</w:t>
      </w:r>
    </w:p>
    <w:p w14:paraId="5D409D37" w14:textId="77777777" w:rsidR="00E01F3F" w:rsidRPr="00BF4C07" w:rsidRDefault="00E01F3F" w:rsidP="00BF4C07">
      <w:pPr>
        <w:pStyle w:val="Default"/>
        <w:jc w:val="both"/>
        <w:rPr>
          <w:sz w:val="22"/>
        </w:rPr>
      </w:pPr>
      <w:r w:rsidRPr="00BF4C07">
        <w:rPr>
          <w:sz w:val="22"/>
        </w:rPr>
        <w:t>L’offerta è esclusa in caso di:</w:t>
      </w:r>
    </w:p>
    <w:p w14:paraId="21CE0FF0" w14:textId="77777777" w:rsidR="00F35EDB" w:rsidRDefault="00E01F3F" w:rsidP="00F35EDB">
      <w:pPr>
        <w:pStyle w:val="Default"/>
        <w:numPr>
          <w:ilvl w:val="0"/>
          <w:numId w:val="198"/>
        </w:numPr>
        <w:jc w:val="both"/>
        <w:rPr>
          <w:sz w:val="22"/>
        </w:rPr>
      </w:pPr>
      <w:r>
        <w:rPr>
          <w:sz w:val="22"/>
        </w:rPr>
        <w:t>mancata separazione dell’offerta economica-tempo dall’offerta tecnica, ovvero inserimento di elementi</w:t>
      </w:r>
      <w:r w:rsidRPr="00BF4C07">
        <w:rPr>
          <w:sz w:val="22"/>
        </w:rPr>
        <w:t xml:space="preserve"> </w:t>
      </w:r>
      <w:r>
        <w:rPr>
          <w:sz w:val="22"/>
        </w:rPr>
        <w:t>concernenti</w:t>
      </w:r>
      <w:r w:rsidRPr="00BF4C07">
        <w:rPr>
          <w:sz w:val="22"/>
        </w:rPr>
        <w:t xml:space="preserve"> </w:t>
      </w:r>
      <w:r>
        <w:rPr>
          <w:sz w:val="22"/>
        </w:rPr>
        <w:t>il</w:t>
      </w:r>
      <w:r w:rsidRPr="00BF4C07">
        <w:rPr>
          <w:sz w:val="22"/>
        </w:rPr>
        <w:t xml:space="preserve"> </w:t>
      </w:r>
      <w:r>
        <w:rPr>
          <w:sz w:val="22"/>
        </w:rPr>
        <w:t>prezzo</w:t>
      </w:r>
      <w:r w:rsidRPr="00BF4C07">
        <w:rPr>
          <w:sz w:val="22"/>
        </w:rPr>
        <w:t xml:space="preserve"> </w:t>
      </w:r>
      <w:r>
        <w:rPr>
          <w:sz w:val="22"/>
        </w:rPr>
        <w:t>nella</w:t>
      </w:r>
      <w:r w:rsidRPr="00BF4C07">
        <w:rPr>
          <w:sz w:val="22"/>
        </w:rPr>
        <w:t xml:space="preserve"> </w:t>
      </w:r>
      <w:r>
        <w:rPr>
          <w:sz w:val="22"/>
        </w:rPr>
        <w:t>documentazione</w:t>
      </w:r>
      <w:r w:rsidRPr="00BF4C07">
        <w:rPr>
          <w:sz w:val="22"/>
        </w:rPr>
        <w:t xml:space="preserve"> </w:t>
      </w:r>
      <w:r>
        <w:rPr>
          <w:sz w:val="22"/>
        </w:rPr>
        <w:t>amministrativa</w:t>
      </w:r>
      <w:r w:rsidRPr="00BF4C07">
        <w:rPr>
          <w:sz w:val="22"/>
        </w:rPr>
        <w:t xml:space="preserve"> </w:t>
      </w:r>
      <w:r>
        <w:rPr>
          <w:sz w:val="22"/>
        </w:rPr>
        <w:t>o</w:t>
      </w:r>
      <w:r w:rsidRPr="00BF4C07">
        <w:rPr>
          <w:sz w:val="22"/>
        </w:rPr>
        <w:t xml:space="preserve"> </w:t>
      </w:r>
      <w:r>
        <w:rPr>
          <w:sz w:val="22"/>
        </w:rPr>
        <w:t>nell’offerta</w:t>
      </w:r>
      <w:r w:rsidRPr="00BF4C07">
        <w:rPr>
          <w:sz w:val="22"/>
        </w:rPr>
        <w:t xml:space="preserve"> </w:t>
      </w:r>
      <w:r>
        <w:rPr>
          <w:sz w:val="22"/>
        </w:rPr>
        <w:t>tecnica;</w:t>
      </w:r>
    </w:p>
    <w:p w14:paraId="7E2CC6EF" w14:textId="77777777" w:rsidR="00F35EDB" w:rsidRDefault="00E01F3F" w:rsidP="00F35EDB">
      <w:pPr>
        <w:pStyle w:val="Default"/>
        <w:numPr>
          <w:ilvl w:val="0"/>
          <w:numId w:val="198"/>
        </w:numPr>
        <w:jc w:val="both"/>
        <w:rPr>
          <w:sz w:val="22"/>
        </w:rPr>
      </w:pPr>
      <w:r w:rsidRPr="00F35EDB">
        <w:rPr>
          <w:sz w:val="22"/>
        </w:rPr>
        <w:t>presentazione di offerte parziali, plurime, condizionate, alternative oppure irregolari in quanto non rispettano i documenti di gara, ivi comprese le specifiche tecniche, o anormalmente basse;</w:t>
      </w:r>
    </w:p>
    <w:p w14:paraId="293231C6" w14:textId="1C4AD727" w:rsidR="00E01F3F" w:rsidRPr="00F35EDB" w:rsidRDefault="00E01F3F" w:rsidP="00F35EDB">
      <w:pPr>
        <w:pStyle w:val="Default"/>
        <w:numPr>
          <w:ilvl w:val="0"/>
          <w:numId w:val="198"/>
        </w:numPr>
        <w:jc w:val="both"/>
        <w:rPr>
          <w:sz w:val="22"/>
        </w:rPr>
      </w:pPr>
      <w:r w:rsidRPr="00F35EDB">
        <w:rPr>
          <w:sz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5F8AA8B8" w14:textId="77777777" w:rsidR="00E01F3F" w:rsidRPr="00F35EDB" w:rsidRDefault="00E01F3F" w:rsidP="00F35EDB">
      <w:pPr>
        <w:pStyle w:val="Default"/>
        <w:jc w:val="both"/>
        <w:rPr>
          <w:sz w:val="22"/>
        </w:rPr>
      </w:pPr>
      <w:bookmarkStart w:id="163" w:name="23._VERIFICA_DOCUMENTAZIONE_AMMINISTRATI"/>
      <w:bookmarkStart w:id="164" w:name="_bookmark75"/>
      <w:bookmarkEnd w:id="163"/>
      <w:bookmarkEnd w:id="164"/>
    </w:p>
    <w:p w14:paraId="35705078" w14:textId="3FD76424" w:rsidR="00E01F3F" w:rsidRPr="00F35EDB" w:rsidRDefault="00E01F3F" w:rsidP="00F35EDB">
      <w:pPr>
        <w:pStyle w:val="Titolo1"/>
      </w:pPr>
      <w:bookmarkStart w:id="165" w:name="24._VERIFICA_DI_ANOMALIA_DELLE_OFFERTE"/>
      <w:bookmarkStart w:id="166" w:name="_bookmark76"/>
      <w:bookmarkStart w:id="167" w:name="_Toc185493313"/>
      <w:bookmarkEnd w:id="165"/>
      <w:bookmarkEnd w:id="166"/>
      <w:r w:rsidRPr="00F35EDB">
        <w:lastRenderedPageBreak/>
        <w:t>VERIFICA DI ANOMALIA DELLE OFFERTE</w:t>
      </w:r>
      <w:bookmarkEnd w:id="167"/>
    </w:p>
    <w:p w14:paraId="30CBCF41" w14:textId="77777777" w:rsidR="00E01F3F" w:rsidRPr="00F35EDB" w:rsidRDefault="00E01F3F" w:rsidP="00F35EDB">
      <w:pPr>
        <w:pStyle w:val="Default"/>
        <w:jc w:val="both"/>
        <w:rPr>
          <w:sz w:val="22"/>
        </w:rPr>
      </w:pPr>
      <w:r w:rsidRPr="00F35EDB">
        <w:rPr>
          <w:sz w:val="22"/>
        </w:rPr>
        <w:t>Ove il numero delle offerte ammesse sia pari o superiore a tre, sono considerate anormalmente basse le offerte che presentano sia i punti relativi al prezzo, sia la somma dei punti relativi agli altri elementi di valutazione, entrambi pari o superiori ai quattro quinti dei corrispondenti punti massimi previsti dal bando di gara.</w:t>
      </w:r>
    </w:p>
    <w:p w14:paraId="05B53465" w14:textId="77777777" w:rsidR="00E01F3F" w:rsidRPr="00F35EDB" w:rsidRDefault="00E01F3F" w:rsidP="00F35EDB">
      <w:pPr>
        <w:pStyle w:val="Default"/>
        <w:jc w:val="both"/>
        <w:rPr>
          <w:sz w:val="22"/>
        </w:rPr>
      </w:pPr>
      <w:r w:rsidRPr="00F35EDB">
        <w:rPr>
          <w:sz w:val="22"/>
        </w:rPr>
        <w:t>Ove il numero delle offerte ammesse sia inferiore a tre, la Stazione Appaltante si riserva la facoltà di sottoporre a verifica un’offerta che, in base anche ad altri ad elementi, ivi inclusi i costi della manodopera, appaia anormalmente bassa.</w:t>
      </w:r>
    </w:p>
    <w:p w14:paraId="23814219" w14:textId="77777777" w:rsidR="00E01F3F" w:rsidRPr="00F35EDB" w:rsidRDefault="00E01F3F" w:rsidP="00F35EDB">
      <w:pPr>
        <w:pStyle w:val="Default"/>
        <w:jc w:val="both"/>
        <w:rPr>
          <w:sz w:val="22"/>
        </w:rPr>
      </w:pPr>
      <w:r w:rsidRPr="00F35EDB">
        <w:rPr>
          <w:sz w:val="22"/>
        </w:rPr>
        <w:t>Nel caso in cui la prima migliore offerta appaia anormalmente bassa il RUP, avvalendosi della commissione giudicatrice, ne valuta la congruità, serietà, sostenibilità e realizzabilità.</w:t>
      </w:r>
    </w:p>
    <w:p w14:paraId="70D3725D" w14:textId="77777777" w:rsidR="00E01F3F" w:rsidRPr="00F35EDB" w:rsidRDefault="00E01F3F" w:rsidP="00F35EDB">
      <w:pPr>
        <w:pStyle w:val="Default"/>
        <w:jc w:val="both"/>
        <w:rPr>
          <w:sz w:val="22"/>
        </w:rPr>
      </w:pPr>
      <w:r w:rsidRPr="00F35EDB">
        <w:rPr>
          <w:sz w:val="22"/>
        </w:rPr>
        <w:t>Qualora tale offerta risulti anomala, si procede con le stesse modalità nei confronti delle successive offerte ritenute anormalmente basse, fino ad individuare la migliore offerta ritenuta non anomala.</w:t>
      </w:r>
    </w:p>
    <w:p w14:paraId="31090314" w14:textId="77777777" w:rsidR="00E01F3F" w:rsidRPr="00F35EDB" w:rsidRDefault="00E01F3F" w:rsidP="00F35EDB">
      <w:pPr>
        <w:pStyle w:val="Default"/>
        <w:jc w:val="both"/>
        <w:rPr>
          <w:sz w:val="22"/>
        </w:rPr>
      </w:pPr>
      <w:r w:rsidRPr="00F35EDB">
        <w:rPr>
          <w:sz w:val="22"/>
        </w:rPr>
        <w:t>Il concorrente allega, in sede di presentazione dell’offerta economica-tempo, le giustificazioni relative alle voci di prezzo e di costo. La mancata presentazione anticipata delle giustificazioni non è causa di esclusione.</w:t>
      </w:r>
    </w:p>
    <w:p w14:paraId="2A98B86B" w14:textId="77777777" w:rsidR="00E01F3F" w:rsidRPr="00F35EDB" w:rsidRDefault="00E01F3F" w:rsidP="00F35EDB">
      <w:pPr>
        <w:pStyle w:val="Default"/>
        <w:jc w:val="both"/>
        <w:rPr>
          <w:sz w:val="22"/>
        </w:rPr>
      </w:pPr>
      <w:r w:rsidRPr="00F35EDB">
        <w:rPr>
          <w:sz w:val="22"/>
        </w:rPr>
        <w:t>Il RUP richiede al concorrente la presentazione delle spiegazioni, se del caso, indicando le componenti specifiche dell’offerta ritenute anomale.</w:t>
      </w:r>
    </w:p>
    <w:p w14:paraId="35F300CF" w14:textId="77777777" w:rsidR="00E01F3F" w:rsidRPr="00F35EDB" w:rsidRDefault="00E01F3F" w:rsidP="00F35EDB">
      <w:pPr>
        <w:pStyle w:val="Default"/>
        <w:jc w:val="both"/>
        <w:rPr>
          <w:sz w:val="22"/>
        </w:rPr>
      </w:pPr>
      <w:r w:rsidRPr="00F35EDB">
        <w:rPr>
          <w:sz w:val="22"/>
        </w:rPr>
        <w:t>A tal fine, assegna un termine non superiore a quindici giorni dal ricevimento della richiesta.</w:t>
      </w:r>
    </w:p>
    <w:p w14:paraId="40844D10" w14:textId="77777777" w:rsidR="00E01F3F" w:rsidRPr="00F35EDB" w:rsidRDefault="00E01F3F" w:rsidP="00F35EDB">
      <w:pPr>
        <w:pStyle w:val="Default"/>
        <w:jc w:val="both"/>
        <w:rPr>
          <w:sz w:val="22"/>
        </w:rPr>
      </w:pPr>
      <w:r w:rsidRPr="00F35EDB">
        <w:rPr>
          <w:sz w:val="22"/>
        </w:rPr>
        <w:t>Il RUP, esaminate le spiegazioni fornite dall’offerente, ove le ritenga non sufficienti ad escludere l’anomalia, può chiedere, anche mediante audizione orale, ulteriori chiarimenti, assegnando un termine perentorio per il riscontro.</w:t>
      </w:r>
    </w:p>
    <w:p w14:paraId="7A9AF226" w14:textId="77777777" w:rsidR="00E01F3F" w:rsidRPr="00F35EDB" w:rsidRDefault="00E01F3F" w:rsidP="00F35EDB">
      <w:pPr>
        <w:pStyle w:val="Default"/>
        <w:jc w:val="both"/>
        <w:rPr>
          <w:sz w:val="22"/>
        </w:rPr>
      </w:pPr>
      <w:r w:rsidRPr="00F35EDB">
        <w:rPr>
          <w:sz w:val="22"/>
        </w:rPr>
        <w:t>Il RUP esclude le offerte che, in base all’esame degli elementi forniti con le spiegazioni risultino, nel complesso, inaffidabili.</w:t>
      </w:r>
    </w:p>
    <w:p w14:paraId="25488887" w14:textId="77777777" w:rsidR="00E01F3F" w:rsidRPr="00F35EDB" w:rsidRDefault="00E01F3F" w:rsidP="00F35EDB">
      <w:pPr>
        <w:pStyle w:val="Default"/>
        <w:jc w:val="both"/>
        <w:rPr>
          <w:sz w:val="22"/>
        </w:rPr>
      </w:pPr>
    </w:p>
    <w:p w14:paraId="6AAA6C19" w14:textId="77777777" w:rsidR="00E01F3F" w:rsidRPr="00F35EDB" w:rsidRDefault="00E01F3F" w:rsidP="00F35EDB">
      <w:pPr>
        <w:pStyle w:val="Titolo1"/>
      </w:pPr>
      <w:bookmarkStart w:id="168" w:name="25._AGGIUDICAZIONE_DELL’APPALTO_E_STIPUL"/>
      <w:bookmarkStart w:id="169" w:name="_bookmark77"/>
      <w:bookmarkStart w:id="170" w:name="_Toc185493314"/>
      <w:bookmarkEnd w:id="168"/>
      <w:bookmarkEnd w:id="169"/>
      <w:r w:rsidRPr="00F35EDB">
        <w:t>AGGIUDICAZIONE DELL’APPALTO E STIPULA DEL CONTRATTO</w:t>
      </w:r>
      <w:bookmarkEnd w:id="170"/>
    </w:p>
    <w:p w14:paraId="2701D8BF" w14:textId="06B9665B" w:rsidR="00E01F3F" w:rsidRPr="00F35EDB" w:rsidRDefault="00E01F3F" w:rsidP="00F35EDB">
      <w:pPr>
        <w:pStyle w:val="Default"/>
        <w:jc w:val="both"/>
        <w:rPr>
          <w:sz w:val="22"/>
        </w:rPr>
      </w:pPr>
      <w:r w:rsidRPr="00F35EDB">
        <w:rPr>
          <w:sz w:val="22"/>
        </w:rPr>
        <w:t>La proposta di aggiudicazione è formulata in favore del concorrente che ha presentato la migliore offerta. Qualora nessuna offerta risulti conveniente o idonea in relazione all’oggetto del contratto, la stazione appaltante p</w:t>
      </w:r>
      <w:r w:rsidR="00F35EDB">
        <w:rPr>
          <w:sz w:val="22"/>
        </w:rPr>
        <w:t>uò</w:t>
      </w:r>
      <w:r w:rsidRPr="00F35EDB">
        <w:rPr>
          <w:sz w:val="22"/>
        </w:rPr>
        <w:t xml:space="preserve"> decidere, entro 30 giorni dalla conclusione delle valutazioni delle offerte, di non procedere all’aggiudicazione.</w:t>
      </w:r>
    </w:p>
    <w:p w14:paraId="2E28377F" w14:textId="77777777" w:rsidR="00F35EDB" w:rsidRDefault="00E01F3F" w:rsidP="00F35EDB">
      <w:pPr>
        <w:pStyle w:val="Default"/>
        <w:jc w:val="both"/>
      </w:pPr>
      <w:r w:rsidRPr="00F35EDB">
        <w:rPr>
          <w:sz w:val="22"/>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r>
        <w:t>.</w:t>
      </w:r>
    </w:p>
    <w:p w14:paraId="6332B7B7" w14:textId="20CB311F" w:rsidR="00E01F3F" w:rsidRPr="00F35EDB" w:rsidRDefault="00E01F3F" w:rsidP="00F35EDB">
      <w:pPr>
        <w:pStyle w:val="Default"/>
        <w:jc w:val="both"/>
        <w:rPr>
          <w:sz w:val="22"/>
        </w:rPr>
      </w:pPr>
      <w:r w:rsidRPr="00F35EDB">
        <w:rPr>
          <w:sz w:val="22"/>
        </w:rPr>
        <w:t>Nel caso di appalti afferenti agli investimenti finanziati con fondi del PNRR/PNC, la Stazione appaltante potrà procedere all’aggiudicazione nelle more della verifica del possesso dei requisiti in capo all’O.E. aggiudicatario nonché all’avvio dell’esecuzione del contratto in via d’urgenza, in applicazione alla normativa vigente.</w:t>
      </w:r>
    </w:p>
    <w:p w14:paraId="2BBEDB2C" w14:textId="77777777" w:rsidR="00E01F3F" w:rsidRPr="00F35EDB" w:rsidRDefault="00E01F3F" w:rsidP="00F35EDB">
      <w:pPr>
        <w:pStyle w:val="Default"/>
        <w:jc w:val="both"/>
        <w:rPr>
          <w:sz w:val="22"/>
        </w:rPr>
      </w:pPr>
      <w:r w:rsidRPr="00F35EDB">
        <w:rPr>
          <w:sz w:val="22"/>
        </w:rPr>
        <w:t>Il contratto d’appalto sarà stipulato all’esito positivo delle verifiche relative al possesso dei requisiti previsti nel bando di gara.</w:t>
      </w:r>
    </w:p>
    <w:p w14:paraId="76669488" w14:textId="77777777" w:rsidR="00E01F3F" w:rsidRPr="00F35EDB" w:rsidRDefault="00E01F3F" w:rsidP="00F35EDB">
      <w:pPr>
        <w:pStyle w:val="Default"/>
        <w:jc w:val="both"/>
        <w:rPr>
          <w:sz w:val="22"/>
        </w:rPr>
      </w:pPr>
      <w:r w:rsidRPr="00F35EDB">
        <w:rPr>
          <w:sz w:val="22"/>
        </w:rPr>
        <w:t>In caso di esito negativo della verifica del possesso dei requisiti prescritti nei confronti dell’aggiudicatario si procede, se necessario, a ricalcolare i punteggi e a riformulare la graduatoria procedendo altresì, alle verifiche nei termini sopra indicati sul concorrente che segue in graduatoria. Nell’ipotesi di ulteriore esito negativo delle verifiche si procede nei termini sopra detti, scorrendo la graduatoria.</w:t>
      </w:r>
    </w:p>
    <w:p w14:paraId="585D2828" w14:textId="77777777" w:rsidR="00E01F3F" w:rsidRPr="00F35EDB" w:rsidRDefault="00E01F3F" w:rsidP="00F35EDB">
      <w:pPr>
        <w:pStyle w:val="Default"/>
        <w:jc w:val="both"/>
        <w:rPr>
          <w:sz w:val="22"/>
        </w:rPr>
      </w:pPr>
      <w:r w:rsidRPr="00F35EDB">
        <w:rPr>
          <w:sz w:val="22"/>
        </w:rPr>
        <w:t>Per la verifica dei requisiti in capo ad O.E. appartenenti all’U.E. trovano applicazione le disposizioni di cui all’Allegato II.8 del codice.</w:t>
      </w:r>
    </w:p>
    <w:p w14:paraId="08DA5F06" w14:textId="77777777" w:rsidR="00E01F3F" w:rsidRPr="00F35EDB" w:rsidRDefault="00E01F3F" w:rsidP="00F35EDB">
      <w:pPr>
        <w:pStyle w:val="Default"/>
        <w:jc w:val="both"/>
        <w:rPr>
          <w:sz w:val="22"/>
        </w:rPr>
      </w:pPr>
      <w:r w:rsidRPr="00F35EDB">
        <w:rPr>
          <w:sz w:val="22"/>
        </w:rPr>
        <w:t>Il contratto è stipulato non prima di 35 giorni dall’invio dell’ultima delle comunicazioni del provvedimento di aggiudicazione e comunque entro 60 (sessanta) giorni dall’aggiudicazione, salvo quanto previsto dall’articolo 18 del Codice.</w:t>
      </w:r>
    </w:p>
    <w:p w14:paraId="3C7C3083" w14:textId="558F7833" w:rsidR="00E01F3F" w:rsidRPr="00F35EDB" w:rsidRDefault="00E01F3F" w:rsidP="00F35EDB">
      <w:pPr>
        <w:pStyle w:val="Default"/>
        <w:jc w:val="both"/>
        <w:rPr>
          <w:sz w:val="22"/>
        </w:rPr>
      </w:pPr>
      <w:r w:rsidRPr="00F35EDB">
        <w:rPr>
          <w:sz w:val="22"/>
        </w:rPr>
        <w:t>A seguito di richiesta motivata proveniente dall’aggiudicatario la data di stipula del contratto p</w:t>
      </w:r>
      <w:r w:rsidR="00F35EDB">
        <w:rPr>
          <w:sz w:val="22"/>
        </w:rPr>
        <w:t>uò</w:t>
      </w:r>
      <w:r w:rsidRPr="00F35EDB">
        <w:rPr>
          <w:sz w:val="22"/>
        </w:rPr>
        <w:t xml:space="preserve"> essere differita purc</w:t>
      </w:r>
      <w:r w:rsidR="00F35EDB">
        <w:rPr>
          <w:sz w:val="22"/>
        </w:rPr>
        <w:t>hé</w:t>
      </w:r>
      <w:r w:rsidRPr="00F35EDB">
        <w:rPr>
          <w:sz w:val="22"/>
        </w:rPr>
        <w:t xml:space="preserve"> ritenuta compatibile con la sollecita esecuzione del contratto stesso.</w:t>
      </w:r>
    </w:p>
    <w:p w14:paraId="44AAB1CE" w14:textId="52EE328A" w:rsidR="00E01F3F" w:rsidRPr="00F35EDB" w:rsidRDefault="00E01F3F" w:rsidP="00F35EDB">
      <w:pPr>
        <w:pStyle w:val="Default"/>
        <w:jc w:val="both"/>
        <w:rPr>
          <w:sz w:val="22"/>
        </w:rPr>
      </w:pPr>
      <w:r w:rsidRPr="00F35EDB">
        <w:rPr>
          <w:sz w:val="22"/>
        </w:rPr>
        <w:t xml:space="preserve">La garanzia provvisoria dell’aggiudicatario è svincolata automaticamente al momento della stipula del contratto; la garanzia provvisoria degli altri concorrenti è svincolata con il provvedimento di aggiudicazione e </w:t>
      </w:r>
      <w:r w:rsidRPr="00F35EDB">
        <w:rPr>
          <w:sz w:val="22"/>
        </w:rPr>
        <w:lastRenderedPageBreak/>
        <w:t>perde, in ogni caso, efficacia entro 30 giorni dall’aggiudicazione. All’atto della stipulazione del contratto, l’aggiudicatario deve presentare la garanzia definitiva da calcolare sull’importo contrattuale, secondo le misure e le modali</w:t>
      </w:r>
      <w:r w:rsidR="00F35EDB">
        <w:rPr>
          <w:sz w:val="22"/>
        </w:rPr>
        <w:t>tà</w:t>
      </w:r>
      <w:r w:rsidRPr="00F35EDB">
        <w:rPr>
          <w:sz w:val="22"/>
        </w:rPr>
        <w:t xml:space="preserve"> previste dall’articolo 117 del Codice.</w:t>
      </w:r>
    </w:p>
    <w:p w14:paraId="76AE3CA3" w14:textId="7DDFDC2F" w:rsidR="00E01F3F" w:rsidRPr="00F35EDB" w:rsidRDefault="00E01F3F" w:rsidP="00F35EDB">
      <w:pPr>
        <w:pStyle w:val="Default"/>
        <w:jc w:val="both"/>
        <w:rPr>
          <w:sz w:val="22"/>
        </w:rPr>
      </w:pPr>
      <w:r w:rsidRPr="00F35EDB">
        <w:rPr>
          <w:sz w:val="22"/>
        </w:rPr>
        <w:t>Se la stipula del contratto non avviene nel termine per fatto della stazione appaltante, l’aggiudicatario p</w:t>
      </w:r>
      <w:r w:rsidR="00F35EDB">
        <w:rPr>
          <w:sz w:val="22"/>
        </w:rPr>
        <w:t>uò</w:t>
      </w:r>
      <w:r w:rsidRPr="00F35EDB">
        <w:rPr>
          <w:sz w:val="22"/>
        </w:rPr>
        <w:t xml:space="preserve"> farne constatare il silenzio inadempimento o, in alternativa, p</w:t>
      </w:r>
      <w:r w:rsidR="00F35EDB">
        <w:rPr>
          <w:sz w:val="22"/>
        </w:rPr>
        <w:t>uò</w:t>
      </w:r>
      <w:r w:rsidRPr="00F35EDB">
        <w:rPr>
          <w:sz w:val="22"/>
        </w:rPr>
        <w:t xml:space="preserve"> sciogliersi da ogni vincolo mediante atto notificato. All’aggiudicatario non spetta alcun indennizzo, salvo il rimborso delle spese contrattuali. Se la stipula del contratto non avviene nel termine fissato per fatto dell’aggiudicatario p</w:t>
      </w:r>
      <w:r w:rsidR="00F35EDB">
        <w:rPr>
          <w:sz w:val="22"/>
        </w:rPr>
        <w:t>uò</w:t>
      </w:r>
      <w:r w:rsidRPr="00F35EDB">
        <w:rPr>
          <w:sz w:val="22"/>
        </w:rPr>
        <w:t xml:space="preserve"> costituire motivo di revoca dell’aggiudicazione.</w:t>
      </w:r>
    </w:p>
    <w:p w14:paraId="16FD3DA9" w14:textId="77777777" w:rsidR="00E01F3F" w:rsidRPr="00F35EDB" w:rsidRDefault="00E01F3F" w:rsidP="00F35EDB">
      <w:pPr>
        <w:pStyle w:val="Default"/>
        <w:jc w:val="both"/>
        <w:rPr>
          <w:sz w:val="22"/>
        </w:rPr>
      </w:pPr>
      <w:r w:rsidRPr="00F35EDB">
        <w:rPr>
          <w:sz w:val="22"/>
        </w:rPr>
        <w:t>La mancata o tardiva stipula del contratto al di fuori delle ipotesi predette, costituisce violazione del dovere di buona fede, anche in pendenza di contenzioso.</w:t>
      </w:r>
    </w:p>
    <w:p w14:paraId="251ED466" w14:textId="77777777" w:rsidR="00E01F3F" w:rsidRPr="00F35EDB" w:rsidRDefault="00E01F3F" w:rsidP="00F35EDB">
      <w:pPr>
        <w:pStyle w:val="Default"/>
        <w:jc w:val="both"/>
        <w:rPr>
          <w:sz w:val="22"/>
        </w:rPr>
      </w:pPr>
      <w:r w:rsidRPr="00F35EDB">
        <w:rPr>
          <w:sz w:val="22"/>
        </w:rPr>
        <w:t>L’aggiudicatario deposita, prima o contestualmente alla sottoscrizione del contratto di appalto, i contratti continuativi di cooperazione, servizio e/o fornitura di cui all’articolo 119, comma 3, lett. d) del Codice.</w:t>
      </w:r>
    </w:p>
    <w:p w14:paraId="2AC70CE5" w14:textId="02D7B7A1" w:rsidR="00E01F3F" w:rsidRPr="00F35EDB" w:rsidRDefault="00E01F3F" w:rsidP="00F35EDB">
      <w:pPr>
        <w:pStyle w:val="Default"/>
        <w:jc w:val="both"/>
        <w:rPr>
          <w:sz w:val="22"/>
        </w:rPr>
      </w:pPr>
      <w:r w:rsidRPr="00F35EDB">
        <w:rPr>
          <w:sz w:val="22"/>
        </w:rPr>
        <w:t>L’affidatario comunica, per ogni sub-contratto che non costituisce subappalto, l’importo e l’oggetto del medesimo, nonc</w:t>
      </w:r>
      <w:r w:rsidR="00F35EDB">
        <w:rPr>
          <w:sz w:val="22"/>
        </w:rPr>
        <w:t>hé</w:t>
      </w:r>
      <w:r w:rsidRPr="00F35EDB">
        <w:rPr>
          <w:sz w:val="22"/>
        </w:rPr>
        <w:t xml:space="preserve"> il nome del sub-contraente, prima dell’inizio della prestazione.</w:t>
      </w:r>
    </w:p>
    <w:p w14:paraId="78529F9D" w14:textId="77777777" w:rsidR="00E01F3F" w:rsidRPr="00F35EDB" w:rsidRDefault="00E01F3F" w:rsidP="00F35EDB">
      <w:pPr>
        <w:pStyle w:val="Default"/>
        <w:jc w:val="both"/>
        <w:rPr>
          <w:sz w:val="22"/>
        </w:rPr>
      </w:pPr>
      <w:r w:rsidRPr="00F35EDB">
        <w:rPr>
          <w:sz w:val="22"/>
        </w:rPr>
        <w:t>Il contratto è stipulato in modalità elettronica, mediante scrittura privata.</w:t>
      </w:r>
    </w:p>
    <w:p w14:paraId="78AD45AF" w14:textId="77777777" w:rsidR="00E01F3F" w:rsidRPr="00F35EDB" w:rsidRDefault="00E01F3F" w:rsidP="00F35EDB">
      <w:pPr>
        <w:pStyle w:val="Default"/>
        <w:jc w:val="both"/>
        <w:rPr>
          <w:sz w:val="22"/>
        </w:rPr>
      </w:pPr>
      <w:r w:rsidRPr="00F35EDB">
        <w:rPr>
          <w:sz w:val="22"/>
        </w:rPr>
        <w:t>Sono a carico dell’aggiudicatario tutte le spese contrattuali, gli oneri fiscali quali imposte e tasse - ivi comprese quelle di registro ove dovute – nonché l’imposta di bollo che l’aggiudicatario assolve una tantum al momento della stipula del contratto (valore da calcolare in base alla tabella A – art. 3 allegato I.4 del Codice).</w:t>
      </w:r>
    </w:p>
    <w:p w14:paraId="1F6DCE1E" w14:textId="3DB20F98" w:rsidR="00E01F3F" w:rsidRPr="00F35EDB" w:rsidRDefault="00E01F3F" w:rsidP="00F35EDB">
      <w:pPr>
        <w:pStyle w:val="Default"/>
        <w:jc w:val="both"/>
        <w:rPr>
          <w:sz w:val="22"/>
        </w:rPr>
      </w:pPr>
      <w:r w:rsidRPr="00F35EDB">
        <w:rPr>
          <w:sz w:val="22"/>
        </w:rPr>
        <w:t>Il pagamento di detta imposta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F35EDB">
        <w:rPr>
          <w:sz w:val="22"/>
        </w:rPr>
        <w:t>AdE</w:t>
      </w:r>
      <w:proofErr w:type="spellEnd"/>
      <w:r w:rsidRPr="00F35EDB">
        <w:rPr>
          <w:sz w:val="22"/>
        </w:rPr>
        <w:t xml:space="preserve">) Prot. n. 240013/2023 del 28/06/2023. Le modalità di compilazione del modello F24 ELIDE sono individuate nella Risoluzione </w:t>
      </w:r>
      <w:proofErr w:type="spellStart"/>
      <w:r w:rsidRPr="00F35EDB">
        <w:rPr>
          <w:sz w:val="22"/>
        </w:rPr>
        <w:t>AdE</w:t>
      </w:r>
      <w:proofErr w:type="spellEnd"/>
      <w:r w:rsidRPr="00F35EDB">
        <w:rPr>
          <w:sz w:val="22"/>
        </w:rPr>
        <w:t xml:space="preserve"> n. 37/E del 28/06/2023. In caso di aggiudicatario straniero il pagamento dell’imposta di bollo sul contratto dovrà essere effettuato sul c/c intestato all’Agenzia delle Entrate, IBAN IT07Y0100003245348008120501, BIC/SWIFT</w:t>
      </w:r>
      <w:r w:rsidR="00F35EDB">
        <w:rPr>
          <w:sz w:val="22"/>
        </w:rPr>
        <w:t xml:space="preserve"> </w:t>
      </w:r>
      <w:r w:rsidRPr="00F35EDB">
        <w:rPr>
          <w:sz w:val="22"/>
        </w:rPr>
        <w:t>BITAITRRENT, indicando nella causale la ragione sociale dell’aggiudicatario ed il codice CIG relativo all’appalto.</w:t>
      </w:r>
    </w:p>
    <w:p w14:paraId="5289242C" w14:textId="77777777" w:rsidR="00E01F3F" w:rsidRPr="00F35EDB" w:rsidRDefault="00E01F3F" w:rsidP="00F35EDB">
      <w:pPr>
        <w:pStyle w:val="Default"/>
        <w:jc w:val="both"/>
        <w:rPr>
          <w:sz w:val="22"/>
        </w:rPr>
      </w:pPr>
    </w:p>
    <w:p w14:paraId="723D8C90" w14:textId="77777777" w:rsidR="00E01F3F" w:rsidRDefault="00E01F3F" w:rsidP="00F35EDB">
      <w:pPr>
        <w:pStyle w:val="Titolo1"/>
      </w:pPr>
      <w:bookmarkStart w:id="171" w:name="26._OBBLIGHI_RELATIVI_ALLA_TRACCIABILITÀ"/>
      <w:bookmarkStart w:id="172" w:name="_bookmark78"/>
      <w:bookmarkStart w:id="173" w:name="_Toc185493315"/>
      <w:bookmarkEnd w:id="171"/>
      <w:bookmarkEnd w:id="172"/>
      <w:r>
        <w:t>OBBLIGHI</w:t>
      </w:r>
      <w:r>
        <w:rPr>
          <w:spacing w:val="-3"/>
        </w:rPr>
        <w:t xml:space="preserve"> </w:t>
      </w:r>
      <w:r>
        <w:t>RELATIVI</w:t>
      </w:r>
      <w:r>
        <w:rPr>
          <w:spacing w:val="-2"/>
        </w:rPr>
        <w:t xml:space="preserve"> </w:t>
      </w:r>
      <w:r w:rsidRPr="00F35EDB">
        <w:t>ALLA</w:t>
      </w:r>
      <w:r>
        <w:rPr>
          <w:spacing w:val="-5"/>
        </w:rPr>
        <w:t xml:space="preserve"> </w:t>
      </w:r>
      <w:r>
        <w:t>TRACCIABILITÀ</w:t>
      </w:r>
      <w:r>
        <w:rPr>
          <w:spacing w:val="-5"/>
        </w:rPr>
        <w:t xml:space="preserve"> </w:t>
      </w:r>
      <w:r>
        <w:t>DEI</w:t>
      </w:r>
      <w:r>
        <w:rPr>
          <w:spacing w:val="-7"/>
        </w:rPr>
        <w:t xml:space="preserve"> </w:t>
      </w:r>
      <w:r>
        <w:t>FLUSSI</w:t>
      </w:r>
      <w:r>
        <w:rPr>
          <w:spacing w:val="-6"/>
        </w:rPr>
        <w:t xml:space="preserve"> </w:t>
      </w:r>
      <w:r>
        <w:t>FINANZIARI</w:t>
      </w:r>
      <w:bookmarkEnd w:id="173"/>
    </w:p>
    <w:p w14:paraId="3E4675AF" w14:textId="6E9D416E" w:rsidR="00E01F3F" w:rsidRPr="00F35EDB" w:rsidRDefault="00E01F3F" w:rsidP="00F35EDB">
      <w:pPr>
        <w:pStyle w:val="Default"/>
        <w:jc w:val="both"/>
        <w:rPr>
          <w:sz w:val="22"/>
        </w:rPr>
      </w:pPr>
      <w:r w:rsidRPr="00F35EDB">
        <w:rPr>
          <w:sz w:val="22"/>
        </w:rPr>
        <w:t>Il contratto d’appalto è soggetto agli obblighi di tracciabilità dei flussi finanziari di cui alla l. 13 agosto 2010, n.136.</w:t>
      </w:r>
    </w:p>
    <w:p w14:paraId="301DA0B4" w14:textId="77777777" w:rsidR="00E01F3F" w:rsidRPr="00F35EDB" w:rsidRDefault="00E01F3F" w:rsidP="00F35EDB">
      <w:pPr>
        <w:pStyle w:val="Default"/>
        <w:jc w:val="both"/>
        <w:rPr>
          <w:sz w:val="22"/>
        </w:rPr>
      </w:pPr>
      <w:r w:rsidRPr="00F35EDB">
        <w:rPr>
          <w:sz w:val="22"/>
        </w:rPr>
        <w:t>L’aggiudicatario deve comunicare alla stazione appaltante:</w:t>
      </w:r>
    </w:p>
    <w:p w14:paraId="7A120273" w14:textId="7B87D54F" w:rsidR="00F95A7A" w:rsidRDefault="00E01F3F" w:rsidP="00F95A7A">
      <w:pPr>
        <w:pStyle w:val="Default"/>
        <w:numPr>
          <w:ilvl w:val="0"/>
          <w:numId w:val="200"/>
        </w:numPr>
        <w:jc w:val="both"/>
        <w:rPr>
          <w:sz w:val="22"/>
        </w:rPr>
      </w:pPr>
      <w:r>
        <w:rPr>
          <w:sz w:val="22"/>
        </w:rPr>
        <w:t>Gli</w:t>
      </w:r>
      <w:r w:rsidR="00F35EDB">
        <w:rPr>
          <w:sz w:val="22"/>
        </w:rPr>
        <w:t xml:space="preserve"> </w:t>
      </w:r>
      <w:r>
        <w:rPr>
          <w:sz w:val="22"/>
        </w:rPr>
        <w:t>estremi</w:t>
      </w:r>
      <w:r w:rsidR="00F35EDB">
        <w:rPr>
          <w:sz w:val="22"/>
        </w:rPr>
        <w:t xml:space="preserve"> </w:t>
      </w:r>
      <w:r>
        <w:rPr>
          <w:sz w:val="22"/>
        </w:rPr>
        <w:t>identificativi</w:t>
      </w:r>
      <w:r w:rsidR="00F95A7A">
        <w:rPr>
          <w:sz w:val="22"/>
        </w:rPr>
        <w:t xml:space="preserve"> </w:t>
      </w:r>
      <w:r>
        <w:rPr>
          <w:sz w:val="22"/>
        </w:rPr>
        <w:t>dei</w:t>
      </w:r>
      <w:r w:rsidR="00F35EDB">
        <w:rPr>
          <w:sz w:val="22"/>
        </w:rPr>
        <w:t xml:space="preserve"> </w:t>
      </w:r>
      <w:r>
        <w:rPr>
          <w:sz w:val="22"/>
        </w:rPr>
        <w:t>conti</w:t>
      </w:r>
      <w:r w:rsidR="00F35EDB">
        <w:rPr>
          <w:sz w:val="22"/>
        </w:rPr>
        <w:t xml:space="preserve"> </w:t>
      </w:r>
      <w:r>
        <w:rPr>
          <w:sz w:val="22"/>
        </w:rPr>
        <w:t>correnti</w:t>
      </w:r>
      <w:r w:rsidR="00F35EDB">
        <w:rPr>
          <w:sz w:val="22"/>
        </w:rPr>
        <w:t xml:space="preserve"> </w:t>
      </w:r>
      <w:r>
        <w:rPr>
          <w:sz w:val="22"/>
        </w:rPr>
        <w:t>bancari</w:t>
      </w:r>
      <w:r w:rsidR="00F35EDB">
        <w:rPr>
          <w:sz w:val="22"/>
        </w:rPr>
        <w:t xml:space="preserve"> </w:t>
      </w:r>
      <w:r>
        <w:rPr>
          <w:sz w:val="22"/>
        </w:rPr>
        <w:t>o</w:t>
      </w:r>
      <w:r w:rsidR="00F35EDB">
        <w:rPr>
          <w:sz w:val="22"/>
        </w:rPr>
        <w:t xml:space="preserve"> </w:t>
      </w:r>
      <w:r>
        <w:rPr>
          <w:sz w:val="22"/>
        </w:rPr>
        <w:t>postali</w:t>
      </w:r>
      <w:r w:rsidR="00F35EDB">
        <w:rPr>
          <w:sz w:val="22"/>
        </w:rPr>
        <w:t xml:space="preserve"> </w:t>
      </w:r>
      <w:r>
        <w:rPr>
          <w:sz w:val="22"/>
        </w:rPr>
        <w:t>dedicati,</w:t>
      </w:r>
      <w:r w:rsidR="00F35EDB">
        <w:rPr>
          <w:sz w:val="22"/>
        </w:rPr>
        <w:t xml:space="preserve"> </w:t>
      </w:r>
      <w:r>
        <w:rPr>
          <w:sz w:val="22"/>
        </w:rPr>
        <w:t>con</w:t>
      </w:r>
      <w:r w:rsidR="00F95A7A">
        <w:rPr>
          <w:sz w:val="22"/>
        </w:rPr>
        <w:t xml:space="preserve"> </w:t>
      </w:r>
      <w:r>
        <w:rPr>
          <w:sz w:val="22"/>
        </w:rPr>
        <w:t>l'indicazione</w:t>
      </w:r>
      <w:r w:rsidRPr="00F35EDB">
        <w:rPr>
          <w:sz w:val="22"/>
        </w:rPr>
        <w:t xml:space="preserve"> </w:t>
      </w:r>
      <w:r>
        <w:rPr>
          <w:sz w:val="22"/>
        </w:rPr>
        <w:t>dell'opera/servizio/fornitura</w:t>
      </w:r>
      <w:r w:rsidRPr="00F35EDB">
        <w:rPr>
          <w:sz w:val="22"/>
        </w:rPr>
        <w:t xml:space="preserve"> </w:t>
      </w:r>
      <w:r>
        <w:rPr>
          <w:sz w:val="22"/>
        </w:rPr>
        <w:t>alla</w:t>
      </w:r>
      <w:r w:rsidRPr="00F35EDB">
        <w:rPr>
          <w:sz w:val="22"/>
        </w:rPr>
        <w:t xml:space="preserve"> </w:t>
      </w:r>
      <w:r>
        <w:rPr>
          <w:sz w:val="22"/>
        </w:rPr>
        <w:t>quale</w:t>
      </w:r>
      <w:r w:rsidRPr="00F35EDB">
        <w:rPr>
          <w:sz w:val="22"/>
        </w:rPr>
        <w:t xml:space="preserve"> </w:t>
      </w:r>
      <w:r>
        <w:rPr>
          <w:sz w:val="22"/>
        </w:rPr>
        <w:t>sono</w:t>
      </w:r>
      <w:r w:rsidRPr="00F35EDB">
        <w:rPr>
          <w:sz w:val="22"/>
        </w:rPr>
        <w:t xml:space="preserve"> </w:t>
      </w:r>
      <w:r>
        <w:rPr>
          <w:sz w:val="22"/>
        </w:rPr>
        <w:t>dedicati;</w:t>
      </w:r>
    </w:p>
    <w:p w14:paraId="7D567025" w14:textId="77777777" w:rsidR="00F95A7A" w:rsidRDefault="00E01F3F" w:rsidP="00F95A7A">
      <w:pPr>
        <w:pStyle w:val="Default"/>
        <w:numPr>
          <w:ilvl w:val="0"/>
          <w:numId w:val="200"/>
        </w:numPr>
        <w:jc w:val="both"/>
        <w:rPr>
          <w:sz w:val="22"/>
        </w:rPr>
      </w:pPr>
      <w:r w:rsidRPr="00F95A7A">
        <w:rPr>
          <w:sz w:val="22"/>
        </w:rPr>
        <w:t>Le generalità e il codice fiscale delle persone delegate ad operare sugli stessi;</w:t>
      </w:r>
    </w:p>
    <w:p w14:paraId="4AF55300" w14:textId="6A3138A1" w:rsidR="00E01F3F" w:rsidRPr="00F95A7A" w:rsidRDefault="00E01F3F" w:rsidP="00F95A7A">
      <w:pPr>
        <w:pStyle w:val="Default"/>
        <w:numPr>
          <w:ilvl w:val="0"/>
          <w:numId w:val="200"/>
        </w:numPr>
        <w:jc w:val="both"/>
        <w:rPr>
          <w:sz w:val="22"/>
        </w:rPr>
      </w:pPr>
      <w:r w:rsidRPr="00F95A7A">
        <w:rPr>
          <w:sz w:val="22"/>
        </w:rPr>
        <w:t>Ogni modifica relativa ai dati trasmessi.</w:t>
      </w:r>
    </w:p>
    <w:p w14:paraId="407DF7A0" w14:textId="77777777" w:rsidR="00E01F3F" w:rsidRPr="00F35EDB" w:rsidRDefault="00E01F3F" w:rsidP="00F35EDB">
      <w:pPr>
        <w:pStyle w:val="Default"/>
        <w:jc w:val="both"/>
        <w:rPr>
          <w:sz w:val="22"/>
        </w:rPr>
      </w:pPr>
      <w:r w:rsidRPr="00F35EDB">
        <w:rPr>
          <w:sz w:val="22"/>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3B9179AF" w14:textId="77777777" w:rsidR="00E01F3F" w:rsidRPr="00F35EDB" w:rsidRDefault="00E01F3F" w:rsidP="00F35EDB">
      <w:pPr>
        <w:pStyle w:val="Default"/>
        <w:jc w:val="both"/>
        <w:rPr>
          <w:sz w:val="22"/>
        </w:rPr>
      </w:pPr>
      <w:r w:rsidRPr="00F35EDB">
        <w:rPr>
          <w:sz w:val="22"/>
        </w:rPr>
        <w:t>Il mancato adempimento agli obblighi previsti per la tracciabilità dei flussi finanziari relativi all’appalto comporta la risoluzione di diritto del contratto.</w:t>
      </w:r>
    </w:p>
    <w:p w14:paraId="56F61021" w14:textId="77777777" w:rsidR="00E01F3F" w:rsidRPr="00F35EDB" w:rsidRDefault="00E01F3F" w:rsidP="00F35EDB">
      <w:pPr>
        <w:pStyle w:val="Default"/>
        <w:jc w:val="both"/>
        <w:rPr>
          <w:sz w:val="22"/>
        </w:rPr>
      </w:pPr>
      <w:r w:rsidRPr="00F35EDB">
        <w:rPr>
          <w:sz w:val="22"/>
        </w:rPr>
        <w:t>In occasione di ogni pagamento all’appaltatore o di interventi di controllo ulteriori si procede alla verifica dell’assolvimento degli obblighi relativi alla tracciabilità dei flussi finanziari.</w:t>
      </w:r>
    </w:p>
    <w:p w14:paraId="38D5AEDC" w14:textId="77777777" w:rsidR="00E01F3F" w:rsidRPr="00F35EDB" w:rsidRDefault="00E01F3F" w:rsidP="00F35EDB">
      <w:pPr>
        <w:pStyle w:val="Default"/>
        <w:jc w:val="both"/>
        <w:rPr>
          <w:sz w:val="22"/>
        </w:rPr>
      </w:pPr>
      <w:r w:rsidRPr="00F35EDB">
        <w:rPr>
          <w:sz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78A204D6" w14:textId="77777777" w:rsidR="00E01F3F" w:rsidRPr="00F35EDB" w:rsidRDefault="00E01F3F" w:rsidP="00F35EDB">
      <w:pPr>
        <w:pStyle w:val="Default"/>
        <w:jc w:val="both"/>
        <w:rPr>
          <w:sz w:val="22"/>
        </w:rPr>
      </w:pPr>
    </w:p>
    <w:p w14:paraId="7AA07A8D" w14:textId="77777777" w:rsidR="00E01F3F" w:rsidRPr="00F35EDB" w:rsidRDefault="00E01F3F" w:rsidP="00F95A7A">
      <w:pPr>
        <w:pStyle w:val="Titolo1"/>
      </w:pPr>
      <w:bookmarkStart w:id="174" w:name="27._FATTURAZIONE"/>
      <w:bookmarkStart w:id="175" w:name="_bookmark79"/>
      <w:bookmarkStart w:id="176" w:name="_Toc185493316"/>
      <w:bookmarkEnd w:id="174"/>
      <w:bookmarkEnd w:id="175"/>
      <w:r w:rsidRPr="00F35EDB">
        <w:t>FATTURAZIONE</w:t>
      </w:r>
      <w:bookmarkEnd w:id="176"/>
    </w:p>
    <w:p w14:paraId="798A7A51" w14:textId="77777777" w:rsidR="00E01F3F" w:rsidRPr="00F35EDB" w:rsidRDefault="00E01F3F" w:rsidP="00F35EDB">
      <w:pPr>
        <w:pStyle w:val="Default"/>
        <w:jc w:val="both"/>
        <w:rPr>
          <w:sz w:val="22"/>
        </w:rPr>
      </w:pPr>
      <w:r w:rsidRPr="00F35EDB">
        <w:rPr>
          <w:sz w:val="22"/>
        </w:rPr>
        <w:t xml:space="preserve">Ai fini del pagamento del corrispettivo contrattuale il Fornitore, se stabilito e/o identificato ai fini IVA in Italia, dovrà emettere fattura elettronica ai sensi e per gli effetti del Decreto del Ministero dell’Economia e delle Finanze N. 55 del 3 aprile 2013, inviando il documento elettronico al Sistema di Interscambio che si occuperà di recapitare il documento ricevuto alla Stazione appaltante. </w:t>
      </w:r>
      <w:r w:rsidRPr="00F95A7A">
        <w:rPr>
          <w:sz w:val="22"/>
          <w:u w:val="single"/>
        </w:rPr>
        <w:t>Il Consiglio Nazionale delle Ricerche è soggetto all’applicazione del meccanismo dello “Split Payment”</w:t>
      </w:r>
      <w:r w:rsidRPr="00F35EDB">
        <w:rPr>
          <w:sz w:val="22"/>
        </w:rPr>
        <w:t>. In caso di Fornitore straniero la fattura dovrà essere in formato cartaceo.</w:t>
      </w:r>
    </w:p>
    <w:p w14:paraId="50836272" w14:textId="77777777" w:rsidR="00E01F3F" w:rsidRPr="00F35EDB" w:rsidRDefault="00E01F3F" w:rsidP="00F35EDB">
      <w:pPr>
        <w:pStyle w:val="Default"/>
        <w:jc w:val="both"/>
        <w:rPr>
          <w:sz w:val="22"/>
        </w:rPr>
      </w:pPr>
      <w:r w:rsidRPr="00F35EDB">
        <w:rPr>
          <w:sz w:val="22"/>
        </w:rPr>
        <w:t>Le fatture dovranno contenere i seguenti dati:</w:t>
      </w:r>
    </w:p>
    <w:p w14:paraId="59969BCA" w14:textId="77777777" w:rsidR="00F95A7A" w:rsidRDefault="00E01F3F" w:rsidP="00F95A7A">
      <w:pPr>
        <w:pStyle w:val="Default"/>
        <w:numPr>
          <w:ilvl w:val="0"/>
          <w:numId w:val="201"/>
        </w:numPr>
        <w:jc w:val="both"/>
        <w:rPr>
          <w:sz w:val="22"/>
        </w:rPr>
      </w:pPr>
      <w:r>
        <w:rPr>
          <w:sz w:val="22"/>
        </w:rPr>
        <w:t>Intestazione:</w:t>
      </w:r>
      <w:r w:rsidRPr="00F35EDB">
        <w:rPr>
          <w:sz w:val="22"/>
        </w:rPr>
        <w:t xml:space="preserve"> </w:t>
      </w:r>
      <w:r>
        <w:rPr>
          <w:sz w:val="22"/>
        </w:rPr>
        <w:t>Istituto</w:t>
      </w:r>
      <w:r w:rsidRPr="00F35EDB">
        <w:rPr>
          <w:sz w:val="22"/>
        </w:rPr>
        <w:t xml:space="preserve"> </w:t>
      </w:r>
      <w:r>
        <w:rPr>
          <w:sz w:val="22"/>
        </w:rPr>
        <w:t>di</w:t>
      </w:r>
      <w:r w:rsidRPr="00F35EDB">
        <w:rPr>
          <w:sz w:val="22"/>
        </w:rPr>
        <w:t xml:space="preserve"> </w:t>
      </w:r>
      <w:r>
        <w:rPr>
          <w:sz w:val="22"/>
        </w:rPr>
        <w:t>Calcolo</w:t>
      </w:r>
      <w:r w:rsidRPr="00F35EDB">
        <w:rPr>
          <w:sz w:val="22"/>
        </w:rPr>
        <w:t xml:space="preserve"> </w:t>
      </w:r>
      <w:r>
        <w:rPr>
          <w:sz w:val="22"/>
        </w:rPr>
        <w:t>e</w:t>
      </w:r>
      <w:r w:rsidRPr="00F35EDB">
        <w:rPr>
          <w:sz w:val="22"/>
        </w:rPr>
        <w:t xml:space="preserve"> </w:t>
      </w:r>
      <w:r>
        <w:rPr>
          <w:sz w:val="22"/>
        </w:rPr>
        <w:t>Reti</w:t>
      </w:r>
      <w:r w:rsidRPr="00F35EDB">
        <w:rPr>
          <w:sz w:val="22"/>
        </w:rPr>
        <w:t xml:space="preserve"> </w:t>
      </w:r>
      <w:r>
        <w:rPr>
          <w:sz w:val="22"/>
        </w:rPr>
        <w:t>ad</w:t>
      </w:r>
      <w:r w:rsidRPr="00F35EDB">
        <w:rPr>
          <w:sz w:val="22"/>
        </w:rPr>
        <w:t xml:space="preserve"> </w:t>
      </w:r>
      <w:r>
        <w:rPr>
          <w:sz w:val="22"/>
        </w:rPr>
        <w:t>Alte</w:t>
      </w:r>
      <w:r w:rsidRPr="00F35EDB">
        <w:rPr>
          <w:sz w:val="22"/>
        </w:rPr>
        <w:t xml:space="preserve"> </w:t>
      </w:r>
      <w:r>
        <w:rPr>
          <w:sz w:val="22"/>
        </w:rPr>
        <w:t>Prestazioni</w:t>
      </w:r>
      <w:r w:rsidRPr="00F35EDB">
        <w:rPr>
          <w:sz w:val="22"/>
        </w:rPr>
        <w:t xml:space="preserve"> </w:t>
      </w:r>
      <w:r>
        <w:rPr>
          <w:sz w:val="22"/>
        </w:rPr>
        <w:t>-</w:t>
      </w:r>
      <w:r w:rsidRPr="00F35EDB">
        <w:rPr>
          <w:sz w:val="22"/>
        </w:rPr>
        <w:t xml:space="preserve"> </w:t>
      </w:r>
      <w:r>
        <w:rPr>
          <w:sz w:val="22"/>
        </w:rPr>
        <w:t>ICAR</w:t>
      </w:r>
      <w:r w:rsidRPr="00F35EDB">
        <w:rPr>
          <w:sz w:val="22"/>
        </w:rPr>
        <w:t xml:space="preserve"> </w:t>
      </w:r>
      <w:r>
        <w:rPr>
          <w:sz w:val="22"/>
        </w:rPr>
        <w:t>-</w:t>
      </w:r>
      <w:r w:rsidRPr="00F35EDB">
        <w:rPr>
          <w:sz w:val="22"/>
        </w:rPr>
        <w:t xml:space="preserve"> </w:t>
      </w:r>
      <w:r>
        <w:rPr>
          <w:sz w:val="22"/>
        </w:rPr>
        <w:t>UOS</w:t>
      </w:r>
      <w:r w:rsidRPr="00F35EDB">
        <w:rPr>
          <w:sz w:val="22"/>
        </w:rPr>
        <w:t xml:space="preserve"> </w:t>
      </w:r>
      <w:r w:rsidR="00F95A7A">
        <w:rPr>
          <w:sz w:val="22"/>
        </w:rPr>
        <w:t>Palermo</w:t>
      </w:r>
      <w:r w:rsidRPr="00F35EDB">
        <w:rPr>
          <w:sz w:val="22"/>
        </w:rPr>
        <w:t xml:space="preserve"> </w:t>
      </w:r>
      <w:r>
        <w:rPr>
          <w:sz w:val="22"/>
        </w:rPr>
        <w:t>Via</w:t>
      </w:r>
      <w:r w:rsidRPr="00F35EDB">
        <w:rPr>
          <w:sz w:val="22"/>
        </w:rPr>
        <w:t xml:space="preserve"> </w:t>
      </w:r>
      <w:r w:rsidR="00F95A7A">
        <w:rPr>
          <w:sz w:val="22"/>
        </w:rPr>
        <w:t>Ugo La Malfa 153, 90146</w:t>
      </w:r>
      <w:r w:rsidRPr="00F35EDB">
        <w:rPr>
          <w:sz w:val="22"/>
        </w:rPr>
        <w:t xml:space="preserve"> </w:t>
      </w:r>
      <w:r w:rsidR="00F95A7A">
        <w:rPr>
          <w:sz w:val="22"/>
        </w:rPr>
        <w:t>Palermo</w:t>
      </w:r>
      <w:r>
        <w:rPr>
          <w:sz w:val="22"/>
        </w:rPr>
        <w:t>,</w:t>
      </w:r>
      <w:r w:rsidRPr="00F35EDB">
        <w:rPr>
          <w:sz w:val="22"/>
        </w:rPr>
        <w:t xml:space="preserve"> </w:t>
      </w:r>
      <w:r w:rsidR="00F95A7A">
        <w:rPr>
          <w:sz w:val="22"/>
        </w:rPr>
        <w:t>PA</w:t>
      </w:r>
      <w:r>
        <w:rPr>
          <w:sz w:val="22"/>
        </w:rPr>
        <w:t>,</w:t>
      </w:r>
      <w:r w:rsidRPr="00F35EDB">
        <w:rPr>
          <w:sz w:val="22"/>
        </w:rPr>
        <w:t xml:space="preserve"> </w:t>
      </w:r>
      <w:r w:rsidR="00F95A7A">
        <w:rPr>
          <w:sz w:val="22"/>
        </w:rPr>
        <w:t>Sicilia</w:t>
      </w:r>
      <w:r>
        <w:rPr>
          <w:sz w:val="22"/>
        </w:rPr>
        <w:t>;</w:t>
      </w:r>
    </w:p>
    <w:p w14:paraId="28B225C2" w14:textId="77777777" w:rsidR="00F95A7A" w:rsidRDefault="00E01F3F" w:rsidP="00F95A7A">
      <w:pPr>
        <w:pStyle w:val="Default"/>
        <w:numPr>
          <w:ilvl w:val="0"/>
          <w:numId w:val="201"/>
        </w:numPr>
        <w:jc w:val="both"/>
        <w:rPr>
          <w:sz w:val="22"/>
        </w:rPr>
      </w:pPr>
      <w:r w:rsidRPr="00F95A7A">
        <w:rPr>
          <w:sz w:val="22"/>
        </w:rPr>
        <w:t>Il Codice Fiscale 80054330586;</w:t>
      </w:r>
    </w:p>
    <w:p w14:paraId="005752D1" w14:textId="77777777" w:rsidR="00F95A7A" w:rsidRDefault="00E01F3F" w:rsidP="00F95A7A">
      <w:pPr>
        <w:pStyle w:val="Default"/>
        <w:numPr>
          <w:ilvl w:val="0"/>
          <w:numId w:val="201"/>
        </w:numPr>
        <w:jc w:val="both"/>
        <w:rPr>
          <w:sz w:val="22"/>
        </w:rPr>
      </w:pPr>
      <w:r w:rsidRPr="00F95A7A">
        <w:rPr>
          <w:sz w:val="22"/>
        </w:rPr>
        <w:t>La Partita IVA 02118311006 (solo per Aggiudicatari stranieri)</w:t>
      </w:r>
    </w:p>
    <w:p w14:paraId="0CC15B91" w14:textId="77777777" w:rsidR="00F95A7A" w:rsidRDefault="00E01F3F" w:rsidP="00F95A7A">
      <w:pPr>
        <w:pStyle w:val="Default"/>
        <w:numPr>
          <w:ilvl w:val="0"/>
          <w:numId w:val="201"/>
        </w:numPr>
        <w:jc w:val="both"/>
        <w:rPr>
          <w:sz w:val="22"/>
        </w:rPr>
      </w:pPr>
      <w:r w:rsidRPr="00F95A7A">
        <w:rPr>
          <w:sz w:val="22"/>
        </w:rPr>
        <w:t>Il riferimento al contratto (N° di protocollo e data);</w:t>
      </w:r>
    </w:p>
    <w:p w14:paraId="7FDA1A66" w14:textId="3AC67277" w:rsidR="00F95A7A" w:rsidRDefault="00E01F3F" w:rsidP="00F95A7A">
      <w:pPr>
        <w:pStyle w:val="Default"/>
        <w:numPr>
          <w:ilvl w:val="0"/>
          <w:numId w:val="201"/>
        </w:numPr>
        <w:jc w:val="both"/>
        <w:rPr>
          <w:sz w:val="22"/>
        </w:rPr>
      </w:pPr>
      <w:r w:rsidRPr="00F95A7A">
        <w:rPr>
          <w:sz w:val="22"/>
        </w:rPr>
        <w:t xml:space="preserve">Il CIG </w:t>
      </w:r>
      <w:proofErr w:type="spellStart"/>
      <w:r w:rsidR="0074108D" w:rsidRPr="0074108D">
        <w:rPr>
          <w:sz w:val="22"/>
          <w:highlight w:val="yellow"/>
        </w:rPr>
        <w:t>xxxxxx</w:t>
      </w:r>
      <w:proofErr w:type="spellEnd"/>
      <w:r w:rsidRPr="00F95A7A">
        <w:rPr>
          <w:sz w:val="22"/>
        </w:rPr>
        <w:t>;</w:t>
      </w:r>
    </w:p>
    <w:p w14:paraId="19D9EB06" w14:textId="77777777" w:rsidR="00F95A7A" w:rsidRDefault="00E01F3F" w:rsidP="00F95A7A">
      <w:pPr>
        <w:pStyle w:val="Default"/>
        <w:numPr>
          <w:ilvl w:val="0"/>
          <w:numId w:val="201"/>
        </w:numPr>
        <w:jc w:val="both"/>
        <w:rPr>
          <w:sz w:val="22"/>
        </w:rPr>
      </w:pPr>
      <w:r w:rsidRPr="00F95A7A">
        <w:rPr>
          <w:sz w:val="22"/>
        </w:rPr>
        <w:t>Il CUP B83C22003950001</w:t>
      </w:r>
    </w:p>
    <w:p w14:paraId="5FF6188F" w14:textId="5F73FD17" w:rsidR="00ED0C26" w:rsidRDefault="00E01F3F" w:rsidP="00ED0C26">
      <w:pPr>
        <w:pStyle w:val="Default"/>
        <w:numPr>
          <w:ilvl w:val="0"/>
          <w:numId w:val="201"/>
        </w:numPr>
        <w:jc w:val="both"/>
        <w:rPr>
          <w:sz w:val="22"/>
        </w:rPr>
      </w:pPr>
      <w:r w:rsidRPr="00F95A7A">
        <w:rPr>
          <w:sz w:val="22"/>
        </w:rPr>
        <w:t xml:space="preserve">Il CUU (Codice Univoco Ufficio) dell’Ente: </w:t>
      </w:r>
      <w:r w:rsidR="007109C1" w:rsidRPr="007109C1">
        <w:rPr>
          <w:sz w:val="22"/>
        </w:rPr>
        <w:t>YXO8WZ</w:t>
      </w:r>
      <w:r w:rsidRPr="00F95A7A">
        <w:rPr>
          <w:sz w:val="22"/>
        </w:rPr>
        <w:t xml:space="preserve"> (solo per i soggetti stabiliti e/o identificati ai fini IVA in Italia);</w:t>
      </w:r>
    </w:p>
    <w:p w14:paraId="5459DC28" w14:textId="77777777" w:rsidR="00ED0C26" w:rsidRDefault="00E01F3F" w:rsidP="00ED0C26">
      <w:pPr>
        <w:pStyle w:val="Default"/>
        <w:numPr>
          <w:ilvl w:val="0"/>
          <w:numId w:val="201"/>
        </w:numPr>
        <w:jc w:val="both"/>
        <w:rPr>
          <w:sz w:val="22"/>
        </w:rPr>
      </w:pPr>
      <w:r w:rsidRPr="00ED0C26">
        <w:rPr>
          <w:sz w:val="22"/>
        </w:rPr>
        <w:t>L’importo imponibile (solo per i soggetti stabiliti e/o identificati ai fini IVA in Italia);</w:t>
      </w:r>
    </w:p>
    <w:p w14:paraId="6255F3A3" w14:textId="77777777" w:rsidR="00ED0C26" w:rsidRDefault="00E01F3F" w:rsidP="00ED0C26">
      <w:pPr>
        <w:pStyle w:val="Default"/>
        <w:numPr>
          <w:ilvl w:val="0"/>
          <w:numId w:val="201"/>
        </w:numPr>
        <w:jc w:val="both"/>
        <w:rPr>
          <w:sz w:val="22"/>
        </w:rPr>
      </w:pPr>
      <w:r w:rsidRPr="00ED0C26">
        <w:rPr>
          <w:sz w:val="22"/>
        </w:rPr>
        <w:t>L’importo dell’IVA (solo per i soggetti stabiliti e/o identificati ai fini IVA in Italia);</w:t>
      </w:r>
    </w:p>
    <w:p w14:paraId="665A4CB2" w14:textId="77777777" w:rsidR="00ED0C26" w:rsidRDefault="00E01F3F" w:rsidP="00ED0C26">
      <w:pPr>
        <w:pStyle w:val="Default"/>
        <w:numPr>
          <w:ilvl w:val="0"/>
          <w:numId w:val="201"/>
        </w:numPr>
        <w:jc w:val="both"/>
        <w:rPr>
          <w:sz w:val="22"/>
        </w:rPr>
      </w:pPr>
      <w:r w:rsidRPr="00ED0C26">
        <w:rPr>
          <w:sz w:val="22"/>
        </w:rPr>
        <w:t>Esigibilità IVA “S” scissione dei pagamenti (solo per i soggetti stabiliti e/o identificati ai fini IVA in Italia);</w:t>
      </w:r>
    </w:p>
    <w:p w14:paraId="13B18DEF" w14:textId="77777777" w:rsidR="00ED0C26" w:rsidRDefault="00E01F3F" w:rsidP="00ED0C26">
      <w:pPr>
        <w:pStyle w:val="Default"/>
        <w:numPr>
          <w:ilvl w:val="0"/>
          <w:numId w:val="201"/>
        </w:numPr>
        <w:jc w:val="both"/>
        <w:rPr>
          <w:sz w:val="22"/>
        </w:rPr>
      </w:pPr>
      <w:r w:rsidRPr="00ED0C26">
        <w:rPr>
          <w:sz w:val="22"/>
        </w:rPr>
        <w:t>L’importo totale;</w:t>
      </w:r>
    </w:p>
    <w:p w14:paraId="3AC4EB42" w14:textId="77777777" w:rsidR="00ED0C26" w:rsidRDefault="00E01F3F" w:rsidP="00ED0C26">
      <w:pPr>
        <w:pStyle w:val="Default"/>
        <w:numPr>
          <w:ilvl w:val="0"/>
          <w:numId w:val="201"/>
        </w:numPr>
        <w:jc w:val="both"/>
        <w:rPr>
          <w:sz w:val="22"/>
        </w:rPr>
      </w:pPr>
      <w:r w:rsidRPr="00ED0C26">
        <w:rPr>
          <w:sz w:val="22"/>
        </w:rPr>
        <w:t>L’intestazione</w:t>
      </w:r>
      <w:r w:rsidRPr="00ED0C26">
        <w:rPr>
          <w:spacing w:val="-6"/>
          <w:sz w:val="22"/>
        </w:rPr>
        <w:t xml:space="preserve"> </w:t>
      </w:r>
      <w:r w:rsidRPr="00ED0C26">
        <w:rPr>
          <w:sz w:val="22"/>
        </w:rPr>
        <w:t>del</w:t>
      </w:r>
      <w:r w:rsidRPr="00ED0C26">
        <w:rPr>
          <w:spacing w:val="-5"/>
          <w:sz w:val="22"/>
        </w:rPr>
        <w:t xml:space="preserve"> </w:t>
      </w:r>
      <w:r w:rsidRPr="00ED0C26">
        <w:rPr>
          <w:sz w:val="22"/>
        </w:rPr>
        <w:t>contratto;</w:t>
      </w:r>
    </w:p>
    <w:p w14:paraId="7D57C643" w14:textId="77777777" w:rsidR="00ED0C26" w:rsidRDefault="00E01F3F" w:rsidP="00ED0C26">
      <w:pPr>
        <w:pStyle w:val="Default"/>
        <w:numPr>
          <w:ilvl w:val="0"/>
          <w:numId w:val="201"/>
        </w:numPr>
        <w:jc w:val="both"/>
        <w:rPr>
          <w:sz w:val="22"/>
        </w:rPr>
      </w:pPr>
      <w:r w:rsidRPr="00ED0C26">
        <w:rPr>
          <w:sz w:val="22"/>
        </w:rPr>
        <w:t>Il</w:t>
      </w:r>
      <w:r w:rsidRPr="00ED0C26">
        <w:rPr>
          <w:spacing w:val="-3"/>
          <w:sz w:val="22"/>
        </w:rPr>
        <w:t xml:space="preserve"> </w:t>
      </w:r>
      <w:r w:rsidRPr="00ED0C26">
        <w:rPr>
          <w:sz w:val="22"/>
        </w:rPr>
        <w:t>codice</w:t>
      </w:r>
      <w:r w:rsidRPr="00ED0C26">
        <w:rPr>
          <w:spacing w:val="-4"/>
          <w:sz w:val="22"/>
        </w:rPr>
        <w:t xml:space="preserve"> </w:t>
      </w:r>
      <w:r w:rsidRPr="00ED0C26">
        <w:rPr>
          <w:sz w:val="22"/>
        </w:rPr>
        <w:t>IBAN</w:t>
      </w:r>
      <w:r w:rsidRPr="00ED0C26">
        <w:rPr>
          <w:spacing w:val="-3"/>
          <w:sz w:val="22"/>
        </w:rPr>
        <w:t xml:space="preserve"> </w:t>
      </w:r>
      <w:r w:rsidRPr="00ED0C26">
        <w:rPr>
          <w:sz w:val="22"/>
        </w:rPr>
        <w:t>del</w:t>
      </w:r>
      <w:r w:rsidRPr="00ED0C26">
        <w:rPr>
          <w:spacing w:val="-3"/>
          <w:sz w:val="22"/>
        </w:rPr>
        <w:t xml:space="preserve"> </w:t>
      </w:r>
      <w:r w:rsidRPr="00ED0C26">
        <w:rPr>
          <w:sz w:val="22"/>
        </w:rPr>
        <w:t>conto</w:t>
      </w:r>
      <w:r w:rsidRPr="00ED0C26">
        <w:rPr>
          <w:spacing w:val="-1"/>
          <w:sz w:val="22"/>
        </w:rPr>
        <w:t xml:space="preserve"> </w:t>
      </w:r>
      <w:r w:rsidRPr="00ED0C26">
        <w:rPr>
          <w:sz w:val="22"/>
        </w:rPr>
        <w:t>corrente</w:t>
      </w:r>
      <w:r w:rsidRPr="00ED0C26">
        <w:rPr>
          <w:spacing w:val="-4"/>
          <w:sz w:val="22"/>
        </w:rPr>
        <w:t xml:space="preserve"> </w:t>
      </w:r>
      <w:r w:rsidRPr="00ED0C26">
        <w:rPr>
          <w:sz w:val="22"/>
        </w:rPr>
        <w:t>dedicato;</w:t>
      </w:r>
    </w:p>
    <w:p w14:paraId="7AB5EA49" w14:textId="7FE4888F" w:rsidR="00E01F3F" w:rsidRPr="00ED0C26" w:rsidRDefault="00E01F3F" w:rsidP="00ED0C26">
      <w:pPr>
        <w:pStyle w:val="Default"/>
        <w:numPr>
          <w:ilvl w:val="0"/>
          <w:numId w:val="201"/>
        </w:numPr>
        <w:jc w:val="both"/>
        <w:rPr>
          <w:sz w:val="22"/>
        </w:rPr>
      </w:pPr>
      <w:r w:rsidRPr="00ED0C26">
        <w:rPr>
          <w:sz w:val="22"/>
        </w:rPr>
        <w:t>Il</w:t>
      </w:r>
      <w:r w:rsidRPr="00ED0C26">
        <w:rPr>
          <w:spacing w:val="-3"/>
          <w:sz w:val="22"/>
        </w:rPr>
        <w:t xml:space="preserve"> </w:t>
      </w:r>
      <w:r w:rsidRPr="00ED0C26">
        <w:rPr>
          <w:sz w:val="22"/>
        </w:rPr>
        <w:t>“Commodity</w:t>
      </w:r>
      <w:r w:rsidRPr="00ED0C26">
        <w:rPr>
          <w:spacing w:val="-4"/>
          <w:sz w:val="22"/>
        </w:rPr>
        <w:t xml:space="preserve"> </w:t>
      </w:r>
      <w:r w:rsidRPr="00ED0C26">
        <w:rPr>
          <w:sz w:val="22"/>
        </w:rPr>
        <w:t>code”</w:t>
      </w:r>
      <w:r w:rsidRPr="00ED0C26">
        <w:rPr>
          <w:spacing w:val="-5"/>
          <w:sz w:val="22"/>
        </w:rPr>
        <w:t xml:space="preserve"> </w:t>
      </w:r>
      <w:r w:rsidRPr="00ED0C26">
        <w:rPr>
          <w:sz w:val="22"/>
        </w:rPr>
        <w:t>(solo</w:t>
      </w:r>
      <w:r w:rsidRPr="00ED0C26">
        <w:rPr>
          <w:spacing w:val="-5"/>
          <w:sz w:val="22"/>
        </w:rPr>
        <w:t xml:space="preserve"> </w:t>
      </w:r>
      <w:r w:rsidRPr="00ED0C26">
        <w:rPr>
          <w:sz w:val="22"/>
        </w:rPr>
        <w:t>per</w:t>
      </w:r>
      <w:r w:rsidRPr="00ED0C26">
        <w:rPr>
          <w:spacing w:val="-4"/>
          <w:sz w:val="22"/>
        </w:rPr>
        <w:t xml:space="preserve"> </w:t>
      </w:r>
      <w:r w:rsidRPr="00ED0C26">
        <w:rPr>
          <w:sz w:val="22"/>
        </w:rPr>
        <w:t>Aggiudicatari</w:t>
      </w:r>
      <w:r w:rsidRPr="00ED0C26">
        <w:rPr>
          <w:spacing w:val="-4"/>
          <w:sz w:val="22"/>
        </w:rPr>
        <w:t xml:space="preserve"> </w:t>
      </w:r>
      <w:r w:rsidRPr="00ED0C26">
        <w:rPr>
          <w:sz w:val="22"/>
        </w:rPr>
        <w:t>stranieri).</w:t>
      </w:r>
    </w:p>
    <w:p w14:paraId="6E768F09" w14:textId="77777777" w:rsidR="00ED0C26" w:rsidRDefault="00ED0C26" w:rsidP="00ED0C26">
      <w:pPr>
        <w:pStyle w:val="Default"/>
        <w:jc w:val="both"/>
        <w:rPr>
          <w:sz w:val="22"/>
        </w:rPr>
      </w:pPr>
    </w:p>
    <w:p w14:paraId="3CC0F893" w14:textId="4BA0AF6C" w:rsidR="00E01F3F" w:rsidRPr="00ED0C26" w:rsidRDefault="00E01F3F" w:rsidP="00ED0C26">
      <w:pPr>
        <w:pStyle w:val="Default"/>
        <w:jc w:val="both"/>
        <w:rPr>
          <w:sz w:val="22"/>
        </w:rPr>
      </w:pPr>
      <w:r w:rsidRPr="00ED0C26">
        <w:rPr>
          <w:sz w:val="22"/>
        </w:rPr>
        <w:t>Ai fini del pagamento del corrispettivo la Stazione Appaltante procederà alle verifiche di legge.</w:t>
      </w:r>
    </w:p>
    <w:p w14:paraId="520D000F" w14:textId="77777777" w:rsidR="00E01F3F" w:rsidRPr="00ED0C26" w:rsidRDefault="00E01F3F" w:rsidP="00ED0C26">
      <w:pPr>
        <w:pStyle w:val="Default"/>
        <w:jc w:val="both"/>
        <w:rPr>
          <w:sz w:val="22"/>
        </w:rPr>
      </w:pPr>
      <w:r w:rsidRPr="00ED0C26">
        <w:rPr>
          <w:sz w:val="22"/>
        </w:rPr>
        <w:t>In caso di inadempienza risultante dal documento unico di regolarità contributiva relativo a personale dipendente dell'affidatario o del subappaltatore o dei soggetti titolari di subappalti e cottimi, impiegato nell’esecuzione del contratto, il CNR tratterrà l’importo corrispondente all’inadempienza per il successivo versamento diretto agli enti previdenziali e assicurativi, ai sensi dell’articolo 11, comma 6 del D. Lgs. n. 36/2023.</w:t>
      </w:r>
    </w:p>
    <w:p w14:paraId="57C8256D" w14:textId="3EA7A29B" w:rsidR="00E01F3F" w:rsidRPr="00ED0C26" w:rsidRDefault="00E01F3F" w:rsidP="00ED0C26">
      <w:pPr>
        <w:pStyle w:val="Default"/>
        <w:jc w:val="both"/>
        <w:rPr>
          <w:sz w:val="22"/>
        </w:rPr>
      </w:pPr>
      <w:r w:rsidRPr="00ED0C26">
        <w:rPr>
          <w:sz w:val="22"/>
        </w:rPr>
        <w:t xml:space="preserve">In attuazione dell’articolo 48-bis del DPR n. 602/1973 e </w:t>
      </w:r>
      <w:proofErr w:type="spellStart"/>
      <w:r w:rsidRPr="00ED0C26">
        <w:rPr>
          <w:sz w:val="22"/>
        </w:rPr>
        <w:t>ss.mm.ii</w:t>
      </w:r>
      <w:proofErr w:type="spellEnd"/>
      <w:r w:rsidRPr="00ED0C26">
        <w:rPr>
          <w:sz w:val="22"/>
        </w:rPr>
        <w:t>., recante disposizioni in materia di pagamenti da parte delle Pubbliche Amministrazioni, i pagamenti di importo superiore ad €5.000,00 saranno effettuati previa verifica presso Agenzia delle Entrate–Riscossione del regolare pagamento delle cartelle esattoriali eventualmente notificate all’Impresa.</w:t>
      </w:r>
    </w:p>
    <w:p w14:paraId="3450A89B" w14:textId="77777777" w:rsidR="00E01F3F" w:rsidRPr="00ED0C26" w:rsidRDefault="00E01F3F" w:rsidP="00ED0C26">
      <w:pPr>
        <w:pStyle w:val="Default"/>
        <w:jc w:val="both"/>
        <w:rPr>
          <w:sz w:val="22"/>
        </w:rPr>
      </w:pPr>
      <w:r w:rsidRPr="00ED0C26">
        <w:rPr>
          <w:sz w:val="22"/>
        </w:rPr>
        <w:t>Nell'ipotesi di raggruppamenti temporanei di imprese o di consorzi, la liquidazione del corrispettivo avverrà esclusivamente a favore della mandataria o designata quale capogruppo o del consorzio stesso.</w:t>
      </w:r>
    </w:p>
    <w:p w14:paraId="15610C44" w14:textId="77777777" w:rsidR="00E01F3F" w:rsidRPr="00ED0C26" w:rsidRDefault="00E01F3F" w:rsidP="00ED0C26">
      <w:pPr>
        <w:pStyle w:val="Default"/>
        <w:jc w:val="both"/>
        <w:rPr>
          <w:sz w:val="22"/>
        </w:rPr>
      </w:pPr>
      <w:r w:rsidRPr="00ED0C26">
        <w:rPr>
          <w:sz w:val="22"/>
        </w:rPr>
        <w:t>In sede di liquidazione delle fatture potranno essere recuperate le spese per l’applicazione di eventuali penalità; la Stazione Appaltante potrà sospendere, ferma restando l’applicazione delle eventuali penali, i pagamenti all’Aggiudicatario cui sono state contestate inadempienze nell’esecuzione del servizio, fino al completo adempimento degli obblighi contrattuali.</w:t>
      </w:r>
    </w:p>
    <w:p w14:paraId="47204AE5" w14:textId="77777777" w:rsidR="00E01F3F" w:rsidRPr="00ED0C26" w:rsidRDefault="00E01F3F" w:rsidP="00ED0C26">
      <w:pPr>
        <w:pStyle w:val="Default"/>
        <w:jc w:val="both"/>
        <w:rPr>
          <w:sz w:val="22"/>
        </w:rPr>
      </w:pPr>
    </w:p>
    <w:p w14:paraId="3CE603E4" w14:textId="77777777" w:rsidR="00E01F3F" w:rsidRPr="00ED0C26" w:rsidRDefault="00E01F3F" w:rsidP="00ED0C26">
      <w:pPr>
        <w:pStyle w:val="Titolo1"/>
      </w:pPr>
      <w:bookmarkStart w:id="177" w:name="28._CODICE_DI_COMPORTAMENTO"/>
      <w:bookmarkStart w:id="178" w:name="_bookmark80"/>
      <w:bookmarkStart w:id="179" w:name="_Toc185493317"/>
      <w:bookmarkEnd w:id="177"/>
      <w:bookmarkEnd w:id="178"/>
      <w:r w:rsidRPr="00ED0C26">
        <w:t>CODICE DI COMPORTAMENTO</w:t>
      </w:r>
      <w:bookmarkEnd w:id="179"/>
    </w:p>
    <w:p w14:paraId="5F300D5B" w14:textId="77777777" w:rsidR="00E01F3F" w:rsidRPr="00ED0C26" w:rsidRDefault="00E01F3F" w:rsidP="00ED0C26">
      <w:pPr>
        <w:pStyle w:val="Default"/>
        <w:jc w:val="both"/>
        <w:rPr>
          <w:sz w:val="22"/>
        </w:rPr>
      </w:pPr>
      <w:r w:rsidRPr="00ED0C26">
        <w:rPr>
          <w:sz w:val="22"/>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35">
        <w:r w:rsidRPr="00ED0C26">
          <w:rPr>
            <w:sz w:val="22"/>
            <w:u w:val="single"/>
          </w:rPr>
          <w:t>Codice di comportamento</w:t>
        </w:r>
      </w:hyperlink>
      <w:r w:rsidRPr="00ED0C26">
        <w:rPr>
          <w:sz w:val="22"/>
        </w:rPr>
        <w:t xml:space="preserve"> di questa stazione appaltante e nel </w:t>
      </w:r>
      <w:hyperlink r:id="rId36" w:anchor="page%3D45">
        <w:r w:rsidRPr="00ED0C26">
          <w:rPr>
            <w:sz w:val="22"/>
            <w:u w:val="single"/>
          </w:rPr>
          <w:t>Piano Triennale di</w:t>
        </w:r>
      </w:hyperlink>
      <w:r w:rsidRPr="00ED0C26">
        <w:rPr>
          <w:sz w:val="22"/>
          <w:u w:val="single"/>
        </w:rPr>
        <w:t xml:space="preserve"> </w:t>
      </w:r>
      <w:hyperlink r:id="rId37" w:anchor="page%3D45">
        <w:r w:rsidRPr="00ED0C26">
          <w:rPr>
            <w:sz w:val="22"/>
            <w:u w:val="single"/>
          </w:rPr>
          <w:t>Prevenzione della Corruzione e della Trasparenza</w:t>
        </w:r>
      </w:hyperlink>
      <w:r w:rsidRPr="00ED0C26">
        <w:rPr>
          <w:sz w:val="22"/>
        </w:rPr>
        <w:t xml:space="preserve">, nonché nella sottosezione Rischi corruttivi e trasparenza del </w:t>
      </w:r>
      <w:hyperlink r:id="rId38" w:anchor="page%3D45">
        <w:r w:rsidRPr="00ED0C26">
          <w:rPr>
            <w:sz w:val="22"/>
            <w:u w:val="single"/>
          </w:rPr>
          <w:t>Piano Integrato di Attività e Organizzazione</w:t>
        </w:r>
        <w:r w:rsidRPr="00ED0C26">
          <w:rPr>
            <w:sz w:val="22"/>
          </w:rPr>
          <w:t xml:space="preserve">. </w:t>
        </w:r>
      </w:hyperlink>
      <w:r w:rsidRPr="00ED0C26">
        <w:rPr>
          <w:sz w:val="22"/>
        </w:rPr>
        <w:t xml:space="preserve">In seguito alla comunicazione di aggiudicazione e prima della stipula del </w:t>
      </w:r>
      <w:r w:rsidRPr="00ED0C26">
        <w:rPr>
          <w:sz w:val="22"/>
        </w:rPr>
        <w:lastRenderedPageBreak/>
        <w:t>contratto, l’Aggiudicatario ha l’onere di prendere visione dei già menzionati documenti pubblicati sul sito della stazione appaltante ai link precedentemente riportati.</w:t>
      </w:r>
    </w:p>
    <w:p w14:paraId="517D397E" w14:textId="77777777" w:rsidR="00E01F3F" w:rsidRPr="00ED0C26" w:rsidRDefault="00E01F3F" w:rsidP="00ED0C26">
      <w:pPr>
        <w:pStyle w:val="Default"/>
        <w:jc w:val="both"/>
        <w:rPr>
          <w:sz w:val="22"/>
        </w:rPr>
      </w:pPr>
    </w:p>
    <w:p w14:paraId="4C138405" w14:textId="77777777" w:rsidR="00E01F3F" w:rsidRPr="00ED0C26" w:rsidRDefault="00E01F3F" w:rsidP="00ED0C26">
      <w:pPr>
        <w:pStyle w:val="Titolo1"/>
      </w:pPr>
      <w:bookmarkStart w:id="180" w:name="29._ACCESSO_AGLI_ATTI"/>
      <w:bookmarkStart w:id="181" w:name="_bookmark81"/>
      <w:bookmarkStart w:id="182" w:name="_Toc185493318"/>
      <w:bookmarkEnd w:id="180"/>
      <w:bookmarkEnd w:id="181"/>
      <w:r w:rsidRPr="00ED0C26">
        <w:t>ACCESSO AGLI ATTI</w:t>
      </w:r>
      <w:bookmarkEnd w:id="182"/>
    </w:p>
    <w:p w14:paraId="23BC8737" w14:textId="77777777" w:rsidR="00E01F3F" w:rsidRPr="00ED0C26" w:rsidRDefault="00E01F3F" w:rsidP="00ED0C26">
      <w:pPr>
        <w:pStyle w:val="Default"/>
        <w:jc w:val="both"/>
        <w:rPr>
          <w:sz w:val="22"/>
        </w:rPr>
      </w:pPr>
      <w:r w:rsidRPr="00ED0C26">
        <w:rPr>
          <w:sz w:val="22"/>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29C02D4" w14:textId="77777777" w:rsidR="00E01F3F" w:rsidRPr="00ED0C26" w:rsidRDefault="00E01F3F" w:rsidP="00ED0C26">
      <w:pPr>
        <w:pStyle w:val="Default"/>
        <w:jc w:val="both"/>
        <w:rPr>
          <w:sz w:val="22"/>
        </w:rPr>
      </w:pPr>
    </w:p>
    <w:p w14:paraId="06253B30" w14:textId="77777777" w:rsidR="00E01F3F" w:rsidRPr="00ED0C26" w:rsidRDefault="00E01F3F" w:rsidP="00ED0C26">
      <w:pPr>
        <w:pStyle w:val="Titolo1"/>
      </w:pPr>
      <w:bookmarkStart w:id="183" w:name="30._DEFINIZIONE_DELLE_CONTROVERSIE"/>
      <w:bookmarkStart w:id="184" w:name="_bookmark82"/>
      <w:bookmarkStart w:id="185" w:name="_Toc185493319"/>
      <w:bookmarkEnd w:id="183"/>
      <w:bookmarkEnd w:id="184"/>
      <w:r w:rsidRPr="00ED0C26">
        <w:t>DEFINIZIONE DELLE CONTROVERSIE</w:t>
      </w:r>
      <w:bookmarkEnd w:id="185"/>
    </w:p>
    <w:p w14:paraId="5D5C4E71" w14:textId="77777777" w:rsidR="00E01F3F" w:rsidRPr="00ED0C26" w:rsidRDefault="00E01F3F" w:rsidP="00ED0C26">
      <w:pPr>
        <w:pStyle w:val="Default"/>
        <w:jc w:val="both"/>
        <w:rPr>
          <w:sz w:val="22"/>
        </w:rPr>
      </w:pPr>
      <w:r w:rsidRPr="00ED0C26">
        <w:rPr>
          <w:sz w:val="22"/>
        </w:rPr>
        <w:t>Ai sensi dell’art. 120, comma 4, del D. Lgs. 104/2010 si informa che il Consiglio Nazionale delle Ricerche fruisce del patrocinio dell’Avvocatura dello Stato.</w:t>
      </w:r>
    </w:p>
    <w:p w14:paraId="393A331F" w14:textId="77777777" w:rsidR="00E01F3F" w:rsidRPr="00ED0C26" w:rsidRDefault="00E01F3F" w:rsidP="00ED0C26">
      <w:pPr>
        <w:pStyle w:val="Default"/>
        <w:jc w:val="both"/>
        <w:rPr>
          <w:sz w:val="22"/>
        </w:rPr>
      </w:pPr>
      <w:r w:rsidRPr="00ED0C26">
        <w:rPr>
          <w:sz w:val="22"/>
        </w:rPr>
        <w:t>Per le controversie derivanti dalla presente procedura di gara è competente il Tribunale Amministrativo Regionale del Lazio – Roma, rimanendo espressamente esclusa la compromissione in arbitri.</w:t>
      </w:r>
    </w:p>
    <w:p w14:paraId="08C7FF96" w14:textId="77777777" w:rsidR="00E01F3F" w:rsidRPr="00ED0C26" w:rsidRDefault="00E01F3F" w:rsidP="00ED0C26">
      <w:pPr>
        <w:pStyle w:val="Default"/>
        <w:jc w:val="both"/>
        <w:rPr>
          <w:sz w:val="22"/>
        </w:rPr>
      </w:pPr>
    </w:p>
    <w:p w14:paraId="7BA4D05D" w14:textId="77777777" w:rsidR="00E01F3F" w:rsidRPr="00ED0C26" w:rsidRDefault="00E01F3F" w:rsidP="00ED0C26">
      <w:pPr>
        <w:pStyle w:val="Titolo1"/>
      </w:pPr>
      <w:bookmarkStart w:id="186" w:name="31._TRATTAMENTO_DEI_DATI_PERSONALI"/>
      <w:bookmarkStart w:id="187" w:name="_bookmark83"/>
      <w:bookmarkStart w:id="188" w:name="_Toc185493320"/>
      <w:bookmarkEnd w:id="186"/>
      <w:bookmarkEnd w:id="187"/>
      <w:r w:rsidRPr="00ED0C26">
        <w:t>TRATTAMENTO DEI DATI PERSONALI</w:t>
      </w:r>
      <w:bookmarkEnd w:id="188"/>
    </w:p>
    <w:p w14:paraId="7CDA8CCC" w14:textId="4D262F3A" w:rsidR="00E01F3F" w:rsidRPr="00ED0C26" w:rsidRDefault="00E01F3F" w:rsidP="00ED0C26">
      <w:pPr>
        <w:pStyle w:val="Default"/>
        <w:jc w:val="both"/>
        <w:rPr>
          <w:sz w:val="22"/>
        </w:rPr>
      </w:pPr>
      <w:r w:rsidRPr="00ED0C26">
        <w:rPr>
          <w:sz w:val="22"/>
        </w:rPr>
        <w:t>I dati raccolti sono trattati e conservati ai sensi del Regolamento UE n. 2016/679 relativo alla protezione delle persone fisiche con riguardo al trattamento dei dati personali, nonc</w:t>
      </w:r>
      <w:r w:rsidR="00ED0C26">
        <w:rPr>
          <w:sz w:val="22"/>
        </w:rPr>
        <w:t>hé</w:t>
      </w:r>
      <w:r w:rsidRPr="00ED0C26">
        <w:rPr>
          <w:sz w:val="22"/>
        </w:rPr>
        <w:t xml:space="preserve"> alla libera circolazione di tali dati, del decreto legislativo 30 giugno 2003, n.196 recante il “Codice in materia di protezione dei dati personali” e </w:t>
      </w:r>
      <w:proofErr w:type="spellStart"/>
      <w:r w:rsidRPr="00ED0C26">
        <w:rPr>
          <w:sz w:val="22"/>
        </w:rPr>
        <w:t>ss</w:t>
      </w:r>
      <w:proofErr w:type="spellEnd"/>
      <w:r w:rsidRPr="00ED0C26">
        <w:rPr>
          <w:sz w:val="22"/>
        </w:rPr>
        <w:t xml:space="preserve"> mm e ii, del decreto della Presidenza del Consiglio dei Ministri n. 148/21 e dei relativi atti di attuazione.</w:t>
      </w:r>
    </w:p>
    <w:p w14:paraId="4D361E12" w14:textId="77777777" w:rsidR="00ED0C26" w:rsidRDefault="00E01F3F" w:rsidP="00ED0C26">
      <w:pPr>
        <w:pStyle w:val="Default"/>
        <w:jc w:val="both"/>
      </w:pPr>
      <w:r w:rsidRPr="00ED0C26">
        <w:rPr>
          <w:sz w:val="22"/>
        </w:rPr>
        <w:t>L’Amministrazione fornisce le seguenti informazioni sul trattamento dei dati personali.</w:t>
      </w:r>
    </w:p>
    <w:p w14:paraId="10A47DA5" w14:textId="7ACAB2B1" w:rsidR="00E01F3F" w:rsidRDefault="00E01F3F" w:rsidP="00ED0C26">
      <w:pPr>
        <w:pStyle w:val="Default"/>
        <w:jc w:val="both"/>
        <w:rPr>
          <w:b/>
        </w:rPr>
      </w:pPr>
      <w:r>
        <w:rPr>
          <w:b/>
          <w:sz w:val="22"/>
          <w:u w:val="single"/>
        </w:rPr>
        <w:t>Finalità</w:t>
      </w:r>
      <w:r>
        <w:rPr>
          <w:b/>
          <w:spacing w:val="-1"/>
          <w:sz w:val="22"/>
          <w:u w:val="single"/>
        </w:rPr>
        <w:t xml:space="preserve"> </w:t>
      </w:r>
      <w:r>
        <w:rPr>
          <w:b/>
          <w:sz w:val="22"/>
          <w:u w:val="single"/>
        </w:rPr>
        <w:t>del</w:t>
      </w:r>
      <w:r>
        <w:rPr>
          <w:b/>
          <w:spacing w:val="-4"/>
          <w:sz w:val="22"/>
          <w:u w:val="single"/>
        </w:rPr>
        <w:t xml:space="preserve"> </w:t>
      </w:r>
      <w:r>
        <w:rPr>
          <w:b/>
          <w:sz w:val="22"/>
          <w:u w:val="single"/>
        </w:rPr>
        <w:t>trattamento</w:t>
      </w:r>
    </w:p>
    <w:p w14:paraId="1174EE2C" w14:textId="77777777" w:rsidR="00E01F3F" w:rsidRPr="00ED0C26" w:rsidRDefault="00E01F3F" w:rsidP="00ED0C26">
      <w:pPr>
        <w:pStyle w:val="Default"/>
        <w:numPr>
          <w:ilvl w:val="0"/>
          <w:numId w:val="202"/>
        </w:numPr>
        <w:jc w:val="both"/>
        <w:rPr>
          <w:sz w:val="22"/>
        </w:rPr>
      </w:pPr>
      <w:r>
        <w:rPr>
          <w:sz w:val="22"/>
        </w:rPr>
        <w:t>I</w:t>
      </w:r>
      <w:r w:rsidRPr="00ED0C26">
        <w:rPr>
          <w:sz w:val="22"/>
        </w:rPr>
        <w:t xml:space="preserve"> </w:t>
      </w:r>
      <w:r>
        <w:rPr>
          <w:sz w:val="22"/>
        </w:rPr>
        <w:t>dati</w:t>
      </w:r>
      <w:r w:rsidRPr="00ED0C26">
        <w:rPr>
          <w:sz w:val="22"/>
        </w:rPr>
        <w:t xml:space="preserve"> </w:t>
      </w:r>
      <w:r>
        <w:rPr>
          <w:sz w:val="22"/>
        </w:rPr>
        <w:t>forniti</w:t>
      </w:r>
      <w:r w:rsidRPr="00ED0C26">
        <w:rPr>
          <w:sz w:val="22"/>
        </w:rPr>
        <w:t xml:space="preserve"> </w:t>
      </w:r>
      <w:r>
        <w:rPr>
          <w:sz w:val="22"/>
        </w:rPr>
        <w:t>dai</w:t>
      </w:r>
      <w:r w:rsidRPr="00ED0C26">
        <w:rPr>
          <w:sz w:val="22"/>
        </w:rPr>
        <w:t xml:space="preserve"> </w:t>
      </w:r>
      <w:r>
        <w:rPr>
          <w:sz w:val="22"/>
        </w:rPr>
        <w:t>concorrenti</w:t>
      </w:r>
      <w:r w:rsidRPr="00ED0C26">
        <w:rPr>
          <w:sz w:val="22"/>
        </w:rPr>
        <w:t xml:space="preserve"> </w:t>
      </w:r>
      <w:r>
        <w:rPr>
          <w:sz w:val="22"/>
        </w:rPr>
        <w:t>vengono</w:t>
      </w:r>
      <w:r w:rsidRPr="00ED0C26">
        <w:rPr>
          <w:sz w:val="22"/>
        </w:rPr>
        <w:t xml:space="preserve"> </w:t>
      </w:r>
      <w:r>
        <w:rPr>
          <w:sz w:val="22"/>
        </w:rPr>
        <w:t>raccolti</w:t>
      </w:r>
      <w:r w:rsidRPr="00ED0C26">
        <w:rPr>
          <w:sz w:val="22"/>
        </w:rPr>
        <w:t xml:space="preserve"> </w:t>
      </w:r>
      <w:r>
        <w:rPr>
          <w:sz w:val="22"/>
        </w:rPr>
        <w:t>e</w:t>
      </w:r>
      <w:r w:rsidRPr="00ED0C26">
        <w:rPr>
          <w:sz w:val="22"/>
        </w:rPr>
        <w:t xml:space="preserve"> </w:t>
      </w:r>
      <w:r>
        <w:rPr>
          <w:sz w:val="22"/>
        </w:rPr>
        <w:t>trattati</w:t>
      </w:r>
      <w:r w:rsidRPr="00ED0C26">
        <w:rPr>
          <w:sz w:val="22"/>
        </w:rPr>
        <w:t xml:space="preserve"> </w:t>
      </w:r>
      <w:r>
        <w:rPr>
          <w:sz w:val="22"/>
        </w:rPr>
        <w:t>dall’Amministrazione</w:t>
      </w:r>
      <w:r w:rsidRPr="00ED0C26">
        <w:rPr>
          <w:sz w:val="22"/>
        </w:rPr>
        <w:t xml:space="preserve"> </w:t>
      </w:r>
      <w:r>
        <w:rPr>
          <w:sz w:val="22"/>
        </w:rPr>
        <w:t>per</w:t>
      </w:r>
      <w:r w:rsidRPr="00ED0C26">
        <w:rPr>
          <w:sz w:val="22"/>
        </w:rPr>
        <w:t xml:space="preserve"> </w:t>
      </w:r>
      <w:r>
        <w:rPr>
          <w:sz w:val="22"/>
        </w:rPr>
        <w:t>verificare</w:t>
      </w:r>
      <w:r w:rsidRPr="00ED0C26">
        <w:rPr>
          <w:sz w:val="22"/>
        </w:rPr>
        <w:t xml:space="preserve"> </w:t>
      </w:r>
      <w:r>
        <w:rPr>
          <w:sz w:val="22"/>
        </w:rPr>
        <w:t>la</w:t>
      </w:r>
      <w:r w:rsidRPr="00ED0C26">
        <w:rPr>
          <w:sz w:val="22"/>
        </w:rPr>
        <w:t xml:space="preserve"> </w:t>
      </w:r>
      <w:r>
        <w:rPr>
          <w:sz w:val="22"/>
        </w:rPr>
        <w:t>sussistenza</w:t>
      </w:r>
      <w:r w:rsidRPr="00ED0C26">
        <w:rPr>
          <w:sz w:val="22"/>
        </w:rPr>
        <w:t xml:space="preserve"> </w:t>
      </w:r>
      <w:r>
        <w:rPr>
          <w:sz w:val="22"/>
        </w:rPr>
        <w:t>dei requisiti richiesti dalla legge ai fini della partecipazione alla gara e, in particolare, ai fini della verifica</w:t>
      </w:r>
      <w:r w:rsidRPr="00ED0C26">
        <w:rPr>
          <w:sz w:val="22"/>
        </w:rPr>
        <w:t xml:space="preserve"> </w:t>
      </w:r>
      <w:r>
        <w:rPr>
          <w:sz w:val="22"/>
        </w:rPr>
        <w:t>delle</w:t>
      </w:r>
      <w:r w:rsidRPr="00ED0C26">
        <w:rPr>
          <w:sz w:val="22"/>
        </w:rPr>
        <w:t xml:space="preserve"> </w:t>
      </w:r>
      <w:r>
        <w:rPr>
          <w:sz w:val="22"/>
        </w:rPr>
        <w:t>capacità</w:t>
      </w:r>
      <w:r w:rsidRPr="00ED0C26">
        <w:rPr>
          <w:sz w:val="22"/>
        </w:rPr>
        <w:t xml:space="preserve"> </w:t>
      </w:r>
      <w:r>
        <w:rPr>
          <w:sz w:val="22"/>
        </w:rPr>
        <w:t>amministrative</w:t>
      </w:r>
      <w:r w:rsidRPr="00ED0C26">
        <w:rPr>
          <w:sz w:val="22"/>
        </w:rPr>
        <w:t xml:space="preserve"> </w:t>
      </w:r>
      <w:r>
        <w:rPr>
          <w:sz w:val="22"/>
        </w:rPr>
        <w:t>e</w:t>
      </w:r>
      <w:r w:rsidRPr="00ED0C26">
        <w:rPr>
          <w:sz w:val="22"/>
        </w:rPr>
        <w:t xml:space="preserve"> </w:t>
      </w:r>
      <w:r>
        <w:rPr>
          <w:sz w:val="22"/>
        </w:rPr>
        <w:t>tecnico-economiche</w:t>
      </w:r>
      <w:r w:rsidRPr="00ED0C26">
        <w:rPr>
          <w:sz w:val="22"/>
        </w:rPr>
        <w:t xml:space="preserve"> </w:t>
      </w:r>
      <w:r>
        <w:rPr>
          <w:sz w:val="22"/>
        </w:rPr>
        <w:t>di</w:t>
      </w:r>
      <w:r w:rsidRPr="00ED0C26">
        <w:rPr>
          <w:sz w:val="22"/>
        </w:rPr>
        <w:t xml:space="preserve"> </w:t>
      </w:r>
      <w:r>
        <w:rPr>
          <w:sz w:val="22"/>
        </w:rPr>
        <w:t>tali</w:t>
      </w:r>
      <w:r w:rsidRPr="00ED0C26">
        <w:rPr>
          <w:sz w:val="22"/>
        </w:rPr>
        <w:t xml:space="preserve"> </w:t>
      </w:r>
      <w:r>
        <w:rPr>
          <w:sz w:val="22"/>
        </w:rPr>
        <w:t>soggetti,</w:t>
      </w:r>
      <w:r w:rsidRPr="00ED0C26">
        <w:rPr>
          <w:sz w:val="22"/>
        </w:rPr>
        <w:t xml:space="preserve"> </w:t>
      </w:r>
      <w:r>
        <w:rPr>
          <w:sz w:val="22"/>
        </w:rPr>
        <w:t>nonché</w:t>
      </w:r>
      <w:r w:rsidRPr="00ED0C26">
        <w:rPr>
          <w:sz w:val="22"/>
        </w:rPr>
        <w:t xml:space="preserve"> </w:t>
      </w:r>
      <w:r>
        <w:rPr>
          <w:sz w:val="22"/>
        </w:rPr>
        <w:t>ai</w:t>
      </w:r>
      <w:r w:rsidRPr="00ED0C26">
        <w:rPr>
          <w:sz w:val="22"/>
        </w:rPr>
        <w:t xml:space="preserve"> </w:t>
      </w:r>
      <w:r>
        <w:rPr>
          <w:sz w:val="22"/>
        </w:rPr>
        <w:t>fini</w:t>
      </w:r>
      <w:r w:rsidRPr="00ED0C26">
        <w:rPr>
          <w:sz w:val="22"/>
        </w:rPr>
        <w:t xml:space="preserve"> </w:t>
      </w:r>
      <w:r>
        <w:rPr>
          <w:sz w:val="22"/>
        </w:rPr>
        <w:t>dell’aggiudicazione,</w:t>
      </w:r>
      <w:r w:rsidRPr="00ED0C26">
        <w:rPr>
          <w:sz w:val="22"/>
        </w:rPr>
        <w:t xml:space="preserve"> </w:t>
      </w:r>
      <w:r>
        <w:rPr>
          <w:sz w:val="22"/>
        </w:rPr>
        <w:t>in</w:t>
      </w:r>
      <w:r w:rsidRPr="00ED0C26">
        <w:rPr>
          <w:sz w:val="22"/>
        </w:rPr>
        <w:t xml:space="preserve"> </w:t>
      </w:r>
      <w:r>
        <w:rPr>
          <w:sz w:val="22"/>
        </w:rPr>
        <w:t>adempimento</w:t>
      </w:r>
      <w:r w:rsidRPr="00ED0C26">
        <w:rPr>
          <w:sz w:val="22"/>
        </w:rPr>
        <w:t xml:space="preserve"> </w:t>
      </w:r>
      <w:r>
        <w:rPr>
          <w:sz w:val="22"/>
        </w:rPr>
        <w:t>di</w:t>
      </w:r>
      <w:r w:rsidRPr="00ED0C26">
        <w:rPr>
          <w:sz w:val="22"/>
        </w:rPr>
        <w:t xml:space="preserve"> </w:t>
      </w:r>
      <w:r>
        <w:rPr>
          <w:sz w:val="22"/>
        </w:rPr>
        <w:t>precisi</w:t>
      </w:r>
      <w:r w:rsidRPr="00ED0C26">
        <w:rPr>
          <w:sz w:val="22"/>
        </w:rPr>
        <w:t xml:space="preserve"> </w:t>
      </w:r>
      <w:r>
        <w:rPr>
          <w:sz w:val="22"/>
        </w:rPr>
        <w:t>obblighi</w:t>
      </w:r>
      <w:r w:rsidRPr="00ED0C26">
        <w:rPr>
          <w:sz w:val="22"/>
        </w:rPr>
        <w:t xml:space="preserve"> </w:t>
      </w:r>
      <w:r>
        <w:rPr>
          <w:sz w:val="22"/>
        </w:rPr>
        <w:t>di</w:t>
      </w:r>
      <w:r w:rsidRPr="00ED0C26">
        <w:rPr>
          <w:sz w:val="22"/>
        </w:rPr>
        <w:t xml:space="preserve"> </w:t>
      </w:r>
      <w:r>
        <w:rPr>
          <w:sz w:val="22"/>
        </w:rPr>
        <w:t>legge</w:t>
      </w:r>
      <w:r w:rsidRPr="00ED0C26">
        <w:rPr>
          <w:sz w:val="22"/>
        </w:rPr>
        <w:t xml:space="preserve"> </w:t>
      </w:r>
      <w:r>
        <w:rPr>
          <w:sz w:val="22"/>
        </w:rPr>
        <w:t>derivanti</w:t>
      </w:r>
      <w:r w:rsidRPr="00ED0C26">
        <w:rPr>
          <w:sz w:val="22"/>
        </w:rPr>
        <w:t xml:space="preserve"> </w:t>
      </w:r>
      <w:r>
        <w:rPr>
          <w:sz w:val="22"/>
        </w:rPr>
        <w:t>dalla</w:t>
      </w:r>
      <w:r w:rsidRPr="00ED0C26">
        <w:rPr>
          <w:sz w:val="22"/>
        </w:rPr>
        <w:t xml:space="preserve"> </w:t>
      </w:r>
      <w:r>
        <w:rPr>
          <w:sz w:val="22"/>
        </w:rPr>
        <w:t>normativa</w:t>
      </w:r>
      <w:r w:rsidRPr="00ED0C26">
        <w:rPr>
          <w:sz w:val="22"/>
        </w:rPr>
        <w:t xml:space="preserve"> </w:t>
      </w:r>
      <w:r>
        <w:rPr>
          <w:sz w:val="22"/>
        </w:rPr>
        <w:t>in</w:t>
      </w:r>
      <w:r w:rsidRPr="00ED0C26">
        <w:rPr>
          <w:sz w:val="22"/>
        </w:rPr>
        <w:t xml:space="preserve"> </w:t>
      </w:r>
      <w:r>
        <w:rPr>
          <w:sz w:val="22"/>
        </w:rPr>
        <w:t>materia</w:t>
      </w:r>
      <w:r w:rsidRPr="00ED0C26">
        <w:rPr>
          <w:sz w:val="22"/>
        </w:rPr>
        <w:t xml:space="preserve"> </w:t>
      </w:r>
      <w:r>
        <w:rPr>
          <w:sz w:val="22"/>
        </w:rPr>
        <w:t>di</w:t>
      </w:r>
      <w:r w:rsidRPr="00ED0C26">
        <w:rPr>
          <w:sz w:val="22"/>
        </w:rPr>
        <w:t xml:space="preserve"> </w:t>
      </w:r>
      <w:r>
        <w:rPr>
          <w:sz w:val="22"/>
        </w:rPr>
        <w:t>appalti</w:t>
      </w:r>
      <w:r w:rsidRPr="00ED0C26">
        <w:rPr>
          <w:sz w:val="22"/>
        </w:rPr>
        <w:t xml:space="preserve"> </w:t>
      </w:r>
      <w:r>
        <w:rPr>
          <w:sz w:val="22"/>
        </w:rPr>
        <w:t>e</w:t>
      </w:r>
      <w:r w:rsidRPr="00ED0C26">
        <w:rPr>
          <w:sz w:val="22"/>
        </w:rPr>
        <w:t xml:space="preserve"> </w:t>
      </w:r>
      <w:r>
        <w:rPr>
          <w:sz w:val="22"/>
        </w:rPr>
        <w:t>contrattualistica</w:t>
      </w:r>
      <w:r w:rsidRPr="00ED0C26">
        <w:rPr>
          <w:sz w:val="22"/>
        </w:rPr>
        <w:t xml:space="preserve"> </w:t>
      </w:r>
      <w:r>
        <w:rPr>
          <w:sz w:val="22"/>
        </w:rPr>
        <w:t>pubblica;</w:t>
      </w:r>
    </w:p>
    <w:p w14:paraId="4DE1CF8C" w14:textId="77777777" w:rsidR="00E01F3F" w:rsidRPr="00ED0C26" w:rsidRDefault="00E01F3F" w:rsidP="00ED0C26">
      <w:pPr>
        <w:pStyle w:val="Default"/>
        <w:numPr>
          <w:ilvl w:val="0"/>
          <w:numId w:val="202"/>
        </w:numPr>
        <w:jc w:val="both"/>
        <w:rPr>
          <w:sz w:val="22"/>
        </w:rPr>
      </w:pPr>
      <w:r>
        <w:rPr>
          <w:sz w:val="22"/>
        </w:rPr>
        <w:t>I dati forniti dal concorrente aggiudicatario vengono acquisiti dall’Amministrazione ai fini della stipula</w:t>
      </w:r>
      <w:r w:rsidRPr="00ED0C26">
        <w:rPr>
          <w:sz w:val="22"/>
        </w:rPr>
        <w:t xml:space="preserve"> </w:t>
      </w:r>
      <w:r>
        <w:rPr>
          <w:sz w:val="22"/>
        </w:rPr>
        <w:t>del Contratto, per l’adempimento degli obblighi legali ad esso connessi, oltre che per la gestione ed</w:t>
      </w:r>
      <w:r w:rsidRPr="00ED0C26">
        <w:rPr>
          <w:sz w:val="22"/>
        </w:rPr>
        <w:t xml:space="preserve"> </w:t>
      </w:r>
      <w:r>
        <w:rPr>
          <w:sz w:val="22"/>
        </w:rPr>
        <w:t>esecuzione</w:t>
      </w:r>
      <w:r w:rsidRPr="00ED0C26">
        <w:rPr>
          <w:sz w:val="22"/>
        </w:rPr>
        <w:t xml:space="preserve"> </w:t>
      </w:r>
      <w:r>
        <w:rPr>
          <w:sz w:val="22"/>
        </w:rPr>
        <w:t>economica</w:t>
      </w:r>
      <w:r w:rsidRPr="00ED0C26">
        <w:rPr>
          <w:sz w:val="22"/>
        </w:rPr>
        <w:t xml:space="preserve"> </w:t>
      </w:r>
      <w:r>
        <w:rPr>
          <w:sz w:val="22"/>
        </w:rPr>
        <w:t>ed</w:t>
      </w:r>
      <w:r w:rsidRPr="00ED0C26">
        <w:rPr>
          <w:sz w:val="22"/>
        </w:rPr>
        <w:t xml:space="preserve"> </w:t>
      </w:r>
      <w:r>
        <w:rPr>
          <w:sz w:val="22"/>
        </w:rPr>
        <w:t>amministrativa</w:t>
      </w:r>
      <w:r w:rsidRPr="00ED0C26">
        <w:rPr>
          <w:sz w:val="22"/>
        </w:rPr>
        <w:t xml:space="preserve"> </w:t>
      </w:r>
      <w:r>
        <w:rPr>
          <w:sz w:val="22"/>
        </w:rPr>
        <w:t>del</w:t>
      </w:r>
      <w:r w:rsidRPr="00ED0C26">
        <w:rPr>
          <w:sz w:val="22"/>
        </w:rPr>
        <w:t xml:space="preserve"> </w:t>
      </w:r>
      <w:r>
        <w:rPr>
          <w:sz w:val="22"/>
        </w:rPr>
        <w:t>Contratto</w:t>
      </w:r>
      <w:r w:rsidRPr="00ED0C26">
        <w:rPr>
          <w:sz w:val="22"/>
        </w:rPr>
        <w:t xml:space="preserve"> </w:t>
      </w:r>
      <w:r>
        <w:rPr>
          <w:sz w:val="22"/>
        </w:rPr>
        <w:t>medesimo.</w:t>
      </w:r>
    </w:p>
    <w:p w14:paraId="6AE40539" w14:textId="77777777" w:rsidR="00E01F3F" w:rsidRPr="00ED0C26" w:rsidRDefault="00E01F3F" w:rsidP="00ED0C26">
      <w:pPr>
        <w:pStyle w:val="Default"/>
        <w:numPr>
          <w:ilvl w:val="0"/>
          <w:numId w:val="202"/>
        </w:numPr>
        <w:jc w:val="both"/>
        <w:rPr>
          <w:sz w:val="22"/>
        </w:rPr>
      </w:pPr>
      <w:r>
        <w:rPr>
          <w:sz w:val="22"/>
        </w:rPr>
        <w:t>Tutti i dati acquisiti dall’Amministrazione potranno essere trattati anche per fini di studio e statistici nel</w:t>
      </w:r>
      <w:r w:rsidRPr="00ED0C26">
        <w:rPr>
          <w:sz w:val="22"/>
        </w:rPr>
        <w:t xml:space="preserve"> </w:t>
      </w:r>
      <w:r>
        <w:rPr>
          <w:sz w:val="22"/>
        </w:rPr>
        <w:t>rispetto</w:t>
      </w:r>
      <w:r w:rsidRPr="00ED0C26">
        <w:rPr>
          <w:sz w:val="22"/>
        </w:rPr>
        <w:t xml:space="preserve"> </w:t>
      </w:r>
      <w:r>
        <w:rPr>
          <w:sz w:val="22"/>
        </w:rPr>
        <w:t>e</w:t>
      </w:r>
      <w:r w:rsidRPr="00ED0C26">
        <w:rPr>
          <w:sz w:val="22"/>
        </w:rPr>
        <w:t xml:space="preserve"> </w:t>
      </w:r>
      <w:r>
        <w:rPr>
          <w:sz w:val="22"/>
        </w:rPr>
        <w:t>delle</w:t>
      </w:r>
      <w:r w:rsidRPr="00ED0C26">
        <w:rPr>
          <w:sz w:val="22"/>
        </w:rPr>
        <w:t xml:space="preserve"> </w:t>
      </w:r>
      <w:r>
        <w:rPr>
          <w:sz w:val="22"/>
        </w:rPr>
        <w:t>norme</w:t>
      </w:r>
      <w:r w:rsidRPr="00ED0C26">
        <w:rPr>
          <w:sz w:val="22"/>
        </w:rPr>
        <w:t xml:space="preserve"> </w:t>
      </w:r>
      <w:r>
        <w:rPr>
          <w:sz w:val="22"/>
        </w:rPr>
        <w:t>previste</w:t>
      </w:r>
      <w:r w:rsidRPr="00ED0C26">
        <w:rPr>
          <w:sz w:val="22"/>
        </w:rPr>
        <w:t xml:space="preserve"> </w:t>
      </w:r>
      <w:r>
        <w:rPr>
          <w:sz w:val="22"/>
        </w:rPr>
        <w:t>dal</w:t>
      </w:r>
      <w:r w:rsidRPr="00ED0C26">
        <w:rPr>
          <w:sz w:val="22"/>
        </w:rPr>
        <w:t xml:space="preserve"> </w:t>
      </w:r>
      <w:r>
        <w:rPr>
          <w:sz w:val="22"/>
        </w:rPr>
        <w:t>Regolamento</w:t>
      </w:r>
      <w:r w:rsidRPr="00ED0C26">
        <w:rPr>
          <w:sz w:val="22"/>
        </w:rPr>
        <w:t xml:space="preserve"> </w:t>
      </w:r>
      <w:r>
        <w:rPr>
          <w:sz w:val="22"/>
        </w:rPr>
        <w:t>UE.</w:t>
      </w:r>
    </w:p>
    <w:p w14:paraId="48A953F7" w14:textId="77777777" w:rsidR="00E01F3F" w:rsidRPr="00ED0C26" w:rsidRDefault="00E01F3F" w:rsidP="00ED0C26">
      <w:pPr>
        <w:pStyle w:val="Default"/>
        <w:jc w:val="both"/>
        <w:rPr>
          <w:b/>
          <w:sz w:val="22"/>
          <w:u w:val="single"/>
        </w:rPr>
      </w:pPr>
      <w:r>
        <w:rPr>
          <w:b/>
          <w:sz w:val="22"/>
          <w:u w:val="single"/>
        </w:rPr>
        <w:t>Base</w:t>
      </w:r>
      <w:r w:rsidRPr="00ED0C26">
        <w:rPr>
          <w:b/>
          <w:sz w:val="22"/>
          <w:u w:val="single"/>
        </w:rPr>
        <w:t xml:space="preserve"> </w:t>
      </w:r>
      <w:r>
        <w:rPr>
          <w:b/>
          <w:sz w:val="22"/>
          <w:u w:val="single"/>
        </w:rPr>
        <w:t>giuridica</w:t>
      </w:r>
      <w:r w:rsidRPr="00ED0C26">
        <w:rPr>
          <w:b/>
          <w:sz w:val="22"/>
          <w:u w:val="single"/>
        </w:rPr>
        <w:t xml:space="preserve"> </w:t>
      </w:r>
      <w:r>
        <w:rPr>
          <w:b/>
          <w:sz w:val="22"/>
          <w:u w:val="single"/>
        </w:rPr>
        <w:t>e</w:t>
      </w:r>
      <w:r w:rsidRPr="00ED0C26">
        <w:rPr>
          <w:b/>
          <w:sz w:val="22"/>
          <w:u w:val="single"/>
        </w:rPr>
        <w:t xml:space="preserve"> </w:t>
      </w:r>
      <w:r>
        <w:rPr>
          <w:b/>
          <w:sz w:val="22"/>
          <w:u w:val="single"/>
        </w:rPr>
        <w:t>natura</w:t>
      </w:r>
      <w:r w:rsidRPr="00ED0C26">
        <w:rPr>
          <w:b/>
          <w:sz w:val="22"/>
          <w:u w:val="single"/>
        </w:rPr>
        <w:t xml:space="preserve"> </w:t>
      </w:r>
      <w:r>
        <w:rPr>
          <w:b/>
          <w:sz w:val="22"/>
          <w:u w:val="single"/>
        </w:rPr>
        <w:t>del</w:t>
      </w:r>
      <w:r w:rsidRPr="00ED0C26">
        <w:rPr>
          <w:b/>
          <w:sz w:val="22"/>
          <w:u w:val="single"/>
        </w:rPr>
        <w:t xml:space="preserve"> </w:t>
      </w:r>
      <w:r>
        <w:rPr>
          <w:b/>
          <w:sz w:val="22"/>
          <w:u w:val="single"/>
        </w:rPr>
        <w:t>conferimento</w:t>
      </w:r>
    </w:p>
    <w:p w14:paraId="2307191A" w14:textId="77777777" w:rsidR="00E01F3F" w:rsidRPr="00ED0C26" w:rsidRDefault="00E01F3F" w:rsidP="00ED0C26">
      <w:pPr>
        <w:pStyle w:val="Default"/>
        <w:jc w:val="both"/>
        <w:rPr>
          <w:sz w:val="22"/>
        </w:rPr>
      </w:pPr>
      <w:r w:rsidRPr="00ED0C26">
        <w:rPr>
          <w:sz w:val="22"/>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p w14:paraId="625AC346" w14:textId="77777777" w:rsidR="00E01F3F" w:rsidRPr="00ED0C26" w:rsidRDefault="00E01F3F" w:rsidP="00ED0C26">
      <w:pPr>
        <w:pStyle w:val="Default"/>
        <w:jc w:val="both"/>
        <w:rPr>
          <w:b/>
          <w:sz w:val="22"/>
          <w:u w:val="single"/>
        </w:rPr>
      </w:pPr>
      <w:r>
        <w:rPr>
          <w:b/>
          <w:sz w:val="22"/>
          <w:u w:val="single"/>
        </w:rPr>
        <w:t>Natura dei</w:t>
      </w:r>
      <w:r w:rsidRPr="00ED0C26">
        <w:rPr>
          <w:b/>
          <w:sz w:val="22"/>
          <w:u w:val="single"/>
        </w:rPr>
        <w:t xml:space="preserve"> </w:t>
      </w:r>
      <w:r>
        <w:rPr>
          <w:b/>
          <w:sz w:val="22"/>
          <w:u w:val="single"/>
        </w:rPr>
        <w:t>dati</w:t>
      </w:r>
      <w:r w:rsidRPr="00ED0C26">
        <w:rPr>
          <w:b/>
          <w:sz w:val="22"/>
          <w:u w:val="single"/>
        </w:rPr>
        <w:t xml:space="preserve"> </w:t>
      </w:r>
      <w:r>
        <w:rPr>
          <w:b/>
          <w:sz w:val="22"/>
          <w:u w:val="single"/>
        </w:rPr>
        <w:t>trattati</w:t>
      </w:r>
    </w:p>
    <w:p w14:paraId="4F02438C" w14:textId="77777777" w:rsidR="00E01F3F" w:rsidRPr="00ED0C26" w:rsidRDefault="00E01F3F" w:rsidP="00ED0C26">
      <w:pPr>
        <w:pStyle w:val="Default"/>
        <w:jc w:val="both"/>
        <w:rPr>
          <w:sz w:val="22"/>
        </w:rPr>
      </w:pPr>
      <w:r>
        <w:t>I</w:t>
      </w:r>
      <w:r>
        <w:rPr>
          <w:spacing w:val="-3"/>
        </w:rPr>
        <w:t xml:space="preserve"> </w:t>
      </w:r>
      <w:r w:rsidRPr="00ED0C26">
        <w:rPr>
          <w:sz w:val="22"/>
        </w:rPr>
        <w:t>dati oggetto di trattamento per le finalità sopra specificate, sono della seguente natura:</w:t>
      </w:r>
    </w:p>
    <w:p w14:paraId="6AAFD15B" w14:textId="77777777" w:rsidR="00ED0C26" w:rsidRDefault="00E01F3F" w:rsidP="00ED0C26">
      <w:pPr>
        <w:pStyle w:val="Default"/>
        <w:numPr>
          <w:ilvl w:val="0"/>
          <w:numId w:val="203"/>
        </w:numPr>
        <w:jc w:val="both"/>
        <w:rPr>
          <w:sz w:val="22"/>
        </w:rPr>
      </w:pPr>
      <w:r>
        <w:rPr>
          <w:sz w:val="22"/>
        </w:rPr>
        <w:t>Dati</w:t>
      </w:r>
      <w:r w:rsidRPr="00ED0C26">
        <w:rPr>
          <w:sz w:val="22"/>
        </w:rPr>
        <w:t xml:space="preserve"> </w:t>
      </w:r>
      <w:r>
        <w:rPr>
          <w:sz w:val="22"/>
        </w:rPr>
        <w:t>personali</w:t>
      </w:r>
      <w:r w:rsidRPr="00ED0C26">
        <w:rPr>
          <w:sz w:val="22"/>
        </w:rPr>
        <w:t xml:space="preserve"> </w:t>
      </w:r>
      <w:r>
        <w:rPr>
          <w:sz w:val="22"/>
        </w:rPr>
        <w:t>comuni</w:t>
      </w:r>
      <w:r w:rsidRPr="00ED0C26">
        <w:rPr>
          <w:sz w:val="22"/>
        </w:rPr>
        <w:t xml:space="preserve"> </w:t>
      </w:r>
      <w:r>
        <w:rPr>
          <w:sz w:val="22"/>
        </w:rPr>
        <w:t>(es.</w:t>
      </w:r>
      <w:r w:rsidRPr="00ED0C26">
        <w:rPr>
          <w:sz w:val="22"/>
        </w:rPr>
        <w:t xml:space="preserve"> </w:t>
      </w:r>
      <w:r>
        <w:rPr>
          <w:sz w:val="22"/>
        </w:rPr>
        <w:t>anagrafici</w:t>
      </w:r>
      <w:r w:rsidRPr="00ED0C26">
        <w:rPr>
          <w:sz w:val="22"/>
        </w:rPr>
        <w:t xml:space="preserve"> </w:t>
      </w:r>
      <w:r>
        <w:rPr>
          <w:sz w:val="22"/>
        </w:rPr>
        <w:t>e</w:t>
      </w:r>
      <w:r w:rsidRPr="00ED0C26">
        <w:rPr>
          <w:sz w:val="22"/>
        </w:rPr>
        <w:t xml:space="preserve"> </w:t>
      </w:r>
      <w:r>
        <w:rPr>
          <w:sz w:val="22"/>
        </w:rPr>
        <w:t>di</w:t>
      </w:r>
      <w:r w:rsidRPr="00ED0C26">
        <w:rPr>
          <w:sz w:val="22"/>
        </w:rPr>
        <w:t xml:space="preserve"> </w:t>
      </w:r>
      <w:r>
        <w:rPr>
          <w:sz w:val="22"/>
        </w:rPr>
        <w:t>contatto);</w:t>
      </w:r>
    </w:p>
    <w:p w14:paraId="2F4C4B00" w14:textId="4E6097E3" w:rsidR="00E01F3F" w:rsidRPr="00ED0C26" w:rsidRDefault="00E01F3F" w:rsidP="00ED0C26">
      <w:pPr>
        <w:pStyle w:val="Default"/>
        <w:numPr>
          <w:ilvl w:val="0"/>
          <w:numId w:val="203"/>
        </w:numPr>
        <w:jc w:val="both"/>
        <w:rPr>
          <w:sz w:val="22"/>
        </w:rPr>
      </w:pPr>
      <w:r w:rsidRPr="00ED0C26">
        <w:rPr>
          <w:sz w:val="22"/>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w:t>
      </w:r>
    </w:p>
    <w:p w14:paraId="1CE60489" w14:textId="77777777" w:rsidR="00E01F3F" w:rsidRPr="00ED0C26" w:rsidRDefault="00E01F3F" w:rsidP="00ED0C26">
      <w:pPr>
        <w:pStyle w:val="Default"/>
        <w:jc w:val="both"/>
        <w:rPr>
          <w:b/>
          <w:sz w:val="22"/>
          <w:u w:val="single"/>
        </w:rPr>
      </w:pPr>
      <w:r>
        <w:rPr>
          <w:b/>
          <w:sz w:val="22"/>
          <w:u w:val="single"/>
        </w:rPr>
        <w:t>Modalità</w:t>
      </w:r>
      <w:r w:rsidRPr="00ED0C26">
        <w:rPr>
          <w:b/>
          <w:sz w:val="22"/>
          <w:u w:val="single"/>
        </w:rPr>
        <w:t xml:space="preserve"> </w:t>
      </w:r>
      <w:r>
        <w:rPr>
          <w:b/>
          <w:sz w:val="22"/>
          <w:u w:val="single"/>
        </w:rPr>
        <w:t>del</w:t>
      </w:r>
      <w:r w:rsidRPr="00ED0C26">
        <w:rPr>
          <w:b/>
          <w:sz w:val="22"/>
          <w:u w:val="single"/>
        </w:rPr>
        <w:t xml:space="preserve"> </w:t>
      </w:r>
      <w:r>
        <w:rPr>
          <w:b/>
          <w:sz w:val="22"/>
          <w:u w:val="single"/>
        </w:rPr>
        <w:t>trattamento</w:t>
      </w:r>
      <w:r w:rsidRPr="00ED0C26">
        <w:rPr>
          <w:b/>
          <w:sz w:val="22"/>
          <w:u w:val="single"/>
        </w:rPr>
        <w:t xml:space="preserve"> </w:t>
      </w:r>
      <w:r>
        <w:rPr>
          <w:b/>
          <w:sz w:val="22"/>
          <w:u w:val="single"/>
        </w:rPr>
        <w:t>dei</w:t>
      </w:r>
      <w:r w:rsidRPr="00ED0C26">
        <w:rPr>
          <w:b/>
          <w:sz w:val="22"/>
          <w:u w:val="single"/>
        </w:rPr>
        <w:t xml:space="preserve"> </w:t>
      </w:r>
      <w:r>
        <w:rPr>
          <w:b/>
          <w:sz w:val="22"/>
          <w:u w:val="single"/>
        </w:rPr>
        <w:t>dati</w:t>
      </w:r>
    </w:p>
    <w:p w14:paraId="3F48C4D3" w14:textId="77777777" w:rsidR="00E01F3F" w:rsidRPr="00ED0C26" w:rsidRDefault="00E01F3F" w:rsidP="00ED0C26">
      <w:pPr>
        <w:pStyle w:val="Default"/>
        <w:jc w:val="both"/>
        <w:rPr>
          <w:sz w:val="22"/>
        </w:rPr>
      </w:pPr>
      <w:r w:rsidRPr="00ED0C26">
        <w:rPr>
          <w:sz w:val="22"/>
        </w:rPr>
        <w:lastRenderedPageBreak/>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w:t>
      </w:r>
    </w:p>
    <w:p w14:paraId="65B3B050" w14:textId="77777777" w:rsidR="00E01F3F" w:rsidRPr="00ED0C26" w:rsidRDefault="00E01F3F" w:rsidP="00ED0C26">
      <w:pPr>
        <w:pStyle w:val="Default"/>
        <w:jc w:val="both"/>
        <w:rPr>
          <w:b/>
          <w:sz w:val="22"/>
          <w:u w:val="single"/>
        </w:rPr>
      </w:pPr>
      <w:r>
        <w:rPr>
          <w:b/>
          <w:sz w:val="22"/>
          <w:u w:val="single"/>
        </w:rPr>
        <w:t>Ambito</w:t>
      </w:r>
      <w:r w:rsidRPr="00ED0C26">
        <w:rPr>
          <w:b/>
          <w:sz w:val="22"/>
          <w:u w:val="single"/>
        </w:rPr>
        <w:t xml:space="preserve"> </w:t>
      </w:r>
      <w:r>
        <w:rPr>
          <w:b/>
          <w:sz w:val="22"/>
          <w:u w:val="single"/>
        </w:rPr>
        <w:t>di</w:t>
      </w:r>
      <w:r w:rsidRPr="00ED0C26">
        <w:rPr>
          <w:b/>
          <w:sz w:val="22"/>
          <w:u w:val="single"/>
        </w:rPr>
        <w:t xml:space="preserve"> </w:t>
      </w:r>
      <w:r>
        <w:rPr>
          <w:b/>
          <w:sz w:val="22"/>
          <w:u w:val="single"/>
        </w:rPr>
        <w:t>comunicazione</w:t>
      </w:r>
      <w:r w:rsidRPr="00ED0C26">
        <w:rPr>
          <w:b/>
          <w:sz w:val="22"/>
          <w:u w:val="single"/>
        </w:rPr>
        <w:t xml:space="preserve"> </w:t>
      </w:r>
      <w:r>
        <w:rPr>
          <w:b/>
          <w:sz w:val="22"/>
          <w:u w:val="single"/>
        </w:rPr>
        <w:t>e</w:t>
      </w:r>
      <w:r w:rsidRPr="00ED0C26">
        <w:rPr>
          <w:b/>
          <w:sz w:val="22"/>
          <w:u w:val="single"/>
        </w:rPr>
        <w:t xml:space="preserve"> </w:t>
      </w:r>
      <w:r>
        <w:rPr>
          <w:b/>
          <w:sz w:val="22"/>
          <w:u w:val="single"/>
        </w:rPr>
        <w:t>di</w:t>
      </w:r>
      <w:r w:rsidRPr="00ED0C26">
        <w:rPr>
          <w:b/>
          <w:sz w:val="22"/>
          <w:u w:val="single"/>
        </w:rPr>
        <w:t xml:space="preserve"> </w:t>
      </w:r>
      <w:r>
        <w:rPr>
          <w:b/>
          <w:sz w:val="22"/>
          <w:u w:val="single"/>
        </w:rPr>
        <w:t>diffusione</w:t>
      </w:r>
      <w:r w:rsidRPr="00ED0C26">
        <w:rPr>
          <w:b/>
          <w:sz w:val="22"/>
          <w:u w:val="single"/>
        </w:rPr>
        <w:t xml:space="preserve"> </w:t>
      </w:r>
      <w:r>
        <w:rPr>
          <w:b/>
          <w:sz w:val="22"/>
          <w:u w:val="single"/>
        </w:rPr>
        <w:t>dei</w:t>
      </w:r>
      <w:r w:rsidRPr="00ED0C26">
        <w:rPr>
          <w:b/>
          <w:sz w:val="22"/>
          <w:u w:val="single"/>
        </w:rPr>
        <w:t xml:space="preserve"> </w:t>
      </w:r>
      <w:r>
        <w:rPr>
          <w:b/>
          <w:sz w:val="22"/>
          <w:u w:val="single"/>
        </w:rPr>
        <w:t>dati</w:t>
      </w:r>
    </w:p>
    <w:p w14:paraId="397FC8DA" w14:textId="77777777" w:rsidR="00E01F3F" w:rsidRPr="00ED0C26" w:rsidRDefault="00E01F3F" w:rsidP="00ED0C26">
      <w:pPr>
        <w:pStyle w:val="Default"/>
        <w:jc w:val="both"/>
        <w:rPr>
          <w:sz w:val="22"/>
        </w:rPr>
      </w:pPr>
      <w:r w:rsidRPr="00ED0C26">
        <w:rPr>
          <w:sz w:val="22"/>
        </w:rPr>
        <w:t>I dati potranno essere:</w:t>
      </w:r>
    </w:p>
    <w:p w14:paraId="76491A39" w14:textId="77777777" w:rsidR="00E01F3F" w:rsidRPr="00ED0C26" w:rsidRDefault="00E01F3F" w:rsidP="00ED0C26">
      <w:pPr>
        <w:pStyle w:val="Default"/>
        <w:numPr>
          <w:ilvl w:val="0"/>
          <w:numId w:val="204"/>
        </w:numPr>
        <w:jc w:val="both"/>
        <w:rPr>
          <w:sz w:val="22"/>
        </w:rPr>
      </w:pPr>
      <w:r>
        <w:rPr>
          <w:sz w:val="22"/>
        </w:rPr>
        <w:t>Trattati</w:t>
      </w:r>
      <w:r w:rsidRPr="00ED0C26">
        <w:rPr>
          <w:sz w:val="22"/>
        </w:rPr>
        <w:t xml:space="preserve"> </w:t>
      </w:r>
      <w:r>
        <w:rPr>
          <w:sz w:val="22"/>
        </w:rPr>
        <w:t>dal</w:t>
      </w:r>
      <w:r w:rsidRPr="00ED0C26">
        <w:rPr>
          <w:sz w:val="22"/>
        </w:rPr>
        <w:t xml:space="preserve"> </w:t>
      </w:r>
      <w:r>
        <w:rPr>
          <w:sz w:val="22"/>
        </w:rPr>
        <w:t>personale</w:t>
      </w:r>
      <w:r w:rsidRPr="00ED0C26">
        <w:rPr>
          <w:sz w:val="22"/>
        </w:rPr>
        <w:t xml:space="preserve"> </w:t>
      </w:r>
      <w:r>
        <w:rPr>
          <w:sz w:val="22"/>
        </w:rPr>
        <w:t>dell’Amministrazione</w:t>
      </w:r>
      <w:r w:rsidRPr="00ED0C26">
        <w:rPr>
          <w:sz w:val="22"/>
        </w:rPr>
        <w:t xml:space="preserve"> </w:t>
      </w:r>
      <w:r>
        <w:rPr>
          <w:sz w:val="22"/>
        </w:rPr>
        <w:t>che</w:t>
      </w:r>
      <w:r w:rsidRPr="00ED0C26">
        <w:rPr>
          <w:sz w:val="22"/>
        </w:rPr>
        <w:t xml:space="preserve"> </w:t>
      </w:r>
      <w:r>
        <w:rPr>
          <w:sz w:val="22"/>
        </w:rPr>
        <w:t>cura</w:t>
      </w:r>
      <w:r w:rsidRPr="00ED0C26">
        <w:rPr>
          <w:sz w:val="22"/>
        </w:rPr>
        <w:t xml:space="preserve"> </w:t>
      </w:r>
      <w:r>
        <w:rPr>
          <w:sz w:val="22"/>
        </w:rPr>
        <w:t>il</w:t>
      </w:r>
      <w:r w:rsidRPr="00ED0C26">
        <w:rPr>
          <w:sz w:val="22"/>
        </w:rPr>
        <w:t xml:space="preserve"> </w:t>
      </w:r>
      <w:r>
        <w:rPr>
          <w:sz w:val="22"/>
        </w:rPr>
        <w:t>procedimento</w:t>
      </w:r>
      <w:r w:rsidRPr="00ED0C26">
        <w:rPr>
          <w:sz w:val="22"/>
        </w:rPr>
        <w:t xml:space="preserve"> </w:t>
      </w:r>
      <w:r>
        <w:rPr>
          <w:sz w:val="22"/>
        </w:rPr>
        <w:t>di</w:t>
      </w:r>
      <w:r w:rsidRPr="00ED0C26">
        <w:rPr>
          <w:sz w:val="22"/>
        </w:rPr>
        <w:t xml:space="preserve"> </w:t>
      </w:r>
      <w:r>
        <w:rPr>
          <w:sz w:val="22"/>
        </w:rPr>
        <w:t>gara</w:t>
      </w:r>
      <w:r w:rsidRPr="00ED0C26">
        <w:rPr>
          <w:sz w:val="22"/>
        </w:rPr>
        <w:t xml:space="preserve"> </w:t>
      </w:r>
      <w:r>
        <w:rPr>
          <w:sz w:val="22"/>
        </w:rPr>
        <w:t>e</w:t>
      </w:r>
      <w:r w:rsidRPr="00ED0C26">
        <w:rPr>
          <w:sz w:val="22"/>
        </w:rPr>
        <w:t xml:space="preserve"> </w:t>
      </w:r>
      <w:r>
        <w:rPr>
          <w:sz w:val="22"/>
        </w:rPr>
        <w:t>l’esecuzione</w:t>
      </w:r>
      <w:r w:rsidRPr="00ED0C26">
        <w:rPr>
          <w:sz w:val="22"/>
        </w:rPr>
        <w:t xml:space="preserve"> </w:t>
      </w:r>
      <w:r>
        <w:rPr>
          <w:sz w:val="22"/>
        </w:rPr>
        <w:t>del</w:t>
      </w:r>
      <w:r w:rsidRPr="00ED0C26">
        <w:rPr>
          <w:sz w:val="22"/>
        </w:rPr>
        <w:t xml:space="preserve"> </w:t>
      </w:r>
      <w:r>
        <w:rPr>
          <w:sz w:val="22"/>
        </w:rPr>
        <w:t>Contratto, dal personale di altri uffici della medesima che svolgono attività inerenti, nonché dagli uffici</w:t>
      </w:r>
      <w:r w:rsidRPr="00ED0C26">
        <w:rPr>
          <w:sz w:val="22"/>
        </w:rPr>
        <w:t xml:space="preserve"> </w:t>
      </w:r>
      <w:r>
        <w:rPr>
          <w:sz w:val="22"/>
        </w:rPr>
        <w:t>che</w:t>
      </w:r>
      <w:r w:rsidRPr="00ED0C26">
        <w:rPr>
          <w:sz w:val="22"/>
        </w:rPr>
        <w:t xml:space="preserve"> </w:t>
      </w:r>
      <w:r>
        <w:rPr>
          <w:sz w:val="22"/>
        </w:rPr>
        <w:t>si</w:t>
      </w:r>
      <w:r w:rsidRPr="00ED0C26">
        <w:rPr>
          <w:sz w:val="22"/>
        </w:rPr>
        <w:t xml:space="preserve"> </w:t>
      </w:r>
      <w:r>
        <w:rPr>
          <w:sz w:val="22"/>
        </w:rPr>
        <w:t>occupano</w:t>
      </w:r>
      <w:r w:rsidRPr="00ED0C26">
        <w:rPr>
          <w:sz w:val="22"/>
        </w:rPr>
        <w:t xml:space="preserve"> </w:t>
      </w:r>
      <w:r>
        <w:rPr>
          <w:sz w:val="22"/>
        </w:rPr>
        <w:t>di attività</w:t>
      </w:r>
      <w:r w:rsidRPr="00ED0C26">
        <w:rPr>
          <w:sz w:val="22"/>
        </w:rPr>
        <w:t xml:space="preserve"> </w:t>
      </w:r>
      <w:r>
        <w:rPr>
          <w:sz w:val="22"/>
        </w:rPr>
        <w:t>per</w:t>
      </w:r>
      <w:r w:rsidRPr="00ED0C26">
        <w:rPr>
          <w:sz w:val="22"/>
        </w:rPr>
        <w:t xml:space="preserve"> </w:t>
      </w:r>
      <w:r>
        <w:rPr>
          <w:sz w:val="22"/>
        </w:rPr>
        <w:t>fini</w:t>
      </w:r>
      <w:r w:rsidRPr="00ED0C26">
        <w:rPr>
          <w:sz w:val="22"/>
        </w:rPr>
        <w:t xml:space="preserve"> </w:t>
      </w:r>
      <w:r>
        <w:rPr>
          <w:sz w:val="22"/>
        </w:rPr>
        <w:t>di studio</w:t>
      </w:r>
      <w:r w:rsidRPr="00ED0C26">
        <w:rPr>
          <w:sz w:val="22"/>
        </w:rPr>
        <w:t xml:space="preserve"> </w:t>
      </w:r>
      <w:r>
        <w:rPr>
          <w:sz w:val="22"/>
        </w:rPr>
        <w:t>e</w:t>
      </w:r>
      <w:r w:rsidRPr="00ED0C26">
        <w:rPr>
          <w:sz w:val="22"/>
        </w:rPr>
        <w:t xml:space="preserve"> </w:t>
      </w:r>
      <w:r>
        <w:rPr>
          <w:sz w:val="22"/>
        </w:rPr>
        <w:t>statistici;</w:t>
      </w:r>
    </w:p>
    <w:p w14:paraId="6D800466" w14:textId="77777777" w:rsidR="00E01F3F" w:rsidRPr="00ED0C26" w:rsidRDefault="00E01F3F" w:rsidP="00ED0C26">
      <w:pPr>
        <w:pStyle w:val="Default"/>
        <w:numPr>
          <w:ilvl w:val="0"/>
          <w:numId w:val="204"/>
        </w:numPr>
        <w:jc w:val="both"/>
        <w:rPr>
          <w:sz w:val="22"/>
        </w:rPr>
      </w:pPr>
      <w:r>
        <w:rPr>
          <w:sz w:val="22"/>
        </w:rPr>
        <w:t>Comunicati a collaboratori autonomi, professionisti, consulenti, che prestino attività di consulenza o</w:t>
      </w:r>
      <w:r w:rsidRPr="00ED0C26">
        <w:rPr>
          <w:sz w:val="22"/>
        </w:rPr>
        <w:t xml:space="preserve"> </w:t>
      </w:r>
      <w:r>
        <w:rPr>
          <w:sz w:val="22"/>
        </w:rPr>
        <w:t>assistenza</w:t>
      </w:r>
      <w:r w:rsidRPr="00ED0C26">
        <w:rPr>
          <w:sz w:val="22"/>
        </w:rPr>
        <w:t xml:space="preserve"> </w:t>
      </w:r>
      <w:r>
        <w:rPr>
          <w:sz w:val="22"/>
        </w:rPr>
        <w:t>all’Amministrazione</w:t>
      </w:r>
      <w:r w:rsidRPr="00ED0C26">
        <w:rPr>
          <w:sz w:val="22"/>
        </w:rPr>
        <w:t xml:space="preserve"> </w:t>
      </w:r>
      <w:r>
        <w:rPr>
          <w:sz w:val="22"/>
        </w:rPr>
        <w:t>in</w:t>
      </w:r>
      <w:r w:rsidRPr="00ED0C26">
        <w:rPr>
          <w:sz w:val="22"/>
        </w:rPr>
        <w:t xml:space="preserve"> </w:t>
      </w:r>
      <w:r>
        <w:rPr>
          <w:sz w:val="22"/>
        </w:rPr>
        <w:t>ordine</w:t>
      </w:r>
      <w:r w:rsidRPr="00ED0C26">
        <w:rPr>
          <w:sz w:val="22"/>
        </w:rPr>
        <w:t xml:space="preserve"> </w:t>
      </w:r>
      <w:r>
        <w:rPr>
          <w:sz w:val="22"/>
        </w:rPr>
        <w:t>al</w:t>
      </w:r>
      <w:r w:rsidRPr="00ED0C26">
        <w:rPr>
          <w:sz w:val="22"/>
        </w:rPr>
        <w:t xml:space="preserve"> </w:t>
      </w:r>
      <w:r>
        <w:rPr>
          <w:sz w:val="22"/>
        </w:rPr>
        <w:t>procedimento</w:t>
      </w:r>
      <w:r w:rsidRPr="00ED0C26">
        <w:rPr>
          <w:sz w:val="22"/>
        </w:rPr>
        <w:t xml:space="preserve"> </w:t>
      </w:r>
      <w:r>
        <w:rPr>
          <w:sz w:val="22"/>
        </w:rPr>
        <w:t>di</w:t>
      </w:r>
      <w:r w:rsidRPr="00ED0C26">
        <w:rPr>
          <w:sz w:val="22"/>
        </w:rPr>
        <w:t xml:space="preserve"> </w:t>
      </w:r>
      <w:r>
        <w:rPr>
          <w:sz w:val="22"/>
        </w:rPr>
        <w:t>gara</w:t>
      </w:r>
      <w:r w:rsidRPr="00ED0C26">
        <w:rPr>
          <w:sz w:val="22"/>
        </w:rPr>
        <w:t xml:space="preserve"> </w:t>
      </w:r>
      <w:r>
        <w:rPr>
          <w:sz w:val="22"/>
        </w:rPr>
        <w:t>ed</w:t>
      </w:r>
      <w:r w:rsidRPr="00ED0C26">
        <w:rPr>
          <w:sz w:val="22"/>
        </w:rPr>
        <w:t xml:space="preserve"> </w:t>
      </w:r>
      <w:r>
        <w:rPr>
          <w:sz w:val="22"/>
        </w:rPr>
        <w:t>all’esecuzione</w:t>
      </w:r>
      <w:r w:rsidRPr="00ED0C26">
        <w:rPr>
          <w:sz w:val="22"/>
        </w:rPr>
        <w:t xml:space="preserve"> </w:t>
      </w:r>
      <w:r>
        <w:rPr>
          <w:sz w:val="22"/>
        </w:rPr>
        <w:t>del</w:t>
      </w:r>
      <w:r w:rsidRPr="00ED0C26">
        <w:rPr>
          <w:sz w:val="22"/>
        </w:rPr>
        <w:t xml:space="preserve"> </w:t>
      </w:r>
      <w:r>
        <w:rPr>
          <w:sz w:val="22"/>
        </w:rPr>
        <w:t>Contratto,</w:t>
      </w:r>
      <w:r w:rsidRPr="00ED0C26">
        <w:rPr>
          <w:sz w:val="22"/>
        </w:rPr>
        <w:t xml:space="preserve"> </w:t>
      </w:r>
      <w:r>
        <w:rPr>
          <w:sz w:val="22"/>
        </w:rPr>
        <w:t>anche</w:t>
      </w:r>
      <w:r w:rsidRPr="00ED0C26">
        <w:rPr>
          <w:sz w:val="22"/>
        </w:rPr>
        <w:t xml:space="preserve"> </w:t>
      </w:r>
      <w:r>
        <w:rPr>
          <w:sz w:val="22"/>
        </w:rPr>
        <w:t>per</w:t>
      </w:r>
      <w:r w:rsidRPr="00ED0C26">
        <w:rPr>
          <w:sz w:val="22"/>
        </w:rPr>
        <w:t xml:space="preserve"> </w:t>
      </w:r>
      <w:r>
        <w:rPr>
          <w:sz w:val="22"/>
        </w:rPr>
        <w:t>l’eventuale</w:t>
      </w:r>
      <w:r w:rsidRPr="00ED0C26">
        <w:rPr>
          <w:sz w:val="22"/>
        </w:rPr>
        <w:t xml:space="preserve"> </w:t>
      </w:r>
      <w:r>
        <w:rPr>
          <w:sz w:val="22"/>
        </w:rPr>
        <w:t>tutela</w:t>
      </w:r>
      <w:r w:rsidRPr="00ED0C26">
        <w:rPr>
          <w:sz w:val="22"/>
        </w:rPr>
        <w:t xml:space="preserve"> </w:t>
      </w:r>
      <w:r>
        <w:rPr>
          <w:sz w:val="22"/>
        </w:rPr>
        <w:t>in</w:t>
      </w:r>
      <w:r w:rsidRPr="00ED0C26">
        <w:rPr>
          <w:sz w:val="22"/>
        </w:rPr>
        <w:t xml:space="preserve"> </w:t>
      </w:r>
      <w:r>
        <w:rPr>
          <w:sz w:val="22"/>
        </w:rPr>
        <w:t>giudizio,</w:t>
      </w:r>
      <w:r w:rsidRPr="00ED0C26">
        <w:rPr>
          <w:sz w:val="22"/>
        </w:rPr>
        <w:t xml:space="preserve"> </w:t>
      </w:r>
      <w:r>
        <w:rPr>
          <w:sz w:val="22"/>
        </w:rPr>
        <w:t>o</w:t>
      </w:r>
      <w:r w:rsidRPr="00ED0C26">
        <w:rPr>
          <w:sz w:val="22"/>
        </w:rPr>
        <w:t xml:space="preserve"> </w:t>
      </w:r>
      <w:r>
        <w:rPr>
          <w:sz w:val="22"/>
        </w:rPr>
        <w:t>per</w:t>
      </w:r>
      <w:r w:rsidRPr="00ED0C26">
        <w:rPr>
          <w:sz w:val="22"/>
        </w:rPr>
        <w:t xml:space="preserve"> </w:t>
      </w:r>
      <w:r>
        <w:rPr>
          <w:sz w:val="22"/>
        </w:rPr>
        <w:t>studi di settore</w:t>
      </w:r>
      <w:r w:rsidRPr="00ED0C26">
        <w:rPr>
          <w:sz w:val="22"/>
        </w:rPr>
        <w:t xml:space="preserve"> </w:t>
      </w:r>
      <w:r>
        <w:rPr>
          <w:sz w:val="22"/>
        </w:rPr>
        <w:t>o</w:t>
      </w:r>
      <w:r w:rsidRPr="00ED0C26">
        <w:rPr>
          <w:sz w:val="22"/>
        </w:rPr>
        <w:t xml:space="preserve"> </w:t>
      </w:r>
      <w:r>
        <w:rPr>
          <w:sz w:val="22"/>
        </w:rPr>
        <w:t>fini statistici;</w:t>
      </w:r>
    </w:p>
    <w:p w14:paraId="6335BB75" w14:textId="77777777" w:rsidR="00E01F3F" w:rsidRPr="00ED0C26" w:rsidRDefault="00E01F3F" w:rsidP="00ED0C26">
      <w:pPr>
        <w:pStyle w:val="Default"/>
        <w:numPr>
          <w:ilvl w:val="0"/>
          <w:numId w:val="204"/>
        </w:numPr>
        <w:jc w:val="both"/>
        <w:rPr>
          <w:sz w:val="22"/>
        </w:rPr>
      </w:pPr>
      <w:r w:rsidRPr="00ED0C26">
        <w:rPr>
          <w:sz w:val="22"/>
        </w:rPr>
        <w:t xml:space="preserve">Comunicati ad eventuali </w:t>
      </w:r>
      <w:r>
        <w:rPr>
          <w:sz w:val="22"/>
        </w:rPr>
        <w:t>soggetti</w:t>
      </w:r>
      <w:r w:rsidRPr="00ED0C26">
        <w:rPr>
          <w:sz w:val="22"/>
        </w:rPr>
        <w:t xml:space="preserve"> </w:t>
      </w:r>
      <w:r>
        <w:rPr>
          <w:sz w:val="22"/>
        </w:rPr>
        <w:t>esterni,</w:t>
      </w:r>
      <w:r w:rsidRPr="00ED0C26">
        <w:rPr>
          <w:sz w:val="22"/>
        </w:rPr>
        <w:t xml:space="preserve"> </w:t>
      </w:r>
      <w:r>
        <w:rPr>
          <w:sz w:val="22"/>
        </w:rPr>
        <w:t>facenti</w:t>
      </w:r>
      <w:r w:rsidRPr="00ED0C26">
        <w:rPr>
          <w:sz w:val="22"/>
        </w:rPr>
        <w:t xml:space="preserve"> </w:t>
      </w:r>
      <w:r>
        <w:rPr>
          <w:sz w:val="22"/>
        </w:rPr>
        <w:t>parte</w:t>
      </w:r>
      <w:r w:rsidRPr="00ED0C26">
        <w:rPr>
          <w:sz w:val="22"/>
        </w:rPr>
        <w:t xml:space="preserve"> </w:t>
      </w:r>
      <w:r>
        <w:rPr>
          <w:sz w:val="22"/>
        </w:rPr>
        <w:t>delle</w:t>
      </w:r>
      <w:r w:rsidRPr="00ED0C26">
        <w:rPr>
          <w:sz w:val="22"/>
        </w:rPr>
        <w:t xml:space="preserve"> </w:t>
      </w:r>
      <w:r>
        <w:rPr>
          <w:sz w:val="22"/>
        </w:rPr>
        <w:t>Commissioni</w:t>
      </w:r>
      <w:r w:rsidRPr="00ED0C26">
        <w:rPr>
          <w:sz w:val="22"/>
        </w:rPr>
        <w:t xml:space="preserve"> </w:t>
      </w:r>
      <w:r>
        <w:rPr>
          <w:sz w:val="22"/>
        </w:rPr>
        <w:t>di</w:t>
      </w:r>
      <w:r w:rsidRPr="00ED0C26">
        <w:rPr>
          <w:sz w:val="22"/>
        </w:rPr>
        <w:t xml:space="preserve"> </w:t>
      </w:r>
      <w:r>
        <w:rPr>
          <w:sz w:val="22"/>
        </w:rPr>
        <w:t>aggiudicazione</w:t>
      </w:r>
      <w:r w:rsidRPr="00ED0C26">
        <w:rPr>
          <w:sz w:val="22"/>
        </w:rPr>
        <w:t xml:space="preserve"> </w:t>
      </w:r>
      <w:r>
        <w:rPr>
          <w:sz w:val="22"/>
        </w:rPr>
        <w:t>e</w:t>
      </w:r>
      <w:r w:rsidRPr="00ED0C26">
        <w:rPr>
          <w:sz w:val="22"/>
        </w:rPr>
        <w:t xml:space="preserve"> </w:t>
      </w:r>
      <w:r>
        <w:rPr>
          <w:sz w:val="22"/>
        </w:rPr>
        <w:t>di</w:t>
      </w:r>
      <w:r w:rsidRPr="00ED0C26">
        <w:rPr>
          <w:sz w:val="22"/>
        </w:rPr>
        <w:t xml:space="preserve"> </w:t>
      </w:r>
      <w:r>
        <w:rPr>
          <w:sz w:val="22"/>
        </w:rPr>
        <w:t>collaudo</w:t>
      </w:r>
      <w:r w:rsidRPr="00ED0C26">
        <w:rPr>
          <w:sz w:val="22"/>
        </w:rPr>
        <w:t xml:space="preserve"> </w:t>
      </w:r>
      <w:r>
        <w:rPr>
          <w:sz w:val="22"/>
        </w:rPr>
        <w:t>che</w:t>
      </w:r>
      <w:r w:rsidRPr="00ED0C26">
        <w:rPr>
          <w:sz w:val="22"/>
        </w:rPr>
        <w:t xml:space="preserve"> </w:t>
      </w:r>
      <w:r>
        <w:rPr>
          <w:sz w:val="22"/>
        </w:rPr>
        <w:t>verranno</w:t>
      </w:r>
      <w:r w:rsidRPr="00ED0C26">
        <w:rPr>
          <w:sz w:val="22"/>
        </w:rPr>
        <w:t xml:space="preserve"> </w:t>
      </w:r>
      <w:r>
        <w:rPr>
          <w:sz w:val="22"/>
        </w:rPr>
        <w:t>di volta</w:t>
      </w:r>
      <w:r w:rsidRPr="00ED0C26">
        <w:rPr>
          <w:sz w:val="22"/>
        </w:rPr>
        <w:t xml:space="preserve"> </w:t>
      </w:r>
      <w:r>
        <w:rPr>
          <w:sz w:val="22"/>
        </w:rPr>
        <w:t>in</w:t>
      </w:r>
      <w:r w:rsidRPr="00ED0C26">
        <w:rPr>
          <w:sz w:val="22"/>
        </w:rPr>
        <w:t xml:space="preserve"> </w:t>
      </w:r>
      <w:r>
        <w:rPr>
          <w:sz w:val="22"/>
        </w:rPr>
        <w:t>volta</w:t>
      </w:r>
      <w:r w:rsidRPr="00ED0C26">
        <w:rPr>
          <w:sz w:val="22"/>
        </w:rPr>
        <w:t xml:space="preserve"> </w:t>
      </w:r>
      <w:r>
        <w:rPr>
          <w:sz w:val="22"/>
        </w:rPr>
        <w:t>costituite;</w:t>
      </w:r>
    </w:p>
    <w:p w14:paraId="731C30B6" w14:textId="77777777" w:rsidR="00ED0C26" w:rsidRDefault="00E01F3F" w:rsidP="00ED0C26">
      <w:pPr>
        <w:pStyle w:val="Default"/>
        <w:numPr>
          <w:ilvl w:val="0"/>
          <w:numId w:val="204"/>
        </w:numPr>
        <w:jc w:val="both"/>
        <w:rPr>
          <w:sz w:val="22"/>
        </w:rPr>
      </w:pPr>
      <w:r w:rsidRPr="00ED0C26">
        <w:rPr>
          <w:sz w:val="22"/>
        </w:rPr>
        <w:t xml:space="preserve">Comunicati ad altri concorrenti che facciano </w:t>
      </w:r>
      <w:r>
        <w:rPr>
          <w:sz w:val="22"/>
        </w:rPr>
        <w:t>richiesta</w:t>
      </w:r>
      <w:r w:rsidRPr="00ED0C26">
        <w:rPr>
          <w:sz w:val="22"/>
        </w:rPr>
        <w:t xml:space="preserve"> </w:t>
      </w:r>
      <w:r>
        <w:rPr>
          <w:sz w:val="22"/>
        </w:rPr>
        <w:t>di</w:t>
      </w:r>
      <w:r w:rsidRPr="00ED0C26">
        <w:rPr>
          <w:sz w:val="22"/>
        </w:rPr>
        <w:t xml:space="preserve"> </w:t>
      </w:r>
      <w:r>
        <w:rPr>
          <w:sz w:val="22"/>
        </w:rPr>
        <w:t>accesso</w:t>
      </w:r>
      <w:r w:rsidRPr="00ED0C26">
        <w:rPr>
          <w:sz w:val="22"/>
        </w:rPr>
        <w:t xml:space="preserve"> </w:t>
      </w:r>
      <w:r>
        <w:rPr>
          <w:sz w:val="22"/>
        </w:rPr>
        <w:t>ai</w:t>
      </w:r>
      <w:r w:rsidRPr="00ED0C26">
        <w:rPr>
          <w:sz w:val="22"/>
        </w:rPr>
        <w:t xml:space="preserve"> </w:t>
      </w:r>
      <w:r>
        <w:rPr>
          <w:sz w:val="22"/>
        </w:rPr>
        <w:t>documenti</w:t>
      </w:r>
      <w:r w:rsidRPr="00ED0C26">
        <w:rPr>
          <w:sz w:val="22"/>
        </w:rPr>
        <w:t xml:space="preserve"> </w:t>
      </w:r>
      <w:r>
        <w:rPr>
          <w:sz w:val="22"/>
        </w:rPr>
        <w:t>di</w:t>
      </w:r>
      <w:r w:rsidRPr="00ED0C26">
        <w:rPr>
          <w:sz w:val="22"/>
        </w:rPr>
        <w:t xml:space="preserve"> </w:t>
      </w:r>
      <w:r>
        <w:rPr>
          <w:sz w:val="22"/>
        </w:rPr>
        <w:t>gara</w:t>
      </w:r>
      <w:r w:rsidRPr="00ED0C26">
        <w:rPr>
          <w:sz w:val="22"/>
        </w:rPr>
        <w:t xml:space="preserve"> </w:t>
      </w:r>
      <w:r>
        <w:rPr>
          <w:sz w:val="22"/>
        </w:rPr>
        <w:t>nei</w:t>
      </w:r>
      <w:r w:rsidRPr="00ED0C26">
        <w:rPr>
          <w:sz w:val="22"/>
        </w:rPr>
        <w:t xml:space="preserve"> </w:t>
      </w:r>
      <w:r>
        <w:rPr>
          <w:sz w:val="22"/>
        </w:rPr>
        <w:t>limiti</w:t>
      </w:r>
      <w:r w:rsidRPr="00ED0C26">
        <w:rPr>
          <w:sz w:val="22"/>
        </w:rPr>
        <w:t xml:space="preserve"> </w:t>
      </w:r>
      <w:r>
        <w:rPr>
          <w:sz w:val="22"/>
        </w:rPr>
        <w:t>consentiti</w:t>
      </w:r>
      <w:r w:rsidRPr="00ED0C26">
        <w:rPr>
          <w:sz w:val="22"/>
        </w:rPr>
        <w:t xml:space="preserve"> </w:t>
      </w:r>
      <w:r>
        <w:rPr>
          <w:sz w:val="22"/>
        </w:rPr>
        <w:t>ai</w:t>
      </w:r>
      <w:r w:rsidRPr="00ED0C26">
        <w:rPr>
          <w:sz w:val="22"/>
        </w:rPr>
        <w:t xml:space="preserve"> </w:t>
      </w:r>
      <w:r>
        <w:rPr>
          <w:sz w:val="22"/>
        </w:rPr>
        <w:t>sensi</w:t>
      </w:r>
      <w:r w:rsidRPr="00ED0C26">
        <w:rPr>
          <w:sz w:val="22"/>
        </w:rPr>
        <w:t xml:space="preserve"> </w:t>
      </w:r>
      <w:r>
        <w:rPr>
          <w:sz w:val="22"/>
        </w:rPr>
        <w:t>della</w:t>
      </w:r>
      <w:r w:rsidRPr="00ED0C26">
        <w:rPr>
          <w:sz w:val="22"/>
        </w:rPr>
        <w:t xml:space="preserve"> </w:t>
      </w:r>
      <w:r>
        <w:rPr>
          <w:sz w:val="22"/>
        </w:rPr>
        <w:t>legge</w:t>
      </w:r>
      <w:r w:rsidRPr="00ED0C26">
        <w:rPr>
          <w:sz w:val="22"/>
        </w:rPr>
        <w:t xml:space="preserve"> </w:t>
      </w:r>
      <w:r>
        <w:rPr>
          <w:sz w:val="22"/>
        </w:rPr>
        <w:t>7</w:t>
      </w:r>
      <w:r w:rsidRPr="00ED0C26">
        <w:rPr>
          <w:sz w:val="22"/>
        </w:rPr>
        <w:t xml:space="preserve"> </w:t>
      </w:r>
      <w:r>
        <w:rPr>
          <w:sz w:val="22"/>
        </w:rPr>
        <w:t>agosto</w:t>
      </w:r>
      <w:r w:rsidRPr="00ED0C26">
        <w:rPr>
          <w:sz w:val="22"/>
        </w:rPr>
        <w:t xml:space="preserve"> </w:t>
      </w:r>
      <w:r>
        <w:rPr>
          <w:sz w:val="22"/>
        </w:rPr>
        <w:t>1990,</w:t>
      </w:r>
      <w:r w:rsidRPr="00ED0C26">
        <w:rPr>
          <w:sz w:val="22"/>
        </w:rPr>
        <w:t xml:space="preserve"> </w:t>
      </w:r>
      <w:r>
        <w:rPr>
          <w:sz w:val="22"/>
        </w:rPr>
        <w:t>n.</w:t>
      </w:r>
      <w:r w:rsidRPr="00ED0C26">
        <w:rPr>
          <w:sz w:val="22"/>
        </w:rPr>
        <w:t xml:space="preserve"> </w:t>
      </w:r>
      <w:r>
        <w:rPr>
          <w:sz w:val="22"/>
        </w:rPr>
        <w:t>241;</w:t>
      </w:r>
    </w:p>
    <w:p w14:paraId="063B1A2A" w14:textId="77777777" w:rsidR="00ED0C26" w:rsidRDefault="00E01F3F" w:rsidP="00ED0C26">
      <w:pPr>
        <w:pStyle w:val="Default"/>
        <w:numPr>
          <w:ilvl w:val="0"/>
          <w:numId w:val="204"/>
        </w:numPr>
        <w:jc w:val="both"/>
        <w:rPr>
          <w:sz w:val="22"/>
        </w:rPr>
      </w:pPr>
      <w:r w:rsidRPr="00ED0C26">
        <w:rPr>
          <w:sz w:val="22"/>
        </w:rPr>
        <w:t>Comunicati all’ANAC, in osservanza a quanto previsto dalla Determinazione AVCP n. 1 del 10/01/2008.</w:t>
      </w:r>
    </w:p>
    <w:p w14:paraId="0F66D231" w14:textId="707CFE77" w:rsidR="00E01F3F" w:rsidRPr="00ED0C26" w:rsidRDefault="00E01F3F" w:rsidP="00ED0C26">
      <w:pPr>
        <w:pStyle w:val="Default"/>
        <w:jc w:val="both"/>
        <w:rPr>
          <w:sz w:val="22"/>
        </w:rPr>
      </w:pPr>
      <w:r w:rsidRPr="00ED0C26">
        <w:rPr>
          <w:sz w:val="22"/>
        </w:rPr>
        <w:t>Il nominativo del concorrente aggiudicatario della gara ed il prezzo di aggiudicazione dell’appalto, saranno</w:t>
      </w:r>
      <w:r w:rsidRPr="00ED0C26">
        <w:rPr>
          <w:spacing w:val="1"/>
          <w:sz w:val="22"/>
        </w:rPr>
        <w:t xml:space="preserve"> </w:t>
      </w:r>
      <w:r w:rsidRPr="00ED0C26">
        <w:rPr>
          <w:sz w:val="22"/>
        </w:rPr>
        <w:t>diffusi</w:t>
      </w:r>
      <w:r w:rsidRPr="00ED0C26">
        <w:rPr>
          <w:spacing w:val="-2"/>
          <w:sz w:val="22"/>
        </w:rPr>
        <w:t xml:space="preserve"> </w:t>
      </w:r>
      <w:r w:rsidRPr="00ED0C26">
        <w:rPr>
          <w:sz w:val="22"/>
        </w:rPr>
        <w:t>tramite</w:t>
      </w:r>
      <w:r w:rsidRPr="00ED0C26">
        <w:rPr>
          <w:spacing w:val="-2"/>
          <w:sz w:val="22"/>
        </w:rPr>
        <w:t xml:space="preserve"> </w:t>
      </w:r>
      <w:r w:rsidRPr="00ED0C26">
        <w:rPr>
          <w:sz w:val="22"/>
        </w:rPr>
        <w:t>il sito</w:t>
      </w:r>
      <w:r w:rsidRPr="00ED0C26">
        <w:rPr>
          <w:spacing w:val="-3"/>
          <w:sz w:val="22"/>
        </w:rPr>
        <w:t xml:space="preserve"> </w:t>
      </w:r>
      <w:r w:rsidRPr="00ED0C26">
        <w:rPr>
          <w:sz w:val="22"/>
        </w:rPr>
        <w:t>internet</w:t>
      </w:r>
      <w:r w:rsidRPr="00ED0C26">
        <w:rPr>
          <w:spacing w:val="-1"/>
          <w:sz w:val="22"/>
        </w:rPr>
        <w:t xml:space="preserve"> </w:t>
      </w:r>
      <w:hyperlink r:id="rId39">
        <w:r w:rsidRPr="00ED0C26">
          <w:rPr>
            <w:sz w:val="22"/>
            <w:u w:val="single"/>
          </w:rPr>
          <w:t>http://www.urp.cnr.it</w:t>
        </w:r>
      </w:hyperlink>
      <w:r w:rsidRPr="00ED0C26">
        <w:rPr>
          <w:sz w:val="22"/>
        </w:rPr>
        <w:t>,</w:t>
      </w:r>
      <w:r w:rsidRPr="00ED0C26">
        <w:rPr>
          <w:spacing w:val="-5"/>
          <w:sz w:val="22"/>
        </w:rPr>
        <w:t xml:space="preserve"> </w:t>
      </w:r>
      <w:r w:rsidRPr="00ED0C26">
        <w:rPr>
          <w:sz w:val="22"/>
        </w:rPr>
        <w:t>sezione</w:t>
      </w:r>
      <w:r w:rsidRPr="00ED0C26">
        <w:rPr>
          <w:spacing w:val="-2"/>
          <w:sz w:val="22"/>
        </w:rPr>
        <w:t xml:space="preserve"> </w:t>
      </w:r>
      <w:r w:rsidRPr="00ED0C26">
        <w:rPr>
          <w:sz w:val="22"/>
        </w:rPr>
        <w:t>Gare.</w:t>
      </w:r>
    </w:p>
    <w:p w14:paraId="2F9662E4" w14:textId="1274770F" w:rsidR="00E01F3F" w:rsidRPr="00ED0C26" w:rsidRDefault="00E01F3F" w:rsidP="00ED0C26">
      <w:pPr>
        <w:pStyle w:val="Default"/>
        <w:jc w:val="both"/>
        <w:rPr>
          <w:sz w:val="22"/>
        </w:rPr>
      </w:pPr>
      <w:r w:rsidRPr="00ED0C26">
        <w:rPr>
          <w:sz w:val="22"/>
        </w:rPr>
        <w:t xml:space="preserve">Oltre a quanto sopra, in adempimento agli obblighi di legge che impongono la trasparenza amministrativa (art. 1, comma 16, lett. b, e comma 32 L. 190/2012; art. 35 D. Lgs. n. 33/2012; nonché artt. 27,28 D. Lgs. n. 36/2023), il concorrente/aggiudicatario prende atto ed acconsente a che i dati e la documentazione che la legge impone di pubblicare, siano pubblicati e diffusi, ricorrendone le condizioni, tramite il sito internet </w:t>
      </w:r>
      <w:hyperlink r:id="rId40">
        <w:r w:rsidRPr="00ED0C26">
          <w:rPr>
            <w:sz w:val="22"/>
          </w:rPr>
          <w:t>http://www.cnr.it,</w:t>
        </w:r>
      </w:hyperlink>
      <w:r w:rsidRPr="00ED0C26">
        <w:rPr>
          <w:sz w:val="22"/>
        </w:rPr>
        <w:t xml:space="preserve"> sezione “</w:t>
      </w:r>
      <w:r w:rsidRPr="00726116">
        <w:rPr>
          <w:i/>
          <w:iCs/>
          <w:sz w:val="22"/>
        </w:rPr>
        <w:t>Amministrazione Trasparente</w:t>
      </w:r>
      <w:r w:rsidRPr="00ED0C26">
        <w:rPr>
          <w:sz w:val="22"/>
        </w:rPr>
        <w:t>” e in particolare al link</w:t>
      </w:r>
      <w:r w:rsidR="00726116">
        <w:rPr>
          <w:sz w:val="22"/>
        </w:rPr>
        <w:t xml:space="preserve"> </w:t>
      </w:r>
      <w:r w:rsidR="00726116" w:rsidRPr="00726116">
        <w:rPr>
          <w:sz w:val="22"/>
          <w:u w:val="single"/>
        </w:rPr>
        <w:t>https://www.urp.cnr.it/504057-2024</w:t>
      </w:r>
      <w:r w:rsidR="00726116">
        <w:rPr>
          <w:sz w:val="22"/>
        </w:rPr>
        <w:t>,</w:t>
      </w:r>
      <w:r w:rsidR="00ED0C26">
        <w:rPr>
          <w:sz w:val="22"/>
        </w:rPr>
        <w:t xml:space="preserve"> </w:t>
      </w:r>
      <w:hyperlink r:id="rId41" w:history="1"/>
      <w:r w:rsidRPr="00ED0C26">
        <w:rPr>
          <w:sz w:val="22"/>
        </w:rPr>
        <w:t>ivi inclusi i rapporti e le relazioni previsti all’art. 47, comma 9) del D.L. 77/2021 convertito, con modificazioni, dalla L.108/2021.</w:t>
      </w:r>
    </w:p>
    <w:p w14:paraId="375C9BD2" w14:textId="77777777" w:rsidR="00E01F3F" w:rsidRPr="00ED0C26" w:rsidRDefault="00E01F3F" w:rsidP="00ED0C26">
      <w:pPr>
        <w:pStyle w:val="Default"/>
        <w:jc w:val="both"/>
        <w:rPr>
          <w:sz w:val="22"/>
        </w:rPr>
      </w:pPr>
    </w:p>
    <w:p w14:paraId="76D29CB4" w14:textId="77777777" w:rsidR="00E01F3F" w:rsidRPr="00ED0C26" w:rsidRDefault="00E01F3F" w:rsidP="00ED0C26">
      <w:pPr>
        <w:pStyle w:val="Default"/>
        <w:jc w:val="both"/>
        <w:rPr>
          <w:sz w:val="22"/>
        </w:rPr>
      </w:pPr>
      <w:r w:rsidRPr="00ED0C26">
        <w:rPr>
          <w:sz w:val="22"/>
        </w:rPr>
        <w:t>I dati potrebbero essere trasferiti ad un’organizzazione internazionale, in adempimento di obblighi di legge; in tal caso il trasferimento avverrà nel rispetto delle prescrizioni del Regolamento UE.</w:t>
      </w:r>
    </w:p>
    <w:p w14:paraId="08D2A84B" w14:textId="77777777" w:rsidR="00E01F3F" w:rsidRPr="00ED0C26" w:rsidRDefault="00E01F3F" w:rsidP="00ED0C26">
      <w:pPr>
        <w:pStyle w:val="Default"/>
        <w:jc w:val="both"/>
        <w:rPr>
          <w:b/>
          <w:sz w:val="22"/>
          <w:u w:val="single"/>
        </w:rPr>
      </w:pPr>
      <w:r>
        <w:rPr>
          <w:b/>
          <w:sz w:val="22"/>
          <w:u w:val="single"/>
        </w:rPr>
        <w:t>Periodo</w:t>
      </w:r>
      <w:r w:rsidRPr="00ED0C26">
        <w:rPr>
          <w:b/>
          <w:sz w:val="22"/>
          <w:u w:val="single"/>
        </w:rPr>
        <w:t xml:space="preserve"> </w:t>
      </w:r>
      <w:r>
        <w:rPr>
          <w:b/>
          <w:sz w:val="22"/>
          <w:u w:val="single"/>
        </w:rPr>
        <w:t>di</w:t>
      </w:r>
      <w:r w:rsidRPr="00ED0C26">
        <w:rPr>
          <w:b/>
          <w:sz w:val="22"/>
          <w:u w:val="single"/>
        </w:rPr>
        <w:t xml:space="preserve"> </w:t>
      </w:r>
      <w:r>
        <w:rPr>
          <w:b/>
          <w:sz w:val="22"/>
          <w:u w:val="single"/>
        </w:rPr>
        <w:t>conservazione</w:t>
      </w:r>
      <w:r w:rsidRPr="00ED0C26">
        <w:rPr>
          <w:b/>
          <w:sz w:val="22"/>
          <w:u w:val="single"/>
        </w:rPr>
        <w:t xml:space="preserve"> </w:t>
      </w:r>
      <w:r>
        <w:rPr>
          <w:b/>
          <w:sz w:val="22"/>
          <w:u w:val="single"/>
        </w:rPr>
        <w:t>dei</w:t>
      </w:r>
      <w:r w:rsidRPr="00ED0C26">
        <w:rPr>
          <w:b/>
          <w:sz w:val="22"/>
          <w:u w:val="single"/>
        </w:rPr>
        <w:t xml:space="preserve"> </w:t>
      </w:r>
      <w:r>
        <w:rPr>
          <w:b/>
          <w:sz w:val="22"/>
          <w:u w:val="single"/>
        </w:rPr>
        <w:t>dati</w:t>
      </w:r>
    </w:p>
    <w:p w14:paraId="148F0550" w14:textId="77777777" w:rsidR="00E01F3F" w:rsidRPr="00ED0C26" w:rsidRDefault="00E01F3F" w:rsidP="00ED0C26">
      <w:pPr>
        <w:pStyle w:val="Default"/>
        <w:jc w:val="both"/>
        <w:rPr>
          <w:sz w:val="22"/>
        </w:rPr>
      </w:pPr>
      <w:r w:rsidRPr="00ED0C26">
        <w:rPr>
          <w:sz w:val="22"/>
        </w:rPr>
        <w:t>Il periodo di conservazione dei dati è di 10 anni dalla conclusione dell’esecuzione del Contratto, in ragione delle potenziali azioni legali esercitabili. Inoltre, i dati potranno essere conservati, anche in forma aggregata, per fini di studio o statistici nel rispetto degli artt. 89 del Regolamento UE.</w:t>
      </w:r>
    </w:p>
    <w:p w14:paraId="4DCB8D27" w14:textId="77777777" w:rsidR="00E01F3F" w:rsidRPr="00ED0C26" w:rsidRDefault="00E01F3F" w:rsidP="00ED0C26">
      <w:pPr>
        <w:pStyle w:val="Default"/>
        <w:jc w:val="both"/>
        <w:rPr>
          <w:b/>
          <w:sz w:val="22"/>
          <w:u w:val="single"/>
        </w:rPr>
      </w:pPr>
      <w:r w:rsidRPr="00ED0C26">
        <w:rPr>
          <w:b/>
          <w:sz w:val="22"/>
          <w:u w:val="single"/>
        </w:rPr>
        <w:t>Processo decisionale automatizzato</w:t>
      </w:r>
    </w:p>
    <w:p w14:paraId="14F2E8C3" w14:textId="77777777" w:rsidR="00E01F3F" w:rsidRPr="00ED0C26" w:rsidRDefault="00E01F3F" w:rsidP="00ED0C26">
      <w:pPr>
        <w:pStyle w:val="Default"/>
        <w:jc w:val="both"/>
        <w:rPr>
          <w:sz w:val="22"/>
        </w:rPr>
      </w:pPr>
      <w:r w:rsidRPr="00ED0C26">
        <w:rPr>
          <w:sz w:val="22"/>
        </w:rPr>
        <w:t>Nell’ambito della fase di gara, non è presente alcun processo decisionale automatizzato.</w:t>
      </w:r>
    </w:p>
    <w:p w14:paraId="45D84147" w14:textId="77777777" w:rsidR="00E01F3F" w:rsidRPr="00ED0C26" w:rsidRDefault="00E01F3F" w:rsidP="00ED0C26">
      <w:pPr>
        <w:pStyle w:val="Default"/>
        <w:jc w:val="both"/>
        <w:rPr>
          <w:b/>
          <w:sz w:val="22"/>
          <w:u w:val="single"/>
        </w:rPr>
      </w:pPr>
      <w:r>
        <w:rPr>
          <w:b/>
          <w:sz w:val="22"/>
          <w:u w:val="single"/>
        </w:rPr>
        <w:t>Diritti</w:t>
      </w:r>
      <w:r w:rsidRPr="00ED0C26">
        <w:rPr>
          <w:b/>
          <w:sz w:val="22"/>
          <w:u w:val="single"/>
        </w:rPr>
        <w:t xml:space="preserve"> </w:t>
      </w:r>
      <w:r>
        <w:rPr>
          <w:b/>
          <w:sz w:val="22"/>
          <w:u w:val="single"/>
        </w:rPr>
        <w:t>del</w:t>
      </w:r>
      <w:r w:rsidRPr="00ED0C26">
        <w:rPr>
          <w:b/>
          <w:sz w:val="22"/>
          <w:u w:val="single"/>
        </w:rPr>
        <w:t xml:space="preserve"> </w:t>
      </w:r>
      <w:r>
        <w:rPr>
          <w:b/>
          <w:sz w:val="22"/>
          <w:u w:val="single"/>
        </w:rPr>
        <w:t>concorrente</w:t>
      </w:r>
      <w:r w:rsidRPr="00ED0C26">
        <w:rPr>
          <w:b/>
          <w:sz w:val="22"/>
          <w:u w:val="single"/>
        </w:rPr>
        <w:t>/</w:t>
      </w:r>
      <w:r>
        <w:rPr>
          <w:b/>
          <w:sz w:val="22"/>
          <w:u w:val="single"/>
        </w:rPr>
        <w:t>interessato</w:t>
      </w:r>
    </w:p>
    <w:p w14:paraId="144D22BA" w14:textId="77777777" w:rsidR="00E01F3F" w:rsidRPr="00ED0C26" w:rsidRDefault="00E01F3F" w:rsidP="00ED0C26">
      <w:pPr>
        <w:pStyle w:val="Default"/>
        <w:jc w:val="both"/>
        <w:rPr>
          <w:sz w:val="22"/>
        </w:rPr>
      </w:pPr>
      <w:r w:rsidRPr="00ED0C26">
        <w:rPr>
          <w:sz w:val="22"/>
        </w:rPr>
        <w:t>Per “interessato” si intende qualsiasi persona fisica i cui dati sono trasferiti dal concorrente all’Amministrazione.</w:t>
      </w:r>
    </w:p>
    <w:p w14:paraId="6E39FC8E" w14:textId="77777777" w:rsidR="00E01F3F" w:rsidRPr="00ED0C26" w:rsidRDefault="00E01F3F" w:rsidP="00ED0C26">
      <w:pPr>
        <w:pStyle w:val="Default"/>
        <w:jc w:val="both"/>
        <w:rPr>
          <w:sz w:val="22"/>
        </w:rPr>
      </w:pPr>
      <w:r w:rsidRPr="00ED0C26">
        <w:rPr>
          <w:sz w:val="22"/>
        </w:rPr>
        <w:t xml:space="preserve">All'interessato vengono riconosciuti i diritti di cui agli artt. da 15 a 23 del Regolamento UE. In particolare, l’interessato ha il diritto di: </w:t>
      </w:r>
      <w:r w:rsidRPr="00ED0C26">
        <w:rPr>
          <w:i/>
          <w:iCs/>
          <w:sz w:val="22"/>
        </w:rPr>
        <w:t>i)</w:t>
      </w:r>
      <w:r w:rsidRPr="00ED0C26">
        <w:rPr>
          <w:sz w:val="22"/>
        </w:rPr>
        <w:t xml:space="preserve"> ottenere, in qualunque momento la conferma che sia o meno in corso un trattamento di dati personali che lo riguardano; </w:t>
      </w:r>
      <w:r w:rsidRPr="00ED0C26">
        <w:rPr>
          <w:i/>
          <w:iCs/>
          <w:sz w:val="22"/>
        </w:rPr>
        <w:t>ii)</w:t>
      </w:r>
      <w:r w:rsidRPr="00ED0C26">
        <w:rPr>
          <w:sz w:val="22"/>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D0C26">
        <w:rPr>
          <w:i/>
          <w:iCs/>
          <w:sz w:val="22"/>
        </w:rPr>
        <w:t>iii)</w:t>
      </w:r>
      <w:r w:rsidRPr="00ED0C26">
        <w:rPr>
          <w:sz w:val="22"/>
        </w:rPr>
        <w:t xml:space="preserve"> il diritto di chiedere, e nel caso ottenere, la rettifica e, ove possibile, la cancellazione o, ancora, la limitazione del trattamento e, infine, può opporsi, per motivi legittimi, al loro trattamento; </w:t>
      </w:r>
      <w:r w:rsidRPr="00ED0C26">
        <w:rPr>
          <w:i/>
          <w:iCs/>
          <w:sz w:val="22"/>
        </w:rPr>
        <w:t>iv)</w:t>
      </w:r>
      <w:r w:rsidRPr="00ED0C26">
        <w:rPr>
          <w:sz w:val="22"/>
        </w:rPr>
        <w:t xml:space="preserve"> il diritto alla portabilità dei dati che sarà applicabile nei limiti di cui all’art. 20 del regolamento UE.</w:t>
      </w:r>
    </w:p>
    <w:p w14:paraId="419ABC43" w14:textId="77777777" w:rsidR="00E01F3F" w:rsidRPr="00ED0C26" w:rsidRDefault="00E01F3F" w:rsidP="00ED0C26">
      <w:pPr>
        <w:pStyle w:val="Default"/>
        <w:jc w:val="both"/>
        <w:rPr>
          <w:sz w:val="22"/>
        </w:rPr>
      </w:pPr>
      <w:r w:rsidRPr="00ED0C26">
        <w:rPr>
          <w:sz w:val="22"/>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683526BC" w14:textId="77777777" w:rsidR="00E01F3F" w:rsidRPr="00ED0C26" w:rsidRDefault="00E01F3F" w:rsidP="00ED0C26">
      <w:pPr>
        <w:pStyle w:val="Default"/>
        <w:jc w:val="both"/>
        <w:rPr>
          <w:b/>
          <w:sz w:val="22"/>
          <w:u w:val="single"/>
        </w:rPr>
      </w:pPr>
      <w:r>
        <w:rPr>
          <w:b/>
          <w:sz w:val="22"/>
          <w:u w:val="single"/>
        </w:rPr>
        <w:lastRenderedPageBreak/>
        <w:t>Titolare</w:t>
      </w:r>
      <w:r w:rsidRPr="00ED0C26">
        <w:rPr>
          <w:b/>
          <w:sz w:val="22"/>
          <w:u w:val="single"/>
        </w:rPr>
        <w:t xml:space="preserve"> </w:t>
      </w:r>
      <w:r>
        <w:rPr>
          <w:b/>
          <w:sz w:val="22"/>
          <w:u w:val="single"/>
        </w:rPr>
        <w:t>del</w:t>
      </w:r>
      <w:r w:rsidRPr="00ED0C26">
        <w:rPr>
          <w:b/>
          <w:sz w:val="22"/>
          <w:u w:val="single"/>
        </w:rPr>
        <w:t xml:space="preserve"> </w:t>
      </w:r>
      <w:r>
        <w:rPr>
          <w:b/>
          <w:sz w:val="22"/>
          <w:u w:val="single"/>
        </w:rPr>
        <w:t>trattamento</w:t>
      </w:r>
      <w:r w:rsidRPr="00ED0C26">
        <w:rPr>
          <w:b/>
          <w:sz w:val="22"/>
          <w:u w:val="single"/>
        </w:rPr>
        <w:t xml:space="preserve"> </w:t>
      </w:r>
      <w:r>
        <w:rPr>
          <w:b/>
          <w:sz w:val="22"/>
          <w:u w:val="single"/>
        </w:rPr>
        <w:t>e Responsabile</w:t>
      </w:r>
      <w:r w:rsidRPr="00ED0C26">
        <w:rPr>
          <w:b/>
          <w:sz w:val="22"/>
          <w:u w:val="single"/>
        </w:rPr>
        <w:t xml:space="preserve"> </w:t>
      </w:r>
      <w:r>
        <w:rPr>
          <w:b/>
          <w:sz w:val="22"/>
          <w:u w:val="single"/>
        </w:rPr>
        <w:t>della</w:t>
      </w:r>
      <w:r w:rsidRPr="00ED0C26">
        <w:rPr>
          <w:b/>
          <w:sz w:val="22"/>
          <w:u w:val="single"/>
        </w:rPr>
        <w:t xml:space="preserve"> </w:t>
      </w:r>
      <w:r>
        <w:rPr>
          <w:b/>
          <w:sz w:val="22"/>
          <w:u w:val="single"/>
        </w:rPr>
        <w:t>Protezione</w:t>
      </w:r>
      <w:r w:rsidRPr="00ED0C26">
        <w:rPr>
          <w:b/>
          <w:sz w:val="22"/>
          <w:u w:val="single"/>
        </w:rPr>
        <w:t xml:space="preserve"> </w:t>
      </w:r>
      <w:r>
        <w:rPr>
          <w:b/>
          <w:sz w:val="22"/>
          <w:u w:val="single"/>
        </w:rPr>
        <w:t>dei</w:t>
      </w:r>
      <w:r w:rsidRPr="00ED0C26">
        <w:rPr>
          <w:b/>
          <w:sz w:val="22"/>
          <w:u w:val="single"/>
        </w:rPr>
        <w:t xml:space="preserve"> </w:t>
      </w:r>
      <w:r>
        <w:rPr>
          <w:b/>
          <w:sz w:val="22"/>
          <w:u w:val="single"/>
        </w:rPr>
        <w:t>dati</w:t>
      </w:r>
    </w:p>
    <w:p w14:paraId="5A1BF6AD" w14:textId="052F4EA5" w:rsidR="00E01F3F" w:rsidRPr="00ED0C26" w:rsidRDefault="00E01F3F" w:rsidP="00ED0C26">
      <w:pPr>
        <w:pStyle w:val="Default"/>
        <w:jc w:val="both"/>
        <w:rPr>
          <w:sz w:val="22"/>
        </w:rPr>
      </w:pPr>
      <w:r w:rsidRPr="00ED0C26">
        <w:rPr>
          <w:sz w:val="22"/>
        </w:rPr>
        <w:t xml:space="preserve">Titolare del trattamento è il Consiglio Nazionale delle Ricerche, Piazzale Aldo Moro n. 7 – 00185 Roma. Responsabile del trattamento dei dati personali è il Direttore dell’Istituto di Calcolo e Reti ad Alte Prestazioni del Consiglio Nazionale delle Ricerche </w:t>
      </w:r>
      <w:r w:rsidR="00B03903">
        <w:rPr>
          <w:sz w:val="22"/>
        </w:rPr>
        <w:t>Dott</w:t>
      </w:r>
      <w:r w:rsidRPr="00ED0C26">
        <w:rPr>
          <w:sz w:val="22"/>
        </w:rPr>
        <w:t xml:space="preserve">. </w:t>
      </w:r>
      <w:r w:rsidR="00B03903">
        <w:rPr>
          <w:sz w:val="22"/>
        </w:rPr>
        <w:t>Fabio</w:t>
      </w:r>
      <w:r w:rsidRPr="00ED0C26">
        <w:rPr>
          <w:sz w:val="22"/>
        </w:rPr>
        <w:t xml:space="preserve"> </w:t>
      </w:r>
      <w:r w:rsidR="00B03903">
        <w:rPr>
          <w:sz w:val="22"/>
        </w:rPr>
        <w:t>Martinelli</w:t>
      </w:r>
      <w:r w:rsidRPr="00ED0C26">
        <w:rPr>
          <w:sz w:val="22"/>
        </w:rPr>
        <w:t xml:space="preserve">, via Pietro Bucci, cubo 8/9C – 87036 Rende (CS), i cui dati di contatto sono e-mail: </w:t>
      </w:r>
      <w:hyperlink r:id="rId42">
        <w:r w:rsidRPr="00ED0C26">
          <w:rPr>
            <w:sz w:val="22"/>
          </w:rPr>
          <w:t xml:space="preserve">direttore@icar.cnr.it, </w:t>
        </w:r>
      </w:hyperlink>
      <w:r w:rsidRPr="00ED0C26">
        <w:rPr>
          <w:sz w:val="22"/>
        </w:rPr>
        <w:t xml:space="preserve">PEC: </w:t>
      </w:r>
      <w:hyperlink r:id="rId43">
        <w:r w:rsidRPr="00ED0C26">
          <w:rPr>
            <w:sz w:val="22"/>
          </w:rPr>
          <w:t>protocollo.icar@pec.cnr.it.</w:t>
        </w:r>
      </w:hyperlink>
    </w:p>
    <w:p w14:paraId="7DD338C4" w14:textId="77777777" w:rsidR="00E01F3F" w:rsidRPr="00ED0C26" w:rsidRDefault="00E01F3F" w:rsidP="00ED0C26">
      <w:pPr>
        <w:pStyle w:val="Default"/>
        <w:jc w:val="both"/>
        <w:rPr>
          <w:sz w:val="22"/>
        </w:rPr>
      </w:pPr>
      <w:r w:rsidRPr="00ED0C26">
        <w:rPr>
          <w:sz w:val="22"/>
        </w:rPr>
        <w:t xml:space="preserve">Ai sensi degli Artt. 37 e ss. del predetto Regolamento relativo alla protezione delle persone fisiche con riguardo al trattamento dei dati, il Consiglio Nazionale delle Ricerche ha designato il Responsabile per la Protezione dei Dati (RPD o DPO), e-mail: </w:t>
      </w:r>
      <w:hyperlink r:id="rId44">
        <w:r w:rsidRPr="00ED0C26">
          <w:rPr>
            <w:sz w:val="22"/>
            <w:u w:val="single"/>
          </w:rPr>
          <w:t>rpd@cnr.it</w:t>
        </w:r>
        <w:r w:rsidRPr="00ED0C26">
          <w:rPr>
            <w:sz w:val="22"/>
          </w:rPr>
          <w:t xml:space="preserve">, </w:t>
        </w:r>
      </w:hyperlink>
      <w:r w:rsidRPr="00ED0C26">
        <w:rPr>
          <w:sz w:val="22"/>
        </w:rPr>
        <w:t>cui dovranno essere indirizzate tutte le richieste in merito al trattamento dei dati personali conferiti e all'esercizio dei diritti.</w:t>
      </w:r>
    </w:p>
    <w:p w14:paraId="2B35A2F4" w14:textId="77777777" w:rsidR="00E01F3F" w:rsidRPr="00ED0C26" w:rsidRDefault="00E01F3F" w:rsidP="00ED0C26">
      <w:pPr>
        <w:pStyle w:val="Default"/>
        <w:jc w:val="both"/>
        <w:rPr>
          <w:sz w:val="22"/>
        </w:rPr>
      </w:pPr>
      <w:r w:rsidRPr="00ED0C26">
        <w:rPr>
          <w:sz w:val="22"/>
        </w:rPr>
        <w:t>L’elenco aggiornato dei responsabili e degli incaricati al trattamento è custodito presso la sede del Titolare del trattamento.</w:t>
      </w:r>
    </w:p>
    <w:p w14:paraId="43B925E9" w14:textId="77777777" w:rsidR="00E01F3F" w:rsidRPr="00D16B74" w:rsidRDefault="00E01F3F" w:rsidP="00D16B74">
      <w:pPr>
        <w:pStyle w:val="Default"/>
        <w:jc w:val="both"/>
        <w:rPr>
          <w:b/>
          <w:sz w:val="22"/>
          <w:u w:val="single"/>
        </w:rPr>
      </w:pPr>
      <w:r>
        <w:rPr>
          <w:b/>
          <w:sz w:val="22"/>
          <w:u w:val="single"/>
        </w:rPr>
        <w:t>Consenso</w:t>
      </w:r>
      <w:r w:rsidRPr="00D16B74">
        <w:rPr>
          <w:b/>
          <w:sz w:val="22"/>
          <w:u w:val="single"/>
        </w:rPr>
        <w:t xml:space="preserve"> </w:t>
      </w:r>
      <w:r>
        <w:rPr>
          <w:b/>
          <w:sz w:val="22"/>
          <w:u w:val="single"/>
        </w:rPr>
        <w:t>al</w:t>
      </w:r>
      <w:r w:rsidRPr="00D16B74">
        <w:rPr>
          <w:b/>
          <w:sz w:val="22"/>
          <w:u w:val="single"/>
        </w:rPr>
        <w:t xml:space="preserve"> </w:t>
      </w:r>
      <w:r>
        <w:rPr>
          <w:b/>
          <w:sz w:val="22"/>
          <w:u w:val="single"/>
        </w:rPr>
        <w:t>trattamento</w:t>
      </w:r>
      <w:r w:rsidRPr="00D16B74">
        <w:rPr>
          <w:b/>
          <w:sz w:val="22"/>
          <w:u w:val="single"/>
        </w:rPr>
        <w:t xml:space="preserve"> </w:t>
      </w:r>
      <w:r>
        <w:rPr>
          <w:b/>
          <w:sz w:val="22"/>
          <w:u w:val="single"/>
        </w:rPr>
        <w:t>dei</w:t>
      </w:r>
      <w:r w:rsidRPr="00D16B74">
        <w:rPr>
          <w:b/>
          <w:sz w:val="22"/>
          <w:u w:val="single"/>
        </w:rPr>
        <w:t xml:space="preserve"> </w:t>
      </w:r>
      <w:r>
        <w:rPr>
          <w:b/>
          <w:sz w:val="22"/>
          <w:u w:val="single"/>
        </w:rPr>
        <w:t>dati</w:t>
      </w:r>
      <w:r w:rsidRPr="00D16B74">
        <w:rPr>
          <w:b/>
          <w:sz w:val="22"/>
          <w:u w:val="single"/>
        </w:rPr>
        <w:t xml:space="preserve"> </w:t>
      </w:r>
      <w:r>
        <w:rPr>
          <w:b/>
          <w:sz w:val="22"/>
          <w:u w:val="single"/>
        </w:rPr>
        <w:t>personali</w:t>
      </w:r>
    </w:p>
    <w:p w14:paraId="30F0291F" w14:textId="77777777" w:rsidR="00E01F3F" w:rsidRPr="00D16B74" w:rsidRDefault="00E01F3F" w:rsidP="00D16B74">
      <w:pPr>
        <w:pStyle w:val="Default"/>
        <w:jc w:val="both"/>
        <w:rPr>
          <w:sz w:val="22"/>
        </w:rPr>
      </w:pPr>
      <w:r w:rsidRPr="00D16B74">
        <w:rPr>
          <w:sz w:val="22"/>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26A1E418" w14:textId="02E8B4E3" w:rsidR="00E23810" w:rsidRPr="00B03903" w:rsidRDefault="00E01F3F" w:rsidP="00B03903">
      <w:pPr>
        <w:pStyle w:val="Default"/>
        <w:jc w:val="both"/>
        <w:rPr>
          <w:sz w:val="22"/>
        </w:rPr>
      </w:pPr>
      <w:r w:rsidRPr="00D16B74">
        <w:rPr>
          <w:sz w:val="22"/>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w:t>
      </w:r>
    </w:p>
    <w:sectPr w:rsidR="00E23810" w:rsidRPr="00B03903" w:rsidSect="007C02AC">
      <w:headerReference w:type="default" r:id="rId45"/>
      <w:footerReference w:type="default" r:id="rId46"/>
      <w:pgSz w:w="11900" w:h="16840"/>
      <w:pgMar w:top="1843" w:right="985"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FF469" w14:textId="77777777" w:rsidR="00377776" w:rsidRDefault="00377776" w:rsidP="000151A3">
      <w:r>
        <w:separator/>
      </w:r>
    </w:p>
  </w:endnote>
  <w:endnote w:type="continuationSeparator" w:id="0">
    <w:p w14:paraId="086E9A00" w14:textId="77777777" w:rsidR="00377776" w:rsidRDefault="0037777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1"/>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1"/>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iberation Sans">
    <w:altName w:val="Arial"/>
    <w:panose1 w:val="020B0604020202020204"/>
    <w:charset w:val="01"/>
    <w:family w:val="roman"/>
    <w:pitch w:val="variable"/>
  </w:font>
  <w:font w:name="DejaVu Sans">
    <w:panose1 w:val="020B0604020202020204"/>
    <w:charset w:val="00"/>
    <w:family w:val="roman"/>
    <w:notTrueType/>
    <w:pitch w:val="default"/>
  </w:font>
  <w:font w:name="FreeSans">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79D7" w14:textId="77777777" w:rsidR="00A8599C" w:rsidRPr="00962B32" w:rsidRDefault="00A8599C" w:rsidP="00A8599C">
    <w:pPr>
      <w:pStyle w:val="Pidipagina"/>
      <w:framePr w:h="241" w:hRule="exact" w:wrap="around" w:vAnchor="text" w:hAnchor="page" w:x="10441" w:y="1"/>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Pr>
        <w:rStyle w:val="Numeropagina"/>
        <w:rFonts w:ascii="Book Antiqua" w:hAnsi="Book Antiqua"/>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Pr>
        <w:rStyle w:val="Numeropagina"/>
        <w:rFonts w:ascii="Book Antiqua" w:hAnsi="Book Antiqua"/>
        <w:sz w:val="18"/>
      </w:rPr>
      <w:t>2</w:t>
    </w:r>
    <w:r w:rsidRPr="00962B32">
      <w:rPr>
        <w:rStyle w:val="Numeropagina"/>
        <w:rFonts w:ascii="Book Antiqua" w:hAnsi="Book Antiqua"/>
        <w:sz w:val="18"/>
      </w:rPr>
      <w:fldChar w:fldCharType="end"/>
    </w:r>
  </w:p>
  <w:p w14:paraId="71972873" w14:textId="3B553927" w:rsidR="00851646" w:rsidRDefault="00A8599C" w:rsidP="00851646">
    <w:pPr>
      <w:pStyle w:val="Pidipagina"/>
      <w:tabs>
        <w:tab w:val="clear" w:pos="4819"/>
      </w:tabs>
      <w:ind w:left="-426"/>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1824" behindDoc="1" locked="0" layoutInCell="1" allowOverlap="1" wp14:anchorId="035CFE36" wp14:editId="554FC8D0">
          <wp:simplePos x="0" y="0"/>
          <wp:positionH relativeFrom="column">
            <wp:posOffset>-469424</wp:posOffset>
          </wp:positionH>
          <wp:positionV relativeFrom="paragraph">
            <wp:posOffset>22860</wp:posOffset>
          </wp:positionV>
          <wp:extent cx="428625" cy="390525"/>
          <wp:effectExtent l="0" t="0" r="3175" b="3175"/>
          <wp:wrapNone/>
          <wp:docPr id="1918773640" name="Immagine 191877364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851646">
      <w:rPr>
        <w:rFonts w:ascii="Book Antiqua" w:hAnsi="Book Antiqua"/>
        <w:noProof/>
        <w:sz w:val="4"/>
        <w:szCs w:val="4"/>
      </w:rPr>
      <mc:AlternateContent>
        <mc:Choice Requires="wps">
          <w:drawing>
            <wp:anchor distT="0" distB="0" distL="114300" distR="114300" simplePos="0" relativeHeight="251663872" behindDoc="0" locked="0" layoutInCell="1" allowOverlap="1" wp14:anchorId="59CE973C" wp14:editId="288BC6AB">
              <wp:simplePos x="0" y="0"/>
              <wp:positionH relativeFrom="column">
                <wp:posOffset>-528638</wp:posOffset>
              </wp:positionH>
              <wp:positionV relativeFrom="paragraph">
                <wp:posOffset>-85725</wp:posOffset>
              </wp:positionV>
              <wp:extent cx="7139940" cy="0"/>
              <wp:effectExtent l="0" t="0" r="10160" b="127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994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EBDA5" id="Connettore diritto 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5pt,-6.75pt" to="520.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" strokecolor="#36f"/>
          </w:pict>
        </mc:Fallback>
      </mc:AlternateContent>
    </w:r>
    <w:r w:rsidR="00851646">
      <w:rPr>
        <w:noProof/>
      </w:rPr>
      <w:drawing>
        <wp:anchor distT="0" distB="0" distL="114300" distR="114300" simplePos="0" relativeHeight="251659776" behindDoc="0" locked="0" layoutInCell="1" hidden="0" allowOverlap="1" wp14:anchorId="4616B185" wp14:editId="6FA51334">
          <wp:simplePos x="0" y="0"/>
          <wp:positionH relativeFrom="column">
            <wp:posOffset>5566410</wp:posOffset>
          </wp:positionH>
          <wp:positionV relativeFrom="paragraph">
            <wp:posOffset>113665</wp:posOffset>
          </wp:positionV>
          <wp:extent cx="1196340" cy="455940"/>
          <wp:effectExtent l="0" t="0" r="0" b="0"/>
          <wp:wrapNone/>
          <wp:docPr id="1853942155"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3"/>
                  <a:srcRect/>
                  <a:stretch>
                    <a:fillRect/>
                  </a:stretch>
                </pic:blipFill>
                <pic:spPr>
                  <a:xfrm>
                    <a:off x="0" y="0"/>
                    <a:ext cx="1196340" cy="455940"/>
                  </a:xfrm>
                  <a:prstGeom prst="rect">
                    <a:avLst/>
                  </a:prstGeom>
                  <a:ln/>
                </pic:spPr>
              </pic:pic>
            </a:graphicData>
          </a:graphic>
          <wp14:sizeRelH relativeFrom="margin">
            <wp14:pctWidth>0</wp14:pctWidth>
          </wp14:sizeRelH>
          <wp14:sizeRelV relativeFrom="margin">
            <wp14:pctHeight>0</wp14:pctHeight>
          </wp14:sizeRelV>
        </wp:anchor>
      </w:drawing>
    </w:r>
    <w:r w:rsidR="00851646">
      <w:rPr>
        <w:rFonts w:ascii="Book Antiqua" w:hAnsi="Book Antiqua"/>
        <w:i/>
        <w:sz w:val="18"/>
        <w:szCs w:val="18"/>
      </w:rPr>
      <w:t xml:space="preserve">       </w:t>
    </w:r>
    <w:r w:rsidR="00851646" w:rsidRPr="00917D04">
      <w:rPr>
        <w:rFonts w:ascii="Book Antiqua" w:hAnsi="Book Antiqua"/>
        <w:i/>
        <w:sz w:val="18"/>
        <w:szCs w:val="18"/>
      </w:rPr>
      <w:t>Istituto di Calcolo e Reti ad Alte Prestazioni del Consiglio Nazionale delle Ricerche (ICAR-CN</w:t>
    </w:r>
    <w:r w:rsidR="00851646">
      <w:rPr>
        <w:rFonts w:ascii="Book Antiqua" w:hAnsi="Book Antiqua"/>
        <w:i/>
        <w:sz w:val="18"/>
        <w:szCs w:val="18"/>
      </w:rPr>
      <w:t>R)</w:t>
    </w:r>
  </w:p>
  <w:p w14:paraId="4EF7B691" w14:textId="2868AF5D" w:rsidR="00851646" w:rsidRDefault="00851646" w:rsidP="00851646">
    <w:pPr>
      <w:pStyle w:val="Pidipagina"/>
      <w:tabs>
        <w:tab w:val="clear" w:pos="9638"/>
      </w:tabs>
      <w:ind w:left="-426"/>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80131 Napoli – Via U. La Malfa 153, 90146 Palermo</w:t>
    </w:r>
  </w:p>
  <w:p w14:paraId="1023BD02" w14:textId="5D0F8C89" w:rsidR="00851646" w:rsidRDefault="00851646" w:rsidP="00851646">
    <w:pPr>
      <w:pStyle w:val="Pidipagina"/>
      <w:tabs>
        <w:tab w:val="clear" w:pos="9638"/>
      </w:tabs>
      <w:rPr>
        <w:rFonts w:ascii="Book Antiqua" w:hAnsi="Book Antiqua"/>
        <w:i/>
        <w:sz w:val="18"/>
        <w:szCs w:val="18"/>
      </w:rPr>
    </w:pPr>
    <w:r>
      <w:rPr>
        <w:rFonts w:ascii="Book Antiqua" w:hAnsi="Book Antiqua"/>
        <w:i/>
        <w:sz w:val="18"/>
        <w:szCs w:val="18"/>
      </w:rPr>
      <w:t xml:space="preserve">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p>
  <w:p w14:paraId="7A6F296E" w14:textId="3E1C87FC" w:rsidR="000151A3" w:rsidRDefault="000151A3" w:rsidP="000151A3">
    <w:pPr>
      <w:pStyle w:val="Pidipagina"/>
      <w:tabs>
        <w:tab w:val="clear" w:pos="9638"/>
      </w:tabs>
      <w:ind w:left="-1134"/>
    </w:pPr>
  </w:p>
  <w:p w14:paraId="13DCA147" w14:textId="77777777" w:rsidR="000B393E" w:rsidRDefault="000B39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41B67" w14:textId="77777777" w:rsidR="00377776" w:rsidRDefault="00377776" w:rsidP="000151A3">
      <w:r>
        <w:separator/>
      </w:r>
    </w:p>
  </w:footnote>
  <w:footnote w:type="continuationSeparator" w:id="0">
    <w:p w14:paraId="2DB577FF" w14:textId="77777777" w:rsidR="00377776" w:rsidRDefault="00377776" w:rsidP="000151A3">
      <w:r>
        <w:continuationSeparator/>
      </w:r>
    </w:p>
  </w:footnote>
  <w:footnote w:id="1">
    <w:p w14:paraId="72A9C4A5" w14:textId="7EF5ED77" w:rsidR="00542FB3" w:rsidRDefault="00542FB3" w:rsidP="00542FB3">
      <w:pPr>
        <w:pStyle w:val="NormaleWeb"/>
        <w:jc w:val="both"/>
      </w:pPr>
      <w:r>
        <w:rPr>
          <w:rStyle w:val="Rimandonotaapidipagina"/>
        </w:rPr>
        <w:footnoteRef/>
      </w:r>
      <w:r>
        <w:t xml:space="preserve"> </w:t>
      </w:r>
      <w:r>
        <w:rPr>
          <w:rFonts w:ascii="Calibri" w:hAnsi="Calibri" w:cs="Calibri"/>
          <w:sz w:val="18"/>
          <w:szCs w:val="18"/>
        </w:rPr>
        <w:t xml:space="preserve">L’Operatore Economico, potrà accedere alla Piattaforma tramite procedura di autenticazione da svolgersi nelle modalità indicate al seguente link: </w:t>
      </w:r>
      <w:r w:rsidRPr="00542FB3">
        <w:rPr>
          <w:rFonts w:ascii="Calibri" w:hAnsi="Calibri" w:cs="Calibri"/>
          <w:color w:val="0000FF"/>
          <w:sz w:val="18"/>
          <w:szCs w:val="18"/>
        </w:rPr>
        <w:t>https://wiki.acquistinretepa.it/index.php/Registrazione_e_autenticazione</w:t>
      </w:r>
      <w:r>
        <w:rPr>
          <w:rFonts w:ascii="Calibri" w:hAnsi="Calibri" w:cs="Calibri"/>
          <w:color w:val="0000FF"/>
          <w:sz w:val="18"/>
          <w:szCs w:val="18"/>
        </w:rPr>
        <w:t xml:space="preserve"> </w:t>
      </w:r>
      <w:r>
        <w:rPr>
          <w:rFonts w:ascii="Calibri" w:hAnsi="Calibri" w:cs="Calibri"/>
          <w:sz w:val="18"/>
          <w:szCs w:val="18"/>
        </w:rPr>
        <w:t>e riportate anche nell'Allegato b.1 – modalità di accesso degli O.E. alla piattaforma.</w:t>
      </w:r>
    </w:p>
    <w:p w14:paraId="066C425B" w14:textId="75E9E932" w:rsidR="00542FB3" w:rsidRDefault="00542FB3">
      <w:pPr>
        <w:pStyle w:val="Testonotaapidipagina"/>
      </w:pPr>
    </w:p>
  </w:footnote>
  <w:footnote w:id="2">
    <w:p w14:paraId="74276C89" w14:textId="30918134" w:rsidR="00135E78" w:rsidRDefault="00135E78">
      <w:pPr>
        <w:pStyle w:val="Testonotaapidipagina"/>
      </w:pPr>
      <w:r>
        <w:rPr>
          <w:rStyle w:val="Rimandonotaapidipagina"/>
        </w:rPr>
        <w:footnoteRef/>
      </w:r>
      <w:r>
        <w:t xml:space="preserve"> </w:t>
      </w:r>
      <w:r w:rsidRPr="00135E78">
        <w:rPr>
          <w:sz w:val="16"/>
          <w:szCs w:val="16"/>
        </w:rPr>
        <w:t>Art. 47 DL 77/2021 convertito dalla L 108/2021</w:t>
      </w:r>
    </w:p>
  </w:footnote>
  <w:footnote w:id="3">
    <w:p w14:paraId="43616DAE" w14:textId="61F6B1FC" w:rsidR="00135E78" w:rsidRDefault="00135E78">
      <w:pPr>
        <w:pStyle w:val="Testonotaapidipagina"/>
      </w:pPr>
      <w:r>
        <w:rPr>
          <w:rStyle w:val="Rimandonotaapidipagina"/>
        </w:rPr>
        <w:footnoteRef/>
      </w:r>
      <w:r>
        <w:t xml:space="preserve"> </w:t>
      </w:r>
      <w:r w:rsidRPr="00135E78">
        <w:rPr>
          <w:sz w:val="16"/>
          <w:szCs w:val="16"/>
        </w:rPr>
        <w:t xml:space="preserve">Si veda dichiarazione anti </w:t>
      </w:r>
      <w:r w:rsidRPr="00135E78">
        <w:rPr>
          <w:i/>
          <w:iCs/>
          <w:sz w:val="16"/>
          <w:szCs w:val="16"/>
        </w:rPr>
        <w:t>pantouflage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019E" w14:textId="77777777" w:rsidR="00615898" w:rsidRDefault="00D04D5C"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1EBE1449" wp14:editId="7D1CEB40">
          <wp:simplePos x="0" y="0"/>
          <wp:positionH relativeFrom="column">
            <wp:posOffset>-720090</wp:posOffset>
          </wp:positionH>
          <wp:positionV relativeFrom="paragraph">
            <wp:posOffset>-6985</wp:posOffset>
          </wp:positionV>
          <wp:extent cx="7567930" cy="1091565"/>
          <wp:effectExtent l="0" t="0" r="1270" b="635"/>
          <wp:wrapNone/>
          <wp:docPr id="904733174" name="Immagine 904733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152E749A" w14:textId="77777777" w:rsidR="000B393E" w:rsidRDefault="000B39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16A785B"/>
    <w:multiLevelType w:val="multilevel"/>
    <w:tmpl w:val="3E92D12C"/>
    <w:lvl w:ilvl="0">
      <w:start w:val="18"/>
      <w:numFmt w:val="decimal"/>
      <w:lvlText w:val="%1."/>
      <w:lvlJc w:val="left"/>
      <w:pPr>
        <w:ind w:left="513" w:hanging="303"/>
      </w:pPr>
      <w:rPr>
        <w:rFonts w:ascii="Calibri" w:eastAsia="Calibri" w:hAnsi="Calibri" w:cs="Calibri" w:hint="default"/>
        <w:b/>
        <w:bCs/>
        <w:spacing w:val="-2"/>
        <w:w w:val="100"/>
        <w:sz w:val="20"/>
        <w:szCs w:val="20"/>
        <w:lang w:val="it-IT" w:eastAsia="en-US" w:bidi="ar-SA"/>
      </w:rPr>
    </w:lvl>
    <w:lvl w:ilvl="1">
      <w:start w:val="1"/>
      <w:numFmt w:val="decimal"/>
      <w:lvlText w:val="%1.%2"/>
      <w:lvlJc w:val="left"/>
      <w:pPr>
        <w:ind w:left="840" w:hanging="389"/>
      </w:pPr>
      <w:rPr>
        <w:rFonts w:ascii="Calibri" w:eastAsia="Calibri" w:hAnsi="Calibri" w:cs="Calibri" w:hint="default"/>
        <w:spacing w:val="-2"/>
        <w:w w:val="100"/>
        <w:sz w:val="20"/>
        <w:szCs w:val="20"/>
        <w:lang w:val="it-IT" w:eastAsia="en-US" w:bidi="ar-SA"/>
      </w:rPr>
    </w:lvl>
    <w:lvl w:ilvl="2">
      <w:start w:val="1"/>
      <w:numFmt w:val="decimal"/>
      <w:lvlText w:val="%1.%2.%3"/>
      <w:lvlJc w:val="left"/>
      <w:pPr>
        <w:ind w:left="1234" w:hanging="543"/>
      </w:pPr>
      <w:rPr>
        <w:rFonts w:ascii="Calibri" w:eastAsia="Calibri" w:hAnsi="Calibri" w:cs="Calibri" w:hint="default"/>
        <w:spacing w:val="-2"/>
        <w:w w:val="100"/>
        <w:sz w:val="20"/>
        <w:szCs w:val="20"/>
        <w:lang w:val="it-IT" w:eastAsia="en-US" w:bidi="ar-SA"/>
      </w:rPr>
    </w:lvl>
    <w:lvl w:ilvl="3">
      <w:numFmt w:val="bullet"/>
      <w:lvlText w:val="•"/>
      <w:lvlJc w:val="left"/>
      <w:pPr>
        <w:ind w:left="2350" w:hanging="543"/>
      </w:pPr>
      <w:rPr>
        <w:rFonts w:hint="default"/>
        <w:lang w:val="it-IT" w:eastAsia="en-US" w:bidi="ar-SA"/>
      </w:rPr>
    </w:lvl>
    <w:lvl w:ilvl="4">
      <w:numFmt w:val="bullet"/>
      <w:lvlText w:val="•"/>
      <w:lvlJc w:val="left"/>
      <w:pPr>
        <w:ind w:left="3461" w:hanging="543"/>
      </w:pPr>
      <w:rPr>
        <w:rFonts w:hint="default"/>
        <w:lang w:val="it-IT" w:eastAsia="en-US" w:bidi="ar-SA"/>
      </w:rPr>
    </w:lvl>
    <w:lvl w:ilvl="5">
      <w:numFmt w:val="bullet"/>
      <w:lvlText w:val="•"/>
      <w:lvlJc w:val="left"/>
      <w:pPr>
        <w:ind w:left="4571" w:hanging="543"/>
      </w:pPr>
      <w:rPr>
        <w:rFonts w:hint="default"/>
        <w:lang w:val="it-IT" w:eastAsia="en-US" w:bidi="ar-SA"/>
      </w:rPr>
    </w:lvl>
    <w:lvl w:ilvl="6">
      <w:numFmt w:val="bullet"/>
      <w:lvlText w:val="•"/>
      <w:lvlJc w:val="left"/>
      <w:pPr>
        <w:ind w:left="5682" w:hanging="543"/>
      </w:pPr>
      <w:rPr>
        <w:rFonts w:hint="default"/>
        <w:lang w:val="it-IT" w:eastAsia="en-US" w:bidi="ar-SA"/>
      </w:rPr>
    </w:lvl>
    <w:lvl w:ilvl="7">
      <w:numFmt w:val="bullet"/>
      <w:lvlText w:val="•"/>
      <w:lvlJc w:val="left"/>
      <w:pPr>
        <w:ind w:left="6792" w:hanging="543"/>
      </w:pPr>
      <w:rPr>
        <w:rFonts w:hint="default"/>
        <w:lang w:val="it-IT" w:eastAsia="en-US" w:bidi="ar-SA"/>
      </w:rPr>
    </w:lvl>
    <w:lvl w:ilvl="8">
      <w:numFmt w:val="bullet"/>
      <w:lvlText w:val="•"/>
      <w:lvlJc w:val="left"/>
      <w:pPr>
        <w:ind w:left="7903" w:hanging="543"/>
      </w:pPr>
      <w:rPr>
        <w:rFonts w:hint="default"/>
        <w:lang w:val="it-IT" w:eastAsia="en-US" w:bidi="ar-SA"/>
      </w:rPr>
    </w:lvl>
  </w:abstractNum>
  <w:abstractNum w:abstractNumId="2" w15:restartNumberingAfterBreak="0">
    <w:nsid w:val="031605EC"/>
    <w:multiLevelType w:val="hybridMultilevel"/>
    <w:tmpl w:val="B4EE8062"/>
    <w:lvl w:ilvl="0" w:tplc="C436BF90">
      <w:numFmt w:val="bullet"/>
      <w:lvlText w:val="-"/>
      <w:lvlJc w:val="left"/>
      <w:pPr>
        <w:ind w:left="326" w:hanging="116"/>
      </w:pPr>
      <w:rPr>
        <w:rFonts w:ascii="Calibri" w:eastAsia="Calibri" w:hAnsi="Calibri" w:cs="Calibri" w:hint="default"/>
        <w:w w:val="100"/>
        <w:sz w:val="22"/>
        <w:szCs w:val="22"/>
        <w:lang w:val="it-IT" w:eastAsia="en-US" w:bidi="ar-SA"/>
      </w:rPr>
    </w:lvl>
    <w:lvl w:ilvl="1" w:tplc="82486844">
      <w:numFmt w:val="bullet"/>
      <w:lvlText w:val="•"/>
      <w:lvlJc w:val="left"/>
      <w:pPr>
        <w:ind w:left="1300" w:hanging="116"/>
      </w:pPr>
      <w:rPr>
        <w:rFonts w:hint="default"/>
        <w:lang w:val="it-IT" w:eastAsia="en-US" w:bidi="ar-SA"/>
      </w:rPr>
    </w:lvl>
    <w:lvl w:ilvl="2" w:tplc="827A02C6">
      <w:numFmt w:val="bullet"/>
      <w:lvlText w:val="•"/>
      <w:lvlJc w:val="left"/>
      <w:pPr>
        <w:ind w:left="2280" w:hanging="116"/>
      </w:pPr>
      <w:rPr>
        <w:rFonts w:hint="default"/>
        <w:lang w:val="it-IT" w:eastAsia="en-US" w:bidi="ar-SA"/>
      </w:rPr>
    </w:lvl>
    <w:lvl w:ilvl="3" w:tplc="B18A8DCA">
      <w:numFmt w:val="bullet"/>
      <w:lvlText w:val="•"/>
      <w:lvlJc w:val="left"/>
      <w:pPr>
        <w:ind w:left="3261" w:hanging="116"/>
      </w:pPr>
      <w:rPr>
        <w:rFonts w:hint="default"/>
        <w:lang w:val="it-IT" w:eastAsia="en-US" w:bidi="ar-SA"/>
      </w:rPr>
    </w:lvl>
    <w:lvl w:ilvl="4" w:tplc="1D408142">
      <w:numFmt w:val="bullet"/>
      <w:lvlText w:val="•"/>
      <w:lvlJc w:val="left"/>
      <w:pPr>
        <w:ind w:left="4241" w:hanging="116"/>
      </w:pPr>
      <w:rPr>
        <w:rFonts w:hint="default"/>
        <w:lang w:val="it-IT" w:eastAsia="en-US" w:bidi="ar-SA"/>
      </w:rPr>
    </w:lvl>
    <w:lvl w:ilvl="5" w:tplc="51406D9A">
      <w:numFmt w:val="bullet"/>
      <w:lvlText w:val="•"/>
      <w:lvlJc w:val="left"/>
      <w:pPr>
        <w:ind w:left="5222" w:hanging="116"/>
      </w:pPr>
      <w:rPr>
        <w:rFonts w:hint="default"/>
        <w:lang w:val="it-IT" w:eastAsia="en-US" w:bidi="ar-SA"/>
      </w:rPr>
    </w:lvl>
    <w:lvl w:ilvl="6" w:tplc="27DC821C">
      <w:numFmt w:val="bullet"/>
      <w:lvlText w:val="•"/>
      <w:lvlJc w:val="left"/>
      <w:pPr>
        <w:ind w:left="6202" w:hanging="116"/>
      </w:pPr>
      <w:rPr>
        <w:rFonts w:hint="default"/>
        <w:lang w:val="it-IT" w:eastAsia="en-US" w:bidi="ar-SA"/>
      </w:rPr>
    </w:lvl>
    <w:lvl w:ilvl="7" w:tplc="DB90AB16">
      <w:numFmt w:val="bullet"/>
      <w:lvlText w:val="•"/>
      <w:lvlJc w:val="left"/>
      <w:pPr>
        <w:ind w:left="7182" w:hanging="116"/>
      </w:pPr>
      <w:rPr>
        <w:rFonts w:hint="default"/>
        <w:lang w:val="it-IT" w:eastAsia="en-US" w:bidi="ar-SA"/>
      </w:rPr>
    </w:lvl>
    <w:lvl w:ilvl="8" w:tplc="0E90E7BC">
      <w:numFmt w:val="bullet"/>
      <w:lvlText w:val="•"/>
      <w:lvlJc w:val="left"/>
      <w:pPr>
        <w:ind w:left="8163" w:hanging="116"/>
      </w:pPr>
      <w:rPr>
        <w:rFonts w:hint="default"/>
        <w:lang w:val="it-IT" w:eastAsia="en-US" w:bidi="ar-SA"/>
      </w:rPr>
    </w:lvl>
  </w:abstractNum>
  <w:abstractNum w:abstractNumId="3" w15:restartNumberingAfterBreak="0">
    <w:nsid w:val="03242CBF"/>
    <w:multiLevelType w:val="hybridMultilevel"/>
    <w:tmpl w:val="8DFA2F94"/>
    <w:lvl w:ilvl="0" w:tplc="93E8CCD6">
      <w:start w:val="1"/>
      <w:numFmt w:val="upperLetter"/>
      <w:lvlText w:val="%1."/>
      <w:lvlJc w:val="left"/>
      <w:pPr>
        <w:ind w:left="932" w:hanging="361"/>
      </w:pPr>
      <w:rPr>
        <w:rFonts w:ascii="Calibri" w:eastAsia="Calibri" w:hAnsi="Calibri" w:cs="Calibri" w:hint="default"/>
        <w:spacing w:val="0"/>
        <w:w w:val="100"/>
        <w:sz w:val="22"/>
        <w:szCs w:val="22"/>
        <w:lang w:val="it-IT" w:eastAsia="en-US" w:bidi="ar-SA"/>
      </w:rPr>
    </w:lvl>
    <w:lvl w:ilvl="1" w:tplc="AA7E5178">
      <w:numFmt w:val="bullet"/>
      <w:lvlText w:val="•"/>
      <w:lvlJc w:val="left"/>
      <w:pPr>
        <w:ind w:left="1858" w:hanging="361"/>
      </w:pPr>
      <w:rPr>
        <w:rFonts w:hint="default"/>
        <w:lang w:val="it-IT" w:eastAsia="en-US" w:bidi="ar-SA"/>
      </w:rPr>
    </w:lvl>
    <w:lvl w:ilvl="2" w:tplc="D7FC8106">
      <w:numFmt w:val="bullet"/>
      <w:lvlText w:val="•"/>
      <w:lvlJc w:val="left"/>
      <w:pPr>
        <w:ind w:left="2776" w:hanging="361"/>
      </w:pPr>
      <w:rPr>
        <w:rFonts w:hint="default"/>
        <w:lang w:val="it-IT" w:eastAsia="en-US" w:bidi="ar-SA"/>
      </w:rPr>
    </w:lvl>
    <w:lvl w:ilvl="3" w:tplc="556ED8B4">
      <w:numFmt w:val="bullet"/>
      <w:lvlText w:val="•"/>
      <w:lvlJc w:val="left"/>
      <w:pPr>
        <w:ind w:left="3695" w:hanging="361"/>
      </w:pPr>
      <w:rPr>
        <w:rFonts w:hint="default"/>
        <w:lang w:val="it-IT" w:eastAsia="en-US" w:bidi="ar-SA"/>
      </w:rPr>
    </w:lvl>
    <w:lvl w:ilvl="4" w:tplc="154EC09C">
      <w:numFmt w:val="bullet"/>
      <w:lvlText w:val="•"/>
      <w:lvlJc w:val="left"/>
      <w:pPr>
        <w:ind w:left="4613" w:hanging="361"/>
      </w:pPr>
      <w:rPr>
        <w:rFonts w:hint="default"/>
        <w:lang w:val="it-IT" w:eastAsia="en-US" w:bidi="ar-SA"/>
      </w:rPr>
    </w:lvl>
    <w:lvl w:ilvl="5" w:tplc="A27A97CC">
      <w:numFmt w:val="bullet"/>
      <w:lvlText w:val="•"/>
      <w:lvlJc w:val="left"/>
      <w:pPr>
        <w:ind w:left="5532" w:hanging="361"/>
      </w:pPr>
      <w:rPr>
        <w:rFonts w:hint="default"/>
        <w:lang w:val="it-IT" w:eastAsia="en-US" w:bidi="ar-SA"/>
      </w:rPr>
    </w:lvl>
    <w:lvl w:ilvl="6" w:tplc="D66A5806">
      <w:numFmt w:val="bullet"/>
      <w:lvlText w:val="•"/>
      <w:lvlJc w:val="left"/>
      <w:pPr>
        <w:ind w:left="6450" w:hanging="361"/>
      </w:pPr>
      <w:rPr>
        <w:rFonts w:hint="default"/>
        <w:lang w:val="it-IT" w:eastAsia="en-US" w:bidi="ar-SA"/>
      </w:rPr>
    </w:lvl>
    <w:lvl w:ilvl="7" w:tplc="46661CF8">
      <w:numFmt w:val="bullet"/>
      <w:lvlText w:val="•"/>
      <w:lvlJc w:val="left"/>
      <w:pPr>
        <w:ind w:left="7368" w:hanging="361"/>
      </w:pPr>
      <w:rPr>
        <w:rFonts w:hint="default"/>
        <w:lang w:val="it-IT" w:eastAsia="en-US" w:bidi="ar-SA"/>
      </w:rPr>
    </w:lvl>
    <w:lvl w:ilvl="8" w:tplc="DB001B4E">
      <w:numFmt w:val="bullet"/>
      <w:lvlText w:val="•"/>
      <w:lvlJc w:val="left"/>
      <w:pPr>
        <w:ind w:left="8287" w:hanging="361"/>
      </w:pPr>
      <w:rPr>
        <w:rFonts w:hint="default"/>
        <w:lang w:val="it-IT" w:eastAsia="en-US" w:bidi="ar-SA"/>
      </w:rPr>
    </w:lvl>
  </w:abstractNum>
  <w:abstractNum w:abstractNumId="4"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AA33F8"/>
    <w:multiLevelType w:val="hybridMultilevel"/>
    <w:tmpl w:val="C3CABE44"/>
    <w:lvl w:ilvl="0" w:tplc="D414B2D2">
      <w:start w:val="1"/>
      <w:numFmt w:val="lowerRoman"/>
      <w:lvlText w:val="%1)"/>
      <w:lvlJc w:val="left"/>
      <w:pPr>
        <w:ind w:left="917" w:hanging="707"/>
      </w:pPr>
      <w:rPr>
        <w:rFonts w:ascii="Calibri" w:eastAsia="Calibri" w:hAnsi="Calibri" w:cs="Calibri" w:hint="default"/>
        <w:color w:val="202020"/>
        <w:spacing w:val="0"/>
        <w:w w:val="100"/>
        <w:sz w:val="22"/>
        <w:szCs w:val="22"/>
        <w:lang w:val="it-IT" w:eastAsia="en-US" w:bidi="ar-SA"/>
      </w:rPr>
    </w:lvl>
    <w:lvl w:ilvl="1" w:tplc="B456D170">
      <w:numFmt w:val="bullet"/>
      <w:lvlText w:val="•"/>
      <w:lvlJc w:val="left"/>
      <w:pPr>
        <w:ind w:left="1840" w:hanging="707"/>
      </w:pPr>
      <w:rPr>
        <w:rFonts w:hint="default"/>
        <w:lang w:val="it-IT" w:eastAsia="en-US" w:bidi="ar-SA"/>
      </w:rPr>
    </w:lvl>
    <w:lvl w:ilvl="2" w:tplc="5D7E32B0">
      <w:numFmt w:val="bullet"/>
      <w:lvlText w:val="•"/>
      <w:lvlJc w:val="left"/>
      <w:pPr>
        <w:ind w:left="2760" w:hanging="707"/>
      </w:pPr>
      <w:rPr>
        <w:rFonts w:hint="default"/>
        <w:lang w:val="it-IT" w:eastAsia="en-US" w:bidi="ar-SA"/>
      </w:rPr>
    </w:lvl>
    <w:lvl w:ilvl="3" w:tplc="DDB0614A">
      <w:numFmt w:val="bullet"/>
      <w:lvlText w:val="•"/>
      <w:lvlJc w:val="left"/>
      <w:pPr>
        <w:ind w:left="3681" w:hanging="707"/>
      </w:pPr>
      <w:rPr>
        <w:rFonts w:hint="default"/>
        <w:lang w:val="it-IT" w:eastAsia="en-US" w:bidi="ar-SA"/>
      </w:rPr>
    </w:lvl>
    <w:lvl w:ilvl="4" w:tplc="D90AE430">
      <w:numFmt w:val="bullet"/>
      <w:lvlText w:val="•"/>
      <w:lvlJc w:val="left"/>
      <w:pPr>
        <w:ind w:left="4601" w:hanging="707"/>
      </w:pPr>
      <w:rPr>
        <w:rFonts w:hint="default"/>
        <w:lang w:val="it-IT" w:eastAsia="en-US" w:bidi="ar-SA"/>
      </w:rPr>
    </w:lvl>
    <w:lvl w:ilvl="5" w:tplc="9BBAD23C">
      <w:numFmt w:val="bullet"/>
      <w:lvlText w:val="•"/>
      <w:lvlJc w:val="left"/>
      <w:pPr>
        <w:ind w:left="5522" w:hanging="707"/>
      </w:pPr>
      <w:rPr>
        <w:rFonts w:hint="default"/>
        <w:lang w:val="it-IT" w:eastAsia="en-US" w:bidi="ar-SA"/>
      </w:rPr>
    </w:lvl>
    <w:lvl w:ilvl="6" w:tplc="D9809530">
      <w:numFmt w:val="bullet"/>
      <w:lvlText w:val="•"/>
      <w:lvlJc w:val="left"/>
      <w:pPr>
        <w:ind w:left="6442" w:hanging="707"/>
      </w:pPr>
      <w:rPr>
        <w:rFonts w:hint="default"/>
        <w:lang w:val="it-IT" w:eastAsia="en-US" w:bidi="ar-SA"/>
      </w:rPr>
    </w:lvl>
    <w:lvl w:ilvl="7" w:tplc="CC3C9C64">
      <w:numFmt w:val="bullet"/>
      <w:lvlText w:val="•"/>
      <w:lvlJc w:val="left"/>
      <w:pPr>
        <w:ind w:left="7362" w:hanging="707"/>
      </w:pPr>
      <w:rPr>
        <w:rFonts w:hint="default"/>
        <w:lang w:val="it-IT" w:eastAsia="en-US" w:bidi="ar-SA"/>
      </w:rPr>
    </w:lvl>
    <w:lvl w:ilvl="8" w:tplc="49442E1C">
      <w:numFmt w:val="bullet"/>
      <w:lvlText w:val="•"/>
      <w:lvlJc w:val="left"/>
      <w:pPr>
        <w:ind w:left="8283" w:hanging="707"/>
      </w:pPr>
      <w:rPr>
        <w:rFonts w:hint="default"/>
        <w:lang w:val="it-IT" w:eastAsia="en-US" w:bidi="ar-SA"/>
      </w:rPr>
    </w:lvl>
  </w:abstractNum>
  <w:abstractNum w:abstractNumId="6" w15:restartNumberingAfterBreak="0">
    <w:nsid w:val="03EC1D5F"/>
    <w:multiLevelType w:val="hybridMultilevel"/>
    <w:tmpl w:val="0EBA473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46831D7"/>
    <w:multiLevelType w:val="multilevel"/>
    <w:tmpl w:val="A1BC2AB8"/>
    <w:lvl w:ilvl="0">
      <w:start w:val="1"/>
      <w:numFmt w:val="bullet"/>
      <w:lvlText w:val=""/>
      <w:lvlJc w:val="left"/>
      <w:pPr>
        <w:tabs>
          <w:tab w:val="num" w:pos="0"/>
        </w:tabs>
        <w:ind w:left="420" w:hanging="360"/>
      </w:pPr>
      <w:rPr>
        <w:rFonts w:ascii="Symbol" w:hAnsi="Symbol" w:cs="Symbol"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9" w15:restartNumberingAfterBreak="0">
    <w:nsid w:val="05152202"/>
    <w:multiLevelType w:val="multilevel"/>
    <w:tmpl w:val="DEBA0A6A"/>
    <w:lvl w:ilvl="0">
      <w:start w:val="1"/>
      <w:numFmt w:val="decimal"/>
      <w:lvlText w:val="%1."/>
      <w:lvlJc w:val="left"/>
      <w:pPr>
        <w:ind w:left="413" w:hanging="202"/>
      </w:pPr>
      <w:rPr>
        <w:rFonts w:ascii="Calibri" w:eastAsia="Calibri" w:hAnsi="Calibri" w:cs="Calibri" w:hint="default"/>
        <w:b/>
        <w:bCs/>
        <w:spacing w:val="-2"/>
        <w:w w:val="100"/>
        <w:sz w:val="20"/>
        <w:szCs w:val="20"/>
        <w:lang w:val="it-IT" w:eastAsia="en-US" w:bidi="ar-SA"/>
      </w:rPr>
    </w:lvl>
    <w:lvl w:ilvl="1">
      <w:start w:val="1"/>
      <w:numFmt w:val="decimal"/>
      <w:lvlText w:val="%1.%2"/>
      <w:lvlJc w:val="left"/>
      <w:pPr>
        <w:ind w:left="739" w:hanging="288"/>
      </w:pPr>
      <w:rPr>
        <w:rFonts w:ascii="Calibri" w:eastAsia="Calibri" w:hAnsi="Calibri" w:cs="Calibri" w:hint="default"/>
        <w:spacing w:val="-2"/>
        <w:w w:val="100"/>
        <w:sz w:val="20"/>
        <w:szCs w:val="20"/>
        <w:lang w:val="it-IT" w:eastAsia="en-US" w:bidi="ar-SA"/>
      </w:rPr>
    </w:lvl>
    <w:lvl w:ilvl="2">
      <w:start w:val="1"/>
      <w:numFmt w:val="decimal"/>
      <w:lvlText w:val="%1.%2.%3"/>
      <w:lvlJc w:val="left"/>
      <w:pPr>
        <w:ind w:left="1133" w:hanging="443"/>
      </w:pPr>
      <w:rPr>
        <w:rFonts w:ascii="Calibri" w:eastAsia="Calibri" w:hAnsi="Calibri" w:cs="Calibri" w:hint="default"/>
        <w:spacing w:val="-2"/>
        <w:w w:val="100"/>
        <w:sz w:val="20"/>
        <w:szCs w:val="20"/>
        <w:lang w:val="it-IT" w:eastAsia="en-US" w:bidi="ar-SA"/>
      </w:rPr>
    </w:lvl>
    <w:lvl w:ilvl="3">
      <w:numFmt w:val="bullet"/>
      <w:lvlText w:val="•"/>
      <w:lvlJc w:val="left"/>
      <w:pPr>
        <w:ind w:left="1140" w:hanging="443"/>
      </w:pPr>
      <w:rPr>
        <w:rFonts w:hint="default"/>
        <w:lang w:val="it-IT" w:eastAsia="en-US" w:bidi="ar-SA"/>
      </w:rPr>
    </w:lvl>
    <w:lvl w:ilvl="4">
      <w:numFmt w:val="bullet"/>
      <w:lvlText w:val="•"/>
      <w:lvlJc w:val="left"/>
      <w:pPr>
        <w:ind w:left="2423" w:hanging="443"/>
      </w:pPr>
      <w:rPr>
        <w:rFonts w:hint="default"/>
        <w:lang w:val="it-IT" w:eastAsia="en-US" w:bidi="ar-SA"/>
      </w:rPr>
    </w:lvl>
    <w:lvl w:ilvl="5">
      <w:numFmt w:val="bullet"/>
      <w:lvlText w:val="•"/>
      <w:lvlJc w:val="left"/>
      <w:pPr>
        <w:ind w:left="3706" w:hanging="443"/>
      </w:pPr>
      <w:rPr>
        <w:rFonts w:hint="default"/>
        <w:lang w:val="it-IT" w:eastAsia="en-US" w:bidi="ar-SA"/>
      </w:rPr>
    </w:lvl>
    <w:lvl w:ilvl="6">
      <w:numFmt w:val="bullet"/>
      <w:lvlText w:val="•"/>
      <w:lvlJc w:val="left"/>
      <w:pPr>
        <w:ind w:left="4990" w:hanging="443"/>
      </w:pPr>
      <w:rPr>
        <w:rFonts w:hint="default"/>
        <w:lang w:val="it-IT" w:eastAsia="en-US" w:bidi="ar-SA"/>
      </w:rPr>
    </w:lvl>
    <w:lvl w:ilvl="7">
      <w:numFmt w:val="bullet"/>
      <w:lvlText w:val="•"/>
      <w:lvlJc w:val="left"/>
      <w:pPr>
        <w:ind w:left="6273" w:hanging="443"/>
      </w:pPr>
      <w:rPr>
        <w:rFonts w:hint="default"/>
        <w:lang w:val="it-IT" w:eastAsia="en-US" w:bidi="ar-SA"/>
      </w:rPr>
    </w:lvl>
    <w:lvl w:ilvl="8">
      <w:numFmt w:val="bullet"/>
      <w:lvlText w:val="•"/>
      <w:lvlJc w:val="left"/>
      <w:pPr>
        <w:ind w:left="7557" w:hanging="443"/>
      </w:pPr>
      <w:rPr>
        <w:rFonts w:hint="default"/>
        <w:lang w:val="it-IT" w:eastAsia="en-US" w:bidi="ar-SA"/>
      </w:rPr>
    </w:lvl>
  </w:abstractNum>
  <w:abstractNum w:abstractNumId="10" w15:restartNumberingAfterBreak="0">
    <w:nsid w:val="06B86225"/>
    <w:multiLevelType w:val="hybridMultilevel"/>
    <w:tmpl w:val="75A0DEE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6EB2869"/>
    <w:multiLevelType w:val="multilevel"/>
    <w:tmpl w:val="020CE8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07201937"/>
    <w:multiLevelType w:val="hybridMultilevel"/>
    <w:tmpl w:val="35EE4D08"/>
    <w:lvl w:ilvl="0" w:tplc="F04E85BA">
      <w:numFmt w:val="bullet"/>
      <w:lvlText w:val="-"/>
      <w:lvlJc w:val="left"/>
      <w:pPr>
        <w:ind w:left="1069" w:hanging="360"/>
      </w:pPr>
      <w:rPr>
        <w:rFonts w:ascii="Calibri" w:eastAsiaTheme="minorHAnsi" w:hAnsi="Calibri" w:cs="Calibri"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3"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86A6CC3"/>
    <w:multiLevelType w:val="hybridMultilevel"/>
    <w:tmpl w:val="A05671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8DD449C"/>
    <w:multiLevelType w:val="hybridMultilevel"/>
    <w:tmpl w:val="CEFE7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91F1CF5"/>
    <w:multiLevelType w:val="hybridMultilevel"/>
    <w:tmpl w:val="40520CE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93A32F9"/>
    <w:multiLevelType w:val="hybridMultilevel"/>
    <w:tmpl w:val="526C7288"/>
    <w:lvl w:ilvl="0" w:tplc="48EAC32A">
      <w:start w:val="1"/>
      <w:numFmt w:val="upperLetter"/>
      <w:lvlText w:val="%1."/>
      <w:lvlJc w:val="left"/>
      <w:pPr>
        <w:ind w:left="932" w:hanging="361"/>
      </w:pPr>
      <w:rPr>
        <w:rFonts w:ascii="Calibri" w:eastAsia="Calibri" w:hAnsi="Calibri" w:cs="Calibri" w:hint="default"/>
        <w:spacing w:val="-2"/>
        <w:w w:val="100"/>
        <w:sz w:val="20"/>
        <w:szCs w:val="20"/>
        <w:lang w:val="it-IT" w:eastAsia="en-US" w:bidi="ar-SA"/>
      </w:rPr>
    </w:lvl>
    <w:lvl w:ilvl="1" w:tplc="D500E000">
      <w:numFmt w:val="bullet"/>
      <w:lvlText w:val="•"/>
      <w:lvlJc w:val="left"/>
      <w:pPr>
        <w:ind w:left="1858" w:hanging="361"/>
      </w:pPr>
      <w:rPr>
        <w:rFonts w:hint="default"/>
        <w:lang w:val="it-IT" w:eastAsia="en-US" w:bidi="ar-SA"/>
      </w:rPr>
    </w:lvl>
    <w:lvl w:ilvl="2" w:tplc="1808383A">
      <w:numFmt w:val="bullet"/>
      <w:lvlText w:val="•"/>
      <w:lvlJc w:val="left"/>
      <w:pPr>
        <w:ind w:left="2776" w:hanging="361"/>
      </w:pPr>
      <w:rPr>
        <w:rFonts w:hint="default"/>
        <w:lang w:val="it-IT" w:eastAsia="en-US" w:bidi="ar-SA"/>
      </w:rPr>
    </w:lvl>
    <w:lvl w:ilvl="3" w:tplc="90B26264">
      <w:numFmt w:val="bullet"/>
      <w:lvlText w:val="•"/>
      <w:lvlJc w:val="left"/>
      <w:pPr>
        <w:ind w:left="3695" w:hanging="361"/>
      </w:pPr>
      <w:rPr>
        <w:rFonts w:hint="default"/>
        <w:lang w:val="it-IT" w:eastAsia="en-US" w:bidi="ar-SA"/>
      </w:rPr>
    </w:lvl>
    <w:lvl w:ilvl="4" w:tplc="11E271C2">
      <w:numFmt w:val="bullet"/>
      <w:lvlText w:val="•"/>
      <w:lvlJc w:val="left"/>
      <w:pPr>
        <w:ind w:left="4613" w:hanging="361"/>
      </w:pPr>
      <w:rPr>
        <w:rFonts w:hint="default"/>
        <w:lang w:val="it-IT" w:eastAsia="en-US" w:bidi="ar-SA"/>
      </w:rPr>
    </w:lvl>
    <w:lvl w:ilvl="5" w:tplc="B9161BDA">
      <w:numFmt w:val="bullet"/>
      <w:lvlText w:val="•"/>
      <w:lvlJc w:val="left"/>
      <w:pPr>
        <w:ind w:left="5532" w:hanging="361"/>
      </w:pPr>
      <w:rPr>
        <w:rFonts w:hint="default"/>
        <w:lang w:val="it-IT" w:eastAsia="en-US" w:bidi="ar-SA"/>
      </w:rPr>
    </w:lvl>
    <w:lvl w:ilvl="6" w:tplc="FA9E2AD2">
      <w:numFmt w:val="bullet"/>
      <w:lvlText w:val="•"/>
      <w:lvlJc w:val="left"/>
      <w:pPr>
        <w:ind w:left="6450" w:hanging="361"/>
      </w:pPr>
      <w:rPr>
        <w:rFonts w:hint="default"/>
        <w:lang w:val="it-IT" w:eastAsia="en-US" w:bidi="ar-SA"/>
      </w:rPr>
    </w:lvl>
    <w:lvl w:ilvl="7" w:tplc="39AAC062">
      <w:numFmt w:val="bullet"/>
      <w:lvlText w:val="•"/>
      <w:lvlJc w:val="left"/>
      <w:pPr>
        <w:ind w:left="7368" w:hanging="361"/>
      </w:pPr>
      <w:rPr>
        <w:rFonts w:hint="default"/>
        <w:lang w:val="it-IT" w:eastAsia="en-US" w:bidi="ar-SA"/>
      </w:rPr>
    </w:lvl>
    <w:lvl w:ilvl="8" w:tplc="1478AC3C">
      <w:numFmt w:val="bullet"/>
      <w:lvlText w:val="•"/>
      <w:lvlJc w:val="left"/>
      <w:pPr>
        <w:ind w:left="8287" w:hanging="361"/>
      </w:pPr>
      <w:rPr>
        <w:rFonts w:hint="default"/>
        <w:lang w:val="it-IT" w:eastAsia="en-US" w:bidi="ar-SA"/>
      </w:rPr>
    </w:lvl>
  </w:abstractNum>
  <w:abstractNum w:abstractNumId="18" w15:restartNumberingAfterBreak="0">
    <w:nsid w:val="0A917FAF"/>
    <w:multiLevelType w:val="multilevel"/>
    <w:tmpl w:val="2C6A259A"/>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B8E08BE"/>
    <w:multiLevelType w:val="multilevel"/>
    <w:tmpl w:val="08FAC8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0C2E6E79"/>
    <w:multiLevelType w:val="hybridMultilevel"/>
    <w:tmpl w:val="E25440AA"/>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0CCE5E4E"/>
    <w:multiLevelType w:val="hybridMultilevel"/>
    <w:tmpl w:val="458EBE4E"/>
    <w:lvl w:ilvl="0" w:tplc="5A48E7FC">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340E5264">
      <w:numFmt w:val="bullet"/>
      <w:lvlText w:val="•"/>
      <w:lvlJc w:val="left"/>
      <w:pPr>
        <w:ind w:left="1429" w:hanging="361"/>
      </w:pPr>
      <w:rPr>
        <w:rFonts w:hint="default"/>
        <w:lang w:val="it-IT" w:eastAsia="en-US" w:bidi="ar-SA"/>
      </w:rPr>
    </w:lvl>
    <w:lvl w:ilvl="2" w:tplc="37761292">
      <w:numFmt w:val="bullet"/>
      <w:lvlText w:val="•"/>
      <w:lvlJc w:val="left"/>
      <w:pPr>
        <w:ind w:left="2039" w:hanging="361"/>
      </w:pPr>
      <w:rPr>
        <w:rFonts w:hint="default"/>
        <w:lang w:val="it-IT" w:eastAsia="en-US" w:bidi="ar-SA"/>
      </w:rPr>
    </w:lvl>
    <w:lvl w:ilvl="3" w:tplc="C5E0B980">
      <w:numFmt w:val="bullet"/>
      <w:lvlText w:val="•"/>
      <w:lvlJc w:val="left"/>
      <w:pPr>
        <w:ind w:left="2649" w:hanging="361"/>
      </w:pPr>
      <w:rPr>
        <w:rFonts w:hint="default"/>
        <w:lang w:val="it-IT" w:eastAsia="en-US" w:bidi="ar-SA"/>
      </w:rPr>
    </w:lvl>
    <w:lvl w:ilvl="4" w:tplc="F3C0D85E">
      <w:numFmt w:val="bullet"/>
      <w:lvlText w:val="•"/>
      <w:lvlJc w:val="left"/>
      <w:pPr>
        <w:ind w:left="3259" w:hanging="361"/>
      </w:pPr>
      <w:rPr>
        <w:rFonts w:hint="default"/>
        <w:lang w:val="it-IT" w:eastAsia="en-US" w:bidi="ar-SA"/>
      </w:rPr>
    </w:lvl>
    <w:lvl w:ilvl="5" w:tplc="19BE04B0">
      <w:numFmt w:val="bullet"/>
      <w:lvlText w:val="•"/>
      <w:lvlJc w:val="left"/>
      <w:pPr>
        <w:ind w:left="3869" w:hanging="361"/>
      </w:pPr>
      <w:rPr>
        <w:rFonts w:hint="default"/>
        <w:lang w:val="it-IT" w:eastAsia="en-US" w:bidi="ar-SA"/>
      </w:rPr>
    </w:lvl>
    <w:lvl w:ilvl="6" w:tplc="246EF772">
      <w:numFmt w:val="bullet"/>
      <w:lvlText w:val="•"/>
      <w:lvlJc w:val="left"/>
      <w:pPr>
        <w:ind w:left="4479" w:hanging="361"/>
      </w:pPr>
      <w:rPr>
        <w:rFonts w:hint="default"/>
        <w:lang w:val="it-IT" w:eastAsia="en-US" w:bidi="ar-SA"/>
      </w:rPr>
    </w:lvl>
    <w:lvl w:ilvl="7" w:tplc="9D3CA04E">
      <w:numFmt w:val="bullet"/>
      <w:lvlText w:val="•"/>
      <w:lvlJc w:val="left"/>
      <w:pPr>
        <w:ind w:left="5089" w:hanging="361"/>
      </w:pPr>
      <w:rPr>
        <w:rFonts w:hint="default"/>
        <w:lang w:val="it-IT" w:eastAsia="en-US" w:bidi="ar-SA"/>
      </w:rPr>
    </w:lvl>
    <w:lvl w:ilvl="8" w:tplc="3E14E54E">
      <w:numFmt w:val="bullet"/>
      <w:lvlText w:val="•"/>
      <w:lvlJc w:val="left"/>
      <w:pPr>
        <w:ind w:left="5699" w:hanging="361"/>
      </w:pPr>
      <w:rPr>
        <w:rFonts w:hint="default"/>
        <w:lang w:val="it-IT" w:eastAsia="en-US" w:bidi="ar-SA"/>
      </w:rPr>
    </w:lvl>
  </w:abstractNum>
  <w:abstractNum w:abstractNumId="22"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D802960"/>
    <w:multiLevelType w:val="multilevel"/>
    <w:tmpl w:val="F612D560"/>
    <w:lvl w:ilvl="0">
      <w:start w:val="1"/>
      <w:numFmt w:val="decimal"/>
      <w:lvlText w:val="%1."/>
      <w:lvlJc w:val="left"/>
      <w:pPr>
        <w:ind w:left="427" w:hanging="216"/>
      </w:pPr>
      <w:rPr>
        <w:rFonts w:ascii="Calibri" w:eastAsia="Calibri" w:hAnsi="Calibri" w:cs="Calibri" w:hint="default"/>
        <w:b/>
        <w:bCs/>
        <w:spacing w:val="-2"/>
        <w:w w:val="100"/>
        <w:sz w:val="22"/>
        <w:szCs w:val="22"/>
        <w:lang w:val="it-IT" w:eastAsia="en-US" w:bidi="ar-SA"/>
      </w:rPr>
    </w:lvl>
    <w:lvl w:ilvl="1">
      <w:start w:val="1"/>
      <w:numFmt w:val="decimal"/>
      <w:lvlText w:val="%1.%2"/>
      <w:lvlJc w:val="left"/>
      <w:pPr>
        <w:ind w:left="538" w:hanging="327"/>
      </w:pPr>
      <w:rPr>
        <w:rFonts w:ascii="Calibri" w:eastAsia="Calibri" w:hAnsi="Calibri" w:cs="Calibri" w:hint="default"/>
        <w:b/>
        <w:bCs/>
        <w:spacing w:val="-2"/>
        <w:w w:val="100"/>
        <w:sz w:val="22"/>
        <w:szCs w:val="22"/>
        <w:lang w:val="it-IT" w:eastAsia="en-US" w:bidi="ar-SA"/>
      </w:rPr>
    </w:lvl>
    <w:lvl w:ilvl="2">
      <w:numFmt w:val="bullet"/>
      <w:lvlText w:val=""/>
      <w:lvlJc w:val="left"/>
      <w:pPr>
        <w:ind w:left="932" w:hanging="361"/>
      </w:pPr>
      <w:rPr>
        <w:rFonts w:ascii="Symbol" w:eastAsia="Symbol" w:hAnsi="Symbol" w:cs="Symbol" w:hint="default"/>
        <w:w w:val="100"/>
        <w:sz w:val="22"/>
        <w:szCs w:val="22"/>
        <w:lang w:val="it-IT" w:eastAsia="en-US" w:bidi="ar-SA"/>
      </w:rPr>
    </w:lvl>
    <w:lvl w:ilvl="3">
      <w:numFmt w:val="bullet"/>
      <w:lvlText w:val="•"/>
      <w:lvlJc w:val="left"/>
      <w:pPr>
        <w:ind w:left="2088" w:hanging="361"/>
      </w:pPr>
      <w:rPr>
        <w:rFonts w:hint="default"/>
        <w:lang w:val="it-IT" w:eastAsia="en-US" w:bidi="ar-SA"/>
      </w:rPr>
    </w:lvl>
    <w:lvl w:ilvl="4">
      <w:numFmt w:val="bullet"/>
      <w:lvlText w:val="•"/>
      <w:lvlJc w:val="left"/>
      <w:pPr>
        <w:ind w:left="3236" w:hanging="361"/>
      </w:pPr>
      <w:rPr>
        <w:rFonts w:hint="default"/>
        <w:lang w:val="it-IT" w:eastAsia="en-US" w:bidi="ar-SA"/>
      </w:rPr>
    </w:lvl>
    <w:lvl w:ilvl="5">
      <w:numFmt w:val="bullet"/>
      <w:lvlText w:val="•"/>
      <w:lvlJc w:val="left"/>
      <w:pPr>
        <w:ind w:left="4384" w:hanging="361"/>
      </w:pPr>
      <w:rPr>
        <w:rFonts w:hint="default"/>
        <w:lang w:val="it-IT" w:eastAsia="en-US" w:bidi="ar-SA"/>
      </w:rPr>
    </w:lvl>
    <w:lvl w:ilvl="6">
      <w:numFmt w:val="bullet"/>
      <w:lvlText w:val="•"/>
      <w:lvlJc w:val="left"/>
      <w:pPr>
        <w:ind w:left="5532" w:hanging="361"/>
      </w:pPr>
      <w:rPr>
        <w:rFonts w:hint="default"/>
        <w:lang w:val="it-IT" w:eastAsia="en-US" w:bidi="ar-SA"/>
      </w:rPr>
    </w:lvl>
    <w:lvl w:ilvl="7">
      <w:numFmt w:val="bullet"/>
      <w:lvlText w:val="•"/>
      <w:lvlJc w:val="left"/>
      <w:pPr>
        <w:ind w:left="6680" w:hanging="361"/>
      </w:pPr>
      <w:rPr>
        <w:rFonts w:hint="default"/>
        <w:lang w:val="it-IT" w:eastAsia="en-US" w:bidi="ar-SA"/>
      </w:rPr>
    </w:lvl>
    <w:lvl w:ilvl="8">
      <w:numFmt w:val="bullet"/>
      <w:lvlText w:val="•"/>
      <w:lvlJc w:val="left"/>
      <w:pPr>
        <w:ind w:left="7828" w:hanging="361"/>
      </w:pPr>
      <w:rPr>
        <w:rFonts w:hint="default"/>
        <w:lang w:val="it-IT" w:eastAsia="en-US" w:bidi="ar-SA"/>
      </w:rPr>
    </w:lvl>
  </w:abstractNum>
  <w:abstractNum w:abstractNumId="24" w15:restartNumberingAfterBreak="0">
    <w:nsid w:val="0EAD2757"/>
    <w:multiLevelType w:val="multilevel"/>
    <w:tmpl w:val="E5E641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0EAF0CB6"/>
    <w:multiLevelType w:val="hybridMultilevel"/>
    <w:tmpl w:val="9B9C3F74"/>
    <w:lvl w:ilvl="0" w:tplc="CE32E422">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804446F4">
      <w:numFmt w:val="bullet"/>
      <w:lvlText w:val="•"/>
      <w:lvlJc w:val="left"/>
      <w:pPr>
        <w:ind w:left="1429" w:hanging="361"/>
      </w:pPr>
      <w:rPr>
        <w:rFonts w:hint="default"/>
        <w:lang w:val="it-IT" w:eastAsia="en-US" w:bidi="ar-SA"/>
      </w:rPr>
    </w:lvl>
    <w:lvl w:ilvl="2" w:tplc="6A5254FC">
      <w:numFmt w:val="bullet"/>
      <w:lvlText w:val="•"/>
      <w:lvlJc w:val="left"/>
      <w:pPr>
        <w:ind w:left="2039" w:hanging="361"/>
      </w:pPr>
      <w:rPr>
        <w:rFonts w:hint="default"/>
        <w:lang w:val="it-IT" w:eastAsia="en-US" w:bidi="ar-SA"/>
      </w:rPr>
    </w:lvl>
    <w:lvl w:ilvl="3" w:tplc="C9CC3D7E">
      <w:numFmt w:val="bullet"/>
      <w:lvlText w:val="•"/>
      <w:lvlJc w:val="left"/>
      <w:pPr>
        <w:ind w:left="2649" w:hanging="361"/>
      </w:pPr>
      <w:rPr>
        <w:rFonts w:hint="default"/>
        <w:lang w:val="it-IT" w:eastAsia="en-US" w:bidi="ar-SA"/>
      </w:rPr>
    </w:lvl>
    <w:lvl w:ilvl="4" w:tplc="75782004">
      <w:numFmt w:val="bullet"/>
      <w:lvlText w:val="•"/>
      <w:lvlJc w:val="left"/>
      <w:pPr>
        <w:ind w:left="3259" w:hanging="361"/>
      </w:pPr>
      <w:rPr>
        <w:rFonts w:hint="default"/>
        <w:lang w:val="it-IT" w:eastAsia="en-US" w:bidi="ar-SA"/>
      </w:rPr>
    </w:lvl>
    <w:lvl w:ilvl="5" w:tplc="8C90E836">
      <w:numFmt w:val="bullet"/>
      <w:lvlText w:val="•"/>
      <w:lvlJc w:val="left"/>
      <w:pPr>
        <w:ind w:left="3869" w:hanging="361"/>
      </w:pPr>
      <w:rPr>
        <w:rFonts w:hint="default"/>
        <w:lang w:val="it-IT" w:eastAsia="en-US" w:bidi="ar-SA"/>
      </w:rPr>
    </w:lvl>
    <w:lvl w:ilvl="6" w:tplc="267CC152">
      <w:numFmt w:val="bullet"/>
      <w:lvlText w:val="•"/>
      <w:lvlJc w:val="left"/>
      <w:pPr>
        <w:ind w:left="4479" w:hanging="361"/>
      </w:pPr>
      <w:rPr>
        <w:rFonts w:hint="default"/>
        <w:lang w:val="it-IT" w:eastAsia="en-US" w:bidi="ar-SA"/>
      </w:rPr>
    </w:lvl>
    <w:lvl w:ilvl="7" w:tplc="F474B512">
      <w:numFmt w:val="bullet"/>
      <w:lvlText w:val="•"/>
      <w:lvlJc w:val="left"/>
      <w:pPr>
        <w:ind w:left="5089" w:hanging="361"/>
      </w:pPr>
      <w:rPr>
        <w:rFonts w:hint="default"/>
        <w:lang w:val="it-IT" w:eastAsia="en-US" w:bidi="ar-SA"/>
      </w:rPr>
    </w:lvl>
    <w:lvl w:ilvl="8" w:tplc="21A4E6E6">
      <w:numFmt w:val="bullet"/>
      <w:lvlText w:val="•"/>
      <w:lvlJc w:val="left"/>
      <w:pPr>
        <w:ind w:left="5699" w:hanging="361"/>
      </w:pPr>
      <w:rPr>
        <w:rFonts w:hint="default"/>
        <w:lang w:val="it-IT" w:eastAsia="en-US" w:bidi="ar-SA"/>
      </w:rPr>
    </w:lvl>
  </w:abstractNum>
  <w:abstractNum w:abstractNumId="26" w15:restartNumberingAfterBreak="0">
    <w:nsid w:val="10425D82"/>
    <w:multiLevelType w:val="hybridMultilevel"/>
    <w:tmpl w:val="D2E4F4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1E119DF"/>
    <w:multiLevelType w:val="hybridMultilevel"/>
    <w:tmpl w:val="4F748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40C47CE"/>
    <w:multiLevelType w:val="hybridMultilevel"/>
    <w:tmpl w:val="F57C26AA"/>
    <w:lvl w:ilvl="0" w:tplc="89B0A516">
      <w:numFmt w:val="bullet"/>
      <w:lvlText w:val="-"/>
      <w:lvlJc w:val="left"/>
      <w:pPr>
        <w:ind w:left="571" w:hanging="360"/>
      </w:pPr>
      <w:rPr>
        <w:rFonts w:ascii="Verdana" w:eastAsia="Verdana" w:hAnsi="Verdana" w:cs="Verdana" w:hint="default"/>
        <w:i/>
        <w:iCs/>
        <w:w w:val="100"/>
        <w:sz w:val="22"/>
        <w:szCs w:val="22"/>
        <w:lang w:val="it-IT" w:eastAsia="en-US" w:bidi="ar-SA"/>
      </w:rPr>
    </w:lvl>
    <w:lvl w:ilvl="1" w:tplc="D610CF1E">
      <w:numFmt w:val="bullet"/>
      <w:lvlText w:val="•"/>
      <w:lvlJc w:val="left"/>
      <w:pPr>
        <w:ind w:left="1534" w:hanging="360"/>
      </w:pPr>
      <w:rPr>
        <w:rFonts w:hint="default"/>
        <w:lang w:val="it-IT" w:eastAsia="en-US" w:bidi="ar-SA"/>
      </w:rPr>
    </w:lvl>
    <w:lvl w:ilvl="2" w:tplc="4D146E36">
      <w:numFmt w:val="bullet"/>
      <w:lvlText w:val="•"/>
      <w:lvlJc w:val="left"/>
      <w:pPr>
        <w:ind w:left="2488" w:hanging="360"/>
      </w:pPr>
      <w:rPr>
        <w:rFonts w:hint="default"/>
        <w:lang w:val="it-IT" w:eastAsia="en-US" w:bidi="ar-SA"/>
      </w:rPr>
    </w:lvl>
    <w:lvl w:ilvl="3" w:tplc="A38CC7BA">
      <w:numFmt w:val="bullet"/>
      <w:lvlText w:val="•"/>
      <w:lvlJc w:val="left"/>
      <w:pPr>
        <w:ind w:left="3443" w:hanging="360"/>
      </w:pPr>
      <w:rPr>
        <w:rFonts w:hint="default"/>
        <w:lang w:val="it-IT" w:eastAsia="en-US" w:bidi="ar-SA"/>
      </w:rPr>
    </w:lvl>
    <w:lvl w:ilvl="4" w:tplc="B8E472AC">
      <w:numFmt w:val="bullet"/>
      <w:lvlText w:val="•"/>
      <w:lvlJc w:val="left"/>
      <w:pPr>
        <w:ind w:left="4397" w:hanging="360"/>
      </w:pPr>
      <w:rPr>
        <w:rFonts w:hint="default"/>
        <w:lang w:val="it-IT" w:eastAsia="en-US" w:bidi="ar-SA"/>
      </w:rPr>
    </w:lvl>
    <w:lvl w:ilvl="5" w:tplc="A9B06634">
      <w:numFmt w:val="bullet"/>
      <w:lvlText w:val="•"/>
      <w:lvlJc w:val="left"/>
      <w:pPr>
        <w:ind w:left="5352" w:hanging="360"/>
      </w:pPr>
      <w:rPr>
        <w:rFonts w:hint="default"/>
        <w:lang w:val="it-IT" w:eastAsia="en-US" w:bidi="ar-SA"/>
      </w:rPr>
    </w:lvl>
    <w:lvl w:ilvl="6" w:tplc="526088E4">
      <w:numFmt w:val="bullet"/>
      <w:lvlText w:val="•"/>
      <w:lvlJc w:val="left"/>
      <w:pPr>
        <w:ind w:left="6306" w:hanging="360"/>
      </w:pPr>
      <w:rPr>
        <w:rFonts w:hint="default"/>
        <w:lang w:val="it-IT" w:eastAsia="en-US" w:bidi="ar-SA"/>
      </w:rPr>
    </w:lvl>
    <w:lvl w:ilvl="7" w:tplc="1982D35C">
      <w:numFmt w:val="bullet"/>
      <w:lvlText w:val="•"/>
      <w:lvlJc w:val="left"/>
      <w:pPr>
        <w:ind w:left="7260" w:hanging="360"/>
      </w:pPr>
      <w:rPr>
        <w:rFonts w:hint="default"/>
        <w:lang w:val="it-IT" w:eastAsia="en-US" w:bidi="ar-SA"/>
      </w:rPr>
    </w:lvl>
    <w:lvl w:ilvl="8" w:tplc="FF0CF4F4">
      <w:numFmt w:val="bullet"/>
      <w:lvlText w:val="•"/>
      <w:lvlJc w:val="left"/>
      <w:pPr>
        <w:ind w:left="8215" w:hanging="360"/>
      </w:pPr>
      <w:rPr>
        <w:rFonts w:hint="default"/>
        <w:lang w:val="it-IT" w:eastAsia="en-US" w:bidi="ar-SA"/>
      </w:rPr>
    </w:lvl>
  </w:abstractNum>
  <w:abstractNum w:abstractNumId="30" w15:restartNumberingAfterBreak="0">
    <w:nsid w:val="14182169"/>
    <w:multiLevelType w:val="multilevel"/>
    <w:tmpl w:val="E22AE4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14B22FEA"/>
    <w:multiLevelType w:val="hybridMultilevel"/>
    <w:tmpl w:val="CC5A3C72"/>
    <w:lvl w:ilvl="0" w:tplc="401CCD1E">
      <w:numFmt w:val="bullet"/>
      <w:lvlText w:val="-"/>
      <w:lvlJc w:val="left"/>
      <w:pPr>
        <w:ind w:left="932" w:hanging="361"/>
      </w:pPr>
      <w:rPr>
        <w:rFonts w:ascii="Calibri" w:eastAsia="Calibri" w:hAnsi="Calibri" w:cs="Calibri" w:hint="default"/>
        <w:b/>
        <w:bCs/>
        <w:w w:val="100"/>
        <w:sz w:val="22"/>
        <w:szCs w:val="22"/>
        <w:lang w:val="it-IT" w:eastAsia="en-US" w:bidi="ar-SA"/>
      </w:rPr>
    </w:lvl>
    <w:lvl w:ilvl="1" w:tplc="B530A754">
      <w:numFmt w:val="bullet"/>
      <w:lvlText w:val="•"/>
      <w:lvlJc w:val="left"/>
      <w:pPr>
        <w:ind w:left="1858" w:hanging="361"/>
      </w:pPr>
      <w:rPr>
        <w:rFonts w:hint="default"/>
        <w:lang w:val="it-IT" w:eastAsia="en-US" w:bidi="ar-SA"/>
      </w:rPr>
    </w:lvl>
    <w:lvl w:ilvl="2" w:tplc="CEE48B0C">
      <w:numFmt w:val="bullet"/>
      <w:lvlText w:val="•"/>
      <w:lvlJc w:val="left"/>
      <w:pPr>
        <w:ind w:left="2776" w:hanging="361"/>
      </w:pPr>
      <w:rPr>
        <w:rFonts w:hint="default"/>
        <w:lang w:val="it-IT" w:eastAsia="en-US" w:bidi="ar-SA"/>
      </w:rPr>
    </w:lvl>
    <w:lvl w:ilvl="3" w:tplc="EB142004">
      <w:numFmt w:val="bullet"/>
      <w:lvlText w:val="•"/>
      <w:lvlJc w:val="left"/>
      <w:pPr>
        <w:ind w:left="3695" w:hanging="361"/>
      </w:pPr>
      <w:rPr>
        <w:rFonts w:hint="default"/>
        <w:lang w:val="it-IT" w:eastAsia="en-US" w:bidi="ar-SA"/>
      </w:rPr>
    </w:lvl>
    <w:lvl w:ilvl="4" w:tplc="8204624C">
      <w:numFmt w:val="bullet"/>
      <w:lvlText w:val="•"/>
      <w:lvlJc w:val="left"/>
      <w:pPr>
        <w:ind w:left="4613" w:hanging="361"/>
      </w:pPr>
      <w:rPr>
        <w:rFonts w:hint="default"/>
        <w:lang w:val="it-IT" w:eastAsia="en-US" w:bidi="ar-SA"/>
      </w:rPr>
    </w:lvl>
    <w:lvl w:ilvl="5" w:tplc="874CE04A">
      <w:numFmt w:val="bullet"/>
      <w:lvlText w:val="•"/>
      <w:lvlJc w:val="left"/>
      <w:pPr>
        <w:ind w:left="5532" w:hanging="361"/>
      </w:pPr>
      <w:rPr>
        <w:rFonts w:hint="default"/>
        <w:lang w:val="it-IT" w:eastAsia="en-US" w:bidi="ar-SA"/>
      </w:rPr>
    </w:lvl>
    <w:lvl w:ilvl="6" w:tplc="27A097BA">
      <w:numFmt w:val="bullet"/>
      <w:lvlText w:val="•"/>
      <w:lvlJc w:val="left"/>
      <w:pPr>
        <w:ind w:left="6450" w:hanging="361"/>
      </w:pPr>
      <w:rPr>
        <w:rFonts w:hint="default"/>
        <w:lang w:val="it-IT" w:eastAsia="en-US" w:bidi="ar-SA"/>
      </w:rPr>
    </w:lvl>
    <w:lvl w:ilvl="7" w:tplc="4358EE92">
      <w:numFmt w:val="bullet"/>
      <w:lvlText w:val="•"/>
      <w:lvlJc w:val="left"/>
      <w:pPr>
        <w:ind w:left="7368" w:hanging="361"/>
      </w:pPr>
      <w:rPr>
        <w:rFonts w:hint="default"/>
        <w:lang w:val="it-IT" w:eastAsia="en-US" w:bidi="ar-SA"/>
      </w:rPr>
    </w:lvl>
    <w:lvl w:ilvl="8" w:tplc="0B18FD9E">
      <w:numFmt w:val="bullet"/>
      <w:lvlText w:val="•"/>
      <w:lvlJc w:val="left"/>
      <w:pPr>
        <w:ind w:left="8287" w:hanging="361"/>
      </w:pPr>
      <w:rPr>
        <w:rFonts w:hint="default"/>
        <w:lang w:val="it-IT" w:eastAsia="en-US" w:bidi="ar-SA"/>
      </w:rPr>
    </w:lvl>
  </w:abstractNum>
  <w:abstractNum w:abstractNumId="32" w15:restartNumberingAfterBreak="0">
    <w:nsid w:val="151D312B"/>
    <w:multiLevelType w:val="multilevel"/>
    <w:tmpl w:val="045201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157E294F"/>
    <w:multiLevelType w:val="multilevel"/>
    <w:tmpl w:val="CBD2D7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15AA3F80"/>
    <w:multiLevelType w:val="multilevel"/>
    <w:tmpl w:val="9702D2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15AB75D8"/>
    <w:multiLevelType w:val="multilevel"/>
    <w:tmpl w:val="53C2C5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15DB1FA2"/>
    <w:multiLevelType w:val="multilevel"/>
    <w:tmpl w:val="5D8E70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16225484"/>
    <w:multiLevelType w:val="multilevel"/>
    <w:tmpl w:val="3D30DE64"/>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8" w15:restartNumberingAfterBreak="0">
    <w:nsid w:val="16CE1DF1"/>
    <w:multiLevelType w:val="hybridMultilevel"/>
    <w:tmpl w:val="9F226BD2"/>
    <w:lvl w:ilvl="0" w:tplc="E55A6402">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FCFAC494">
      <w:numFmt w:val="bullet"/>
      <w:lvlText w:val="•"/>
      <w:lvlJc w:val="left"/>
      <w:pPr>
        <w:ind w:left="1429" w:hanging="361"/>
      </w:pPr>
      <w:rPr>
        <w:rFonts w:hint="default"/>
        <w:lang w:val="it-IT" w:eastAsia="en-US" w:bidi="ar-SA"/>
      </w:rPr>
    </w:lvl>
    <w:lvl w:ilvl="2" w:tplc="DFAC5E02">
      <w:numFmt w:val="bullet"/>
      <w:lvlText w:val="•"/>
      <w:lvlJc w:val="left"/>
      <w:pPr>
        <w:ind w:left="2039" w:hanging="361"/>
      </w:pPr>
      <w:rPr>
        <w:rFonts w:hint="default"/>
        <w:lang w:val="it-IT" w:eastAsia="en-US" w:bidi="ar-SA"/>
      </w:rPr>
    </w:lvl>
    <w:lvl w:ilvl="3" w:tplc="EB3E4856">
      <w:numFmt w:val="bullet"/>
      <w:lvlText w:val="•"/>
      <w:lvlJc w:val="left"/>
      <w:pPr>
        <w:ind w:left="2649" w:hanging="361"/>
      </w:pPr>
      <w:rPr>
        <w:rFonts w:hint="default"/>
        <w:lang w:val="it-IT" w:eastAsia="en-US" w:bidi="ar-SA"/>
      </w:rPr>
    </w:lvl>
    <w:lvl w:ilvl="4" w:tplc="938281CC">
      <w:numFmt w:val="bullet"/>
      <w:lvlText w:val="•"/>
      <w:lvlJc w:val="left"/>
      <w:pPr>
        <w:ind w:left="3259" w:hanging="361"/>
      </w:pPr>
      <w:rPr>
        <w:rFonts w:hint="default"/>
        <w:lang w:val="it-IT" w:eastAsia="en-US" w:bidi="ar-SA"/>
      </w:rPr>
    </w:lvl>
    <w:lvl w:ilvl="5" w:tplc="EDE4F9BC">
      <w:numFmt w:val="bullet"/>
      <w:lvlText w:val="•"/>
      <w:lvlJc w:val="left"/>
      <w:pPr>
        <w:ind w:left="3869" w:hanging="361"/>
      </w:pPr>
      <w:rPr>
        <w:rFonts w:hint="default"/>
        <w:lang w:val="it-IT" w:eastAsia="en-US" w:bidi="ar-SA"/>
      </w:rPr>
    </w:lvl>
    <w:lvl w:ilvl="6" w:tplc="4E9059EE">
      <w:numFmt w:val="bullet"/>
      <w:lvlText w:val="•"/>
      <w:lvlJc w:val="left"/>
      <w:pPr>
        <w:ind w:left="4479" w:hanging="361"/>
      </w:pPr>
      <w:rPr>
        <w:rFonts w:hint="default"/>
        <w:lang w:val="it-IT" w:eastAsia="en-US" w:bidi="ar-SA"/>
      </w:rPr>
    </w:lvl>
    <w:lvl w:ilvl="7" w:tplc="92984048">
      <w:numFmt w:val="bullet"/>
      <w:lvlText w:val="•"/>
      <w:lvlJc w:val="left"/>
      <w:pPr>
        <w:ind w:left="5089" w:hanging="361"/>
      </w:pPr>
      <w:rPr>
        <w:rFonts w:hint="default"/>
        <w:lang w:val="it-IT" w:eastAsia="en-US" w:bidi="ar-SA"/>
      </w:rPr>
    </w:lvl>
    <w:lvl w:ilvl="8" w:tplc="7DF468C0">
      <w:numFmt w:val="bullet"/>
      <w:lvlText w:val="•"/>
      <w:lvlJc w:val="left"/>
      <w:pPr>
        <w:ind w:left="5699" w:hanging="361"/>
      </w:pPr>
      <w:rPr>
        <w:rFonts w:hint="default"/>
        <w:lang w:val="it-IT" w:eastAsia="en-US" w:bidi="ar-SA"/>
      </w:rPr>
    </w:lvl>
  </w:abstractNum>
  <w:abstractNum w:abstractNumId="39" w15:restartNumberingAfterBreak="0">
    <w:nsid w:val="16D06F42"/>
    <w:multiLevelType w:val="hybridMultilevel"/>
    <w:tmpl w:val="29C6F9F4"/>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77B0A79"/>
    <w:multiLevelType w:val="multilevel"/>
    <w:tmpl w:val="FCCA6638"/>
    <w:lvl w:ilvl="0">
      <w:start w:val="19"/>
      <w:numFmt w:val="decimal"/>
      <w:lvlText w:val="%1"/>
      <w:lvlJc w:val="left"/>
      <w:pPr>
        <w:ind w:left="821" w:hanging="610"/>
      </w:pPr>
      <w:rPr>
        <w:rFonts w:hint="default"/>
        <w:lang w:val="it-IT" w:eastAsia="en-US" w:bidi="ar-SA"/>
      </w:rPr>
    </w:lvl>
    <w:lvl w:ilvl="1">
      <w:start w:val="2"/>
      <w:numFmt w:val="decimal"/>
      <w:lvlText w:val="%1.%2"/>
      <w:lvlJc w:val="left"/>
      <w:pPr>
        <w:ind w:left="821" w:hanging="610"/>
      </w:pPr>
      <w:rPr>
        <w:rFonts w:hint="default"/>
        <w:lang w:val="it-IT" w:eastAsia="en-US" w:bidi="ar-SA"/>
      </w:rPr>
    </w:lvl>
    <w:lvl w:ilvl="2">
      <w:start w:val="1"/>
      <w:numFmt w:val="decimal"/>
      <w:lvlText w:val="%1.%2.%3"/>
      <w:lvlJc w:val="left"/>
      <w:pPr>
        <w:ind w:left="821" w:hanging="610"/>
      </w:pPr>
      <w:rPr>
        <w:rFonts w:ascii="Calibri" w:eastAsia="Calibri" w:hAnsi="Calibri" w:cs="Calibri" w:hint="default"/>
        <w:b/>
        <w:bCs/>
        <w:spacing w:val="-2"/>
        <w:w w:val="100"/>
        <w:sz w:val="22"/>
        <w:szCs w:val="22"/>
        <w:lang w:val="it-IT" w:eastAsia="en-US" w:bidi="ar-SA"/>
      </w:rPr>
    </w:lvl>
    <w:lvl w:ilvl="3">
      <w:start w:val="1"/>
      <w:numFmt w:val="lowerLetter"/>
      <w:lvlText w:val="%4)"/>
      <w:lvlJc w:val="left"/>
      <w:pPr>
        <w:ind w:left="778" w:hanging="284"/>
      </w:pPr>
      <w:rPr>
        <w:rFonts w:ascii="Calibri" w:eastAsia="Calibri" w:hAnsi="Calibri" w:cs="Calibri" w:hint="default"/>
        <w:spacing w:val="-1"/>
        <w:w w:val="100"/>
        <w:sz w:val="22"/>
        <w:szCs w:val="22"/>
        <w:lang w:val="it-IT" w:eastAsia="en-US" w:bidi="ar-SA"/>
      </w:rPr>
    </w:lvl>
    <w:lvl w:ilvl="4">
      <w:numFmt w:val="bullet"/>
      <w:lvlText w:val="•"/>
      <w:lvlJc w:val="left"/>
      <w:pPr>
        <w:ind w:left="3921" w:hanging="284"/>
      </w:pPr>
      <w:rPr>
        <w:rFonts w:hint="default"/>
        <w:lang w:val="it-IT" w:eastAsia="en-US" w:bidi="ar-SA"/>
      </w:rPr>
    </w:lvl>
    <w:lvl w:ilvl="5">
      <w:numFmt w:val="bullet"/>
      <w:lvlText w:val="•"/>
      <w:lvlJc w:val="left"/>
      <w:pPr>
        <w:ind w:left="4955" w:hanging="284"/>
      </w:pPr>
      <w:rPr>
        <w:rFonts w:hint="default"/>
        <w:lang w:val="it-IT" w:eastAsia="en-US" w:bidi="ar-SA"/>
      </w:rPr>
    </w:lvl>
    <w:lvl w:ilvl="6">
      <w:numFmt w:val="bullet"/>
      <w:lvlText w:val="•"/>
      <w:lvlJc w:val="left"/>
      <w:pPr>
        <w:ind w:left="5988" w:hanging="284"/>
      </w:pPr>
      <w:rPr>
        <w:rFonts w:hint="default"/>
        <w:lang w:val="it-IT" w:eastAsia="en-US" w:bidi="ar-SA"/>
      </w:rPr>
    </w:lvl>
    <w:lvl w:ilvl="7">
      <w:numFmt w:val="bullet"/>
      <w:lvlText w:val="•"/>
      <w:lvlJc w:val="left"/>
      <w:pPr>
        <w:ind w:left="7022" w:hanging="284"/>
      </w:pPr>
      <w:rPr>
        <w:rFonts w:hint="default"/>
        <w:lang w:val="it-IT" w:eastAsia="en-US" w:bidi="ar-SA"/>
      </w:rPr>
    </w:lvl>
    <w:lvl w:ilvl="8">
      <w:numFmt w:val="bullet"/>
      <w:lvlText w:val="•"/>
      <w:lvlJc w:val="left"/>
      <w:pPr>
        <w:ind w:left="8056" w:hanging="284"/>
      </w:pPr>
      <w:rPr>
        <w:rFonts w:hint="default"/>
        <w:lang w:val="it-IT" w:eastAsia="en-US" w:bidi="ar-SA"/>
      </w:rPr>
    </w:lvl>
  </w:abstractNum>
  <w:abstractNum w:abstractNumId="41" w15:restartNumberingAfterBreak="0">
    <w:nsid w:val="18523CDA"/>
    <w:multiLevelType w:val="multilevel"/>
    <w:tmpl w:val="597657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18BD3DA4"/>
    <w:multiLevelType w:val="hybridMultilevel"/>
    <w:tmpl w:val="DE201360"/>
    <w:lvl w:ilvl="0" w:tplc="B4DE1CC8">
      <w:start w:val="1"/>
      <w:numFmt w:val="decimal"/>
      <w:lvlText w:val="%1."/>
      <w:lvlJc w:val="left"/>
      <w:pPr>
        <w:ind w:hanging="360"/>
      </w:pPr>
      <w:rPr>
        <w:rFonts w:ascii="Times New Roman" w:eastAsia="Calibri" w:hAnsi="Times New Roman" w:cs="Times New Roman"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43" w15:restartNumberingAfterBreak="0">
    <w:nsid w:val="19FD3E9B"/>
    <w:multiLevelType w:val="hybridMultilevel"/>
    <w:tmpl w:val="4B14C33E"/>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1B75111A"/>
    <w:multiLevelType w:val="hybridMultilevel"/>
    <w:tmpl w:val="7F0C86C2"/>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B9F6875"/>
    <w:multiLevelType w:val="multilevel"/>
    <w:tmpl w:val="46DE080C"/>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7" w15:restartNumberingAfterBreak="0">
    <w:nsid w:val="1C17609F"/>
    <w:multiLevelType w:val="hybridMultilevel"/>
    <w:tmpl w:val="F50ECD28"/>
    <w:lvl w:ilvl="0" w:tplc="FF2CF7EC">
      <w:start w:val="1"/>
      <w:numFmt w:val="decimal"/>
      <w:lvlText w:val="%1."/>
      <w:lvlJc w:val="left"/>
      <w:pPr>
        <w:ind w:left="932" w:hanging="361"/>
      </w:pPr>
      <w:rPr>
        <w:rFonts w:ascii="Calibri" w:eastAsia="Calibri" w:hAnsi="Calibri" w:cs="Calibri" w:hint="default"/>
        <w:spacing w:val="-2"/>
        <w:w w:val="100"/>
        <w:sz w:val="22"/>
        <w:szCs w:val="22"/>
        <w:lang w:val="it-IT" w:eastAsia="en-US" w:bidi="ar-SA"/>
      </w:rPr>
    </w:lvl>
    <w:lvl w:ilvl="1" w:tplc="DE04ED8E">
      <w:numFmt w:val="bullet"/>
      <w:lvlText w:val="•"/>
      <w:lvlJc w:val="left"/>
      <w:pPr>
        <w:ind w:left="1858" w:hanging="361"/>
      </w:pPr>
      <w:rPr>
        <w:rFonts w:hint="default"/>
        <w:lang w:val="it-IT" w:eastAsia="en-US" w:bidi="ar-SA"/>
      </w:rPr>
    </w:lvl>
    <w:lvl w:ilvl="2" w:tplc="113EB2DA">
      <w:numFmt w:val="bullet"/>
      <w:lvlText w:val="•"/>
      <w:lvlJc w:val="left"/>
      <w:pPr>
        <w:ind w:left="2776" w:hanging="361"/>
      </w:pPr>
      <w:rPr>
        <w:rFonts w:hint="default"/>
        <w:lang w:val="it-IT" w:eastAsia="en-US" w:bidi="ar-SA"/>
      </w:rPr>
    </w:lvl>
    <w:lvl w:ilvl="3" w:tplc="C93454F4">
      <w:numFmt w:val="bullet"/>
      <w:lvlText w:val="•"/>
      <w:lvlJc w:val="left"/>
      <w:pPr>
        <w:ind w:left="3695" w:hanging="361"/>
      </w:pPr>
      <w:rPr>
        <w:rFonts w:hint="default"/>
        <w:lang w:val="it-IT" w:eastAsia="en-US" w:bidi="ar-SA"/>
      </w:rPr>
    </w:lvl>
    <w:lvl w:ilvl="4" w:tplc="A4DAD16E">
      <w:numFmt w:val="bullet"/>
      <w:lvlText w:val="•"/>
      <w:lvlJc w:val="left"/>
      <w:pPr>
        <w:ind w:left="4613" w:hanging="361"/>
      </w:pPr>
      <w:rPr>
        <w:rFonts w:hint="default"/>
        <w:lang w:val="it-IT" w:eastAsia="en-US" w:bidi="ar-SA"/>
      </w:rPr>
    </w:lvl>
    <w:lvl w:ilvl="5" w:tplc="28049A3C">
      <w:numFmt w:val="bullet"/>
      <w:lvlText w:val="•"/>
      <w:lvlJc w:val="left"/>
      <w:pPr>
        <w:ind w:left="5532" w:hanging="361"/>
      </w:pPr>
      <w:rPr>
        <w:rFonts w:hint="default"/>
        <w:lang w:val="it-IT" w:eastAsia="en-US" w:bidi="ar-SA"/>
      </w:rPr>
    </w:lvl>
    <w:lvl w:ilvl="6" w:tplc="75ACD980">
      <w:numFmt w:val="bullet"/>
      <w:lvlText w:val="•"/>
      <w:lvlJc w:val="left"/>
      <w:pPr>
        <w:ind w:left="6450" w:hanging="361"/>
      </w:pPr>
      <w:rPr>
        <w:rFonts w:hint="default"/>
        <w:lang w:val="it-IT" w:eastAsia="en-US" w:bidi="ar-SA"/>
      </w:rPr>
    </w:lvl>
    <w:lvl w:ilvl="7" w:tplc="C24C9658">
      <w:numFmt w:val="bullet"/>
      <w:lvlText w:val="•"/>
      <w:lvlJc w:val="left"/>
      <w:pPr>
        <w:ind w:left="7368" w:hanging="361"/>
      </w:pPr>
      <w:rPr>
        <w:rFonts w:hint="default"/>
        <w:lang w:val="it-IT" w:eastAsia="en-US" w:bidi="ar-SA"/>
      </w:rPr>
    </w:lvl>
    <w:lvl w:ilvl="8" w:tplc="355EAD30">
      <w:numFmt w:val="bullet"/>
      <w:lvlText w:val="•"/>
      <w:lvlJc w:val="left"/>
      <w:pPr>
        <w:ind w:left="8287" w:hanging="361"/>
      </w:pPr>
      <w:rPr>
        <w:rFonts w:hint="default"/>
        <w:lang w:val="it-IT" w:eastAsia="en-US" w:bidi="ar-SA"/>
      </w:rPr>
    </w:lvl>
  </w:abstractNum>
  <w:abstractNum w:abstractNumId="48" w15:restartNumberingAfterBreak="0">
    <w:nsid w:val="1C1D3A27"/>
    <w:multiLevelType w:val="hybridMultilevel"/>
    <w:tmpl w:val="660C61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1CBD33D4"/>
    <w:multiLevelType w:val="hybridMultilevel"/>
    <w:tmpl w:val="FAFC3CBC"/>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D847DD2"/>
    <w:multiLevelType w:val="multilevel"/>
    <w:tmpl w:val="7346D7C4"/>
    <w:lvl w:ilvl="0">
      <w:start w:val="1"/>
      <w:numFmt w:val="bullet"/>
      <w:lvlText w:val="o"/>
      <w:lvlJc w:val="left"/>
      <w:pPr>
        <w:tabs>
          <w:tab w:val="num" w:pos="0"/>
        </w:tabs>
        <w:ind w:left="1080" w:hanging="360"/>
      </w:pPr>
      <w:rPr>
        <w:rFonts w:ascii="Courier New" w:hAnsi="Courier New" w:cs="Courier New"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1" w15:restartNumberingAfterBreak="0">
    <w:nsid w:val="1D882AF9"/>
    <w:multiLevelType w:val="multilevel"/>
    <w:tmpl w:val="866A20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1EF00CA5"/>
    <w:multiLevelType w:val="multilevel"/>
    <w:tmpl w:val="AF20ED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20AD33FC"/>
    <w:multiLevelType w:val="multilevel"/>
    <w:tmpl w:val="174E4E92"/>
    <w:lvl w:ilvl="0">
      <w:start w:val="1"/>
      <w:numFmt w:val="decimal"/>
      <w:lvlText w:val="%1."/>
      <w:lvlJc w:val="left"/>
      <w:pPr>
        <w:ind w:left="932" w:hanging="361"/>
        <w:jc w:val="right"/>
      </w:pPr>
      <w:rPr>
        <w:rFonts w:hint="default"/>
        <w:spacing w:val="-2"/>
        <w:w w:val="100"/>
        <w:lang w:val="it-IT" w:eastAsia="en-US" w:bidi="ar-SA"/>
      </w:rPr>
    </w:lvl>
    <w:lvl w:ilvl="1">
      <w:start w:val="1"/>
      <w:numFmt w:val="decimal"/>
      <w:lvlText w:val="%1.%2"/>
      <w:lvlJc w:val="left"/>
      <w:pPr>
        <w:ind w:left="538" w:hanging="327"/>
      </w:pPr>
      <w:rPr>
        <w:rFonts w:ascii="Calibri" w:eastAsia="Calibri" w:hAnsi="Calibri" w:cs="Calibri" w:hint="default"/>
        <w:b/>
        <w:bCs/>
        <w:spacing w:val="-2"/>
        <w:w w:val="100"/>
        <w:sz w:val="22"/>
        <w:szCs w:val="22"/>
        <w:lang w:val="it-IT" w:eastAsia="en-US" w:bidi="ar-SA"/>
      </w:rPr>
    </w:lvl>
    <w:lvl w:ilvl="2">
      <w:numFmt w:val="bullet"/>
      <w:lvlText w:val=""/>
      <w:lvlJc w:val="left"/>
      <w:pPr>
        <w:ind w:left="932" w:hanging="361"/>
      </w:pPr>
      <w:rPr>
        <w:rFonts w:hint="default"/>
        <w:w w:val="100"/>
        <w:lang w:val="it-IT" w:eastAsia="en-US" w:bidi="ar-SA"/>
      </w:rPr>
    </w:lvl>
    <w:lvl w:ilvl="3">
      <w:numFmt w:val="bullet"/>
      <w:lvlText w:val="o"/>
      <w:lvlJc w:val="left"/>
      <w:pPr>
        <w:ind w:left="1652" w:hanging="361"/>
      </w:pPr>
      <w:rPr>
        <w:rFonts w:ascii="Courier New" w:eastAsia="Courier New" w:hAnsi="Courier New" w:cs="Courier New" w:hint="default"/>
        <w:w w:val="100"/>
        <w:sz w:val="22"/>
        <w:szCs w:val="22"/>
        <w:lang w:val="it-IT" w:eastAsia="en-US" w:bidi="ar-SA"/>
      </w:rPr>
    </w:lvl>
    <w:lvl w:ilvl="4">
      <w:numFmt w:val="bullet"/>
      <w:lvlText w:val="•"/>
      <w:lvlJc w:val="left"/>
      <w:pPr>
        <w:ind w:left="2869" w:hanging="361"/>
      </w:pPr>
      <w:rPr>
        <w:rFonts w:hint="default"/>
        <w:lang w:val="it-IT" w:eastAsia="en-US" w:bidi="ar-SA"/>
      </w:rPr>
    </w:lvl>
    <w:lvl w:ilvl="5">
      <w:numFmt w:val="bullet"/>
      <w:lvlText w:val="•"/>
      <w:lvlJc w:val="left"/>
      <w:pPr>
        <w:ind w:left="4078" w:hanging="361"/>
      </w:pPr>
      <w:rPr>
        <w:rFonts w:hint="default"/>
        <w:lang w:val="it-IT" w:eastAsia="en-US" w:bidi="ar-SA"/>
      </w:rPr>
    </w:lvl>
    <w:lvl w:ilvl="6">
      <w:numFmt w:val="bullet"/>
      <w:lvlText w:val="•"/>
      <w:lvlJc w:val="left"/>
      <w:pPr>
        <w:ind w:left="5287" w:hanging="361"/>
      </w:pPr>
      <w:rPr>
        <w:rFonts w:hint="default"/>
        <w:lang w:val="it-IT" w:eastAsia="en-US" w:bidi="ar-SA"/>
      </w:rPr>
    </w:lvl>
    <w:lvl w:ilvl="7">
      <w:numFmt w:val="bullet"/>
      <w:lvlText w:val="•"/>
      <w:lvlJc w:val="left"/>
      <w:pPr>
        <w:ind w:left="6496" w:hanging="361"/>
      </w:pPr>
      <w:rPr>
        <w:rFonts w:hint="default"/>
        <w:lang w:val="it-IT" w:eastAsia="en-US" w:bidi="ar-SA"/>
      </w:rPr>
    </w:lvl>
    <w:lvl w:ilvl="8">
      <w:numFmt w:val="bullet"/>
      <w:lvlText w:val="•"/>
      <w:lvlJc w:val="left"/>
      <w:pPr>
        <w:ind w:left="7705" w:hanging="361"/>
      </w:pPr>
      <w:rPr>
        <w:rFonts w:hint="default"/>
        <w:lang w:val="it-IT" w:eastAsia="en-US" w:bidi="ar-SA"/>
      </w:rPr>
    </w:lvl>
  </w:abstractNum>
  <w:abstractNum w:abstractNumId="54" w15:restartNumberingAfterBreak="0">
    <w:nsid w:val="21F31F32"/>
    <w:multiLevelType w:val="hybridMultilevel"/>
    <w:tmpl w:val="D104FC2C"/>
    <w:lvl w:ilvl="0" w:tplc="CB32B958">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DA78C440">
      <w:numFmt w:val="bullet"/>
      <w:lvlText w:val="•"/>
      <w:lvlJc w:val="left"/>
      <w:pPr>
        <w:ind w:left="1429" w:hanging="361"/>
      </w:pPr>
      <w:rPr>
        <w:rFonts w:hint="default"/>
        <w:lang w:val="it-IT" w:eastAsia="en-US" w:bidi="ar-SA"/>
      </w:rPr>
    </w:lvl>
    <w:lvl w:ilvl="2" w:tplc="439E6468">
      <w:numFmt w:val="bullet"/>
      <w:lvlText w:val="•"/>
      <w:lvlJc w:val="left"/>
      <w:pPr>
        <w:ind w:left="2039" w:hanging="361"/>
      </w:pPr>
      <w:rPr>
        <w:rFonts w:hint="default"/>
        <w:lang w:val="it-IT" w:eastAsia="en-US" w:bidi="ar-SA"/>
      </w:rPr>
    </w:lvl>
    <w:lvl w:ilvl="3" w:tplc="81E83AA4">
      <w:numFmt w:val="bullet"/>
      <w:lvlText w:val="•"/>
      <w:lvlJc w:val="left"/>
      <w:pPr>
        <w:ind w:left="2649" w:hanging="361"/>
      </w:pPr>
      <w:rPr>
        <w:rFonts w:hint="default"/>
        <w:lang w:val="it-IT" w:eastAsia="en-US" w:bidi="ar-SA"/>
      </w:rPr>
    </w:lvl>
    <w:lvl w:ilvl="4" w:tplc="0728F858">
      <w:numFmt w:val="bullet"/>
      <w:lvlText w:val="•"/>
      <w:lvlJc w:val="left"/>
      <w:pPr>
        <w:ind w:left="3259" w:hanging="361"/>
      </w:pPr>
      <w:rPr>
        <w:rFonts w:hint="default"/>
        <w:lang w:val="it-IT" w:eastAsia="en-US" w:bidi="ar-SA"/>
      </w:rPr>
    </w:lvl>
    <w:lvl w:ilvl="5" w:tplc="D8107100">
      <w:numFmt w:val="bullet"/>
      <w:lvlText w:val="•"/>
      <w:lvlJc w:val="left"/>
      <w:pPr>
        <w:ind w:left="3869" w:hanging="361"/>
      </w:pPr>
      <w:rPr>
        <w:rFonts w:hint="default"/>
        <w:lang w:val="it-IT" w:eastAsia="en-US" w:bidi="ar-SA"/>
      </w:rPr>
    </w:lvl>
    <w:lvl w:ilvl="6" w:tplc="6BB0ABF4">
      <w:numFmt w:val="bullet"/>
      <w:lvlText w:val="•"/>
      <w:lvlJc w:val="left"/>
      <w:pPr>
        <w:ind w:left="4479" w:hanging="361"/>
      </w:pPr>
      <w:rPr>
        <w:rFonts w:hint="default"/>
        <w:lang w:val="it-IT" w:eastAsia="en-US" w:bidi="ar-SA"/>
      </w:rPr>
    </w:lvl>
    <w:lvl w:ilvl="7" w:tplc="5F1663FE">
      <w:numFmt w:val="bullet"/>
      <w:lvlText w:val="•"/>
      <w:lvlJc w:val="left"/>
      <w:pPr>
        <w:ind w:left="5089" w:hanging="361"/>
      </w:pPr>
      <w:rPr>
        <w:rFonts w:hint="default"/>
        <w:lang w:val="it-IT" w:eastAsia="en-US" w:bidi="ar-SA"/>
      </w:rPr>
    </w:lvl>
    <w:lvl w:ilvl="8" w:tplc="7C30A626">
      <w:numFmt w:val="bullet"/>
      <w:lvlText w:val="•"/>
      <w:lvlJc w:val="left"/>
      <w:pPr>
        <w:ind w:left="5699" w:hanging="361"/>
      </w:pPr>
      <w:rPr>
        <w:rFonts w:hint="default"/>
        <w:lang w:val="it-IT" w:eastAsia="en-US" w:bidi="ar-SA"/>
      </w:rPr>
    </w:lvl>
  </w:abstractNum>
  <w:abstractNum w:abstractNumId="55" w15:restartNumberingAfterBreak="0">
    <w:nsid w:val="21F44B18"/>
    <w:multiLevelType w:val="multilevel"/>
    <w:tmpl w:val="3D3CAD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22333813"/>
    <w:multiLevelType w:val="multilevel"/>
    <w:tmpl w:val="E98640D2"/>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7" w15:restartNumberingAfterBreak="0">
    <w:nsid w:val="23E374DF"/>
    <w:multiLevelType w:val="multilevel"/>
    <w:tmpl w:val="D0F02E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24645928"/>
    <w:multiLevelType w:val="hybridMultilevel"/>
    <w:tmpl w:val="4EBAAE56"/>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247B47C5"/>
    <w:multiLevelType w:val="hybridMultilevel"/>
    <w:tmpl w:val="49C6B612"/>
    <w:lvl w:ilvl="0" w:tplc="F04E85BA">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25172E12"/>
    <w:multiLevelType w:val="multilevel"/>
    <w:tmpl w:val="48D8EF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26CF1D17"/>
    <w:multiLevelType w:val="hybridMultilevel"/>
    <w:tmpl w:val="79006D64"/>
    <w:lvl w:ilvl="0" w:tplc="024EC1A8">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046C05D2">
      <w:numFmt w:val="bullet"/>
      <w:lvlText w:val="•"/>
      <w:lvlJc w:val="left"/>
      <w:pPr>
        <w:ind w:left="1429" w:hanging="361"/>
      </w:pPr>
      <w:rPr>
        <w:rFonts w:hint="default"/>
        <w:lang w:val="it-IT" w:eastAsia="en-US" w:bidi="ar-SA"/>
      </w:rPr>
    </w:lvl>
    <w:lvl w:ilvl="2" w:tplc="9C68A930">
      <w:numFmt w:val="bullet"/>
      <w:lvlText w:val="•"/>
      <w:lvlJc w:val="left"/>
      <w:pPr>
        <w:ind w:left="2039" w:hanging="361"/>
      </w:pPr>
      <w:rPr>
        <w:rFonts w:hint="default"/>
        <w:lang w:val="it-IT" w:eastAsia="en-US" w:bidi="ar-SA"/>
      </w:rPr>
    </w:lvl>
    <w:lvl w:ilvl="3" w:tplc="35C8CA98">
      <w:numFmt w:val="bullet"/>
      <w:lvlText w:val="•"/>
      <w:lvlJc w:val="left"/>
      <w:pPr>
        <w:ind w:left="2649" w:hanging="361"/>
      </w:pPr>
      <w:rPr>
        <w:rFonts w:hint="default"/>
        <w:lang w:val="it-IT" w:eastAsia="en-US" w:bidi="ar-SA"/>
      </w:rPr>
    </w:lvl>
    <w:lvl w:ilvl="4" w:tplc="CD84DF7C">
      <w:numFmt w:val="bullet"/>
      <w:lvlText w:val="•"/>
      <w:lvlJc w:val="left"/>
      <w:pPr>
        <w:ind w:left="3259" w:hanging="361"/>
      </w:pPr>
      <w:rPr>
        <w:rFonts w:hint="default"/>
        <w:lang w:val="it-IT" w:eastAsia="en-US" w:bidi="ar-SA"/>
      </w:rPr>
    </w:lvl>
    <w:lvl w:ilvl="5" w:tplc="48DED09C">
      <w:numFmt w:val="bullet"/>
      <w:lvlText w:val="•"/>
      <w:lvlJc w:val="left"/>
      <w:pPr>
        <w:ind w:left="3869" w:hanging="361"/>
      </w:pPr>
      <w:rPr>
        <w:rFonts w:hint="default"/>
        <w:lang w:val="it-IT" w:eastAsia="en-US" w:bidi="ar-SA"/>
      </w:rPr>
    </w:lvl>
    <w:lvl w:ilvl="6" w:tplc="6B96ED5C">
      <w:numFmt w:val="bullet"/>
      <w:lvlText w:val="•"/>
      <w:lvlJc w:val="left"/>
      <w:pPr>
        <w:ind w:left="4479" w:hanging="361"/>
      </w:pPr>
      <w:rPr>
        <w:rFonts w:hint="default"/>
        <w:lang w:val="it-IT" w:eastAsia="en-US" w:bidi="ar-SA"/>
      </w:rPr>
    </w:lvl>
    <w:lvl w:ilvl="7" w:tplc="7D26C066">
      <w:numFmt w:val="bullet"/>
      <w:lvlText w:val="•"/>
      <w:lvlJc w:val="left"/>
      <w:pPr>
        <w:ind w:left="5089" w:hanging="361"/>
      </w:pPr>
      <w:rPr>
        <w:rFonts w:hint="default"/>
        <w:lang w:val="it-IT" w:eastAsia="en-US" w:bidi="ar-SA"/>
      </w:rPr>
    </w:lvl>
    <w:lvl w:ilvl="8" w:tplc="AB5EDE46">
      <w:numFmt w:val="bullet"/>
      <w:lvlText w:val="•"/>
      <w:lvlJc w:val="left"/>
      <w:pPr>
        <w:ind w:left="5699" w:hanging="361"/>
      </w:pPr>
      <w:rPr>
        <w:rFonts w:hint="default"/>
        <w:lang w:val="it-IT" w:eastAsia="en-US" w:bidi="ar-SA"/>
      </w:rPr>
    </w:lvl>
  </w:abstractNum>
  <w:abstractNum w:abstractNumId="62" w15:restartNumberingAfterBreak="0">
    <w:nsid w:val="272318C7"/>
    <w:multiLevelType w:val="hybridMultilevel"/>
    <w:tmpl w:val="63E229A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81C060F"/>
    <w:multiLevelType w:val="hybridMultilevel"/>
    <w:tmpl w:val="5042672C"/>
    <w:lvl w:ilvl="0" w:tplc="0410001B">
      <w:start w:val="1"/>
      <w:numFmt w:val="lowerRoman"/>
      <w:lvlText w:val="%1."/>
      <w:lvlJc w:val="righ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64" w15:restartNumberingAfterBreak="0">
    <w:nsid w:val="287D6E4B"/>
    <w:multiLevelType w:val="multilevel"/>
    <w:tmpl w:val="0632EE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28BE4AEA"/>
    <w:multiLevelType w:val="multilevel"/>
    <w:tmpl w:val="7C2887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28DB09E6"/>
    <w:multiLevelType w:val="hybridMultilevel"/>
    <w:tmpl w:val="F566CFC2"/>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28E76746"/>
    <w:multiLevelType w:val="hybridMultilevel"/>
    <w:tmpl w:val="56BCF37E"/>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28F20633"/>
    <w:multiLevelType w:val="hybridMultilevel"/>
    <w:tmpl w:val="E5A4563A"/>
    <w:lvl w:ilvl="0" w:tplc="866C5398">
      <w:start w:val="1"/>
      <w:numFmt w:val="lowerRoman"/>
      <w:lvlText w:val="%1."/>
      <w:lvlJc w:val="left"/>
      <w:pPr>
        <w:ind w:left="932" w:hanging="467"/>
      </w:pPr>
      <w:rPr>
        <w:rFonts w:ascii="Calibri" w:eastAsia="Calibri" w:hAnsi="Calibri" w:cs="Calibri" w:hint="default"/>
        <w:spacing w:val="0"/>
        <w:w w:val="100"/>
        <w:sz w:val="22"/>
        <w:szCs w:val="22"/>
        <w:lang w:val="it-IT" w:eastAsia="en-US" w:bidi="ar-SA"/>
      </w:rPr>
    </w:lvl>
    <w:lvl w:ilvl="1" w:tplc="48F669A8">
      <w:numFmt w:val="bullet"/>
      <w:lvlText w:val="•"/>
      <w:lvlJc w:val="left"/>
      <w:pPr>
        <w:ind w:left="1858" w:hanging="467"/>
      </w:pPr>
      <w:rPr>
        <w:rFonts w:hint="default"/>
        <w:lang w:val="it-IT" w:eastAsia="en-US" w:bidi="ar-SA"/>
      </w:rPr>
    </w:lvl>
    <w:lvl w:ilvl="2" w:tplc="CD9E9CF8">
      <w:numFmt w:val="bullet"/>
      <w:lvlText w:val="•"/>
      <w:lvlJc w:val="left"/>
      <w:pPr>
        <w:ind w:left="2776" w:hanging="467"/>
      </w:pPr>
      <w:rPr>
        <w:rFonts w:hint="default"/>
        <w:lang w:val="it-IT" w:eastAsia="en-US" w:bidi="ar-SA"/>
      </w:rPr>
    </w:lvl>
    <w:lvl w:ilvl="3" w:tplc="6532CAB4">
      <w:numFmt w:val="bullet"/>
      <w:lvlText w:val="•"/>
      <w:lvlJc w:val="left"/>
      <w:pPr>
        <w:ind w:left="3695" w:hanging="467"/>
      </w:pPr>
      <w:rPr>
        <w:rFonts w:hint="default"/>
        <w:lang w:val="it-IT" w:eastAsia="en-US" w:bidi="ar-SA"/>
      </w:rPr>
    </w:lvl>
    <w:lvl w:ilvl="4" w:tplc="07CEECE2">
      <w:numFmt w:val="bullet"/>
      <w:lvlText w:val="•"/>
      <w:lvlJc w:val="left"/>
      <w:pPr>
        <w:ind w:left="4613" w:hanging="467"/>
      </w:pPr>
      <w:rPr>
        <w:rFonts w:hint="default"/>
        <w:lang w:val="it-IT" w:eastAsia="en-US" w:bidi="ar-SA"/>
      </w:rPr>
    </w:lvl>
    <w:lvl w:ilvl="5" w:tplc="62A26C90">
      <w:numFmt w:val="bullet"/>
      <w:lvlText w:val="•"/>
      <w:lvlJc w:val="left"/>
      <w:pPr>
        <w:ind w:left="5532" w:hanging="467"/>
      </w:pPr>
      <w:rPr>
        <w:rFonts w:hint="default"/>
        <w:lang w:val="it-IT" w:eastAsia="en-US" w:bidi="ar-SA"/>
      </w:rPr>
    </w:lvl>
    <w:lvl w:ilvl="6" w:tplc="34FC1F82">
      <w:numFmt w:val="bullet"/>
      <w:lvlText w:val="•"/>
      <w:lvlJc w:val="left"/>
      <w:pPr>
        <w:ind w:left="6450" w:hanging="467"/>
      </w:pPr>
      <w:rPr>
        <w:rFonts w:hint="default"/>
        <w:lang w:val="it-IT" w:eastAsia="en-US" w:bidi="ar-SA"/>
      </w:rPr>
    </w:lvl>
    <w:lvl w:ilvl="7" w:tplc="3566E72A">
      <w:numFmt w:val="bullet"/>
      <w:lvlText w:val="•"/>
      <w:lvlJc w:val="left"/>
      <w:pPr>
        <w:ind w:left="7368" w:hanging="467"/>
      </w:pPr>
      <w:rPr>
        <w:rFonts w:hint="default"/>
        <w:lang w:val="it-IT" w:eastAsia="en-US" w:bidi="ar-SA"/>
      </w:rPr>
    </w:lvl>
    <w:lvl w:ilvl="8" w:tplc="BC8CD648">
      <w:numFmt w:val="bullet"/>
      <w:lvlText w:val="•"/>
      <w:lvlJc w:val="left"/>
      <w:pPr>
        <w:ind w:left="8287" w:hanging="467"/>
      </w:pPr>
      <w:rPr>
        <w:rFonts w:hint="default"/>
        <w:lang w:val="it-IT" w:eastAsia="en-US" w:bidi="ar-SA"/>
      </w:rPr>
    </w:lvl>
  </w:abstractNum>
  <w:abstractNum w:abstractNumId="69" w15:restartNumberingAfterBreak="0">
    <w:nsid w:val="2984795C"/>
    <w:multiLevelType w:val="multilevel"/>
    <w:tmpl w:val="32D0E4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29C11D4B"/>
    <w:multiLevelType w:val="hybridMultilevel"/>
    <w:tmpl w:val="B300A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9D57E9D"/>
    <w:multiLevelType w:val="hybridMultilevel"/>
    <w:tmpl w:val="20E8D86A"/>
    <w:lvl w:ilvl="0" w:tplc="F2F649FE">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152C8850">
      <w:numFmt w:val="bullet"/>
      <w:lvlText w:val="•"/>
      <w:lvlJc w:val="left"/>
      <w:pPr>
        <w:ind w:left="1429" w:hanging="361"/>
      </w:pPr>
      <w:rPr>
        <w:rFonts w:hint="default"/>
        <w:lang w:val="it-IT" w:eastAsia="en-US" w:bidi="ar-SA"/>
      </w:rPr>
    </w:lvl>
    <w:lvl w:ilvl="2" w:tplc="FE64FFF6">
      <w:numFmt w:val="bullet"/>
      <w:lvlText w:val="•"/>
      <w:lvlJc w:val="left"/>
      <w:pPr>
        <w:ind w:left="2039" w:hanging="361"/>
      </w:pPr>
      <w:rPr>
        <w:rFonts w:hint="default"/>
        <w:lang w:val="it-IT" w:eastAsia="en-US" w:bidi="ar-SA"/>
      </w:rPr>
    </w:lvl>
    <w:lvl w:ilvl="3" w:tplc="25826926">
      <w:numFmt w:val="bullet"/>
      <w:lvlText w:val="•"/>
      <w:lvlJc w:val="left"/>
      <w:pPr>
        <w:ind w:left="2649" w:hanging="361"/>
      </w:pPr>
      <w:rPr>
        <w:rFonts w:hint="default"/>
        <w:lang w:val="it-IT" w:eastAsia="en-US" w:bidi="ar-SA"/>
      </w:rPr>
    </w:lvl>
    <w:lvl w:ilvl="4" w:tplc="55AC1D22">
      <w:numFmt w:val="bullet"/>
      <w:lvlText w:val="•"/>
      <w:lvlJc w:val="left"/>
      <w:pPr>
        <w:ind w:left="3259" w:hanging="361"/>
      </w:pPr>
      <w:rPr>
        <w:rFonts w:hint="default"/>
        <w:lang w:val="it-IT" w:eastAsia="en-US" w:bidi="ar-SA"/>
      </w:rPr>
    </w:lvl>
    <w:lvl w:ilvl="5" w:tplc="1B9212FC">
      <w:numFmt w:val="bullet"/>
      <w:lvlText w:val="•"/>
      <w:lvlJc w:val="left"/>
      <w:pPr>
        <w:ind w:left="3869" w:hanging="361"/>
      </w:pPr>
      <w:rPr>
        <w:rFonts w:hint="default"/>
        <w:lang w:val="it-IT" w:eastAsia="en-US" w:bidi="ar-SA"/>
      </w:rPr>
    </w:lvl>
    <w:lvl w:ilvl="6" w:tplc="D25806B6">
      <w:numFmt w:val="bullet"/>
      <w:lvlText w:val="•"/>
      <w:lvlJc w:val="left"/>
      <w:pPr>
        <w:ind w:left="4479" w:hanging="361"/>
      </w:pPr>
      <w:rPr>
        <w:rFonts w:hint="default"/>
        <w:lang w:val="it-IT" w:eastAsia="en-US" w:bidi="ar-SA"/>
      </w:rPr>
    </w:lvl>
    <w:lvl w:ilvl="7" w:tplc="EA80BD30">
      <w:numFmt w:val="bullet"/>
      <w:lvlText w:val="•"/>
      <w:lvlJc w:val="left"/>
      <w:pPr>
        <w:ind w:left="5089" w:hanging="361"/>
      </w:pPr>
      <w:rPr>
        <w:rFonts w:hint="default"/>
        <w:lang w:val="it-IT" w:eastAsia="en-US" w:bidi="ar-SA"/>
      </w:rPr>
    </w:lvl>
    <w:lvl w:ilvl="8" w:tplc="6122B904">
      <w:numFmt w:val="bullet"/>
      <w:lvlText w:val="•"/>
      <w:lvlJc w:val="left"/>
      <w:pPr>
        <w:ind w:left="5699" w:hanging="361"/>
      </w:pPr>
      <w:rPr>
        <w:rFonts w:hint="default"/>
        <w:lang w:val="it-IT" w:eastAsia="en-US" w:bidi="ar-SA"/>
      </w:rPr>
    </w:lvl>
  </w:abstractNum>
  <w:abstractNum w:abstractNumId="72" w15:restartNumberingAfterBreak="0">
    <w:nsid w:val="29DB638C"/>
    <w:multiLevelType w:val="hybridMultilevel"/>
    <w:tmpl w:val="7DD84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A4B3AFB"/>
    <w:multiLevelType w:val="multilevel"/>
    <w:tmpl w:val="FCC259FA"/>
    <w:lvl w:ilvl="0">
      <w:start w:val="1"/>
      <w:numFmt w:val="decimal"/>
      <w:lvlText w:val="%1."/>
      <w:lvlJc w:val="left"/>
      <w:pPr>
        <w:ind w:left="932" w:hanging="361"/>
        <w:jc w:val="right"/>
      </w:pPr>
      <w:rPr>
        <w:rFonts w:hint="default"/>
        <w:spacing w:val="-2"/>
        <w:w w:val="100"/>
        <w:lang w:val="it-IT" w:eastAsia="en-US" w:bidi="ar-SA"/>
      </w:rPr>
    </w:lvl>
    <w:lvl w:ilvl="1">
      <w:start w:val="1"/>
      <w:numFmt w:val="decimal"/>
      <w:lvlText w:val="%1.%2"/>
      <w:lvlJc w:val="left"/>
      <w:pPr>
        <w:ind w:left="538" w:hanging="327"/>
      </w:pPr>
      <w:rPr>
        <w:rFonts w:ascii="Calibri" w:eastAsia="Calibri" w:hAnsi="Calibri" w:cs="Calibri" w:hint="default"/>
        <w:b/>
        <w:bCs/>
        <w:spacing w:val="-2"/>
        <w:w w:val="100"/>
        <w:sz w:val="22"/>
        <w:szCs w:val="22"/>
        <w:lang w:val="it-IT" w:eastAsia="en-US" w:bidi="ar-SA"/>
      </w:rPr>
    </w:lvl>
    <w:lvl w:ilvl="2">
      <w:numFmt w:val="bullet"/>
      <w:lvlText w:val=""/>
      <w:lvlJc w:val="left"/>
      <w:pPr>
        <w:ind w:left="932" w:hanging="361"/>
      </w:pPr>
      <w:rPr>
        <w:rFonts w:hint="default"/>
        <w:w w:val="100"/>
        <w:lang w:val="it-IT" w:eastAsia="en-US" w:bidi="ar-SA"/>
      </w:rPr>
    </w:lvl>
    <w:lvl w:ilvl="3">
      <w:numFmt w:val="bullet"/>
      <w:lvlText w:val="o"/>
      <w:lvlJc w:val="left"/>
      <w:pPr>
        <w:ind w:left="1652" w:hanging="361"/>
      </w:pPr>
      <w:rPr>
        <w:rFonts w:ascii="Courier New" w:eastAsia="Courier New" w:hAnsi="Courier New" w:cs="Courier New" w:hint="default"/>
        <w:w w:val="100"/>
        <w:sz w:val="22"/>
        <w:szCs w:val="22"/>
        <w:lang w:val="it-IT" w:eastAsia="en-US" w:bidi="ar-SA"/>
      </w:rPr>
    </w:lvl>
    <w:lvl w:ilvl="4">
      <w:numFmt w:val="bullet"/>
      <w:lvlText w:val="•"/>
      <w:lvlJc w:val="left"/>
      <w:pPr>
        <w:ind w:left="2869" w:hanging="361"/>
      </w:pPr>
      <w:rPr>
        <w:rFonts w:hint="default"/>
        <w:lang w:val="it-IT" w:eastAsia="en-US" w:bidi="ar-SA"/>
      </w:rPr>
    </w:lvl>
    <w:lvl w:ilvl="5">
      <w:numFmt w:val="bullet"/>
      <w:lvlText w:val="•"/>
      <w:lvlJc w:val="left"/>
      <w:pPr>
        <w:ind w:left="4078" w:hanging="361"/>
      </w:pPr>
      <w:rPr>
        <w:rFonts w:hint="default"/>
        <w:lang w:val="it-IT" w:eastAsia="en-US" w:bidi="ar-SA"/>
      </w:rPr>
    </w:lvl>
    <w:lvl w:ilvl="6">
      <w:numFmt w:val="bullet"/>
      <w:lvlText w:val="•"/>
      <w:lvlJc w:val="left"/>
      <w:pPr>
        <w:ind w:left="5287" w:hanging="361"/>
      </w:pPr>
      <w:rPr>
        <w:rFonts w:hint="default"/>
        <w:lang w:val="it-IT" w:eastAsia="en-US" w:bidi="ar-SA"/>
      </w:rPr>
    </w:lvl>
    <w:lvl w:ilvl="7">
      <w:numFmt w:val="bullet"/>
      <w:lvlText w:val="•"/>
      <w:lvlJc w:val="left"/>
      <w:pPr>
        <w:ind w:left="6496" w:hanging="361"/>
      </w:pPr>
      <w:rPr>
        <w:rFonts w:hint="default"/>
        <w:lang w:val="it-IT" w:eastAsia="en-US" w:bidi="ar-SA"/>
      </w:rPr>
    </w:lvl>
    <w:lvl w:ilvl="8">
      <w:numFmt w:val="bullet"/>
      <w:lvlText w:val="•"/>
      <w:lvlJc w:val="left"/>
      <w:pPr>
        <w:ind w:left="7705" w:hanging="361"/>
      </w:pPr>
      <w:rPr>
        <w:rFonts w:hint="default"/>
        <w:lang w:val="it-IT" w:eastAsia="en-US" w:bidi="ar-SA"/>
      </w:rPr>
    </w:lvl>
  </w:abstractNum>
  <w:abstractNum w:abstractNumId="74" w15:restartNumberingAfterBreak="0">
    <w:nsid w:val="2A844335"/>
    <w:multiLevelType w:val="hybridMultilevel"/>
    <w:tmpl w:val="F14EF098"/>
    <w:lvl w:ilvl="0" w:tplc="B2422808">
      <w:numFmt w:val="bullet"/>
      <w:lvlText w:val=""/>
      <w:lvlJc w:val="left"/>
      <w:pPr>
        <w:ind w:left="932" w:hanging="361"/>
      </w:pPr>
      <w:rPr>
        <w:rFonts w:ascii="Symbol" w:eastAsia="Symbol" w:hAnsi="Symbol" w:cs="Symbol" w:hint="default"/>
        <w:w w:val="100"/>
        <w:sz w:val="20"/>
        <w:szCs w:val="20"/>
        <w:lang w:val="it-IT" w:eastAsia="en-US" w:bidi="ar-SA"/>
      </w:rPr>
    </w:lvl>
    <w:lvl w:ilvl="1" w:tplc="308E04A4">
      <w:numFmt w:val="bullet"/>
      <w:lvlText w:val="•"/>
      <w:lvlJc w:val="left"/>
      <w:pPr>
        <w:ind w:left="1858" w:hanging="361"/>
      </w:pPr>
      <w:rPr>
        <w:rFonts w:hint="default"/>
        <w:lang w:val="it-IT" w:eastAsia="en-US" w:bidi="ar-SA"/>
      </w:rPr>
    </w:lvl>
    <w:lvl w:ilvl="2" w:tplc="8884C280">
      <w:numFmt w:val="bullet"/>
      <w:lvlText w:val="•"/>
      <w:lvlJc w:val="left"/>
      <w:pPr>
        <w:ind w:left="2776" w:hanging="361"/>
      </w:pPr>
      <w:rPr>
        <w:rFonts w:hint="default"/>
        <w:lang w:val="it-IT" w:eastAsia="en-US" w:bidi="ar-SA"/>
      </w:rPr>
    </w:lvl>
    <w:lvl w:ilvl="3" w:tplc="32EAC5C2">
      <w:numFmt w:val="bullet"/>
      <w:lvlText w:val="•"/>
      <w:lvlJc w:val="left"/>
      <w:pPr>
        <w:ind w:left="3695" w:hanging="361"/>
      </w:pPr>
      <w:rPr>
        <w:rFonts w:hint="default"/>
        <w:lang w:val="it-IT" w:eastAsia="en-US" w:bidi="ar-SA"/>
      </w:rPr>
    </w:lvl>
    <w:lvl w:ilvl="4" w:tplc="279CEDBE">
      <w:numFmt w:val="bullet"/>
      <w:lvlText w:val="•"/>
      <w:lvlJc w:val="left"/>
      <w:pPr>
        <w:ind w:left="4613" w:hanging="361"/>
      </w:pPr>
      <w:rPr>
        <w:rFonts w:hint="default"/>
        <w:lang w:val="it-IT" w:eastAsia="en-US" w:bidi="ar-SA"/>
      </w:rPr>
    </w:lvl>
    <w:lvl w:ilvl="5" w:tplc="322E8DB8">
      <w:numFmt w:val="bullet"/>
      <w:lvlText w:val="•"/>
      <w:lvlJc w:val="left"/>
      <w:pPr>
        <w:ind w:left="5532" w:hanging="361"/>
      </w:pPr>
      <w:rPr>
        <w:rFonts w:hint="default"/>
        <w:lang w:val="it-IT" w:eastAsia="en-US" w:bidi="ar-SA"/>
      </w:rPr>
    </w:lvl>
    <w:lvl w:ilvl="6" w:tplc="687CBEB6">
      <w:numFmt w:val="bullet"/>
      <w:lvlText w:val="•"/>
      <w:lvlJc w:val="left"/>
      <w:pPr>
        <w:ind w:left="6450" w:hanging="361"/>
      </w:pPr>
      <w:rPr>
        <w:rFonts w:hint="default"/>
        <w:lang w:val="it-IT" w:eastAsia="en-US" w:bidi="ar-SA"/>
      </w:rPr>
    </w:lvl>
    <w:lvl w:ilvl="7" w:tplc="C112561E">
      <w:numFmt w:val="bullet"/>
      <w:lvlText w:val="•"/>
      <w:lvlJc w:val="left"/>
      <w:pPr>
        <w:ind w:left="7368" w:hanging="361"/>
      </w:pPr>
      <w:rPr>
        <w:rFonts w:hint="default"/>
        <w:lang w:val="it-IT" w:eastAsia="en-US" w:bidi="ar-SA"/>
      </w:rPr>
    </w:lvl>
    <w:lvl w:ilvl="8" w:tplc="3000CD70">
      <w:numFmt w:val="bullet"/>
      <w:lvlText w:val="•"/>
      <w:lvlJc w:val="left"/>
      <w:pPr>
        <w:ind w:left="8287" w:hanging="361"/>
      </w:pPr>
      <w:rPr>
        <w:rFonts w:hint="default"/>
        <w:lang w:val="it-IT" w:eastAsia="en-US" w:bidi="ar-SA"/>
      </w:rPr>
    </w:lvl>
  </w:abstractNum>
  <w:abstractNum w:abstractNumId="75" w15:restartNumberingAfterBreak="0">
    <w:nsid w:val="2ABF2F1B"/>
    <w:multiLevelType w:val="hybridMultilevel"/>
    <w:tmpl w:val="D5F2590C"/>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2CA610A5"/>
    <w:multiLevelType w:val="multilevel"/>
    <w:tmpl w:val="548E47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9" w15:restartNumberingAfterBreak="0">
    <w:nsid w:val="304927D7"/>
    <w:multiLevelType w:val="multilevel"/>
    <w:tmpl w:val="353CA5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15:restartNumberingAfterBreak="0">
    <w:nsid w:val="30DE75E5"/>
    <w:multiLevelType w:val="hybridMultilevel"/>
    <w:tmpl w:val="6152FA0E"/>
    <w:lvl w:ilvl="0" w:tplc="B3A8B6E4">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CF9874EC">
      <w:numFmt w:val="bullet"/>
      <w:lvlText w:val="•"/>
      <w:lvlJc w:val="left"/>
      <w:pPr>
        <w:ind w:left="1429" w:hanging="361"/>
      </w:pPr>
      <w:rPr>
        <w:rFonts w:hint="default"/>
        <w:lang w:val="it-IT" w:eastAsia="en-US" w:bidi="ar-SA"/>
      </w:rPr>
    </w:lvl>
    <w:lvl w:ilvl="2" w:tplc="F4AAA2D6">
      <w:numFmt w:val="bullet"/>
      <w:lvlText w:val="•"/>
      <w:lvlJc w:val="left"/>
      <w:pPr>
        <w:ind w:left="2039" w:hanging="361"/>
      </w:pPr>
      <w:rPr>
        <w:rFonts w:hint="default"/>
        <w:lang w:val="it-IT" w:eastAsia="en-US" w:bidi="ar-SA"/>
      </w:rPr>
    </w:lvl>
    <w:lvl w:ilvl="3" w:tplc="9D7AE6F2">
      <w:numFmt w:val="bullet"/>
      <w:lvlText w:val="•"/>
      <w:lvlJc w:val="left"/>
      <w:pPr>
        <w:ind w:left="2649" w:hanging="361"/>
      </w:pPr>
      <w:rPr>
        <w:rFonts w:hint="default"/>
        <w:lang w:val="it-IT" w:eastAsia="en-US" w:bidi="ar-SA"/>
      </w:rPr>
    </w:lvl>
    <w:lvl w:ilvl="4" w:tplc="81D8AB4C">
      <w:numFmt w:val="bullet"/>
      <w:lvlText w:val="•"/>
      <w:lvlJc w:val="left"/>
      <w:pPr>
        <w:ind w:left="3259" w:hanging="361"/>
      </w:pPr>
      <w:rPr>
        <w:rFonts w:hint="default"/>
        <w:lang w:val="it-IT" w:eastAsia="en-US" w:bidi="ar-SA"/>
      </w:rPr>
    </w:lvl>
    <w:lvl w:ilvl="5" w:tplc="FD404B4C">
      <w:numFmt w:val="bullet"/>
      <w:lvlText w:val="•"/>
      <w:lvlJc w:val="left"/>
      <w:pPr>
        <w:ind w:left="3869" w:hanging="361"/>
      </w:pPr>
      <w:rPr>
        <w:rFonts w:hint="default"/>
        <w:lang w:val="it-IT" w:eastAsia="en-US" w:bidi="ar-SA"/>
      </w:rPr>
    </w:lvl>
    <w:lvl w:ilvl="6" w:tplc="23EA3D12">
      <w:numFmt w:val="bullet"/>
      <w:lvlText w:val="•"/>
      <w:lvlJc w:val="left"/>
      <w:pPr>
        <w:ind w:left="4479" w:hanging="361"/>
      </w:pPr>
      <w:rPr>
        <w:rFonts w:hint="default"/>
        <w:lang w:val="it-IT" w:eastAsia="en-US" w:bidi="ar-SA"/>
      </w:rPr>
    </w:lvl>
    <w:lvl w:ilvl="7" w:tplc="2604C29E">
      <w:numFmt w:val="bullet"/>
      <w:lvlText w:val="•"/>
      <w:lvlJc w:val="left"/>
      <w:pPr>
        <w:ind w:left="5089" w:hanging="361"/>
      </w:pPr>
      <w:rPr>
        <w:rFonts w:hint="default"/>
        <w:lang w:val="it-IT" w:eastAsia="en-US" w:bidi="ar-SA"/>
      </w:rPr>
    </w:lvl>
    <w:lvl w:ilvl="8" w:tplc="DACA2436">
      <w:numFmt w:val="bullet"/>
      <w:lvlText w:val="•"/>
      <w:lvlJc w:val="left"/>
      <w:pPr>
        <w:ind w:left="5699" w:hanging="361"/>
      </w:pPr>
      <w:rPr>
        <w:rFonts w:hint="default"/>
        <w:lang w:val="it-IT" w:eastAsia="en-US" w:bidi="ar-SA"/>
      </w:rPr>
    </w:lvl>
  </w:abstractNum>
  <w:abstractNum w:abstractNumId="81" w15:restartNumberingAfterBreak="0">
    <w:nsid w:val="30FB5C30"/>
    <w:multiLevelType w:val="hybridMultilevel"/>
    <w:tmpl w:val="C07831E6"/>
    <w:lvl w:ilvl="0" w:tplc="A42CAAEA">
      <w:start w:val="1"/>
      <w:numFmt w:val="lowerRoman"/>
      <w:lvlText w:val="%1."/>
      <w:lvlJc w:val="left"/>
      <w:pPr>
        <w:ind w:left="932" w:hanging="467"/>
        <w:jc w:val="right"/>
      </w:pPr>
      <w:rPr>
        <w:rFonts w:ascii="Calibri" w:eastAsia="Calibri" w:hAnsi="Calibri" w:cs="Calibri" w:hint="default"/>
        <w:spacing w:val="0"/>
        <w:w w:val="100"/>
        <w:sz w:val="22"/>
        <w:szCs w:val="22"/>
        <w:lang w:val="it-IT" w:eastAsia="en-US" w:bidi="ar-SA"/>
      </w:rPr>
    </w:lvl>
    <w:lvl w:ilvl="1" w:tplc="6220F290">
      <w:numFmt w:val="bullet"/>
      <w:lvlText w:val=""/>
      <w:lvlJc w:val="left"/>
      <w:pPr>
        <w:ind w:left="932" w:hanging="361"/>
      </w:pPr>
      <w:rPr>
        <w:rFonts w:hint="default"/>
        <w:w w:val="100"/>
        <w:lang w:val="it-IT" w:eastAsia="en-US" w:bidi="ar-SA"/>
      </w:rPr>
    </w:lvl>
    <w:lvl w:ilvl="2" w:tplc="2AD8FDC0">
      <w:numFmt w:val="bullet"/>
      <w:lvlText w:val="•"/>
      <w:lvlJc w:val="left"/>
      <w:pPr>
        <w:ind w:left="2776" w:hanging="361"/>
      </w:pPr>
      <w:rPr>
        <w:rFonts w:hint="default"/>
        <w:lang w:val="it-IT" w:eastAsia="en-US" w:bidi="ar-SA"/>
      </w:rPr>
    </w:lvl>
    <w:lvl w:ilvl="3" w:tplc="311C5E00">
      <w:numFmt w:val="bullet"/>
      <w:lvlText w:val="•"/>
      <w:lvlJc w:val="left"/>
      <w:pPr>
        <w:ind w:left="3695" w:hanging="361"/>
      </w:pPr>
      <w:rPr>
        <w:rFonts w:hint="default"/>
        <w:lang w:val="it-IT" w:eastAsia="en-US" w:bidi="ar-SA"/>
      </w:rPr>
    </w:lvl>
    <w:lvl w:ilvl="4" w:tplc="7966DAF6">
      <w:numFmt w:val="bullet"/>
      <w:lvlText w:val="•"/>
      <w:lvlJc w:val="left"/>
      <w:pPr>
        <w:ind w:left="4613" w:hanging="361"/>
      </w:pPr>
      <w:rPr>
        <w:rFonts w:hint="default"/>
        <w:lang w:val="it-IT" w:eastAsia="en-US" w:bidi="ar-SA"/>
      </w:rPr>
    </w:lvl>
    <w:lvl w:ilvl="5" w:tplc="B4247250">
      <w:numFmt w:val="bullet"/>
      <w:lvlText w:val="•"/>
      <w:lvlJc w:val="left"/>
      <w:pPr>
        <w:ind w:left="5532" w:hanging="361"/>
      </w:pPr>
      <w:rPr>
        <w:rFonts w:hint="default"/>
        <w:lang w:val="it-IT" w:eastAsia="en-US" w:bidi="ar-SA"/>
      </w:rPr>
    </w:lvl>
    <w:lvl w:ilvl="6" w:tplc="E5E65078">
      <w:numFmt w:val="bullet"/>
      <w:lvlText w:val="•"/>
      <w:lvlJc w:val="left"/>
      <w:pPr>
        <w:ind w:left="6450" w:hanging="361"/>
      </w:pPr>
      <w:rPr>
        <w:rFonts w:hint="default"/>
        <w:lang w:val="it-IT" w:eastAsia="en-US" w:bidi="ar-SA"/>
      </w:rPr>
    </w:lvl>
    <w:lvl w:ilvl="7" w:tplc="9AC4FEF2">
      <w:numFmt w:val="bullet"/>
      <w:lvlText w:val="•"/>
      <w:lvlJc w:val="left"/>
      <w:pPr>
        <w:ind w:left="7368" w:hanging="361"/>
      </w:pPr>
      <w:rPr>
        <w:rFonts w:hint="default"/>
        <w:lang w:val="it-IT" w:eastAsia="en-US" w:bidi="ar-SA"/>
      </w:rPr>
    </w:lvl>
    <w:lvl w:ilvl="8" w:tplc="3AAC2864">
      <w:numFmt w:val="bullet"/>
      <w:lvlText w:val="•"/>
      <w:lvlJc w:val="left"/>
      <w:pPr>
        <w:ind w:left="8287" w:hanging="361"/>
      </w:pPr>
      <w:rPr>
        <w:rFonts w:hint="default"/>
        <w:lang w:val="it-IT" w:eastAsia="en-US" w:bidi="ar-SA"/>
      </w:rPr>
    </w:lvl>
  </w:abstractNum>
  <w:abstractNum w:abstractNumId="82"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3" w15:restartNumberingAfterBreak="0">
    <w:nsid w:val="312E7AE4"/>
    <w:multiLevelType w:val="hybridMultilevel"/>
    <w:tmpl w:val="7C5A273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31B41180"/>
    <w:multiLevelType w:val="multilevel"/>
    <w:tmpl w:val="30EE83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5" w15:restartNumberingAfterBreak="0">
    <w:nsid w:val="32E11E3B"/>
    <w:multiLevelType w:val="multilevel"/>
    <w:tmpl w:val="DF16F4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6" w15:restartNumberingAfterBreak="0">
    <w:nsid w:val="345B415D"/>
    <w:multiLevelType w:val="hybridMultilevel"/>
    <w:tmpl w:val="A170BBD6"/>
    <w:lvl w:ilvl="0" w:tplc="990AA658">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320693A2">
      <w:numFmt w:val="bullet"/>
      <w:lvlText w:val="•"/>
      <w:lvlJc w:val="left"/>
      <w:pPr>
        <w:ind w:left="1429" w:hanging="361"/>
      </w:pPr>
      <w:rPr>
        <w:rFonts w:hint="default"/>
        <w:lang w:val="it-IT" w:eastAsia="en-US" w:bidi="ar-SA"/>
      </w:rPr>
    </w:lvl>
    <w:lvl w:ilvl="2" w:tplc="43F2EDB0">
      <w:numFmt w:val="bullet"/>
      <w:lvlText w:val="•"/>
      <w:lvlJc w:val="left"/>
      <w:pPr>
        <w:ind w:left="2039" w:hanging="361"/>
      </w:pPr>
      <w:rPr>
        <w:rFonts w:hint="default"/>
        <w:lang w:val="it-IT" w:eastAsia="en-US" w:bidi="ar-SA"/>
      </w:rPr>
    </w:lvl>
    <w:lvl w:ilvl="3" w:tplc="11E02CFC">
      <w:numFmt w:val="bullet"/>
      <w:lvlText w:val="•"/>
      <w:lvlJc w:val="left"/>
      <w:pPr>
        <w:ind w:left="2649" w:hanging="361"/>
      </w:pPr>
      <w:rPr>
        <w:rFonts w:hint="default"/>
        <w:lang w:val="it-IT" w:eastAsia="en-US" w:bidi="ar-SA"/>
      </w:rPr>
    </w:lvl>
    <w:lvl w:ilvl="4" w:tplc="4DDC7412">
      <w:numFmt w:val="bullet"/>
      <w:lvlText w:val="•"/>
      <w:lvlJc w:val="left"/>
      <w:pPr>
        <w:ind w:left="3259" w:hanging="361"/>
      </w:pPr>
      <w:rPr>
        <w:rFonts w:hint="default"/>
        <w:lang w:val="it-IT" w:eastAsia="en-US" w:bidi="ar-SA"/>
      </w:rPr>
    </w:lvl>
    <w:lvl w:ilvl="5" w:tplc="495CBC9C">
      <w:numFmt w:val="bullet"/>
      <w:lvlText w:val="•"/>
      <w:lvlJc w:val="left"/>
      <w:pPr>
        <w:ind w:left="3869" w:hanging="361"/>
      </w:pPr>
      <w:rPr>
        <w:rFonts w:hint="default"/>
        <w:lang w:val="it-IT" w:eastAsia="en-US" w:bidi="ar-SA"/>
      </w:rPr>
    </w:lvl>
    <w:lvl w:ilvl="6" w:tplc="1F6CC182">
      <w:numFmt w:val="bullet"/>
      <w:lvlText w:val="•"/>
      <w:lvlJc w:val="left"/>
      <w:pPr>
        <w:ind w:left="4479" w:hanging="361"/>
      </w:pPr>
      <w:rPr>
        <w:rFonts w:hint="default"/>
        <w:lang w:val="it-IT" w:eastAsia="en-US" w:bidi="ar-SA"/>
      </w:rPr>
    </w:lvl>
    <w:lvl w:ilvl="7" w:tplc="0964BABA">
      <w:numFmt w:val="bullet"/>
      <w:lvlText w:val="•"/>
      <w:lvlJc w:val="left"/>
      <w:pPr>
        <w:ind w:left="5089" w:hanging="361"/>
      </w:pPr>
      <w:rPr>
        <w:rFonts w:hint="default"/>
        <w:lang w:val="it-IT" w:eastAsia="en-US" w:bidi="ar-SA"/>
      </w:rPr>
    </w:lvl>
    <w:lvl w:ilvl="8" w:tplc="F07ECE32">
      <w:numFmt w:val="bullet"/>
      <w:lvlText w:val="•"/>
      <w:lvlJc w:val="left"/>
      <w:pPr>
        <w:ind w:left="5699" w:hanging="361"/>
      </w:pPr>
      <w:rPr>
        <w:rFonts w:hint="default"/>
        <w:lang w:val="it-IT" w:eastAsia="en-US" w:bidi="ar-SA"/>
      </w:rPr>
    </w:lvl>
  </w:abstractNum>
  <w:abstractNum w:abstractNumId="87" w15:restartNumberingAfterBreak="0">
    <w:nsid w:val="35943C8A"/>
    <w:multiLevelType w:val="multilevel"/>
    <w:tmpl w:val="729659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8"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35F11880"/>
    <w:multiLevelType w:val="multilevel"/>
    <w:tmpl w:val="30A44A34"/>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0" w15:restartNumberingAfterBreak="0">
    <w:nsid w:val="38A6750E"/>
    <w:multiLevelType w:val="multilevel"/>
    <w:tmpl w:val="BD0C2EF6"/>
    <w:lvl w:ilvl="0">
      <w:start w:val="17"/>
      <w:numFmt w:val="decimal"/>
      <w:lvlText w:val="%1"/>
      <w:lvlJc w:val="left"/>
      <w:pPr>
        <w:ind w:left="480" w:hanging="269"/>
      </w:pPr>
      <w:rPr>
        <w:rFonts w:ascii="Calibri" w:eastAsia="Calibri" w:hAnsi="Calibri" w:cs="Calibri" w:hint="default"/>
        <w:b/>
        <w:bCs/>
        <w:spacing w:val="-2"/>
        <w:w w:val="100"/>
        <w:sz w:val="22"/>
        <w:szCs w:val="22"/>
        <w:lang w:val="it-IT" w:eastAsia="en-US" w:bidi="ar-SA"/>
      </w:rPr>
    </w:lvl>
    <w:lvl w:ilvl="1">
      <w:start w:val="1"/>
      <w:numFmt w:val="decimal"/>
      <w:lvlText w:val="%1.%2"/>
      <w:lvlJc w:val="left"/>
      <w:pPr>
        <w:ind w:left="648" w:hanging="437"/>
      </w:pPr>
      <w:rPr>
        <w:rFonts w:ascii="Calibri" w:eastAsia="Calibri" w:hAnsi="Calibri" w:cs="Calibri" w:hint="default"/>
        <w:b/>
        <w:bCs/>
        <w:spacing w:val="-2"/>
        <w:w w:val="100"/>
        <w:sz w:val="22"/>
        <w:szCs w:val="22"/>
        <w:lang w:val="it-IT" w:eastAsia="en-US" w:bidi="ar-SA"/>
      </w:rPr>
    </w:lvl>
    <w:lvl w:ilvl="2">
      <w:numFmt w:val="bullet"/>
      <w:lvlText w:val="•"/>
      <w:lvlJc w:val="left"/>
      <w:pPr>
        <w:ind w:left="1693" w:hanging="437"/>
      </w:pPr>
      <w:rPr>
        <w:rFonts w:hint="default"/>
        <w:lang w:val="it-IT" w:eastAsia="en-US" w:bidi="ar-SA"/>
      </w:rPr>
    </w:lvl>
    <w:lvl w:ilvl="3">
      <w:numFmt w:val="bullet"/>
      <w:lvlText w:val="•"/>
      <w:lvlJc w:val="left"/>
      <w:pPr>
        <w:ind w:left="2747" w:hanging="437"/>
      </w:pPr>
      <w:rPr>
        <w:rFonts w:hint="default"/>
        <w:lang w:val="it-IT" w:eastAsia="en-US" w:bidi="ar-SA"/>
      </w:rPr>
    </w:lvl>
    <w:lvl w:ilvl="4">
      <w:numFmt w:val="bullet"/>
      <w:lvlText w:val="•"/>
      <w:lvlJc w:val="left"/>
      <w:pPr>
        <w:ind w:left="3801" w:hanging="437"/>
      </w:pPr>
      <w:rPr>
        <w:rFonts w:hint="default"/>
        <w:lang w:val="it-IT" w:eastAsia="en-US" w:bidi="ar-SA"/>
      </w:rPr>
    </w:lvl>
    <w:lvl w:ilvl="5">
      <w:numFmt w:val="bullet"/>
      <w:lvlText w:val="•"/>
      <w:lvlJc w:val="left"/>
      <w:pPr>
        <w:ind w:left="4855" w:hanging="437"/>
      </w:pPr>
      <w:rPr>
        <w:rFonts w:hint="default"/>
        <w:lang w:val="it-IT" w:eastAsia="en-US" w:bidi="ar-SA"/>
      </w:rPr>
    </w:lvl>
    <w:lvl w:ilvl="6">
      <w:numFmt w:val="bullet"/>
      <w:lvlText w:val="•"/>
      <w:lvlJc w:val="left"/>
      <w:pPr>
        <w:ind w:left="5908" w:hanging="437"/>
      </w:pPr>
      <w:rPr>
        <w:rFonts w:hint="default"/>
        <w:lang w:val="it-IT" w:eastAsia="en-US" w:bidi="ar-SA"/>
      </w:rPr>
    </w:lvl>
    <w:lvl w:ilvl="7">
      <w:numFmt w:val="bullet"/>
      <w:lvlText w:val="•"/>
      <w:lvlJc w:val="left"/>
      <w:pPr>
        <w:ind w:left="6962" w:hanging="437"/>
      </w:pPr>
      <w:rPr>
        <w:rFonts w:hint="default"/>
        <w:lang w:val="it-IT" w:eastAsia="en-US" w:bidi="ar-SA"/>
      </w:rPr>
    </w:lvl>
    <w:lvl w:ilvl="8">
      <w:numFmt w:val="bullet"/>
      <w:lvlText w:val="•"/>
      <w:lvlJc w:val="left"/>
      <w:pPr>
        <w:ind w:left="8016" w:hanging="437"/>
      </w:pPr>
      <w:rPr>
        <w:rFonts w:hint="default"/>
        <w:lang w:val="it-IT" w:eastAsia="en-US" w:bidi="ar-SA"/>
      </w:rPr>
    </w:lvl>
  </w:abstractNum>
  <w:abstractNum w:abstractNumId="91" w15:restartNumberingAfterBreak="0">
    <w:nsid w:val="3B283BD1"/>
    <w:multiLevelType w:val="hybridMultilevel"/>
    <w:tmpl w:val="2D128C2A"/>
    <w:lvl w:ilvl="0" w:tplc="F04E85BA">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C6364B7"/>
    <w:multiLevelType w:val="hybridMultilevel"/>
    <w:tmpl w:val="1CF41B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3D1B018B"/>
    <w:multiLevelType w:val="multilevel"/>
    <w:tmpl w:val="D6EEE4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4" w15:restartNumberingAfterBreak="0">
    <w:nsid w:val="3DA75EE5"/>
    <w:multiLevelType w:val="hybridMultilevel"/>
    <w:tmpl w:val="7386509C"/>
    <w:lvl w:ilvl="0" w:tplc="F04E85BA">
      <w:numFmt w:val="bullet"/>
      <w:lvlText w:val="-"/>
      <w:lvlJc w:val="left"/>
      <w:pPr>
        <w:ind w:left="1069" w:hanging="360"/>
      </w:pPr>
      <w:rPr>
        <w:rFonts w:ascii="Calibri" w:eastAsiaTheme="minorHAnsi" w:hAnsi="Calibri" w:cs="Calibri"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5" w15:restartNumberingAfterBreak="0">
    <w:nsid w:val="3E2A2331"/>
    <w:multiLevelType w:val="hybridMultilevel"/>
    <w:tmpl w:val="AA202830"/>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F142ECA"/>
    <w:multiLevelType w:val="multilevel"/>
    <w:tmpl w:val="54E8C9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8" w15:restartNumberingAfterBreak="0">
    <w:nsid w:val="40DF6A29"/>
    <w:multiLevelType w:val="hybridMultilevel"/>
    <w:tmpl w:val="DCC89C7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42410356"/>
    <w:multiLevelType w:val="multilevel"/>
    <w:tmpl w:val="76F06A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0"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42FC084F"/>
    <w:multiLevelType w:val="multilevel"/>
    <w:tmpl w:val="D7A0A1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2" w15:restartNumberingAfterBreak="0">
    <w:nsid w:val="44A07A55"/>
    <w:multiLevelType w:val="multilevel"/>
    <w:tmpl w:val="D69807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3" w15:restartNumberingAfterBreak="0">
    <w:nsid w:val="45B024D8"/>
    <w:multiLevelType w:val="hybridMultilevel"/>
    <w:tmpl w:val="52DAF604"/>
    <w:lvl w:ilvl="0" w:tplc="ADC615E2">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DE2E3AE6">
      <w:numFmt w:val="bullet"/>
      <w:lvlText w:val="•"/>
      <w:lvlJc w:val="left"/>
      <w:pPr>
        <w:ind w:left="1429" w:hanging="361"/>
      </w:pPr>
      <w:rPr>
        <w:rFonts w:hint="default"/>
        <w:lang w:val="it-IT" w:eastAsia="en-US" w:bidi="ar-SA"/>
      </w:rPr>
    </w:lvl>
    <w:lvl w:ilvl="2" w:tplc="1792AC2E">
      <w:numFmt w:val="bullet"/>
      <w:lvlText w:val="•"/>
      <w:lvlJc w:val="left"/>
      <w:pPr>
        <w:ind w:left="2039" w:hanging="361"/>
      </w:pPr>
      <w:rPr>
        <w:rFonts w:hint="default"/>
        <w:lang w:val="it-IT" w:eastAsia="en-US" w:bidi="ar-SA"/>
      </w:rPr>
    </w:lvl>
    <w:lvl w:ilvl="3" w:tplc="04AA2B56">
      <w:numFmt w:val="bullet"/>
      <w:lvlText w:val="•"/>
      <w:lvlJc w:val="left"/>
      <w:pPr>
        <w:ind w:left="2649" w:hanging="361"/>
      </w:pPr>
      <w:rPr>
        <w:rFonts w:hint="default"/>
        <w:lang w:val="it-IT" w:eastAsia="en-US" w:bidi="ar-SA"/>
      </w:rPr>
    </w:lvl>
    <w:lvl w:ilvl="4" w:tplc="EFEA9D4E">
      <w:numFmt w:val="bullet"/>
      <w:lvlText w:val="•"/>
      <w:lvlJc w:val="left"/>
      <w:pPr>
        <w:ind w:left="3259" w:hanging="361"/>
      </w:pPr>
      <w:rPr>
        <w:rFonts w:hint="default"/>
        <w:lang w:val="it-IT" w:eastAsia="en-US" w:bidi="ar-SA"/>
      </w:rPr>
    </w:lvl>
    <w:lvl w:ilvl="5" w:tplc="3BE6567A">
      <w:numFmt w:val="bullet"/>
      <w:lvlText w:val="•"/>
      <w:lvlJc w:val="left"/>
      <w:pPr>
        <w:ind w:left="3869" w:hanging="361"/>
      </w:pPr>
      <w:rPr>
        <w:rFonts w:hint="default"/>
        <w:lang w:val="it-IT" w:eastAsia="en-US" w:bidi="ar-SA"/>
      </w:rPr>
    </w:lvl>
    <w:lvl w:ilvl="6" w:tplc="08D403EE">
      <w:numFmt w:val="bullet"/>
      <w:lvlText w:val="•"/>
      <w:lvlJc w:val="left"/>
      <w:pPr>
        <w:ind w:left="4479" w:hanging="361"/>
      </w:pPr>
      <w:rPr>
        <w:rFonts w:hint="default"/>
        <w:lang w:val="it-IT" w:eastAsia="en-US" w:bidi="ar-SA"/>
      </w:rPr>
    </w:lvl>
    <w:lvl w:ilvl="7" w:tplc="1586F604">
      <w:numFmt w:val="bullet"/>
      <w:lvlText w:val="•"/>
      <w:lvlJc w:val="left"/>
      <w:pPr>
        <w:ind w:left="5089" w:hanging="361"/>
      </w:pPr>
      <w:rPr>
        <w:rFonts w:hint="default"/>
        <w:lang w:val="it-IT" w:eastAsia="en-US" w:bidi="ar-SA"/>
      </w:rPr>
    </w:lvl>
    <w:lvl w:ilvl="8" w:tplc="AF3E5552">
      <w:numFmt w:val="bullet"/>
      <w:lvlText w:val="•"/>
      <w:lvlJc w:val="left"/>
      <w:pPr>
        <w:ind w:left="5699" w:hanging="361"/>
      </w:pPr>
      <w:rPr>
        <w:rFonts w:hint="default"/>
        <w:lang w:val="it-IT" w:eastAsia="en-US" w:bidi="ar-SA"/>
      </w:rPr>
    </w:lvl>
  </w:abstractNum>
  <w:abstractNum w:abstractNumId="104" w15:restartNumberingAfterBreak="0">
    <w:nsid w:val="45EE7056"/>
    <w:multiLevelType w:val="hybridMultilevel"/>
    <w:tmpl w:val="C01A2D90"/>
    <w:lvl w:ilvl="0" w:tplc="6992653E">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74C42406">
      <w:numFmt w:val="bullet"/>
      <w:lvlText w:val="•"/>
      <w:lvlJc w:val="left"/>
      <w:pPr>
        <w:ind w:left="1429" w:hanging="361"/>
      </w:pPr>
      <w:rPr>
        <w:rFonts w:hint="default"/>
        <w:lang w:val="it-IT" w:eastAsia="en-US" w:bidi="ar-SA"/>
      </w:rPr>
    </w:lvl>
    <w:lvl w:ilvl="2" w:tplc="4DB2F700">
      <w:numFmt w:val="bullet"/>
      <w:lvlText w:val="•"/>
      <w:lvlJc w:val="left"/>
      <w:pPr>
        <w:ind w:left="2039" w:hanging="361"/>
      </w:pPr>
      <w:rPr>
        <w:rFonts w:hint="default"/>
        <w:lang w:val="it-IT" w:eastAsia="en-US" w:bidi="ar-SA"/>
      </w:rPr>
    </w:lvl>
    <w:lvl w:ilvl="3" w:tplc="7790538A">
      <w:numFmt w:val="bullet"/>
      <w:lvlText w:val="•"/>
      <w:lvlJc w:val="left"/>
      <w:pPr>
        <w:ind w:left="2649" w:hanging="361"/>
      </w:pPr>
      <w:rPr>
        <w:rFonts w:hint="default"/>
        <w:lang w:val="it-IT" w:eastAsia="en-US" w:bidi="ar-SA"/>
      </w:rPr>
    </w:lvl>
    <w:lvl w:ilvl="4" w:tplc="3B2EB664">
      <w:numFmt w:val="bullet"/>
      <w:lvlText w:val="•"/>
      <w:lvlJc w:val="left"/>
      <w:pPr>
        <w:ind w:left="3259" w:hanging="361"/>
      </w:pPr>
      <w:rPr>
        <w:rFonts w:hint="default"/>
        <w:lang w:val="it-IT" w:eastAsia="en-US" w:bidi="ar-SA"/>
      </w:rPr>
    </w:lvl>
    <w:lvl w:ilvl="5" w:tplc="8DEE88CC">
      <w:numFmt w:val="bullet"/>
      <w:lvlText w:val="•"/>
      <w:lvlJc w:val="left"/>
      <w:pPr>
        <w:ind w:left="3869" w:hanging="361"/>
      </w:pPr>
      <w:rPr>
        <w:rFonts w:hint="default"/>
        <w:lang w:val="it-IT" w:eastAsia="en-US" w:bidi="ar-SA"/>
      </w:rPr>
    </w:lvl>
    <w:lvl w:ilvl="6" w:tplc="9F7A8596">
      <w:numFmt w:val="bullet"/>
      <w:lvlText w:val="•"/>
      <w:lvlJc w:val="left"/>
      <w:pPr>
        <w:ind w:left="4479" w:hanging="361"/>
      </w:pPr>
      <w:rPr>
        <w:rFonts w:hint="default"/>
        <w:lang w:val="it-IT" w:eastAsia="en-US" w:bidi="ar-SA"/>
      </w:rPr>
    </w:lvl>
    <w:lvl w:ilvl="7" w:tplc="2E06FCCA">
      <w:numFmt w:val="bullet"/>
      <w:lvlText w:val="•"/>
      <w:lvlJc w:val="left"/>
      <w:pPr>
        <w:ind w:left="5089" w:hanging="361"/>
      </w:pPr>
      <w:rPr>
        <w:rFonts w:hint="default"/>
        <w:lang w:val="it-IT" w:eastAsia="en-US" w:bidi="ar-SA"/>
      </w:rPr>
    </w:lvl>
    <w:lvl w:ilvl="8" w:tplc="9146C9D4">
      <w:numFmt w:val="bullet"/>
      <w:lvlText w:val="•"/>
      <w:lvlJc w:val="left"/>
      <w:pPr>
        <w:ind w:left="5699" w:hanging="361"/>
      </w:pPr>
      <w:rPr>
        <w:rFonts w:hint="default"/>
        <w:lang w:val="it-IT" w:eastAsia="en-US" w:bidi="ar-SA"/>
      </w:rPr>
    </w:lvl>
  </w:abstractNum>
  <w:abstractNum w:abstractNumId="105" w15:restartNumberingAfterBreak="0">
    <w:nsid w:val="46A747AB"/>
    <w:multiLevelType w:val="multilevel"/>
    <w:tmpl w:val="5A0E65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473D4293"/>
    <w:multiLevelType w:val="hybridMultilevel"/>
    <w:tmpl w:val="4CBE873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7" w15:restartNumberingAfterBreak="0">
    <w:nsid w:val="48E83EEB"/>
    <w:multiLevelType w:val="hybridMultilevel"/>
    <w:tmpl w:val="210296F0"/>
    <w:lvl w:ilvl="0" w:tplc="09823964">
      <w:start w:val="1"/>
      <w:numFmt w:val="decimal"/>
      <w:lvlText w:val="%1."/>
      <w:lvlJc w:val="left"/>
      <w:pPr>
        <w:ind w:left="828" w:hanging="361"/>
      </w:pPr>
      <w:rPr>
        <w:rFonts w:ascii="Calibri" w:eastAsia="Calibri" w:hAnsi="Calibri" w:cs="Calibri" w:hint="default"/>
        <w:spacing w:val="-2"/>
        <w:w w:val="100"/>
        <w:sz w:val="20"/>
        <w:szCs w:val="20"/>
        <w:lang w:val="it-IT" w:eastAsia="en-US" w:bidi="ar-SA"/>
      </w:rPr>
    </w:lvl>
    <w:lvl w:ilvl="1" w:tplc="1584B2CA">
      <w:numFmt w:val="bullet"/>
      <w:lvlText w:val="•"/>
      <w:lvlJc w:val="left"/>
      <w:pPr>
        <w:ind w:left="1429" w:hanging="361"/>
      </w:pPr>
      <w:rPr>
        <w:rFonts w:hint="default"/>
        <w:lang w:val="it-IT" w:eastAsia="en-US" w:bidi="ar-SA"/>
      </w:rPr>
    </w:lvl>
    <w:lvl w:ilvl="2" w:tplc="871A6DB6">
      <w:numFmt w:val="bullet"/>
      <w:lvlText w:val="•"/>
      <w:lvlJc w:val="left"/>
      <w:pPr>
        <w:ind w:left="2039" w:hanging="361"/>
      </w:pPr>
      <w:rPr>
        <w:rFonts w:hint="default"/>
        <w:lang w:val="it-IT" w:eastAsia="en-US" w:bidi="ar-SA"/>
      </w:rPr>
    </w:lvl>
    <w:lvl w:ilvl="3" w:tplc="71506C42">
      <w:numFmt w:val="bullet"/>
      <w:lvlText w:val="•"/>
      <w:lvlJc w:val="left"/>
      <w:pPr>
        <w:ind w:left="2649" w:hanging="361"/>
      </w:pPr>
      <w:rPr>
        <w:rFonts w:hint="default"/>
        <w:lang w:val="it-IT" w:eastAsia="en-US" w:bidi="ar-SA"/>
      </w:rPr>
    </w:lvl>
    <w:lvl w:ilvl="4" w:tplc="965E3F2A">
      <w:numFmt w:val="bullet"/>
      <w:lvlText w:val="•"/>
      <w:lvlJc w:val="left"/>
      <w:pPr>
        <w:ind w:left="3259" w:hanging="361"/>
      </w:pPr>
      <w:rPr>
        <w:rFonts w:hint="default"/>
        <w:lang w:val="it-IT" w:eastAsia="en-US" w:bidi="ar-SA"/>
      </w:rPr>
    </w:lvl>
    <w:lvl w:ilvl="5" w:tplc="9F38C85E">
      <w:numFmt w:val="bullet"/>
      <w:lvlText w:val="•"/>
      <w:lvlJc w:val="left"/>
      <w:pPr>
        <w:ind w:left="3869" w:hanging="361"/>
      </w:pPr>
      <w:rPr>
        <w:rFonts w:hint="default"/>
        <w:lang w:val="it-IT" w:eastAsia="en-US" w:bidi="ar-SA"/>
      </w:rPr>
    </w:lvl>
    <w:lvl w:ilvl="6" w:tplc="58A89538">
      <w:numFmt w:val="bullet"/>
      <w:lvlText w:val="•"/>
      <w:lvlJc w:val="left"/>
      <w:pPr>
        <w:ind w:left="4479" w:hanging="361"/>
      </w:pPr>
      <w:rPr>
        <w:rFonts w:hint="default"/>
        <w:lang w:val="it-IT" w:eastAsia="en-US" w:bidi="ar-SA"/>
      </w:rPr>
    </w:lvl>
    <w:lvl w:ilvl="7" w:tplc="204688CE">
      <w:numFmt w:val="bullet"/>
      <w:lvlText w:val="•"/>
      <w:lvlJc w:val="left"/>
      <w:pPr>
        <w:ind w:left="5089" w:hanging="361"/>
      </w:pPr>
      <w:rPr>
        <w:rFonts w:hint="default"/>
        <w:lang w:val="it-IT" w:eastAsia="en-US" w:bidi="ar-SA"/>
      </w:rPr>
    </w:lvl>
    <w:lvl w:ilvl="8" w:tplc="C742C544">
      <w:numFmt w:val="bullet"/>
      <w:lvlText w:val="•"/>
      <w:lvlJc w:val="left"/>
      <w:pPr>
        <w:ind w:left="5699" w:hanging="361"/>
      </w:pPr>
      <w:rPr>
        <w:rFonts w:hint="default"/>
        <w:lang w:val="it-IT" w:eastAsia="en-US" w:bidi="ar-SA"/>
      </w:rPr>
    </w:lvl>
  </w:abstractNum>
  <w:abstractNum w:abstractNumId="108" w15:restartNumberingAfterBreak="0">
    <w:nsid w:val="49F863FA"/>
    <w:multiLevelType w:val="hybridMultilevel"/>
    <w:tmpl w:val="633ECFA4"/>
    <w:lvl w:ilvl="0" w:tplc="7390DE24">
      <w:start w:val="1"/>
      <w:numFmt w:val="upperRoman"/>
      <w:lvlText w:val="%1."/>
      <w:lvlJc w:val="left"/>
      <w:pPr>
        <w:ind w:left="1997" w:hanging="471"/>
        <w:jc w:val="right"/>
      </w:pPr>
      <w:rPr>
        <w:rFonts w:ascii="Calibri" w:eastAsia="Calibri" w:hAnsi="Calibri" w:cs="Calibri" w:hint="default"/>
        <w:spacing w:val="0"/>
        <w:w w:val="100"/>
        <w:sz w:val="22"/>
        <w:szCs w:val="22"/>
        <w:lang w:val="it-IT" w:eastAsia="en-US" w:bidi="ar-SA"/>
      </w:rPr>
    </w:lvl>
    <w:lvl w:ilvl="1" w:tplc="C0FC3560">
      <w:numFmt w:val="bullet"/>
      <w:lvlText w:val="•"/>
      <w:lvlJc w:val="left"/>
      <w:pPr>
        <w:ind w:left="2812" w:hanging="471"/>
      </w:pPr>
      <w:rPr>
        <w:rFonts w:hint="default"/>
        <w:lang w:val="it-IT" w:eastAsia="en-US" w:bidi="ar-SA"/>
      </w:rPr>
    </w:lvl>
    <w:lvl w:ilvl="2" w:tplc="EEE08E66">
      <w:numFmt w:val="bullet"/>
      <w:lvlText w:val="•"/>
      <w:lvlJc w:val="left"/>
      <w:pPr>
        <w:ind w:left="3624" w:hanging="471"/>
      </w:pPr>
      <w:rPr>
        <w:rFonts w:hint="default"/>
        <w:lang w:val="it-IT" w:eastAsia="en-US" w:bidi="ar-SA"/>
      </w:rPr>
    </w:lvl>
    <w:lvl w:ilvl="3" w:tplc="58AACD10">
      <w:numFmt w:val="bullet"/>
      <w:lvlText w:val="•"/>
      <w:lvlJc w:val="left"/>
      <w:pPr>
        <w:ind w:left="4437" w:hanging="471"/>
      </w:pPr>
      <w:rPr>
        <w:rFonts w:hint="default"/>
        <w:lang w:val="it-IT" w:eastAsia="en-US" w:bidi="ar-SA"/>
      </w:rPr>
    </w:lvl>
    <w:lvl w:ilvl="4" w:tplc="71007AD8">
      <w:numFmt w:val="bullet"/>
      <w:lvlText w:val="•"/>
      <w:lvlJc w:val="left"/>
      <w:pPr>
        <w:ind w:left="5249" w:hanging="471"/>
      </w:pPr>
      <w:rPr>
        <w:rFonts w:hint="default"/>
        <w:lang w:val="it-IT" w:eastAsia="en-US" w:bidi="ar-SA"/>
      </w:rPr>
    </w:lvl>
    <w:lvl w:ilvl="5" w:tplc="10ECA1DC">
      <w:numFmt w:val="bullet"/>
      <w:lvlText w:val="•"/>
      <w:lvlJc w:val="left"/>
      <w:pPr>
        <w:ind w:left="6062" w:hanging="471"/>
      </w:pPr>
      <w:rPr>
        <w:rFonts w:hint="default"/>
        <w:lang w:val="it-IT" w:eastAsia="en-US" w:bidi="ar-SA"/>
      </w:rPr>
    </w:lvl>
    <w:lvl w:ilvl="6" w:tplc="EBFE0CE6">
      <w:numFmt w:val="bullet"/>
      <w:lvlText w:val="•"/>
      <w:lvlJc w:val="left"/>
      <w:pPr>
        <w:ind w:left="6874" w:hanging="471"/>
      </w:pPr>
      <w:rPr>
        <w:rFonts w:hint="default"/>
        <w:lang w:val="it-IT" w:eastAsia="en-US" w:bidi="ar-SA"/>
      </w:rPr>
    </w:lvl>
    <w:lvl w:ilvl="7" w:tplc="4F3C0DF8">
      <w:numFmt w:val="bullet"/>
      <w:lvlText w:val="•"/>
      <w:lvlJc w:val="left"/>
      <w:pPr>
        <w:ind w:left="7686" w:hanging="471"/>
      </w:pPr>
      <w:rPr>
        <w:rFonts w:hint="default"/>
        <w:lang w:val="it-IT" w:eastAsia="en-US" w:bidi="ar-SA"/>
      </w:rPr>
    </w:lvl>
    <w:lvl w:ilvl="8" w:tplc="410E4388">
      <w:numFmt w:val="bullet"/>
      <w:lvlText w:val="•"/>
      <w:lvlJc w:val="left"/>
      <w:pPr>
        <w:ind w:left="8499" w:hanging="471"/>
      </w:pPr>
      <w:rPr>
        <w:rFonts w:hint="default"/>
        <w:lang w:val="it-IT" w:eastAsia="en-US" w:bidi="ar-SA"/>
      </w:rPr>
    </w:lvl>
  </w:abstractNum>
  <w:abstractNum w:abstractNumId="109" w15:restartNumberingAfterBreak="0">
    <w:nsid w:val="4A696F16"/>
    <w:multiLevelType w:val="hybridMultilevel"/>
    <w:tmpl w:val="8E4A33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4C3A24D5"/>
    <w:multiLevelType w:val="hybridMultilevel"/>
    <w:tmpl w:val="4A6C62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4CCB4A0C"/>
    <w:multiLevelType w:val="hybridMultilevel"/>
    <w:tmpl w:val="C3369F54"/>
    <w:lvl w:ilvl="0" w:tplc="DF5ECF9C">
      <w:numFmt w:val="bullet"/>
      <w:lvlText w:val=""/>
      <w:lvlJc w:val="left"/>
      <w:pPr>
        <w:ind w:left="638" w:hanging="404"/>
      </w:pPr>
      <w:rPr>
        <w:rFonts w:ascii="Symbol" w:eastAsia="Symbol" w:hAnsi="Symbol" w:cs="Symbol" w:hint="default"/>
        <w:w w:val="100"/>
        <w:sz w:val="22"/>
        <w:szCs w:val="22"/>
        <w:lang w:val="it-IT" w:eastAsia="en-US" w:bidi="ar-SA"/>
      </w:rPr>
    </w:lvl>
    <w:lvl w:ilvl="1" w:tplc="3E021D8C">
      <w:numFmt w:val="bullet"/>
      <w:lvlText w:val="•"/>
      <w:lvlJc w:val="left"/>
      <w:pPr>
        <w:ind w:left="1588" w:hanging="404"/>
      </w:pPr>
      <w:rPr>
        <w:rFonts w:hint="default"/>
        <w:lang w:val="it-IT" w:eastAsia="en-US" w:bidi="ar-SA"/>
      </w:rPr>
    </w:lvl>
    <w:lvl w:ilvl="2" w:tplc="D016572C">
      <w:numFmt w:val="bullet"/>
      <w:lvlText w:val="•"/>
      <w:lvlJc w:val="left"/>
      <w:pPr>
        <w:ind w:left="2536" w:hanging="404"/>
      </w:pPr>
      <w:rPr>
        <w:rFonts w:hint="default"/>
        <w:lang w:val="it-IT" w:eastAsia="en-US" w:bidi="ar-SA"/>
      </w:rPr>
    </w:lvl>
    <w:lvl w:ilvl="3" w:tplc="CC0EB8BC">
      <w:numFmt w:val="bullet"/>
      <w:lvlText w:val="•"/>
      <w:lvlJc w:val="left"/>
      <w:pPr>
        <w:ind w:left="3485" w:hanging="404"/>
      </w:pPr>
      <w:rPr>
        <w:rFonts w:hint="default"/>
        <w:lang w:val="it-IT" w:eastAsia="en-US" w:bidi="ar-SA"/>
      </w:rPr>
    </w:lvl>
    <w:lvl w:ilvl="4" w:tplc="84042B4A">
      <w:numFmt w:val="bullet"/>
      <w:lvlText w:val="•"/>
      <w:lvlJc w:val="left"/>
      <w:pPr>
        <w:ind w:left="4433" w:hanging="404"/>
      </w:pPr>
      <w:rPr>
        <w:rFonts w:hint="default"/>
        <w:lang w:val="it-IT" w:eastAsia="en-US" w:bidi="ar-SA"/>
      </w:rPr>
    </w:lvl>
    <w:lvl w:ilvl="5" w:tplc="36D028FE">
      <w:numFmt w:val="bullet"/>
      <w:lvlText w:val="•"/>
      <w:lvlJc w:val="left"/>
      <w:pPr>
        <w:ind w:left="5382" w:hanging="404"/>
      </w:pPr>
      <w:rPr>
        <w:rFonts w:hint="default"/>
        <w:lang w:val="it-IT" w:eastAsia="en-US" w:bidi="ar-SA"/>
      </w:rPr>
    </w:lvl>
    <w:lvl w:ilvl="6" w:tplc="FC66663C">
      <w:numFmt w:val="bullet"/>
      <w:lvlText w:val="•"/>
      <w:lvlJc w:val="left"/>
      <w:pPr>
        <w:ind w:left="6330" w:hanging="404"/>
      </w:pPr>
      <w:rPr>
        <w:rFonts w:hint="default"/>
        <w:lang w:val="it-IT" w:eastAsia="en-US" w:bidi="ar-SA"/>
      </w:rPr>
    </w:lvl>
    <w:lvl w:ilvl="7" w:tplc="8CBC96B0">
      <w:numFmt w:val="bullet"/>
      <w:lvlText w:val="•"/>
      <w:lvlJc w:val="left"/>
      <w:pPr>
        <w:ind w:left="7278" w:hanging="404"/>
      </w:pPr>
      <w:rPr>
        <w:rFonts w:hint="default"/>
        <w:lang w:val="it-IT" w:eastAsia="en-US" w:bidi="ar-SA"/>
      </w:rPr>
    </w:lvl>
    <w:lvl w:ilvl="8" w:tplc="791ECFA8">
      <w:numFmt w:val="bullet"/>
      <w:lvlText w:val="•"/>
      <w:lvlJc w:val="left"/>
      <w:pPr>
        <w:ind w:left="8227" w:hanging="404"/>
      </w:pPr>
      <w:rPr>
        <w:rFonts w:hint="default"/>
        <w:lang w:val="it-IT" w:eastAsia="en-US" w:bidi="ar-SA"/>
      </w:rPr>
    </w:lvl>
  </w:abstractNum>
  <w:abstractNum w:abstractNumId="112" w15:restartNumberingAfterBreak="0">
    <w:nsid w:val="4D0E5C06"/>
    <w:multiLevelType w:val="multilevel"/>
    <w:tmpl w:val="49F24A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upp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D67243B"/>
    <w:multiLevelType w:val="multilevel"/>
    <w:tmpl w:val="4502B4C6"/>
    <w:lvl w:ilvl="0">
      <w:start w:val="7"/>
      <w:numFmt w:val="decimal"/>
      <w:lvlText w:val="%1"/>
      <w:lvlJc w:val="left"/>
      <w:pPr>
        <w:ind w:left="710" w:hanging="500"/>
      </w:pPr>
      <w:rPr>
        <w:rFonts w:hint="default"/>
        <w:lang w:val="it-IT" w:eastAsia="en-US" w:bidi="ar-SA"/>
      </w:rPr>
    </w:lvl>
    <w:lvl w:ilvl="1">
      <w:start w:val="4"/>
      <w:numFmt w:val="decimal"/>
      <w:lvlText w:val="%1.%2"/>
      <w:lvlJc w:val="left"/>
      <w:pPr>
        <w:ind w:left="710" w:hanging="500"/>
      </w:pPr>
      <w:rPr>
        <w:rFonts w:hint="default"/>
        <w:lang w:val="it-IT" w:eastAsia="en-US" w:bidi="ar-SA"/>
      </w:rPr>
    </w:lvl>
    <w:lvl w:ilvl="2">
      <w:start w:val="1"/>
      <w:numFmt w:val="decimal"/>
      <w:lvlText w:val="%1.%2.%3"/>
      <w:lvlJc w:val="left"/>
      <w:pPr>
        <w:ind w:left="710" w:hanging="500"/>
      </w:pPr>
      <w:rPr>
        <w:rFonts w:ascii="Calibri" w:eastAsia="Calibri" w:hAnsi="Calibri" w:cs="Calibri" w:hint="default"/>
        <w:b/>
        <w:bCs/>
        <w:spacing w:val="-2"/>
        <w:w w:val="100"/>
        <w:sz w:val="22"/>
        <w:szCs w:val="22"/>
        <w:lang w:val="it-IT" w:eastAsia="en-US" w:bidi="ar-SA"/>
      </w:rPr>
    </w:lvl>
    <w:lvl w:ilvl="3">
      <w:numFmt w:val="bullet"/>
      <w:lvlText w:val="•"/>
      <w:lvlJc w:val="left"/>
      <w:pPr>
        <w:ind w:left="3541" w:hanging="500"/>
      </w:pPr>
      <w:rPr>
        <w:rFonts w:hint="default"/>
        <w:lang w:val="it-IT" w:eastAsia="en-US" w:bidi="ar-SA"/>
      </w:rPr>
    </w:lvl>
    <w:lvl w:ilvl="4">
      <w:numFmt w:val="bullet"/>
      <w:lvlText w:val="•"/>
      <w:lvlJc w:val="left"/>
      <w:pPr>
        <w:ind w:left="4481" w:hanging="500"/>
      </w:pPr>
      <w:rPr>
        <w:rFonts w:hint="default"/>
        <w:lang w:val="it-IT" w:eastAsia="en-US" w:bidi="ar-SA"/>
      </w:rPr>
    </w:lvl>
    <w:lvl w:ilvl="5">
      <w:numFmt w:val="bullet"/>
      <w:lvlText w:val="•"/>
      <w:lvlJc w:val="left"/>
      <w:pPr>
        <w:ind w:left="5422" w:hanging="500"/>
      </w:pPr>
      <w:rPr>
        <w:rFonts w:hint="default"/>
        <w:lang w:val="it-IT" w:eastAsia="en-US" w:bidi="ar-SA"/>
      </w:rPr>
    </w:lvl>
    <w:lvl w:ilvl="6">
      <w:numFmt w:val="bullet"/>
      <w:lvlText w:val="•"/>
      <w:lvlJc w:val="left"/>
      <w:pPr>
        <w:ind w:left="6362" w:hanging="500"/>
      </w:pPr>
      <w:rPr>
        <w:rFonts w:hint="default"/>
        <w:lang w:val="it-IT" w:eastAsia="en-US" w:bidi="ar-SA"/>
      </w:rPr>
    </w:lvl>
    <w:lvl w:ilvl="7">
      <w:numFmt w:val="bullet"/>
      <w:lvlText w:val="•"/>
      <w:lvlJc w:val="left"/>
      <w:pPr>
        <w:ind w:left="7302" w:hanging="500"/>
      </w:pPr>
      <w:rPr>
        <w:rFonts w:hint="default"/>
        <w:lang w:val="it-IT" w:eastAsia="en-US" w:bidi="ar-SA"/>
      </w:rPr>
    </w:lvl>
    <w:lvl w:ilvl="8">
      <w:numFmt w:val="bullet"/>
      <w:lvlText w:val="•"/>
      <w:lvlJc w:val="left"/>
      <w:pPr>
        <w:ind w:left="8243" w:hanging="500"/>
      </w:pPr>
      <w:rPr>
        <w:rFonts w:hint="default"/>
        <w:lang w:val="it-IT" w:eastAsia="en-US" w:bidi="ar-SA"/>
      </w:rPr>
    </w:lvl>
  </w:abstractNum>
  <w:abstractNum w:abstractNumId="114" w15:restartNumberingAfterBreak="0">
    <w:nsid w:val="4F3900FE"/>
    <w:multiLevelType w:val="multilevel"/>
    <w:tmpl w:val="744E79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5" w15:restartNumberingAfterBreak="0">
    <w:nsid w:val="50B03E5C"/>
    <w:multiLevelType w:val="hybridMultilevel"/>
    <w:tmpl w:val="3ABA584A"/>
    <w:lvl w:ilvl="0" w:tplc="A50A036C">
      <w:start w:val="1"/>
      <w:numFmt w:val="decimal"/>
      <w:lvlText w:val="%1."/>
      <w:lvlJc w:val="left"/>
      <w:pPr>
        <w:ind w:left="932" w:hanging="361"/>
      </w:pPr>
      <w:rPr>
        <w:rFonts w:ascii="Calibri" w:eastAsia="Calibri" w:hAnsi="Calibri" w:cs="Calibri" w:hint="default"/>
        <w:spacing w:val="-2"/>
        <w:w w:val="100"/>
        <w:sz w:val="22"/>
        <w:szCs w:val="22"/>
        <w:lang w:val="it-IT" w:eastAsia="en-US" w:bidi="ar-SA"/>
      </w:rPr>
    </w:lvl>
    <w:lvl w:ilvl="1" w:tplc="8904072E">
      <w:numFmt w:val="bullet"/>
      <w:lvlText w:val="•"/>
      <w:lvlJc w:val="left"/>
      <w:pPr>
        <w:ind w:left="1858" w:hanging="361"/>
      </w:pPr>
      <w:rPr>
        <w:rFonts w:hint="default"/>
        <w:lang w:val="it-IT" w:eastAsia="en-US" w:bidi="ar-SA"/>
      </w:rPr>
    </w:lvl>
    <w:lvl w:ilvl="2" w:tplc="B8845114">
      <w:numFmt w:val="bullet"/>
      <w:lvlText w:val="•"/>
      <w:lvlJc w:val="left"/>
      <w:pPr>
        <w:ind w:left="2776" w:hanging="361"/>
      </w:pPr>
      <w:rPr>
        <w:rFonts w:hint="default"/>
        <w:lang w:val="it-IT" w:eastAsia="en-US" w:bidi="ar-SA"/>
      </w:rPr>
    </w:lvl>
    <w:lvl w:ilvl="3" w:tplc="D71CDDA6">
      <w:numFmt w:val="bullet"/>
      <w:lvlText w:val="•"/>
      <w:lvlJc w:val="left"/>
      <w:pPr>
        <w:ind w:left="3695" w:hanging="361"/>
      </w:pPr>
      <w:rPr>
        <w:rFonts w:hint="default"/>
        <w:lang w:val="it-IT" w:eastAsia="en-US" w:bidi="ar-SA"/>
      </w:rPr>
    </w:lvl>
    <w:lvl w:ilvl="4" w:tplc="ACEA2746">
      <w:numFmt w:val="bullet"/>
      <w:lvlText w:val="•"/>
      <w:lvlJc w:val="left"/>
      <w:pPr>
        <w:ind w:left="4613" w:hanging="361"/>
      </w:pPr>
      <w:rPr>
        <w:rFonts w:hint="default"/>
        <w:lang w:val="it-IT" w:eastAsia="en-US" w:bidi="ar-SA"/>
      </w:rPr>
    </w:lvl>
    <w:lvl w:ilvl="5" w:tplc="2C0AE250">
      <w:numFmt w:val="bullet"/>
      <w:lvlText w:val="•"/>
      <w:lvlJc w:val="left"/>
      <w:pPr>
        <w:ind w:left="5532" w:hanging="361"/>
      </w:pPr>
      <w:rPr>
        <w:rFonts w:hint="default"/>
        <w:lang w:val="it-IT" w:eastAsia="en-US" w:bidi="ar-SA"/>
      </w:rPr>
    </w:lvl>
    <w:lvl w:ilvl="6" w:tplc="B08A51EC">
      <w:numFmt w:val="bullet"/>
      <w:lvlText w:val="•"/>
      <w:lvlJc w:val="left"/>
      <w:pPr>
        <w:ind w:left="6450" w:hanging="361"/>
      </w:pPr>
      <w:rPr>
        <w:rFonts w:hint="default"/>
        <w:lang w:val="it-IT" w:eastAsia="en-US" w:bidi="ar-SA"/>
      </w:rPr>
    </w:lvl>
    <w:lvl w:ilvl="7" w:tplc="60C6F346">
      <w:numFmt w:val="bullet"/>
      <w:lvlText w:val="•"/>
      <w:lvlJc w:val="left"/>
      <w:pPr>
        <w:ind w:left="7368" w:hanging="361"/>
      </w:pPr>
      <w:rPr>
        <w:rFonts w:hint="default"/>
        <w:lang w:val="it-IT" w:eastAsia="en-US" w:bidi="ar-SA"/>
      </w:rPr>
    </w:lvl>
    <w:lvl w:ilvl="8" w:tplc="8CDEACDA">
      <w:numFmt w:val="bullet"/>
      <w:lvlText w:val="•"/>
      <w:lvlJc w:val="left"/>
      <w:pPr>
        <w:ind w:left="8287" w:hanging="361"/>
      </w:pPr>
      <w:rPr>
        <w:rFonts w:hint="default"/>
        <w:lang w:val="it-IT" w:eastAsia="en-US" w:bidi="ar-SA"/>
      </w:rPr>
    </w:lvl>
  </w:abstractNum>
  <w:abstractNum w:abstractNumId="116" w15:restartNumberingAfterBreak="0">
    <w:nsid w:val="50F04121"/>
    <w:multiLevelType w:val="hybridMultilevel"/>
    <w:tmpl w:val="8D8498D8"/>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51631836"/>
    <w:multiLevelType w:val="hybridMultilevel"/>
    <w:tmpl w:val="FA261C36"/>
    <w:lvl w:ilvl="0" w:tplc="C750BB0E">
      <w:start w:val="1"/>
      <w:numFmt w:val="lowerLetter"/>
      <w:lvlText w:val="%1."/>
      <w:lvlJc w:val="left"/>
      <w:pPr>
        <w:ind w:left="922" w:hanging="284"/>
      </w:pPr>
      <w:rPr>
        <w:rFonts w:ascii="Calibri" w:eastAsia="Calibri" w:hAnsi="Calibri" w:cs="Calibri" w:hint="default"/>
        <w:spacing w:val="-1"/>
        <w:w w:val="100"/>
        <w:sz w:val="22"/>
        <w:szCs w:val="22"/>
        <w:lang w:val="it-IT" w:eastAsia="en-US" w:bidi="ar-SA"/>
      </w:rPr>
    </w:lvl>
    <w:lvl w:ilvl="1" w:tplc="BD58597A">
      <w:start w:val="1"/>
      <w:numFmt w:val="lowerLetter"/>
      <w:lvlText w:val="%2."/>
      <w:lvlJc w:val="left"/>
      <w:pPr>
        <w:ind w:left="1772" w:hanging="284"/>
      </w:pPr>
      <w:rPr>
        <w:rFonts w:ascii="Calibri" w:eastAsia="Calibri" w:hAnsi="Calibri" w:cs="Calibri" w:hint="default"/>
        <w:spacing w:val="-1"/>
        <w:w w:val="101"/>
        <w:sz w:val="18"/>
        <w:szCs w:val="18"/>
        <w:lang w:val="it-IT" w:eastAsia="en-US" w:bidi="ar-SA"/>
      </w:rPr>
    </w:lvl>
    <w:lvl w:ilvl="2" w:tplc="F146D51C">
      <w:numFmt w:val="bullet"/>
      <w:lvlText w:val="•"/>
      <w:lvlJc w:val="left"/>
      <w:pPr>
        <w:ind w:left="2707" w:hanging="284"/>
      </w:pPr>
      <w:rPr>
        <w:rFonts w:hint="default"/>
        <w:lang w:val="it-IT" w:eastAsia="en-US" w:bidi="ar-SA"/>
      </w:rPr>
    </w:lvl>
    <w:lvl w:ilvl="3" w:tplc="4EF0BD06">
      <w:numFmt w:val="bullet"/>
      <w:lvlText w:val="•"/>
      <w:lvlJc w:val="left"/>
      <w:pPr>
        <w:ind w:left="3634" w:hanging="284"/>
      </w:pPr>
      <w:rPr>
        <w:rFonts w:hint="default"/>
        <w:lang w:val="it-IT" w:eastAsia="en-US" w:bidi="ar-SA"/>
      </w:rPr>
    </w:lvl>
    <w:lvl w:ilvl="4" w:tplc="25F48136">
      <w:numFmt w:val="bullet"/>
      <w:lvlText w:val="•"/>
      <w:lvlJc w:val="left"/>
      <w:pPr>
        <w:ind w:left="4561" w:hanging="284"/>
      </w:pPr>
      <w:rPr>
        <w:rFonts w:hint="default"/>
        <w:lang w:val="it-IT" w:eastAsia="en-US" w:bidi="ar-SA"/>
      </w:rPr>
    </w:lvl>
    <w:lvl w:ilvl="5" w:tplc="8A288332">
      <w:numFmt w:val="bullet"/>
      <w:lvlText w:val="•"/>
      <w:lvlJc w:val="left"/>
      <w:pPr>
        <w:ind w:left="5488" w:hanging="284"/>
      </w:pPr>
      <w:rPr>
        <w:rFonts w:hint="default"/>
        <w:lang w:val="it-IT" w:eastAsia="en-US" w:bidi="ar-SA"/>
      </w:rPr>
    </w:lvl>
    <w:lvl w:ilvl="6" w:tplc="B2F289E8">
      <w:numFmt w:val="bullet"/>
      <w:lvlText w:val="•"/>
      <w:lvlJc w:val="left"/>
      <w:pPr>
        <w:ind w:left="6415" w:hanging="284"/>
      </w:pPr>
      <w:rPr>
        <w:rFonts w:hint="default"/>
        <w:lang w:val="it-IT" w:eastAsia="en-US" w:bidi="ar-SA"/>
      </w:rPr>
    </w:lvl>
    <w:lvl w:ilvl="7" w:tplc="036CA4B6">
      <w:numFmt w:val="bullet"/>
      <w:lvlText w:val="•"/>
      <w:lvlJc w:val="left"/>
      <w:pPr>
        <w:ind w:left="7342" w:hanging="284"/>
      </w:pPr>
      <w:rPr>
        <w:rFonts w:hint="default"/>
        <w:lang w:val="it-IT" w:eastAsia="en-US" w:bidi="ar-SA"/>
      </w:rPr>
    </w:lvl>
    <w:lvl w:ilvl="8" w:tplc="5DCE0808">
      <w:numFmt w:val="bullet"/>
      <w:lvlText w:val="•"/>
      <w:lvlJc w:val="left"/>
      <w:pPr>
        <w:ind w:left="8269" w:hanging="284"/>
      </w:pPr>
      <w:rPr>
        <w:rFonts w:hint="default"/>
        <w:lang w:val="it-IT" w:eastAsia="en-US" w:bidi="ar-SA"/>
      </w:rPr>
    </w:lvl>
  </w:abstractNum>
  <w:abstractNum w:abstractNumId="118"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19"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20" w15:restartNumberingAfterBreak="0">
    <w:nsid w:val="53F40B27"/>
    <w:multiLevelType w:val="hybridMultilevel"/>
    <w:tmpl w:val="301E5E76"/>
    <w:lvl w:ilvl="0" w:tplc="5FA00A84">
      <w:numFmt w:val="bullet"/>
      <w:lvlText w:val=""/>
      <w:lvlJc w:val="left"/>
      <w:pPr>
        <w:ind w:left="932" w:hanging="361"/>
      </w:pPr>
      <w:rPr>
        <w:rFonts w:ascii="Symbol" w:eastAsia="Symbol" w:hAnsi="Symbol" w:cs="Symbol" w:hint="default"/>
        <w:w w:val="100"/>
        <w:sz w:val="20"/>
        <w:szCs w:val="20"/>
        <w:lang w:val="it-IT" w:eastAsia="en-US" w:bidi="ar-SA"/>
      </w:rPr>
    </w:lvl>
    <w:lvl w:ilvl="1" w:tplc="EDD6BC50">
      <w:numFmt w:val="bullet"/>
      <w:lvlText w:val="•"/>
      <w:lvlJc w:val="left"/>
      <w:pPr>
        <w:ind w:left="1858" w:hanging="361"/>
      </w:pPr>
      <w:rPr>
        <w:rFonts w:hint="default"/>
        <w:lang w:val="it-IT" w:eastAsia="en-US" w:bidi="ar-SA"/>
      </w:rPr>
    </w:lvl>
    <w:lvl w:ilvl="2" w:tplc="F5BE2C3A">
      <w:numFmt w:val="bullet"/>
      <w:lvlText w:val="•"/>
      <w:lvlJc w:val="left"/>
      <w:pPr>
        <w:ind w:left="2776" w:hanging="361"/>
      </w:pPr>
      <w:rPr>
        <w:rFonts w:hint="default"/>
        <w:lang w:val="it-IT" w:eastAsia="en-US" w:bidi="ar-SA"/>
      </w:rPr>
    </w:lvl>
    <w:lvl w:ilvl="3" w:tplc="3C7CADAC">
      <w:numFmt w:val="bullet"/>
      <w:lvlText w:val="•"/>
      <w:lvlJc w:val="left"/>
      <w:pPr>
        <w:ind w:left="3695" w:hanging="361"/>
      </w:pPr>
      <w:rPr>
        <w:rFonts w:hint="default"/>
        <w:lang w:val="it-IT" w:eastAsia="en-US" w:bidi="ar-SA"/>
      </w:rPr>
    </w:lvl>
    <w:lvl w:ilvl="4" w:tplc="4AC83B7C">
      <w:numFmt w:val="bullet"/>
      <w:lvlText w:val="•"/>
      <w:lvlJc w:val="left"/>
      <w:pPr>
        <w:ind w:left="4613" w:hanging="361"/>
      </w:pPr>
      <w:rPr>
        <w:rFonts w:hint="default"/>
        <w:lang w:val="it-IT" w:eastAsia="en-US" w:bidi="ar-SA"/>
      </w:rPr>
    </w:lvl>
    <w:lvl w:ilvl="5" w:tplc="735E71C8">
      <w:numFmt w:val="bullet"/>
      <w:lvlText w:val="•"/>
      <w:lvlJc w:val="left"/>
      <w:pPr>
        <w:ind w:left="5532" w:hanging="361"/>
      </w:pPr>
      <w:rPr>
        <w:rFonts w:hint="default"/>
        <w:lang w:val="it-IT" w:eastAsia="en-US" w:bidi="ar-SA"/>
      </w:rPr>
    </w:lvl>
    <w:lvl w:ilvl="6" w:tplc="78DE51A4">
      <w:numFmt w:val="bullet"/>
      <w:lvlText w:val="•"/>
      <w:lvlJc w:val="left"/>
      <w:pPr>
        <w:ind w:left="6450" w:hanging="361"/>
      </w:pPr>
      <w:rPr>
        <w:rFonts w:hint="default"/>
        <w:lang w:val="it-IT" w:eastAsia="en-US" w:bidi="ar-SA"/>
      </w:rPr>
    </w:lvl>
    <w:lvl w:ilvl="7" w:tplc="6D5A982C">
      <w:numFmt w:val="bullet"/>
      <w:lvlText w:val="•"/>
      <w:lvlJc w:val="left"/>
      <w:pPr>
        <w:ind w:left="7368" w:hanging="361"/>
      </w:pPr>
      <w:rPr>
        <w:rFonts w:hint="default"/>
        <w:lang w:val="it-IT" w:eastAsia="en-US" w:bidi="ar-SA"/>
      </w:rPr>
    </w:lvl>
    <w:lvl w:ilvl="8" w:tplc="6FEAC288">
      <w:numFmt w:val="bullet"/>
      <w:lvlText w:val="•"/>
      <w:lvlJc w:val="left"/>
      <w:pPr>
        <w:ind w:left="8287" w:hanging="361"/>
      </w:pPr>
      <w:rPr>
        <w:rFonts w:hint="default"/>
        <w:lang w:val="it-IT" w:eastAsia="en-US" w:bidi="ar-SA"/>
      </w:rPr>
    </w:lvl>
  </w:abstractNum>
  <w:abstractNum w:abstractNumId="121"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22"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3" w15:restartNumberingAfterBreak="0">
    <w:nsid w:val="54F515D8"/>
    <w:multiLevelType w:val="multilevel"/>
    <w:tmpl w:val="51382BEA"/>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
      <w:lvlJc w:val="left"/>
      <w:pPr>
        <w:tabs>
          <w:tab w:val="num" w:pos="0"/>
        </w:tabs>
        <w:ind w:left="2160" w:hanging="360"/>
      </w:pPr>
      <w:rPr>
        <w:rFonts w:ascii="Wingdings" w:hAnsi="Wingdings" w:cs="Wingdings"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24" w15:restartNumberingAfterBreak="0">
    <w:nsid w:val="557363AE"/>
    <w:multiLevelType w:val="hybridMultilevel"/>
    <w:tmpl w:val="CDEA1714"/>
    <w:lvl w:ilvl="0" w:tplc="04100013">
      <w:start w:val="1"/>
      <w:numFmt w:val="upperRoman"/>
      <w:lvlText w:val="%1."/>
      <w:lvlJc w:val="righ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5" w15:restartNumberingAfterBreak="0">
    <w:nsid w:val="55DE7EEA"/>
    <w:multiLevelType w:val="hybridMultilevel"/>
    <w:tmpl w:val="5C3CC4F8"/>
    <w:lvl w:ilvl="0" w:tplc="18A4BDF2">
      <w:start w:val="1"/>
      <w:numFmt w:val="upperLetter"/>
      <w:lvlText w:val="%1."/>
      <w:lvlJc w:val="left"/>
      <w:pPr>
        <w:ind w:left="932" w:hanging="361"/>
      </w:pPr>
      <w:rPr>
        <w:rFonts w:ascii="Calibri" w:eastAsia="Calibri" w:hAnsi="Calibri" w:cs="Calibri" w:hint="default"/>
        <w:spacing w:val="-2"/>
        <w:w w:val="100"/>
        <w:sz w:val="20"/>
        <w:szCs w:val="20"/>
        <w:lang w:val="it-IT" w:eastAsia="en-US" w:bidi="ar-SA"/>
      </w:rPr>
    </w:lvl>
    <w:lvl w:ilvl="1" w:tplc="762285D6">
      <w:numFmt w:val="bullet"/>
      <w:lvlText w:val="•"/>
      <w:lvlJc w:val="left"/>
      <w:pPr>
        <w:ind w:left="1858" w:hanging="361"/>
      </w:pPr>
      <w:rPr>
        <w:rFonts w:hint="default"/>
        <w:lang w:val="it-IT" w:eastAsia="en-US" w:bidi="ar-SA"/>
      </w:rPr>
    </w:lvl>
    <w:lvl w:ilvl="2" w:tplc="EE386348">
      <w:numFmt w:val="bullet"/>
      <w:lvlText w:val="•"/>
      <w:lvlJc w:val="left"/>
      <w:pPr>
        <w:ind w:left="2776" w:hanging="361"/>
      </w:pPr>
      <w:rPr>
        <w:rFonts w:hint="default"/>
        <w:lang w:val="it-IT" w:eastAsia="en-US" w:bidi="ar-SA"/>
      </w:rPr>
    </w:lvl>
    <w:lvl w:ilvl="3" w:tplc="53207AAC">
      <w:numFmt w:val="bullet"/>
      <w:lvlText w:val="•"/>
      <w:lvlJc w:val="left"/>
      <w:pPr>
        <w:ind w:left="3695" w:hanging="361"/>
      </w:pPr>
      <w:rPr>
        <w:rFonts w:hint="default"/>
        <w:lang w:val="it-IT" w:eastAsia="en-US" w:bidi="ar-SA"/>
      </w:rPr>
    </w:lvl>
    <w:lvl w:ilvl="4" w:tplc="780CEE18">
      <w:numFmt w:val="bullet"/>
      <w:lvlText w:val="•"/>
      <w:lvlJc w:val="left"/>
      <w:pPr>
        <w:ind w:left="4613" w:hanging="361"/>
      </w:pPr>
      <w:rPr>
        <w:rFonts w:hint="default"/>
        <w:lang w:val="it-IT" w:eastAsia="en-US" w:bidi="ar-SA"/>
      </w:rPr>
    </w:lvl>
    <w:lvl w:ilvl="5" w:tplc="AE3E3054">
      <w:numFmt w:val="bullet"/>
      <w:lvlText w:val="•"/>
      <w:lvlJc w:val="left"/>
      <w:pPr>
        <w:ind w:left="5532" w:hanging="361"/>
      </w:pPr>
      <w:rPr>
        <w:rFonts w:hint="default"/>
        <w:lang w:val="it-IT" w:eastAsia="en-US" w:bidi="ar-SA"/>
      </w:rPr>
    </w:lvl>
    <w:lvl w:ilvl="6" w:tplc="66648306">
      <w:numFmt w:val="bullet"/>
      <w:lvlText w:val="•"/>
      <w:lvlJc w:val="left"/>
      <w:pPr>
        <w:ind w:left="6450" w:hanging="361"/>
      </w:pPr>
      <w:rPr>
        <w:rFonts w:hint="default"/>
        <w:lang w:val="it-IT" w:eastAsia="en-US" w:bidi="ar-SA"/>
      </w:rPr>
    </w:lvl>
    <w:lvl w:ilvl="7" w:tplc="E0C0DEB6">
      <w:numFmt w:val="bullet"/>
      <w:lvlText w:val="•"/>
      <w:lvlJc w:val="left"/>
      <w:pPr>
        <w:ind w:left="7368" w:hanging="361"/>
      </w:pPr>
      <w:rPr>
        <w:rFonts w:hint="default"/>
        <w:lang w:val="it-IT" w:eastAsia="en-US" w:bidi="ar-SA"/>
      </w:rPr>
    </w:lvl>
    <w:lvl w:ilvl="8" w:tplc="956494B0">
      <w:numFmt w:val="bullet"/>
      <w:lvlText w:val="•"/>
      <w:lvlJc w:val="left"/>
      <w:pPr>
        <w:ind w:left="8287" w:hanging="361"/>
      </w:pPr>
      <w:rPr>
        <w:rFonts w:hint="default"/>
        <w:lang w:val="it-IT" w:eastAsia="en-US" w:bidi="ar-SA"/>
      </w:rPr>
    </w:lvl>
  </w:abstractNum>
  <w:abstractNum w:abstractNumId="126" w15:restartNumberingAfterBreak="0">
    <w:nsid w:val="56DF011B"/>
    <w:multiLevelType w:val="multilevel"/>
    <w:tmpl w:val="0A2A4444"/>
    <w:lvl w:ilvl="0">
      <w:start w:val="1"/>
      <w:numFmt w:val="decimal"/>
      <w:lvlText w:val="%1."/>
      <w:lvlJc w:val="left"/>
      <w:pPr>
        <w:ind w:left="427" w:hanging="216"/>
      </w:pPr>
      <w:rPr>
        <w:rFonts w:ascii="Calibri" w:eastAsia="Calibri" w:hAnsi="Calibri" w:cs="Calibri" w:hint="default"/>
        <w:b/>
        <w:bCs/>
        <w:spacing w:val="-2"/>
        <w:w w:val="100"/>
        <w:sz w:val="22"/>
        <w:szCs w:val="22"/>
        <w:lang w:val="it-IT" w:eastAsia="en-US" w:bidi="ar-SA"/>
      </w:rPr>
    </w:lvl>
    <w:lvl w:ilvl="1">
      <w:start w:val="1"/>
      <w:numFmt w:val="decimal"/>
      <w:lvlText w:val="%1.%2"/>
      <w:lvlJc w:val="left"/>
      <w:pPr>
        <w:ind w:left="538" w:hanging="327"/>
      </w:pPr>
      <w:rPr>
        <w:rFonts w:ascii="Calibri" w:eastAsia="Calibri" w:hAnsi="Calibri" w:cs="Calibri" w:hint="default"/>
        <w:b/>
        <w:bCs/>
        <w:spacing w:val="-2"/>
        <w:w w:val="100"/>
        <w:sz w:val="22"/>
        <w:szCs w:val="22"/>
        <w:lang w:val="it-IT" w:eastAsia="en-US" w:bidi="ar-SA"/>
      </w:rPr>
    </w:lvl>
    <w:lvl w:ilvl="2">
      <w:numFmt w:val="bullet"/>
      <w:lvlText w:val=""/>
      <w:lvlJc w:val="left"/>
      <w:pPr>
        <w:ind w:left="932" w:hanging="361"/>
      </w:pPr>
      <w:rPr>
        <w:rFonts w:ascii="Symbol" w:eastAsia="Symbol" w:hAnsi="Symbol" w:cs="Symbol" w:hint="default"/>
        <w:w w:val="100"/>
        <w:sz w:val="22"/>
        <w:szCs w:val="22"/>
        <w:lang w:val="it-IT" w:eastAsia="en-US" w:bidi="ar-SA"/>
      </w:rPr>
    </w:lvl>
    <w:lvl w:ilvl="3">
      <w:numFmt w:val="bullet"/>
      <w:lvlText w:val="•"/>
      <w:lvlJc w:val="left"/>
      <w:pPr>
        <w:ind w:left="2088" w:hanging="361"/>
      </w:pPr>
      <w:rPr>
        <w:rFonts w:hint="default"/>
        <w:lang w:val="it-IT" w:eastAsia="en-US" w:bidi="ar-SA"/>
      </w:rPr>
    </w:lvl>
    <w:lvl w:ilvl="4">
      <w:numFmt w:val="bullet"/>
      <w:lvlText w:val="•"/>
      <w:lvlJc w:val="left"/>
      <w:pPr>
        <w:ind w:left="3236" w:hanging="361"/>
      </w:pPr>
      <w:rPr>
        <w:rFonts w:hint="default"/>
        <w:lang w:val="it-IT" w:eastAsia="en-US" w:bidi="ar-SA"/>
      </w:rPr>
    </w:lvl>
    <w:lvl w:ilvl="5">
      <w:numFmt w:val="bullet"/>
      <w:lvlText w:val="•"/>
      <w:lvlJc w:val="left"/>
      <w:pPr>
        <w:ind w:left="4384" w:hanging="361"/>
      </w:pPr>
      <w:rPr>
        <w:rFonts w:hint="default"/>
        <w:lang w:val="it-IT" w:eastAsia="en-US" w:bidi="ar-SA"/>
      </w:rPr>
    </w:lvl>
    <w:lvl w:ilvl="6">
      <w:numFmt w:val="bullet"/>
      <w:lvlText w:val="•"/>
      <w:lvlJc w:val="left"/>
      <w:pPr>
        <w:ind w:left="5532" w:hanging="361"/>
      </w:pPr>
      <w:rPr>
        <w:rFonts w:hint="default"/>
        <w:lang w:val="it-IT" w:eastAsia="en-US" w:bidi="ar-SA"/>
      </w:rPr>
    </w:lvl>
    <w:lvl w:ilvl="7">
      <w:numFmt w:val="bullet"/>
      <w:lvlText w:val="•"/>
      <w:lvlJc w:val="left"/>
      <w:pPr>
        <w:ind w:left="6680" w:hanging="361"/>
      </w:pPr>
      <w:rPr>
        <w:rFonts w:hint="default"/>
        <w:lang w:val="it-IT" w:eastAsia="en-US" w:bidi="ar-SA"/>
      </w:rPr>
    </w:lvl>
    <w:lvl w:ilvl="8">
      <w:numFmt w:val="bullet"/>
      <w:lvlText w:val="•"/>
      <w:lvlJc w:val="left"/>
      <w:pPr>
        <w:ind w:left="7828" w:hanging="361"/>
      </w:pPr>
      <w:rPr>
        <w:rFonts w:hint="default"/>
        <w:lang w:val="it-IT" w:eastAsia="en-US" w:bidi="ar-SA"/>
      </w:rPr>
    </w:lvl>
  </w:abstractNum>
  <w:abstractNum w:abstractNumId="127" w15:restartNumberingAfterBreak="0">
    <w:nsid w:val="582006D6"/>
    <w:multiLevelType w:val="hybridMultilevel"/>
    <w:tmpl w:val="75A0DE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8" w15:restartNumberingAfterBreak="0">
    <w:nsid w:val="58A449DA"/>
    <w:multiLevelType w:val="hybridMultilevel"/>
    <w:tmpl w:val="E354ACC8"/>
    <w:lvl w:ilvl="0" w:tplc="C2A6D5CC">
      <w:start w:val="1"/>
      <w:numFmt w:val="bullet"/>
      <w:lvlText w:val="-"/>
      <w:lvlJc w:val="left"/>
      <w:pPr>
        <w:ind w:left="0" w:hanging="360"/>
      </w:pPr>
      <w:rPr>
        <w:rFonts w:ascii="Times New Roman" w:eastAsia="Times New Roman" w:hAnsi="Times New Roman" w:cs="Times New Roman"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29" w15:restartNumberingAfterBreak="0">
    <w:nsid w:val="59C8184C"/>
    <w:multiLevelType w:val="hybridMultilevel"/>
    <w:tmpl w:val="A808A9DC"/>
    <w:lvl w:ilvl="0" w:tplc="FAE6DC56">
      <w:start w:val="1"/>
      <w:numFmt w:val="lowerLetter"/>
      <w:lvlText w:val="%1)"/>
      <w:lvlJc w:val="left"/>
      <w:pPr>
        <w:ind w:left="638" w:hanging="428"/>
      </w:pPr>
      <w:rPr>
        <w:rFonts w:ascii="Calibri" w:eastAsia="Calibri" w:hAnsi="Calibri" w:cs="Calibri" w:hint="default"/>
        <w:spacing w:val="-1"/>
        <w:w w:val="100"/>
        <w:sz w:val="22"/>
        <w:szCs w:val="22"/>
        <w:lang w:val="it-IT" w:eastAsia="en-US" w:bidi="ar-SA"/>
      </w:rPr>
    </w:lvl>
    <w:lvl w:ilvl="1" w:tplc="6A8CE14C">
      <w:numFmt w:val="bullet"/>
      <w:lvlText w:val="•"/>
      <w:lvlJc w:val="left"/>
      <w:pPr>
        <w:ind w:left="1588" w:hanging="428"/>
      </w:pPr>
      <w:rPr>
        <w:rFonts w:hint="default"/>
        <w:lang w:val="it-IT" w:eastAsia="en-US" w:bidi="ar-SA"/>
      </w:rPr>
    </w:lvl>
    <w:lvl w:ilvl="2" w:tplc="B8B469B4">
      <w:numFmt w:val="bullet"/>
      <w:lvlText w:val="•"/>
      <w:lvlJc w:val="left"/>
      <w:pPr>
        <w:ind w:left="2536" w:hanging="428"/>
      </w:pPr>
      <w:rPr>
        <w:rFonts w:hint="default"/>
        <w:lang w:val="it-IT" w:eastAsia="en-US" w:bidi="ar-SA"/>
      </w:rPr>
    </w:lvl>
    <w:lvl w:ilvl="3" w:tplc="840054D4">
      <w:numFmt w:val="bullet"/>
      <w:lvlText w:val="•"/>
      <w:lvlJc w:val="left"/>
      <w:pPr>
        <w:ind w:left="3485" w:hanging="428"/>
      </w:pPr>
      <w:rPr>
        <w:rFonts w:hint="default"/>
        <w:lang w:val="it-IT" w:eastAsia="en-US" w:bidi="ar-SA"/>
      </w:rPr>
    </w:lvl>
    <w:lvl w:ilvl="4" w:tplc="CBC287B8">
      <w:numFmt w:val="bullet"/>
      <w:lvlText w:val="•"/>
      <w:lvlJc w:val="left"/>
      <w:pPr>
        <w:ind w:left="4433" w:hanging="428"/>
      </w:pPr>
      <w:rPr>
        <w:rFonts w:hint="default"/>
        <w:lang w:val="it-IT" w:eastAsia="en-US" w:bidi="ar-SA"/>
      </w:rPr>
    </w:lvl>
    <w:lvl w:ilvl="5" w:tplc="014C356C">
      <w:numFmt w:val="bullet"/>
      <w:lvlText w:val="•"/>
      <w:lvlJc w:val="left"/>
      <w:pPr>
        <w:ind w:left="5382" w:hanging="428"/>
      </w:pPr>
      <w:rPr>
        <w:rFonts w:hint="default"/>
        <w:lang w:val="it-IT" w:eastAsia="en-US" w:bidi="ar-SA"/>
      </w:rPr>
    </w:lvl>
    <w:lvl w:ilvl="6" w:tplc="C6E25400">
      <w:numFmt w:val="bullet"/>
      <w:lvlText w:val="•"/>
      <w:lvlJc w:val="left"/>
      <w:pPr>
        <w:ind w:left="6330" w:hanging="428"/>
      </w:pPr>
      <w:rPr>
        <w:rFonts w:hint="default"/>
        <w:lang w:val="it-IT" w:eastAsia="en-US" w:bidi="ar-SA"/>
      </w:rPr>
    </w:lvl>
    <w:lvl w:ilvl="7" w:tplc="EF82D51C">
      <w:numFmt w:val="bullet"/>
      <w:lvlText w:val="•"/>
      <w:lvlJc w:val="left"/>
      <w:pPr>
        <w:ind w:left="7278" w:hanging="428"/>
      </w:pPr>
      <w:rPr>
        <w:rFonts w:hint="default"/>
        <w:lang w:val="it-IT" w:eastAsia="en-US" w:bidi="ar-SA"/>
      </w:rPr>
    </w:lvl>
    <w:lvl w:ilvl="8" w:tplc="3D9E55B6">
      <w:numFmt w:val="bullet"/>
      <w:lvlText w:val="•"/>
      <w:lvlJc w:val="left"/>
      <w:pPr>
        <w:ind w:left="8227" w:hanging="428"/>
      </w:pPr>
      <w:rPr>
        <w:rFonts w:hint="default"/>
        <w:lang w:val="it-IT" w:eastAsia="en-US" w:bidi="ar-SA"/>
      </w:rPr>
    </w:lvl>
  </w:abstractNum>
  <w:abstractNum w:abstractNumId="130" w15:restartNumberingAfterBreak="0">
    <w:nsid w:val="5AFE1509"/>
    <w:multiLevelType w:val="multilevel"/>
    <w:tmpl w:val="6F8AA3FE"/>
    <w:lvl w:ilvl="0">
      <w:start w:val="1"/>
      <w:numFmt w:val="bullet"/>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360" w:hanging="360"/>
      </w:pPr>
      <w:rPr>
        <w:rFonts w:ascii="Symbol" w:hAnsi="Symbol" w:cs="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132" w15:restartNumberingAfterBreak="0">
    <w:nsid w:val="5B970C96"/>
    <w:multiLevelType w:val="hybridMultilevel"/>
    <w:tmpl w:val="E39A0D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3" w15:restartNumberingAfterBreak="0">
    <w:nsid w:val="5BBF71B1"/>
    <w:multiLevelType w:val="hybridMultilevel"/>
    <w:tmpl w:val="D5B29130"/>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4" w15:restartNumberingAfterBreak="0">
    <w:nsid w:val="5C004057"/>
    <w:multiLevelType w:val="multilevel"/>
    <w:tmpl w:val="2F82FD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5" w15:restartNumberingAfterBreak="0">
    <w:nsid w:val="5C4056A8"/>
    <w:multiLevelType w:val="multilevel"/>
    <w:tmpl w:val="76CAC5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6" w15:restartNumberingAfterBreak="0">
    <w:nsid w:val="5CE047E0"/>
    <w:multiLevelType w:val="hybridMultilevel"/>
    <w:tmpl w:val="5E60E0A6"/>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7" w15:restartNumberingAfterBreak="0">
    <w:nsid w:val="5D0D0265"/>
    <w:multiLevelType w:val="multilevel"/>
    <w:tmpl w:val="33ACB4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8"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9" w15:restartNumberingAfterBreak="0">
    <w:nsid w:val="5D45650E"/>
    <w:multiLevelType w:val="multilevel"/>
    <w:tmpl w:val="23EC92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0" w15:restartNumberingAfterBreak="0">
    <w:nsid w:val="5D7F099B"/>
    <w:multiLevelType w:val="multilevel"/>
    <w:tmpl w:val="815893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1" w15:restartNumberingAfterBreak="0">
    <w:nsid w:val="5FA57F07"/>
    <w:multiLevelType w:val="multilevel"/>
    <w:tmpl w:val="06DEE6D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2" w15:restartNumberingAfterBreak="0">
    <w:nsid w:val="60502AD9"/>
    <w:multiLevelType w:val="hybridMultilevel"/>
    <w:tmpl w:val="21423FEE"/>
    <w:lvl w:ilvl="0" w:tplc="F0464D34">
      <w:numFmt w:val="bullet"/>
      <w:lvlText w:val=""/>
      <w:lvlJc w:val="left"/>
      <w:pPr>
        <w:ind w:left="494" w:hanging="284"/>
      </w:pPr>
      <w:rPr>
        <w:rFonts w:ascii="Symbol" w:eastAsia="Symbol" w:hAnsi="Symbol" w:cs="Symbol" w:hint="default"/>
        <w:w w:val="100"/>
        <w:sz w:val="20"/>
        <w:szCs w:val="20"/>
        <w:lang w:val="it-IT" w:eastAsia="en-US" w:bidi="ar-SA"/>
      </w:rPr>
    </w:lvl>
    <w:lvl w:ilvl="1" w:tplc="45E6FF50">
      <w:numFmt w:val="bullet"/>
      <w:lvlText w:val="•"/>
      <w:lvlJc w:val="left"/>
      <w:pPr>
        <w:ind w:left="1462" w:hanging="284"/>
      </w:pPr>
      <w:rPr>
        <w:rFonts w:hint="default"/>
        <w:lang w:val="it-IT" w:eastAsia="en-US" w:bidi="ar-SA"/>
      </w:rPr>
    </w:lvl>
    <w:lvl w:ilvl="2" w:tplc="53CEA186">
      <w:numFmt w:val="bullet"/>
      <w:lvlText w:val="•"/>
      <w:lvlJc w:val="left"/>
      <w:pPr>
        <w:ind w:left="2424" w:hanging="284"/>
      </w:pPr>
      <w:rPr>
        <w:rFonts w:hint="default"/>
        <w:lang w:val="it-IT" w:eastAsia="en-US" w:bidi="ar-SA"/>
      </w:rPr>
    </w:lvl>
    <w:lvl w:ilvl="3" w:tplc="0A9EAB42">
      <w:numFmt w:val="bullet"/>
      <w:lvlText w:val="•"/>
      <w:lvlJc w:val="left"/>
      <w:pPr>
        <w:ind w:left="3387" w:hanging="284"/>
      </w:pPr>
      <w:rPr>
        <w:rFonts w:hint="default"/>
        <w:lang w:val="it-IT" w:eastAsia="en-US" w:bidi="ar-SA"/>
      </w:rPr>
    </w:lvl>
    <w:lvl w:ilvl="4" w:tplc="85ACB952">
      <w:numFmt w:val="bullet"/>
      <w:lvlText w:val="•"/>
      <w:lvlJc w:val="left"/>
      <w:pPr>
        <w:ind w:left="4349" w:hanging="284"/>
      </w:pPr>
      <w:rPr>
        <w:rFonts w:hint="default"/>
        <w:lang w:val="it-IT" w:eastAsia="en-US" w:bidi="ar-SA"/>
      </w:rPr>
    </w:lvl>
    <w:lvl w:ilvl="5" w:tplc="20C46BD4">
      <w:numFmt w:val="bullet"/>
      <w:lvlText w:val="•"/>
      <w:lvlJc w:val="left"/>
      <w:pPr>
        <w:ind w:left="5312" w:hanging="284"/>
      </w:pPr>
      <w:rPr>
        <w:rFonts w:hint="default"/>
        <w:lang w:val="it-IT" w:eastAsia="en-US" w:bidi="ar-SA"/>
      </w:rPr>
    </w:lvl>
    <w:lvl w:ilvl="6" w:tplc="FE025588">
      <w:numFmt w:val="bullet"/>
      <w:lvlText w:val="•"/>
      <w:lvlJc w:val="left"/>
      <w:pPr>
        <w:ind w:left="6274" w:hanging="284"/>
      </w:pPr>
      <w:rPr>
        <w:rFonts w:hint="default"/>
        <w:lang w:val="it-IT" w:eastAsia="en-US" w:bidi="ar-SA"/>
      </w:rPr>
    </w:lvl>
    <w:lvl w:ilvl="7" w:tplc="A68CC422">
      <w:numFmt w:val="bullet"/>
      <w:lvlText w:val="•"/>
      <w:lvlJc w:val="left"/>
      <w:pPr>
        <w:ind w:left="7236" w:hanging="284"/>
      </w:pPr>
      <w:rPr>
        <w:rFonts w:hint="default"/>
        <w:lang w:val="it-IT" w:eastAsia="en-US" w:bidi="ar-SA"/>
      </w:rPr>
    </w:lvl>
    <w:lvl w:ilvl="8" w:tplc="09F669E2">
      <w:numFmt w:val="bullet"/>
      <w:lvlText w:val="•"/>
      <w:lvlJc w:val="left"/>
      <w:pPr>
        <w:ind w:left="8199" w:hanging="284"/>
      </w:pPr>
      <w:rPr>
        <w:rFonts w:hint="default"/>
        <w:lang w:val="it-IT" w:eastAsia="en-US" w:bidi="ar-SA"/>
      </w:rPr>
    </w:lvl>
  </w:abstractNum>
  <w:abstractNum w:abstractNumId="143" w15:restartNumberingAfterBreak="0">
    <w:nsid w:val="6080698C"/>
    <w:multiLevelType w:val="hybridMultilevel"/>
    <w:tmpl w:val="FECCA1E6"/>
    <w:lvl w:ilvl="0" w:tplc="70D2A6DA">
      <w:start w:val="1"/>
      <w:numFmt w:val="lowerLetter"/>
      <w:lvlText w:val="%1."/>
      <w:lvlJc w:val="left"/>
      <w:pPr>
        <w:ind w:left="932" w:hanging="361"/>
      </w:pPr>
      <w:rPr>
        <w:rFonts w:ascii="Calibri" w:eastAsia="Calibri" w:hAnsi="Calibri" w:cs="Calibri" w:hint="default"/>
        <w:spacing w:val="-1"/>
        <w:w w:val="100"/>
        <w:sz w:val="22"/>
        <w:szCs w:val="22"/>
        <w:lang w:val="it-IT" w:eastAsia="en-US" w:bidi="ar-SA"/>
      </w:rPr>
    </w:lvl>
    <w:lvl w:ilvl="1" w:tplc="6E1CBBBA">
      <w:numFmt w:val="bullet"/>
      <w:lvlText w:val=""/>
      <w:lvlJc w:val="left"/>
      <w:pPr>
        <w:ind w:left="1652" w:hanging="360"/>
      </w:pPr>
      <w:rPr>
        <w:rFonts w:ascii="Symbol" w:eastAsia="Symbol" w:hAnsi="Symbol" w:cs="Symbol" w:hint="default"/>
        <w:w w:val="100"/>
        <w:sz w:val="22"/>
        <w:szCs w:val="22"/>
        <w:lang w:val="it-IT" w:eastAsia="en-US" w:bidi="ar-SA"/>
      </w:rPr>
    </w:lvl>
    <w:lvl w:ilvl="2" w:tplc="65328898">
      <w:numFmt w:val="bullet"/>
      <w:lvlText w:val="•"/>
      <w:lvlJc w:val="left"/>
      <w:pPr>
        <w:ind w:left="2600" w:hanging="360"/>
      </w:pPr>
      <w:rPr>
        <w:rFonts w:hint="default"/>
        <w:lang w:val="it-IT" w:eastAsia="en-US" w:bidi="ar-SA"/>
      </w:rPr>
    </w:lvl>
    <w:lvl w:ilvl="3" w:tplc="96E0790C">
      <w:numFmt w:val="bullet"/>
      <w:lvlText w:val="•"/>
      <w:lvlJc w:val="left"/>
      <w:pPr>
        <w:ind w:left="3540" w:hanging="360"/>
      </w:pPr>
      <w:rPr>
        <w:rFonts w:hint="default"/>
        <w:lang w:val="it-IT" w:eastAsia="en-US" w:bidi="ar-SA"/>
      </w:rPr>
    </w:lvl>
    <w:lvl w:ilvl="4" w:tplc="2E446670">
      <w:numFmt w:val="bullet"/>
      <w:lvlText w:val="•"/>
      <w:lvlJc w:val="left"/>
      <w:pPr>
        <w:ind w:left="4481" w:hanging="360"/>
      </w:pPr>
      <w:rPr>
        <w:rFonts w:hint="default"/>
        <w:lang w:val="it-IT" w:eastAsia="en-US" w:bidi="ar-SA"/>
      </w:rPr>
    </w:lvl>
    <w:lvl w:ilvl="5" w:tplc="611E320E">
      <w:numFmt w:val="bullet"/>
      <w:lvlText w:val="•"/>
      <w:lvlJc w:val="left"/>
      <w:pPr>
        <w:ind w:left="5421" w:hanging="360"/>
      </w:pPr>
      <w:rPr>
        <w:rFonts w:hint="default"/>
        <w:lang w:val="it-IT" w:eastAsia="en-US" w:bidi="ar-SA"/>
      </w:rPr>
    </w:lvl>
    <w:lvl w:ilvl="6" w:tplc="A1BAC3CA">
      <w:numFmt w:val="bullet"/>
      <w:lvlText w:val="•"/>
      <w:lvlJc w:val="left"/>
      <w:pPr>
        <w:ind w:left="6362" w:hanging="360"/>
      </w:pPr>
      <w:rPr>
        <w:rFonts w:hint="default"/>
        <w:lang w:val="it-IT" w:eastAsia="en-US" w:bidi="ar-SA"/>
      </w:rPr>
    </w:lvl>
    <w:lvl w:ilvl="7" w:tplc="9140C68C">
      <w:numFmt w:val="bullet"/>
      <w:lvlText w:val="•"/>
      <w:lvlJc w:val="left"/>
      <w:pPr>
        <w:ind w:left="7302" w:hanging="360"/>
      </w:pPr>
      <w:rPr>
        <w:rFonts w:hint="default"/>
        <w:lang w:val="it-IT" w:eastAsia="en-US" w:bidi="ar-SA"/>
      </w:rPr>
    </w:lvl>
    <w:lvl w:ilvl="8" w:tplc="9236B898">
      <w:numFmt w:val="bullet"/>
      <w:lvlText w:val="•"/>
      <w:lvlJc w:val="left"/>
      <w:pPr>
        <w:ind w:left="8243" w:hanging="360"/>
      </w:pPr>
      <w:rPr>
        <w:rFonts w:hint="default"/>
        <w:lang w:val="it-IT" w:eastAsia="en-US" w:bidi="ar-SA"/>
      </w:rPr>
    </w:lvl>
  </w:abstractNum>
  <w:abstractNum w:abstractNumId="144" w15:restartNumberingAfterBreak="0">
    <w:nsid w:val="60BF412A"/>
    <w:multiLevelType w:val="multilevel"/>
    <w:tmpl w:val="39A627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5" w15:restartNumberingAfterBreak="0">
    <w:nsid w:val="619B319E"/>
    <w:multiLevelType w:val="hybridMultilevel"/>
    <w:tmpl w:val="8D624D56"/>
    <w:lvl w:ilvl="0" w:tplc="3252E772">
      <w:numFmt w:val="bullet"/>
      <w:lvlText w:val="-"/>
      <w:lvlJc w:val="left"/>
      <w:pPr>
        <w:ind w:left="932" w:hanging="361"/>
      </w:pPr>
      <w:rPr>
        <w:rFonts w:ascii="Calibri" w:eastAsia="Calibri" w:hAnsi="Calibri" w:cs="Calibri" w:hint="default"/>
        <w:w w:val="100"/>
        <w:sz w:val="22"/>
        <w:szCs w:val="22"/>
        <w:lang w:val="it-IT" w:eastAsia="en-US" w:bidi="ar-SA"/>
      </w:rPr>
    </w:lvl>
    <w:lvl w:ilvl="1" w:tplc="94D098B0">
      <w:numFmt w:val="bullet"/>
      <w:lvlText w:val="•"/>
      <w:lvlJc w:val="left"/>
      <w:pPr>
        <w:ind w:left="1858" w:hanging="361"/>
      </w:pPr>
      <w:rPr>
        <w:rFonts w:hint="default"/>
        <w:lang w:val="it-IT" w:eastAsia="en-US" w:bidi="ar-SA"/>
      </w:rPr>
    </w:lvl>
    <w:lvl w:ilvl="2" w:tplc="420AF6A2">
      <w:numFmt w:val="bullet"/>
      <w:lvlText w:val="•"/>
      <w:lvlJc w:val="left"/>
      <w:pPr>
        <w:ind w:left="2776" w:hanging="361"/>
      </w:pPr>
      <w:rPr>
        <w:rFonts w:hint="default"/>
        <w:lang w:val="it-IT" w:eastAsia="en-US" w:bidi="ar-SA"/>
      </w:rPr>
    </w:lvl>
    <w:lvl w:ilvl="3" w:tplc="662621F2">
      <w:numFmt w:val="bullet"/>
      <w:lvlText w:val="•"/>
      <w:lvlJc w:val="left"/>
      <w:pPr>
        <w:ind w:left="3695" w:hanging="361"/>
      </w:pPr>
      <w:rPr>
        <w:rFonts w:hint="default"/>
        <w:lang w:val="it-IT" w:eastAsia="en-US" w:bidi="ar-SA"/>
      </w:rPr>
    </w:lvl>
    <w:lvl w:ilvl="4" w:tplc="ABE27EFE">
      <w:numFmt w:val="bullet"/>
      <w:lvlText w:val="•"/>
      <w:lvlJc w:val="left"/>
      <w:pPr>
        <w:ind w:left="4613" w:hanging="361"/>
      </w:pPr>
      <w:rPr>
        <w:rFonts w:hint="default"/>
        <w:lang w:val="it-IT" w:eastAsia="en-US" w:bidi="ar-SA"/>
      </w:rPr>
    </w:lvl>
    <w:lvl w:ilvl="5" w:tplc="43CECAB4">
      <w:numFmt w:val="bullet"/>
      <w:lvlText w:val="•"/>
      <w:lvlJc w:val="left"/>
      <w:pPr>
        <w:ind w:left="5532" w:hanging="361"/>
      </w:pPr>
      <w:rPr>
        <w:rFonts w:hint="default"/>
        <w:lang w:val="it-IT" w:eastAsia="en-US" w:bidi="ar-SA"/>
      </w:rPr>
    </w:lvl>
    <w:lvl w:ilvl="6" w:tplc="D8025724">
      <w:numFmt w:val="bullet"/>
      <w:lvlText w:val="•"/>
      <w:lvlJc w:val="left"/>
      <w:pPr>
        <w:ind w:left="6450" w:hanging="361"/>
      </w:pPr>
      <w:rPr>
        <w:rFonts w:hint="default"/>
        <w:lang w:val="it-IT" w:eastAsia="en-US" w:bidi="ar-SA"/>
      </w:rPr>
    </w:lvl>
    <w:lvl w:ilvl="7" w:tplc="75A83690">
      <w:numFmt w:val="bullet"/>
      <w:lvlText w:val="•"/>
      <w:lvlJc w:val="left"/>
      <w:pPr>
        <w:ind w:left="7368" w:hanging="361"/>
      </w:pPr>
      <w:rPr>
        <w:rFonts w:hint="default"/>
        <w:lang w:val="it-IT" w:eastAsia="en-US" w:bidi="ar-SA"/>
      </w:rPr>
    </w:lvl>
    <w:lvl w:ilvl="8" w:tplc="A5846C9C">
      <w:numFmt w:val="bullet"/>
      <w:lvlText w:val="•"/>
      <w:lvlJc w:val="left"/>
      <w:pPr>
        <w:ind w:left="8287" w:hanging="361"/>
      </w:pPr>
      <w:rPr>
        <w:rFonts w:hint="default"/>
        <w:lang w:val="it-IT" w:eastAsia="en-US" w:bidi="ar-SA"/>
      </w:rPr>
    </w:lvl>
  </w:abstractNum>
  <w:abstractNum w:abstractNumId="146" w15:restartNumberingAfterBreak="0">
    <w:nsid w:val="62C26B94"/>
    <w:multiLevelType w:val="hybridMultilevel"/>
    <w:tmpl w:val="A91C0BD2"/>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7" w15:restartNumberingAfterBreak="0">
    <w:nsid w:val="62D837A8"/>
    <w:multiLevelType w:val="multilevel"/>
    <w:tmpl w:val="ED3495AC"/>
    <w:lvl w:ilvl="0">
      <w:start w:val="7"/>
      <w:numFmt w:val="decimal"/>
      <w:lvlText w:val="%1"/>
      <w:lvlJc w:val="left"/>
      <w:pPr>
        <w:ind w:left="710" w:hanging="500"/>
      </w:pPr>
      <w:rPr>
        <w:rFonts w:hint="default"/>
        <w:lang w:val="it-IT" w:eastAsia="en-US" w:bidi="ar-SA"/>
      </w:rPr>
    </w:lvl>
    <w:lvl w:ilvl="1">
      <w:start w:val="3"/>
      <w:numFmt w:val="decimal"/>
      <w:lvlText w:val="%1.%2"/>
      <w:lvlJc w:val="left"/>
      <w:pPr>
        <w:ind w:left="710" w:hanging="500"/>
      </w:pPr>
      <w:rPr>
        <w:rFonts w:hint="default"/>
        <w:lang w:val="it-IT" w:eastAsia="en-US" w:bidi="ar-SA"/>
      </w:rPr>
    </w:lvl>
    <w:lvl w:ilvl="2">
      <w:start w:val="1"/>
      <w:numFmt w:val="decimal"/>
      <w:lvlText w:val="%1.%2.%3"/>
      <w:lvlJc w:val="left"/>
      <w:pPr>
        <w:ind w:left="710" w:hanging="500"/>
      </w:pPr>
      <w:rPr>
        <w:rFonts w:ascii="Calibri" w:eastAsia="Calibri" w:hAnsi="Calibri" w:cs="Calibri" w:hint="default"/>
        <w:b/>
        <w:bCs/>
        <w:spacing w:val="-2"/>
        <w:w w:val="100"/>
        <w:sz w:val="22"/>
        <w:szCs w:val="22"/>
        <w:lang w:val="it-IT" w:eastAsia="en-US" w:bidi="ar-SA"/>
      </w:rPr>
    </w:lvl>
    <w:lvl w:ilvl="3">
      <w:numFmt w:val="bullet"/>
      <w:lvlText w:val=""/>
      <w:lvlJc w:val="left"/>
      <w:pPr>
        <w:ind w:left="932" w:hanging="361"/>
      </w:pPr>
      <w:rPr>
        <w:rFonts w:ascii="Symbol" w:eastAsia="Symbol" w:hAnsi="Symbol" w:cs="Symbol" w:hint="default"/>
        <w:w w:val="100"/>
        <w:sz w:val="20"/>
        <w:szCs w:val="20"/>
        <w:lang w:val="it-IT" w:eastAsia="en-US" w:bidi="ar-SA"/>
      </w:rPr>
    </w:lvl>
    <w:lvl w:ilvl="4">
      <w:numFmt w:val="bullet"/>
      <w:lvlText w:val="•"/>
      <w:lvlJc w:val="left"/>
      <w:pPr>
        <w:ind w:left="4001" w:hanging="361"/>
      </w:pPr>
      <w:rPr>
        <w:rFonts w:hint="default"/>
        <w:lang w:val="it-IT" w:eastAsia="en-US" w:bidi="ar-SA"/>
      </w:rPr>
    </w:lvl>
    <w:lvl w:ilvl="5">
      <w:numFmt w:val="bullet"/>
      <w:lvlText w:val="•"/>
      <w:lvlJc w:val="left"/>
      <w:pPr>
        <w:ind w:left="5021" w:hanging="361"/>
      </w:pPr>
      <w:rPr>
        <w:rFonts w:hint="default"/>
        <w:lang w:val="it-IT" w:eastAsia="en-US" w:bidi="ar-SA"/>
      </w:rPr>
    </w:lvl>
    <w:lvl w:ilvl="6">
      <w:numFmt w:val="bullet"/>
      <w:lvlText w:val="•"/>
      <w:lvlJc w:val="left"/>
      <w:pPr>
        <w:ind w:left="6042" w:hanging="361"/>
      </w:pPr>
      <w:rPr>
        <w:rFonts w:hint="default"/>
        <w:lang w:val="it-IT" w:eastAsia="en-US" w:bidi="ar-SA"/>
      </w:rPr>
    </w:lvl>
    <w:lvl w:ilvl="7">
      <w:numFmt w:val="bullet"/>
      <w:lvlText w:val="•"/>
      <w:lvlJc w:val="left"/>
      <w:pPr>
        <w:ind w:left="7062" w:hanging="361"/>
      </w:pPr>
      <w:rPr>
        <w:rFonts w:hint="default"/>
        <w:lang w:val="it-IT" w:eastAsia="en-US" w:bidi="ar-SA"/>
      </w:rPr>
    </w:lvl>
    <w:lvl w:ilvl="8">
      <w:numFmt w:val="bullet"/>
      <w:lvlText w:val="•"/>
      <w:lvlJc w:val="left"/>
      <w:pPr>
        <w:ind w:left="8083" w:hanging="361"/>
      </w:pPr>
      <w:rPr>
        <w:rFonts w:hint="default"/>
        <w:lang w:val="it-IT" w:eastAsia="en-US" w:bidi="ar-SA"/>
      </w:rPr>
    </w:lvl>
  </w:abstractNum>
  <w:abstractNum w:abstractNumId="148" w15:restartNumberingAfterBreak="0">
    <w:nsid w:val="63AB702A"/>
    <w:multiLevelType w:val="multilevel"/>
    <w:tmpl w:val="BBD8CD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9" w15:restartNumberingAfterBreak="0">
    <w:nsid w:val="641D735B"/>
    <w:multiLevelType w:val="hybridMultilevel"/>
    <w:tmpl w:val="96F234F8"/>
    <w:lvl w:ilvl="0" w:tplc="9B84A7CE">
      <w:start w:val="1"/>
      <w:numFmt w:val="lowerRoman"/>
      <w:lvlText w:val="%1."/>
      <w:lvlJc w:val="left"/>
      <w:pPr>
        <w:ind w:left="932" w:hanging="467"/>
        <w:jc w:val="right"/>
      </w:pPr>
      <w:rPr>
        <w:rFonts w:ascii="Calibri" w:eastAsia="Calibri" w:hAnsi="Calibri" w:cs="Calibri" w:hint="default"/>
        <w:spacing w:val="0"/>
        <w:w w:val="100"/>
        <w:sz w:val="22"/>
        <w:szCs w:val="22"/>
        <w:lang w:val="it-IT" w:eastAsia="en-US" w:bidi="ar-SA"/>
      </w:rPr>
    </w:lvl>
    <w:lvl w:ilvl="1" w:tplc="32C28ED4">
      <w:numFmt w:val="bullet"/>
      <w:lvlText w:val="•"/>
      <w:lvlJc w:val="left"/>
      <w:pPr>
        <w:ind w:left="1858" w:hanging="467"/>
      </w:pPr>
      <w:rPr>
        <w:rFonts w:hint="default"/>
        <w:lang w:val="it-IT" w:eastAsia="en-US" w:bidi="ar-SA"/>
      </w:rPr>
    </w:lvl>
    <w:lvl w:ilvl="2" w:tplc="E9448CBE">
      <w:numFmt w:val="bullet"/>
      <w:lvlText w:val="•"/>
      <w:lvlJc w:val="left"/>
      <w:pPr>
        <w:ind w:left="2776" w:hanging="467"/>
      </w:pPr>
      <w:rPr>
        <w:rFonts w:hint="default"/>
        <w:lang w:val="it-IT" w:eastAsia="en-US" w:bidi="ar-SA"/>
      </w:rPr>
    </w:lvl>
    <w:lvl w:ilvl="3" w:tplc="E5CECBEA">
      <w:numFmt w:val="bullet"/>
      <w:lvlText w:val="•"/>
      <w:lvlJc w:val="left"/>
      <w:pPr>
        <w:ind w:left="3695" w:hanging="467"/>
      </w:pPr>
      <w:rPr>
        <w:rFonts w:hint="default"/>
        <w:lang w:val="it-IT" w:eastAsia="en-US" w:bidi="ar-SA"/>
      </w:rPr>
    </w:lvl>
    <w:lvl w:ilvl="4" w:tplc="76FADFBE">
      <w:numFmt w:val="bullet"/>
      <w:lvlText w:val="•"/>
      <w:lvlJc w:val="left"/>
      <w:pPr>
        <w:ind w:left="4613" w:hanging="467"/>
      </w:pPr>
      <w:rPr>
        <w:rFonts w:hint="default"/>
        <w:lang w:val="it-IT" w:eastAsia="en-US" w:bidi="ar-SA"/>
      </w:rPr>
    </w:lvl>
    <w:lvl w:ilvl="5" w:tplc="120CD540">
      <w:numFmt w:val="bullet"/>
      <w:lvlText w:val="•"/>
      <w:lvlJc w:val="left"/>
      <w:pPr>
        <w:ind w:left="5532" w:hanging="467"/>
      </w:pPr>
      <w:rPr>
        <w:rFonts w:hint="default"/>
        <w:lang w:val="it-IT" w:eastAsia="en-US" w:bidi="ar-SA"/>
      </w:rPr>
    </w:lvl>
    <w:lvl w:ilvl="6" w:tplc="77A0C0D8">
      <w:numFmt w:val="bullet"/>
      <w:lvlText w:val="•"/>
      <w:lvlJc w:val="left"/>
      <w:pPr>
        <w:ind w:left="6450" w:hanging="467"/>
      </w:pPr>
      <w:rPr>
        <w:rFonts w:hint="default"/>
        <w:lang w:val="it-IT" w:eastAsia="en-US" w:bidi="ar-SA"/>
      </w:rPr>
    </w:lvl>
    <w:lvl w:ilvl="7" w:tplc="C3F04B3E">
      <w:numFmt w:val="bullet"/>
      <w:lvlText w:val="•"/>
      <w:lvlJc w:val="left"/>
      <w:pPr>
        <w:ind w:left="7368" w:hanging="467"/>
      </w:pPr>
      <w:rPr>
        <w:rFonts w:hint="default"/>
        <w:lang w:val="it-IT" w:eastAsia="en-US" w:bidi="ar-SA"/>
      </w:rPr>
    </w:lvl>
    <w:lvl w:ilvl="8" w:tplc="EBFE353C">
      <w:numFmt w:val="bullet"/>
      <w:lvlText w:val="•"/>
      <w:lvlJc w:val="left"/>
      <w:pPr>
        <w:ind w:left="8287" w:hanging="467"/>
      </w:pPr>
      <w:rPr>
        <w:rFonts w:hint="default"/>
        <w:lang w:val="it-IT" w:eastAsia="en-US" w:bidi="ar-SA"/>
      </w:rPr>
    </w:lvl>
  </w:abstractNum>
  <w:abstractNum w:abstractNumId="150" w15:restartNumberingAfterBreak="0">
    <w:nsid w:val="647F2061"/>
    <w:multiLevelType w:val="multilevel"/>
    <w:tmpl w:val="9D6E26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1" w15:restartNumberingAfterBreak="0">
    <w:nsid w:val="64D05CCA"/>
    <w:multiLevelType w:val="hybridMultilevel"/>
    <w:tmpl w:val="FFE48700"/>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2" w15:restartNumberingAfterBreak="0">
    <w:nsid w:val="65343DCA"/>
    <w:multiLevelType w:val="hybridMultilevel"/>
    <w:tmpl w:val="3FAAEF6C"/>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657E6C04"/>
    <w:multiLevelType w:val="hybridMultilevel"/>
    <w:tmpl w:val="26CA7740"/>
    <w:lvl w:ilvl="0" w:tplc="57A82ED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679E604A"/>
    <w:multiLevelType w:val="hybridMultilevel"/>
    <w:tmpl w:val="85F69108"/>
    <w:lvl w:ilvl="0" w:tplc="0410000F">
      <w:start w:val="1"/>
      <w:numFmt w:val="decimal"/>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55" w15:restartNumberingAfterBreak="0">
    <w:nsid w:val="67F1507D"/>
    <w:multiLevelType w:val="hybridMultilevel"/>
    <w:tmpl w:val="00F4E5D2"/>
    <w:lvl w:ilvl="0" w:tplc="41F6D7AC">
      <w:start w:val="1"/>
      <w:numFmt w:val="lowerLetter"/>
      <w:lvlText w:val="%1)"/>
      <w:lvlJc w:val="left"/>
      <w:pPr>
        <w:ind w:left="932" w:hanging="361"/>
      </w:pPr>
      <w:rPr>
        <w:rFonts w:ascii="Calibri" w:eastAsia="Calibri" w:hAnsi="Calibri" w:cs="Calibri" w:hint="default"/>
        <w:spacing w:val="-1"/>
        <w:w w:val="100"/>
        <w:sz w:val="22"/>
        <w:szCs w:val="22"/>
        <w:lang w:val="it-IT" w:eastAsia="en-US" w:bidi="ar-SA"/>
      </w:rPr>
    </w:lvl>
    <w:lvl w:ilvl="1" w:tplc="6F4C40BA">
      <w:numFmt w:val="bullet"/>
      <w:lvlText w:val="-"/>
      <w:lvlJc w:val="left"/>
      <w:pPr>
        <w:ind w:left="1277" w:hanging="361"/>
      </w:pPr>
      <w:rPr>
        <w:rFonts w:ascii="Tahoma" w:eastAsia="Tahoma" w:hAnsi="Tahoma" w:cs="Tahoma" w:hint="default"/>
        <w:w w:val="100"/>
        <w:sz w:val="22"/>
        <w:szCs w:val="22"/>
        <w:lang w:val="it-IT" w:eastAsia="en-US" w:bidi="ar-SA"/>
      </w:rPr>
    </w:lvl>
    <w:lvl w:ilvl="2" w:tplc="A9FA7A76">
      <w:numFmt w:val="bullet"/>
      <w:lvlText w:val="•"/>
      <w:lvlJc w:val="left"/>
      <w:pPr>
        <w:ind w:left="2262" w:hanging="361"/>
      </w:pPr>
      <w:rPr>
        <w:rFonts w:hint="default"/>
        <w:lang w:val="it-IT" w:eastAsia="en-US" w:bidi="ar-SA"/>
      </w:rPr>
    </w:lvl>
    <w:lvl w:ilvl="3" w:tplc="6A6C1A20">
      <w:numFmt w:val="bullet"/>
      <w:lvlText w:val="•"/>
      <w:lvlJc w:val="left"/>
      <w:pPr>
        <w:ind w:left="3245" w:hanging="361"/>
      </w:pPr>
      <w:rPr>
        <w:rFonts w:hint="default"/>
        <w:lang w:val="it-IT" w:eastAsia="en-US" w:bidi="ar-SA"/>
      </w:rPr>
    </w:lvl>
    <w:lvl w:ilvl="4" w:tplc="957E6B54">
      <w:numFmt w:val="bullet"/>
      <w:lvlText w:val="•"/>
      <w:lvlJc w:val="left"/>
      <w:pPr>
        <w:ind w:left="4228" w:hanging="361"/>
      </w:pPr>
      <w:rPr>
        <w:rFonts w:hint="default"/>
        <w:lang w:val="it-IT" w:eastAsia="en-US" w:bidi="ar-SA"/>
      </w:rPr>
    </w:lvl>
    <w:lvl w:ilvl="5" w:tplc="ECE6FCAC">
      <w:numFmt w:val="bullet"/>
      <w:lvlText w:val="•"/>
      <w:lvlJc w:val="left"/>
      <w:pPr>
        <w:ind w:left="5210" w:hanging="361"/>
      </w:pPr>
      <w:rPr>
        <w:rFonts w:hint="default"/>
        <w:lang w:val="it-IT" w:eastAsia="en-US" w:bidi="ar-SA"/>
      </w:rPr>
    </w:lvl>
    <w:lvl w:ilvl="6" w:tplc="0FE41080">
      <w:numFmt w:val="bullet"/>
      <w:lvlText w:val="•"/>
      <w:lvlJc w:val="left"/>
      <w:pPr>
        <w:ind w:left="6193" w:hanging="361"/>
      </w:pPr>
      <w:rPr>
        <w:rFonts w:hint="default"/>
        <w:lang w:val="it-IT" w:eastAsia="en-US" w:bidi="ar-SA"/>
      </w:rPr>
    </w:lvl>
    <w:lvl w:ilvl="7" w:tplc="46D6E0DE">
      <w:numFmt w:val="bullet"/>
      <w:lvlText w:val="•"/>
      <w:lvlJc w:val="left"/>
      <w:pPr>
        <w:ind w:left="7176" w:hanging="361"/>
      </w:pPr>
      <w:rPr>
        <w:rFonts w:hint="default"/>
        <w:lang w:val="it-IT" w:eastAsia="en-US" w:bidi="ar-SA"/>
      </w:rPr>
    </w:lvl>
    <w:lvl w:ilvl="8" w:tplc="6498ADD0">
      <w:numFmt w:val="bullet"/>
      <w:lvlText w:val="•"/>
      <w:lvlJc w:val="left"/>
      <w:pPr>
        <w:ind w:left="8158" w:hanging="361"/>
      </w:pPr>
      <w:rPr>
        <w:rFonts w:hint="default"/>
        <w:lang w:val="it-IT" w:eastAsia="en-US" w:bidi="ar-SA"/>
      </w:rPr>
    </w:lvl>
  </w:abstractNum>
  <w:abstractNum w:abstractNumId="156" w15:restartNumberingAfterBreak="0">
    <w:nsid w:val="680D7812"/>
    <w:multiLevelType w:val="multilevel"/>
    <w:tmpl w:val="229E4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7" w15:restartNumberingAfterBreak="0">
    <w:nsid w:val="68606B8C"/>
    <w:multiLevelType w:val="hybridMultilevel"/>
    <w:tmpl w:val="48B004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8" w15:restartNumberingAfterBreak="0">
    <w:nsid w:val="68792A91"/>
    <w:multiLevelType w:val="hybridMultilevel"/>
    <w:tmpl w:val="6E18E7A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9" w15:restartNumberingAfterBreak="0">
    <w:nsid w:val="688E4F31"/>
    <w:multiLevelType w:val="multilevel"/>
    <w:tmpl w:val="91B07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1" w15:restartNumberingAfterBreak="0">
    <w:nsid w:val="6A2C6852"/>
    <w:multiLevelType w:val="hybridMultilevel"/>
    <w:tmpl w:val="DE0052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2"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3" w15:restartNumberingAfterBreak="0">
    <w:nsid w:val="6A8A0120"/>
    <w:multiLevelType w:val="hybridMultilevel"/>
    <w:tmpl w:val="BE7652D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4" w15:restartNumberingAfterBreak="0">
    <w:nsid w:val="6AC607E3"/>
    <w:multiLevelType w:val="hybridMultilevel"/>
    <w:tmpl w:val="89864008"/>
    <w:lvl w:ilvl="0" w:tplc="FAB20D3A">
      <w:start w:val="1"/>
      <w:numFmt w:val="decimal"/>
      <w:lvlText w:val="%1."/>
      <w:lvlJc w:val="left"/>
      <w:pPr>
        <w:ind w:left="1345" w:hanging="361"/>
      </w:pPr>
      <w:rPr>
        <w:rFonts w:ascii="Calibri" w:eastAsia="Calibri" w:hAnsi="Calibri" w:cs="Calibri" w:hint="default"/>
        <w:spacing w:val="-2"/>
        <w:w w:val="100"/>
        <w:sz w:val="22"/>
        <w:szCs w:val="22"/>
        <w:lang w:val="it-IT" w:eastAsia="en-US" w:bidi="ar-SA"/>
      </w:rPr>
    </w:lvl>
    <w:lvl w:ilvl="1" w:tplc="E2964168">
      <w:numFmt w:val="bullet"/>
      <w:lvlText w:val="•"/>
      <w:lvlJc w:val="left"/>
      <w:pPr>
        <w:ind w:left="2218" w:hanging="361"/>
      </w:pPr>
      <w:rPr>
        <w:rFonts w:hint="default"/>
        <w:lang w:val="it-IT" w:eastAsia="en-US" w:bidi="ar-SA"/>
      </w:rPr>
    </w:lvl>
    <w:lvl w:ilvl="2" w:tplc="C91244EE">
      <w:numFmt w:val="bullet"/>
      <w:lvlText w:val="•"/>
      <w:lvlJc w:val="left"/>
      <w:pPr>
        <w:ind w:left="3096" w:hanging="361"/>
      </w:pPr>
      <w:rPr>
        <w:rFonts w:hint="default"/>
        <w:lang w:val="it-IT" w:eastAsia="en-US" w:bidi="ar-SA"/>
      </w:rPr>
    </w:lvl>
    <w:lvl w:ilvl="3" w:tplc="C9DECBEC">
      <w:numFmt w:val="bullet"/>
      <w:lvlText w:val="•"/>
      <w:lvlJc w:val="left"/>
      <w:pPr>
        <w:ind w:left="3975" w:hanging="361"/>
      </w:pPr>
      <w:rPr>
        <w:rFonts w:hint="default"/>
        <w:lang w:val="it-IT" w:eastAsia="en-US" w:bidi="ar-SA"/>
      </w:rPr>
    </w:lvl>
    <w:lvl w:ilvl="4" w:tplc="D3F61110">
      <w:numFmt w:val="bullet"/>
      <w:lvlText w:val="•"/>
      <w:lvlJc w:val="left"/>
      <w:pPr>
        <w:ind w:left="4853" w:hanging="361"/>
      </w:pPr>
      <w:rPr>
        <w:rFonts w:hint="default"/>
        <w:lang w:val="it-IT" w:eastAsia="en-US" w:bidi="ar-SA"/>
      </w:rPr>
    </w:lvl>
    <w:lvl w:ilvl="5" w:tplc="E8B05816">
      <w:numFmt w:val="bullet"/>
      <w:lvlText w:val="•"/>
      <w:lvlJc w:val="left"/>
      <w:pPr>
        <w:ind w:left="5732" w:hanging="361"/>
      </w:pPr>
      <w:rPr>
        <w:rFonts w:hint="default"/>
        <w:lang w:val="it-IT" w:eastAsia="en-US" w:bidi="ar-SA"/>
      </w:rPr>
    </w:lvl>
    <w:lvl w:ilvl="6" w:tplc="C65EC246">
      <w:numFmt w:val="bullet"/>
      <w:lvlText w:val="•"/>
      <w:lvlJc w:val="left"/>
      <w:pPr>
        <w:ind w:left="6610" w:hanging="361"/>
      </w:pPr>
      <w:rPr>
        <w:rFonts w:hint="default"/>
        <w:lang w:val="it-IT" w:eastAsia="en-US" w:bidi="ar-SA"/>
      </w:rPr>
    </w:lvl>
    <w:lvl w:ilvl="7" w:tplc="8690E628">
      <w:numFmt w:val="bullet"/>
      <w:lvlText w:val="•"/>
      <w:lvlJc w:val="left"/>
      <w:pPr>
        <w:ind w:left="7488" w:hanging="361"/>
      </w:pPr>
      <w:rPr>
        <w:rFonts w:hint="default"/>
        <w:lang w:val="it-IT" w:eastAsia="en-US" w:bidi="ar-SA"/>
      </w:rPr>
    </w:lvl>
    <w:lvl w:ilvl="8" w:tplc="0BA06BCC">
      <w:numFmt w:val="bullet"/>
      <w:lvlText w:val="•"/>
      <w:lvlJc w:val="left"/>
      <w:pPr>
        <w:ind w:left="8367" w:hanging="361"/>
      </w:pPr>
      <w:rPr>
        <w:rFonts w:hint="default"/>
        <w:lang w:val="it-IT" w:eastAsia="en-US" w:bidi="ar-SA"/>
      </w:rPr>
    </w:lvl>
  </w:abstractNum>
  <w:abstractNum w:abstractNumId="165" w15:restartNumberingAfterBreak="0">
    <w:nsid w:val="6B1F5562"/>
    <w:multiLevelType w:val="hybridMultilevel"/>
    <w:tmpl w:val="B45A5D3A"/>
    <w:lvl w:ilvl="0" w:tplc="F7120700">
      <w:start w:val="1"/>
      <w:numFmt w:val="lowerLetter"/>
      <w:lvlText w:val="%1)"/>
      <w:lvlJc w:val="left"/>
      <w:pPr>
        <w:ind w:left="922" w:hanging="284"/>
      </w:pPr>
      <w:rPr>
        <w:rFonts w:ascii="Calibri" w:eastAsia="Calibri" w:hAnsi="Calibri" w:cs="Calibri" w:hint="default"/>
        <w:spacing w:val="-1"/>
        <w:w w:val="100"/>
        <w:sz w:val="20"/>
        <w:szCs w:val="20"/>
        <w:lang w:val="it-IT" w:eastAsia="en-US" w:bidi="ar-SA"/>
      </w:rPr>
    </w:lvl>
    <w:lvl w:ilvl="1" w:tplc="D1FE785E">
      <w:numFmt w:val="bullet"/>
      <w:lvlText w:val="•"/>
      <w:lvlJc w:val="left"/>
      <w:pPr>
        <w:ind w:left="1840" w:hanging="284"/>
      </w:pPr>
      <w:rPr>
        <w:rFonts w:hint="default"/>
        <w:lang w:val="it-IT" w:eastAsia="en-US" w:bidi="ar-SA"/>
      </w:rPr>
    </w:lvl>
    <w:lvl w:ilvl="2" w:tplc="542C7506">
      <w:numFmt w:val="bullet"/>
      <w:lvlText w:val="•"/>
      <w:lvlJc w:val="left"/>
      <w:pPr>
        <w:ind w:left="2760" w:hanging="284"/>
      </w:pPr>
      <w:rPr>
        <w:rFonts w:hint="default"/>
        <w:lang w:val="it-IT" w:eastAsia="en-US" w:bidi="ar-SA"/>
      </w:rPr>
    </w:lvl>
    <w:lvl w:ilvl="3" w:tplc="E788025A">
      <w:numFmt w:val="bullet"/>
      <w:lvlText w:val="•"/>
      <w:lvlJc w:val="left"/>
      <w:pPr>
        <w:ind w:left="3681" w:hanging="284"/>
      </w:pPr>
      <w:rPr>
        <w:rFonts w:hint="default"/>
        <w:lang w:val="it-IT" w:eastAsia="en-US" w:bidi="ar-SA"/>
      </w:rPr>
    </w:lvl>
    <w:lvl w:ilvl="4" w:tplc="89C005E0">
      <w:numFmt w:val="bullet"/>
      <w:lvlText w:val="•"/>
      <w:lvlJc w:val="left"/>
      <w:pPr>
        <w:ind w:left="4601" w:hanging="284"/>
      </w:pPr>
      <w:rPr>
        <w:rFonts w:hint="default"/>
        <w:lang w:val="it-IT" w:eastAsia="en-US" w:bidi="ar-SA"/>
      </w:rPr>
    </w:lvl>
    <w:lvl w:ilvl="5" w:tplc="C07A9B90">
      <w:numFmt w:val="bullet"/>
      <w:lvlText w:val="•"/>
      <w:lvlJc w:val="left"/>
      <w:pPr>
        <w:ind w:left="5522" w:hanging="284"/>
      </w:pPr>
      <w:rPr>
        <w:rFonts w:hint="default"/>
        <w:lang w:val="it-IT" w:eastAsia="en-US" w:bidi="ar-SA"/>
      </w:rPr>
    </w:lvl>
    <w:lvl w:ilvl="6" w:tplc="69B26DD6">
      <w:numFmt w:val="bullet"/>
      <w:lvlText w:val="•"/>
      <w:lvlJc w:val="left"/>
      <w:pPr>
        <w:ind w:left="6442" w:hanging="284"/>
      </w:pPr>
      <w:rPr>
        <w:rFonts w:hint="default"/>
        <w:lang w:val="it-IT" w:eastAsia="en-US" w:bidi="ar-SA"/>
      </w:rPr>
    </w:lvl>
    <w:lvl w:ilvl="7" w:tplc="2CB44A5E">
      <w:numFmt w:val="bullet"/>
      <w:lvlText w:val="•"/>
      <w:lvlJc w:val="left"/>
      <w:pPr>
        <w:ind w:left="7362" w:hanging="284"/>
      </w:pPr>
      <w:rPr>
        <w:rFonts w:hint="default"/>
        <w:lang w:val="it-IT" w:eastAsia="en-US" w:bidi="ar-SA"/>
      </w:rPr>
    </w:lvl>
    <w:lvl w:ilvl="8" w:tplc="8E6E7D0C">
      <w:numFmt w:val="bullet"/>
      <w:lvlText w:val="•"/>
      <w:lvlJc w:val="left"/>
      <w:pPr>
        <w:ind w:left="8283" w:hanging="284"/>
      </w:pPr>
      <w:rPr>
        <w:rFonts w:hint="default"/>
        <w:lang w:val="it-IT" w:eastAsia="en-US" w:bidi="ar-SA"/>
      </w:rPr>
    </w:lvl>
  </w:abstractNum>
  <w:abstractNum w:abstractNumId="166" w15:restartNumberingAfterBreak="0">
    <w:nsid w:val="6B892F08"/>
    <w:multiLevelType w:val="hybridMultilevel"/>
    <w:tmpl w:val="FC9C9F46"/>
    <w:lvl w:ilvl="0" w:tplc="BC48CF48">
      <w:start w:val="1"/>
      <w:numFmt w:val="lowerLetter"/>
      <w:lvlText w:val="%1)"/>
      <w:lvlJc w:val="left"/>
      <w:pPr>
        <w:ind w:left="932" w:hanging="361"/>
      </w:pPr>
      <w:rPr>
        <w:rFonts w:ascii="Calibri" w:eastAsia="Calibri" w:hAnsi="Calibri" w:cs="Calibri" w:hint="default"/>
        <w:spacing w:val="-1"/>
        <w:w w:val="100"/>
        <w:sz w:val="22"/>
        <w:szCs w:val="22"/>
        <w:lang w:val="it-IT" w:eastAsia="en-US" w:bidi="ar-SA"/>
      </w:rPr>
    </w:lvl>
    <w:lvl w:ilvl="1" w:tplc="7E60A286">
      <w:numFmt w:val="bullet"/>
      <w:lvlText w:val="•"/>
      <w:lvlJc w:val="left"/>
      <w:pPr>
        <w:ind w:left="1858" w:hanging="361"/>
      </w:pPr>
      <w:rPr>
        <w:rFonts w:hint="default"/>
        <w:lang w:val="it-IT" w:eastAsia="en-US" w:bidi="ar-SA"/>
      </w:rPr>
    </w:lvl>
    <w:lvl w:ilvl="2" w:tplc="900ECEAE">
      <w:numFmt w:val="bullet"/>
      <w:lvlText w:val="•"/>
      <w:lvlJc w:val="left"/>
      <w:pPr>
        <w:ind w:left="2776" w:hanging="361"/>
      </w:pPr>
      <w:rPr>
        <w:rFonts w:hint="default"/>
        <w:lang w:val="it-IT" w:eastAsia="en-US" w:bidi="ar-SA"/>
      </w:rPr>
    </w:lvl>
    <w:lvl w:ilvl="3" w:tplc="8AEC01E8">
      <w:numFmt w:val="bullet"/>
      <w:lvlText w:val="•"/>
      <w:lvlJc w:val="left"/>
      <w:pPr>
        <w:ind w:left="3695" w:hanging="361"/>
      </w:pPr>
      <w:rPr>
        <w:rFonts w:hint="default"/>
        <w:lang w:val="it-IT" w:eastAsia="en-US" w:bidi="ar-SA"/>
      </w:rPr>
    </w:lvl>
    <w:lvl w:ilvl="4" w:tplc="6DCA5EB2">
      <w:numFmt w:val="bullet"/>
      <w:lvlText w:val="•"/>
      <w:lvlJc w:val="left"/>
      <w:pPr>
        <w:ind w:left="4613" w:hanging="361"/>
      </w:pPr>
      <w:rPr>
        <w:rFonts w:hint="default"/>
        <w:lang w:val="it-IT" w:eastAsia="en-US" w:bidi="ar-SA"/>
      </w:rPr>
    </w:lvl>
    <w:lvl w:ilvl="5" w:tplc="45484654">
      <w:numFmt w:val="bullet"/>
      <w:lvlText w:val="•"/>
      <w:lvlJc w:val="left"/>
      <w:pPr>
        <w:ind w:left="5532" w:hanging="361"/>
      </w:pPr>
      <w:rPr>
        <w:rFonts w:hint="default"/>
        <w:lang w:val="it-IT" w:eastAsia="en-US" w:bidi="ar-SA"/>
      </w:rPr>
    </w:lvl>
    <w:lvl w:ilvl="6" w:tplc="5FC458D2">
      <w:numFmt w:val="bullet"/>
      <w:lvlText w:val="•"/>
      <w:lvlJc w:val="left"/>
      <w:pPr>
        <w:ind w:left="6450" w:hanging="361"/>
      </w:pPr>
      <w:rPr>
        <w:rFonts w:hint="default"/>
        <w:lang w:val="it-IT" w:eastAsia="en-US" w:bidi="ar-SA"/>
      </w:rPr>
    </w:lvl>
    <w:lvl w:ilvl="7" w:tplc="C7489FEA">
      <w:numFmt w:val="bullet"/>
      <w:lvlText w:val="•"/>
      <w:lvlJc w:val="left"/>
      <w:pPr>
        <w:ind w:left="7368" w:hanging="361"/>
      </w:pPr>
      <w:rPr>
        <w:rFonts w:hint="default"/>
        <w:lang w:val="it-IT" w:eastAsia="en-US" w:bidi="ar-SA"/>
      </w:rPr>
    </w:lvl>
    <w:lvl w:ilvl="8" w:tplc="74FC49A2">
      <w:numFmt w:val="bullet"/>
      <w:lvlText w:val="•"/>
      <w:lvlJc w:val="left"/>
      <w:pPr>
        <w:ind w:left="8287" w:hanging="361"/>
      </w:pPr>
      <w:rPr>
        <w:rFonts w:hint="default"/>
        <w:lang w:val="it-IT" w:eastAsia="en-US" w:bidi="ar-SA"/>
      </w:rPr>
    </w:lvl>
  </w:abstractNum>
  <w:abstractNum w:abstractNumId="167" w15:restartNumberingAfterBreak="0">
    <w:nsid w:val="6D6749C3"/>
    <w:multiLevelType w:val="multilevel"/>
    <w:tmpl w:val="106679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8" w15:restartNumberingAfterBreak="0">
    <w:nsid w:val="6EBC6022"/>
    <w:multiLevelType w:val="multilevel"/>
    <w:tmpl w:val="661825C8"/>
    <w:lvl w:ilvl="0">
      <w:start w:val="1"/>
      <w:numFmt w:val="bullet"/>
      <w:lvlText w:val=""/>
      <w:lvlJc w:val="left"/>
      <w:pPr>
        <w:tabs>
          <w:tab w:val="num" w:pos="0"/>
        </w:tabs>
        <w:ind w:left="420" w:hanging="360"/>
      </w:pPr>
      <w:rPr>
        <w:rFonts w:ascii="Symbol" w:hAnsi="Symbol" w:cs="Symbol"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169" w15:restartNumberingAfterBreak="0">
    <w:nsid w:val="6EE639F2"/>
    <w:multiLevelType w:val="hybridMultilevel"/>
    <w:tmpl w:val="78C81CD8"/>
    <w:lvl w:ilvl="0" w:tplc="01D6CD4A">
      <w:start w:val="1"/>
      <w:numFmt w:val="lowerLetter"/>
      <w:lvlText w:val="%1)"/>
      <w:lvlJc w:val="left"/>
      <w:pPr>
        <w:ind w:left="932" w:hanging="361"/>
      </w:pPr>
      <w:rPr>
        <w:rFonts w:ascii="Calibri" w:eastAsia="Calibri" w:hAnsi="Calibri" w:cs="Calibri" w:hint="default"/>
        <w:spacing w:val="-1"/>
        <w:w w:val="100"/>
        <w:sz w:val="22"/>
        <w:szCs w:val="22"/>
        <w:lang w:val="it-IT" w:eastAsia="en-US" w:bidi="ar-SA"/>
      </w:rPr>
    </w:lvl>
    <w:lvl w:ilvl="1" w:tplc="11CABFDE">
      <w:numFmt w:val="bullet"/>
      <w:lvlText w:val="•"/>
      <w:lvlJc w:val="left"/>
      <w:pPr>
        <w:ind w:left="1858" w:hanging="361"/>
      </w:pPr>
      <w:rPr>
        <w:rFonts w:hint="default"/>
        <w:lang w:val="it-IT" w:eastAsia="en-US" w:bidi="ar-SA"/>
      </w:rPr>
    </w:lvl>
    <w:lvl w:ilvl="2" w:tplc="1B0C1122">
      <w:numFmt w:val="bullet"/>
      <w:lvlText w:val="•"/>
      <w:lvlJc w:val="left"/>
      <w:pPr>
        <w:ind w:left="2776" w:hanging="361"/>
      </w:pPr>
      <w:rPr>
        <w:rFonts w:hint="default"/>
        <w:lang w:val="it-IT" w:eastAsia="en-US" w:bidi="ar-SA"/>
      </w:rPr>
    </w:lvl>
    <w:lvl w:ilvl="3" w:tplc="86ACE402">
      <w:numFmt w:val="bullet"/>
      <w:lvlText w:val="•"/>
      <w:lvlJc w:val="left"/>
      <w:pPr>
        <w:ind w:left="3695" w:hanging="361"/>
      </w:pPr>
      <w:rPr>
        <w:rFonts w:hint="default"/>
        <w:lang w:val="it-IT" w:eastAsia="en-US" w:bidi="ar-SA"/>
      </w:rPr>
    </w:lvl>
    <w:lvl w:ilvl="4" w:tplc="D6B0D438">
      <w:numFmt w:val="bullet"/>
      <w:lvlText w:val="•"/>
      <w:lvlJc w:val="left"/>
      <w:pPr>
        <w:ind w:left="4613" w:hanging="361"/>
      </w:pPr>
      <w:rPr>
        <w:rFonts w:hint="default"/>
        <w:lang w:val="it-IT" w:eastAsia="en-US" w:bidi="ar-SA"/>
      </w:rPr>
    </w:lvl>
    <w:lvl w:ilvl="5" w:tplc="220EE284">
      <w:numFmt w:val="bullet"/>
      <w:lvlText w:val="•"/>
      <w:lvlJc w:val="left"/>
      <w:pPr>
        <w:ind w:left="5532" w:hanging="361"/>
      </w:pPr>
      <w:rPr>
        <w:rFonts w:hint="default"/>
        <w:lang w:val="it-IT" w:eastAsia="en-US" w:bidi="ar-SA"/>
      </w:rPr>
    </w:lvl>
    <w:lvl w:ilvl="6" w:tplc="7494C574">
      <w:numFmt w:val="bullet"/>
      <w:lvlText w:val="•"/>
      <w:lvlJc w:val="left"/>
      <w:pPr>
        <w:ind w:left="6450" w:hanging="361"/>
      </w:pPr>
      <w:rPr>
        <w:rFonts w:hint="default"/>
        <w:lang w:val="it-IT" w:eastAsia="en-US" w:bidi="ar-SA"/>
      </w:rPr>
    </w:lvl>
    <w:lvl w:ilvl="7" w:tplc="771E439C">
      <w:numFmt w:val="bullet"/>
      <w:lvlText w:val="•"/>
      <w:lvlJc w:val="left"/>
      <w:pPr>
        <w:ind w:left="7368" w:hanging="361"/>
      </w:pPr>
      <w:rPr>
        <w:rFonts w:hint="default"/>
        <w:lang w:val="it-IT" w:eastAsia="en-US" w:bidi="ar-SA"/>
      </w:rPr>
    </w:lvl>
    <w:lvl w:ilvl="8" w:tplc="31B8BAF4">
      <w:numFmt w:val="bullet"/>
      <w:lvlText w:val="•"/>
      <w:lvlJc w:val="left"/>
      <w:pPr>
        <w:ind w:left="8287" w:hanging="361"/>
      </w:pPr>
      <w:rPr>
        <w:rFonts w:hint="default"/>
        <w:lang w:val="it-IT" w:eastAsia="en-US" w:bidi="ar-SA"/>
      </w:rPr>
    </w:lvl>
  </w:abstractNum>
  <w:abstractNum w:abstractNumId="170" w15:restartNumberingAfterBreak="0">
    <w:nsid w:val="6F055D33"/>
    <w:multiLevelType w:val="multilevel"/>
    <w:tmpl w:val="5082F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1" w15:restartNumberingAfterBreak="0">
    <w:nsid w:val="6F2E744D"/>
    <w:multiLevelType w:val="multilevel"/>
    <w:tmpl w:val="13946226"/>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800" w:hanging="72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2" w15:restartNumberingAfterBreak="0">
    <w:nsid w:val="6F322A96"/>
    <w:multiLevelType w:val="hybridMultilevel"/>
    <w:tmpl w:val="D41AAAA4"/>
    <w:lvl w:ilvl="0" w:tplc="04100019">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3" w15:restartNumberingAfterBreak="0">
    <w:nsid w:val="6F3B0A48"/>
    <w:multiLevelType w:val="hybridMultilevel"/>
    <w:tmpl w:val="22E05520"/>
    <w:lvl w:ilvl="0" w:tplc="D0E20CAE">
      <w:numFmt w:val="bullet"/>
      <w:lvlText w:val="-"/>
      <w:lvlJc w:val="left"/>
      <w:pPr>
        <w:ind w:left="1069" w:hanging="360"/>
      </w:pPr>
      <w:rPr>
        <w:rFonts w:ascii="Verdana" w:eastAsia="Verdana" w:hAnsi="Verdana" w:cs="Verdana" w:hint="default"/>
        <w:i/>
        <w:iCs/>
        <w:w w:val="100"/>
        <w:sz w:val="22"/>
        <w:szCs w:val="22"/>
        <w:lang w:val="it-IT" w:eastAsia="en-US" w:bidi="ar-SA"/>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4" w15:restartNumberingAfterBreak="0">
    <w:nsid w:val="6FC34C0C"/>
    <w:multiLevelType w:val="hybridMultilevel"/>
    <w:tmpl w:val="6BFC28CA"/>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71005F97"/>
    <w:multiLevelType w:val="hybridMultilevel"/>
    <w:tmpl w:val="F65E3F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6" w15:restartNumberingAfterBreak="0">
    <w:nsid w:val="712B5A74"/>
    <w:multiLevelType w:val="multilevel"/>
    <w:tmpl w:val="C1BCD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7" w15:restartNumberingAfterBreak="0">
    <w:nsid w:val="72394891"/>
    <w:multiLevelType w:val="multilevel"/>
    <w:tmpl w:val="5E126E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8"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73AE31F5"/>
    <w:multiLevelType w:val="multilevel"/>
    <w:tmpl w:val="93443BAE"/>
    <w:lvl w:ilvl="0">
      <w:start w:val="18"/>
      <w:numFmt w:val="decimal"/>
      <w:lvlText w:val="%1."/>
      <w:lvlJc w:val="left"/>
      <w:pPr>
        <w:ind w:left="538" w:hanging="327"/>
      </w:pPr>
      <w:rPr>
        <w:rFonts w:ascii="Calibri" w:eastAsia="Calibri" w:hAnsi="Calibri" w:cs="Calibri" w:hint="default"/>
        <w:b/>
        <w:bCs/>
        <w:spacing w:val="-2"/>
        <w:w w:val="100"/>
        <w:sz w:val="22"/>
        <w:szCs w:val="22"/>
        <w:lang w:val="it-IT" w:eastAsia="en-US" w:bidi="ar-SA"/>
      </w:rPr>
    </w:lvl>
    <w:lvl w:ilvl="1">
      <w:start w:val="1"/>
      <w:numFmt w:val="decimal"/>
      <w:lvlText w:val="%1.%2"/>
      <w:lvlJc w:val="left"/>
      <w:pPr>
        <w:ind w:left="648" w:hanging="437"/>
      </w:pPr>
      <w:rPr>
        <w:rFonts w:ascii="Calibri" w:eastAsia="Calibri" w:hAnsi="Calibri" w:cs="Calibri" w:hint="default"/>
        <w:b/>
        <w:bCs/>
        <w:spacing w:val="-2"/>
        <w:w w:val="100"/>
        <w:sz w:val="22"/>
        <w:szCs w:val="22"/>
        <w:lang w:val="it-IT" w:eastAsia="en-US" w:bidi="ar-SA"/>
      </w:rPr>
    </w:lvl>
    <w:lvl w:ilvl="2">
      <w:numFmt w:val="bullet"/>
      <w:lvlText w:val=""/>
      <w:lvlJc w:val="left"/>
      <w:pPr>
        <w:ind w:left="932" w:hanging="361"/>
      </w:pPr>
      <w:rPr>
        <w:rFonts w:ascii="Symbol" w:eastAsia="Symbol" w:hAnsi="Symbol" w:cs="Symbol" w:hint="default"/>
        <w:w w:val="100"/>
        <w:sz w:val="22"/>
        <w:szCs w:val="22"/>
        <w:lang w:val="it-IT" w:eastAsia="en-US" w:bidi="ar-SA"/>
      </w:rPr>
    </w:lvl>
    <w:lvl w:ilvl="3">
      <w:numFmt w:val="bullet"/>
      <w:lvlText w:val="•"/>
      <w:lvlJc w:val="left"/>
      <w:pPr>
        <w:ind w:left="940" w:hanging="361"/>
      </w:pPr>
      <w:rPr>
        <w:rFonts w:hint="default"/>
        <w:lang w:val="it-IT" w:eastAsia="en-US" w:bidi="ar-SA"/>
      </w:rPr>
    </w:lvl>
    <w:lvl w:ilvl="4">
      <w:numFmt w:val="bullet"/>
      <w:lvlText w:val="•"/>
      <w:lvlJc w:val="left"/>
      <w:pPr>
        <w:ind w:left="2252" w:hanging="361"/>
      </w:pPr>
      <w:rPr>
        <w:rFonts w:hint="default"/>
        <w:lang w:val="it-IT" w:eastAsia="en-US" w:bidi="ar-SA"/>
      </w:rPr>
    </w:lvl>
    <w:lvl w:ilvl="5">
      <w:numFmt w:val="bullet"/>
      <w:lvlText w:val="•"/>
      <w:lvlJc w:val="left"/>
      <w:pPr>
        <w:ind w:left="3564" w:hanging="361"/>
      </w:pPr>
      <w:rPr>
        <w:rFonts w:hint="default"/>
        <w:lang w:val="it-IT" w:eastAsia="en-US" w:bidi="ar-SA"/>
      </w:rPr>
    </w:lvl>
    <w:lvl w:ilvl="6">
      <w:numFmt w:val="bullet"/>
      <w:lvlText w:val="•"/>
      <w:lvlJc w:val="left"/>
      <w:pPr>
        <w:ind w:left="4876" w:hanging="361"/>
      </w:pPr>
      <w:rPr>
        <w:rFonts w:hint="default"/>
        <w:lang w:val="it-IT" w:eastAsia="en-US" w:bidi="ar-SA"/>
      </w:rPr>
    </w:lvl>
    <w:lvl w:ilvl="7">
      <w:numFmt w:val="bullet"/>
      <w:lvlText w:val="•"/>
      <w:lvlJc w:val="left"/>
      <w:pPr>
        <w:ind w:left="6188" w:hanging="361"/>
      </w:pPr>
      <w:rPr>
        <w:rFonts w:hint="default"/>
        <w:lang w:val="it-IT" w:eastAsia="en-US" w:bidi="ar-SA"/>
      </w:rPr>
    </w:lvl>
    <w:lvl w:ilvl="8">
      <w:numFmt w:val="bullet"/>
      <w:lvlText w:val="•"/>
      <w:lvlJc w:val="left"/>
      <w:pPr>
        <w:ind w:left="7500" w:hanging="361"/>
      </w:pPr>
      <w:rPr>
        <w:rFonts w:hint="default"/>
        <w:lang w:val="it-IT" w:eastAsia="en-US" w:bidi="ar-SA"/>
      </w:rPr>
    </w:lvl>
  </w:abstractNum>
  <w:abstractNum w:abstractNumId="180"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1" w15:restartNumberingAfterBreak="0">
    <w:nsid w:val="74413390"/>
    <w:multiLevelType w:val="multilevel"/>
    <w:tmpl w:val="6664A668"/>
    <w:styleLink w:val="Elencocorrent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76B84579"/>
    <w:multiLevelType w:val="multilevel"/>
    <w:tmpl w:val="ED5687B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83" w15:restartNumberingAfterBreak="0">
    <w:nsid w:val="7706046F"/>
    <w:multiLevelType w:val="hybridMultilevel"/>
    <w:tmpl w:val="6D561830"/>
    <w:lvl w:ilvl="0" w:tplc="3A40F748">
      <w:start w:val="1"/>
      <w:numFmt w:val="decimal"/>
      <w:lvlText w:val="[%1]"/>
      <w:lvlJc w:val="left"/>
      <w:pPr>
        <w:ind w:left="211" w:hanging="274"/>
      </w:pPr>
      <w:rPr>
        <w:rFonts w:ascii="Calibri" w:eastAsia="Calibri" w:hAnsi="Calibri" w:cs="Calibri" w:hint="default"/>
        <w:spacing w:val="-1"/>
        <w:w w:val="100"/>
        <w:sz w:val="20"/>
        <w:szCs w:val="20"/>
        <w:lang w:val="it-IT" w:eastAsia="en-US" w:bidi="ar-SA"/>
      </w:rPr>
    </w:lvl>
    <w:lvl w:ilvl="1" w:tplc="26642EC8">
      <w:numFmt w:val="bullet"/>
      <w:lvlText w:val="•"/>
      <w:lvlJc w:val="left"/>
      <w:pPr>
        <w:ind w:left="1210" w:hanging="274"/>
      </w:pPr>
      <w:rPr>
        <w:rFonts w:hint="default"/>
        <w:lang w:val="it-IT" w:eastAsia="en-US" w:bidi="ar-SA"/>
      </w:rPr>
    </w:lvl>
    <w:lvl w:ilvl="2" w:tplc="F7AC32E0">
      <w:numFmt w:val="bullet"/>
      <w:lvlText w:val="•"/>
      <w:lvlJc w:val="left"/>
      <w:pPr>
        <w:ind w:left="2200" w:hanging="274"/>
      </w:pPr>
      <w:rPr>
        <w:rFonts w:hint="default"/>
        <w:lang w:val="it-IT" w:eastAsia="en-US" w:bidi="ar-SA"/>
      </w:rPr>
    </w:lvl>
    <w:lvl w:ilvl="3" w:tplc="1DF45D96">
      <w:numFmt w:val="bullet"/>
      <w:lvlText w:val="•"/>
      <w:lvlJc w:val="left"/>
      <w:pPr>
        <w:ind w:left="3191" w:hanging="274"/>
      </w:pPr>
      <w:rPr>
        <w:rFonts w:hint="default"/>
        <w:lang w:val="it-IT" w:eastAsia="en-US" w:bidi="ar-SA"/>
      </w:rPr>
    </w:lvl>
    <w:lvl w:ilvl="4" w:tplc="D66A57F4">
      <w:numFmt w:val="bullet"/>
      <w:lvlText w:val="•"/>
      <w:lvlJc w:val="left"/>
      <w:pPr>
        <w:ind w:left="4181" w:hanging="274"/>
      </w:pPr>
      <w:rPr>
        <w:rFonts w:hint="default"/>
        <w:lang w:val="it-IT" w:eastAsia="en-US" w:bidi="ar-SA"/>
      </w:rPr>
    </w:lvl>
    <w:lvl w:ilvl="5" w:tplc="A700226A">
      <w:numFmt w:val="bullet"/>
      <w:lvlText w:val="•"/>
      <w:lvlJc w:val="left"/>
      <w:pPr>
        <w:ind w:left="5172" w:hanging="274"/>
      </w:pPr>
      <w:rPr>
        <w:rFonts w:hint="default"/>
        <w:lang w:val="it-IT" w:eastAsia="en-US" w:bidi="ar-SA"/>
      </w:rPr>
    </w:lvl>
    <w:lvl w:ilvl="6" w:tplc="A7EEE8F4">
      <w:numFmt w:val="bullet"/>
      <w:lvlText w:val="•"/>
      <w:lvlJc w:val="left"/>
      <w:pPr>
        <w:ind w:left="6162" w:hanging="274"/>
      </w:pPr>
      <w:rPr>
        <w:rFonts w:hint="default"/>
        <w:lang w:val="it-IT" w:eastAsia="en-US" w:bidi="ar-SA"/>
      </w:rPr>
    </w:lvl>
    <w:lvl w:ilvl="7" w:tplc="9C329A64">
      <w:numFmt w:val="bullet"/>
      <w:lvlText w:val="•"/>
      <w:lvlJc w:val="left"/>
      <w:pPr>
        <w:ind w:left="7152" w:hanging="274"/>
      </w:pPr>
      <w:rPr>
        <w:rFonts w:hint="default"/>
        <w:lang w:val="it-IT" w:eastAsia="en-US" w:bidi="ar-SA"/>
      </w:rPr>
    </w:lvl>
    <w:lvl w:ilvl="8" w:tplc="92764D84">
      <w:numFmt w:val="bullet"/>
      <w:lvlText w:val="•"/>
      <w:lvlJc w:val="left"/>
      <w:pPr>
        <w:ind w:left="8143" w:hanging="274"/>
      </w:pPr>
      <w:rPr>
        <w:rFonts w:hint="default"/>
        <w:lang w:val="it-IT" w:eastAsia="en-US" w:bidi="ar-SA"/>
      </w:rPr>
    </w:lvl>
  </w:abstractNum>
  <w:abstractNum w:abstractNumId="184" w15:restartNumberingAfterBreak="0">
    <w:nsid w:val="770B3D43"/>
    <w:multiLevelType w:val="hybridMultilevel"/>
    <w:tmpl w:val="DACC4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70E1A66"/>
    <w:multiLevelType w:val="hybridMultilevel"/>
    <w:tmpl w:val="F6C6BF9A"/>
    <w:lvl w:ilvl="0" w:tplc="EDC6481E">
      <w:start w:val="1"/>
      <w:numFmt w:val="lowerLetter"/>
      <w:lvlText w:val="%1)"/>
      <w:lvlJc w:val="left"/>
      <w:pPr>
        <w:ind w:left="494" w:hanging="284"/>
      </w:pPr>
      <w:rPr>
        <w:rFonts w:ascii="Calibri" w:eastAsia="Calibri" w:hAnsi="Calibri" w:cs="Calibri" w:hint="default"/>
        <w:spacing w:val="-1"/>
        <w:w w:val="100"/>
        <w:sz w:val="20"/>
        <w:szCs w:val="20"/>
        <w:lang w:val="it-IT" w:eastAsia="en-US" w:bidi="ar-SA"/>
      </w:rPr>
    </w:lvl>
    <w:lvl w:ilvl="1" w:tplc="03F06818">
      <w:start w:val="1"/>
      <w:numFmt w:val="decimal"/>
      <w:lvlText w:val="%2."/>
      <w:lvlJc w:val="left"/>
      <w:pPr>
        <w:ind w:left="922" w:hanging="428"/>
      </w:pPr>
      <w:rPr>
        <w:rFonts w:ascii="Calibri" w:eastAsia="Calibri" w:hAnsi="Calibri" w:cs="Calibri" w:hint="default"/>
        <w:spacing w:val="-2"/>
        <w:w w:val="100"/>
        <w:sz w:val="22"/>
        <w:szCs w:val="22"/>
        <w:lang w:val="it-IT" w:eastAsia="en-US" w:bidi="ar-SA"/>
      </w:rPr>
    </w:lvl>
    <w:lvl w:ilvl="2" w:tplc="B916157E">
      <w:numFmt w:val="bullet"/>
      <w:lvlText w:val="•"/>
      <w:lvlJc w:val="left"/>
      <w:pPr>
        <w:ind w:left="1942" w:hanging="428"/>
      </w:pPr>
      <w:rPr>
        <w:rFonts w:hint="default"/>
        <w:lang w:val="it-IT" w:eastAsia="en-US" w:bidi="ar-SA"/>
      </w:rPr>
    </w:lvl>
    <w:lvl w:ilvl="3" w:tplc="C198778C">
      <w:numFmt w:val="bullet"/>
      <w:lvlText w:val="•"/>
      <w:lvlJc w:val="left"/>
      <w:pPr>
        <w:ind w:left="2965" w:hanging="428"/>
      </w:pPr>
      <w:rPr>
        <w:rFonts w:hint="default"/>
        <w:lang w:val="it-IT" w:eastAsia="en-US" w:bidi="ar-SA"/>
      </w:rPr>
    </w:lvl>
    <w:lvl w:ilvl="4" w:tplc="B34AC3B0">
      <w:numFmt w:val="bullet"/>
      <w:lvlText w:val="•"/>
      <w:lvlJc w:val="left"/>
      <w:pPr>
        <w:ind w:left="3988" w:hanging="428"/>
      </w:pPr>
      <w:rPr>
        <w:rFonts w:hint="default"/>
        <w:lang w:val="it-IT" w:eastAsia="en-US" w:bidi="ar-SA"/>
      </w:rPr>
    </w:lvl>
    <w:lvl w:ilvl="5" w:tplc="C452F680">
      <w:numFmt w:val="bullet"/>
      <w:lvlText w:val="•"/>
      <w:lvlJc w:val="left"/>
      <w:pPr>
        <w:ind w:left="5010" w:hanging="428"/>
      </w:pPr>
      <w:rPr>
        <w:rFonts w:hint="default"/>
        <w:lang w:val="it-IT" w:eastAsia="en-US" w:bidi="ar-SA"/>
      </w:rPr>
    </w:lvl>
    <w:lvl w:ilvl="6" w:tplc="2F843D4C">
      <w:numFmt w:val="bullet"/>
      <w:lvlText w:val="•"/>
      <w:lvlJc w:val="left"/>
      <w:pPr>
        <w:ind w:left="6033" w:hanging="428"/>
      </w:pPr>
      <w:rPr>
        <w:rFonts w:hint="default"/>
        <w:lang w:val="it-IT" w:eastAsia="en-US" w:bidi="ar-SA"/>
      </w:rPr>
    </w:lvl>
    <w:lvl w:ilvl="7" w:tplc="E0C471FC">
      <w:numFmt w:val="bullet"/>
      <w:lvlText w:val="•"/>
      <w:lvlJc w:val="left"/>
      <w:pPr>
        <w:ind w:left="7056" w:hanging="428"/>
      </w:pPr>
      <w:rPr>
        <w:rFonts w:hint="default"/>
        <w:lang w:val="it-IT" w:eastAsia="en-US" w:bidi="ar-SA"/>
      </w:rPr>
    </w:lvl>
    <w:lvl w:ilvl="8" w:tplc="2F3EA9EC">
      <w:numFmt w:val="bullet"/>
      <w:lvlText w:val="•"/>
      <w:lvlJc w:val="left"/>
      <w:pPr>
        <w:ind w:left="8078" w:hanging="428"/>
      </w:pPr>
      <w:rPr>
        <w:rFonts w:hint="default"/>
        <w:lang w:val="it-IT" w:eastAsia="en-US" w:bidi="ar-SA"/>
      </w:rPr>
    </w:lvl>
  </w:abstractNum>
  <w:abstractNum w:abstractNumId="186" w15:restartNumberingAfterBreak="0">
    <w:nsid w:val="77496CBD"/>
    <w:multiLevelType w:val="multilevel"/>
    <w:tmpl w:val="A6B8836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87" w15:restartNumberingAfterBreak="0">
    <w:nsid w:val="776C2B1E"/>
    <w:multiLevelType w:val="multilevel"/>
    <w:tmpl w:val="9E280C08"/>
    <w:lvl w:ilvl="0">
      <w:start w:val="17"/>
      <w:numFmt w:val="decimal"/>
      <w:lvlText w:val="%1"/>
      <w:lvlJc w:val="left"/>
      <w:pPr>
        <w:ind w:left="461" w:hanging="250"/>
      </w:pPr>
      <w:rPr>
        <w:rFonts w:ascii="Calibri" w:eastAsia="Calibri" w:hAnsi="Calibri" w:cs="Calibri" w:hint="default"/>
        <w:b/>
        <w:bCs/>
        <w:spacing w:val="-2"/>
        <w:w w:val="100"/>
        <w:sz w:val="20"/>
        <w:szCs w:val="20"/>
        <w:lang w:val="it-IT" w:eastAsia="en-US" w:bidi="ar-SA"/>
      </w:rPr>
    </w:lvl>
    <w:lvl w:ilvl="1">
      <w:start w:val="1"/>
      <w:numFmt w:val="decimal"/>
      <w:lvlText w:val="%1.%2"/>
      <w:lvlJc w:val="left"/>
      <w:pPr>
        <w:ind w:left="840" w:hanging="389"/>
      </w:pPr>
      <w:rPr>
        <w:rFonts w:ascii="Calibri" w:eastAsia="Calibri" w:hAnsi="Calibri" w:cs="Calibri" w:hint="default"/>
        <w:spacing w:val="-2"/>
        <w:w w:val="100"/>
        <w:sz w:val="20"/>
        <w:szCs w:val="20"/>
        <w:lang w:val="it-IT" w:eastAsia="en-US" w:bidi="ar-SA"/>
      </w:rPr>
    </w:lvl>
    <w:lvl w:ilvl="2">
      <w:numFmt w:val="bullet"/>
      <w:lvlText w:val="•"/>
      <w:lvlJc w:val="left"/>
      <w:pPr>
        <w:ind w:left="1871" w:hanging="389"/>
      </w:pPr>
      <w:rPr>
        <w:rFonts w:hint="default"/>
        <w:lang w:val="it-IT" w:eastAsia="en-US" w:bidi="ar-SA"/>
      </w:rPr>
    </w:lvl>
    <w:lvl w:ilvl="3">
      <w:numFmt w:val="bullet"/>
      <w:lvlText w:val="•"/>
      <w:lvlJc w:val="left"/>
      <w:pPr>
        <w:ind w:left="2903" w:hanging="389"/>
      </w:pPr>
      <w:rPr>
        <w:rFonts w:hint="default"/>
        <w:lang w:val="it-IT" w:eastAsia="en-US" w:bidi="ar-SA"/>
      </w:rPr>
    </w:lvl>
    <w:lvl w:ilvl="4">
      <w:numFmt w:val="bullet"/>
      <w:lvlText w:val="•"/>
      <w:lvlJc w:val="left"/>
      <w:pPr>
        <w:ind w:left="3934" w:hanging="389"/>
      </w:pPr>
      <w:rPr>
        <w:rFonts w:hint="default"/>
        <w:lang w:val="it-IT" w:eastAsia="en-US" w:bidi="ar-SA"/>
      </w:rPr>
    </w:lvl>
    <w:lvl w:ilvl="5">
      <w:numFmt w:val="bullet"/>
      <w:lvlText w:val="•"/>
      <w:lvlJc w:val="left"/>
      <w:pPr>
        <w:ind w:left="4966" w:hanging="389"/>
      </w:pPr>
      <w:rPr>
        <w:rFonts w:hint="default"/>
        <w:lang w:val="it-IT" w:eastAsia="en-US" w:bidi="ar-SA"/>
      </w:rPr>
    </w:lvl>
    <w:lvl w:ilvl="6">
      <w:numFmt w:val="bullet"/>
      <w:lvlText w:val="•"/>
      <w:lvlJc w:val="left"/>
      <w:pPr>
        <w:ind w:left="5997" w:hanging="389"/>
      </w:pPr>
      <w:rPr>
        <w:rFonts w:hint="default"/>
        <w:lang w:val="it-IT" w:eastAsia="en-US" w:bidi="ar-SA"/>
      </w:rPr>
    </w:lvl>
    <w:lvl w:ilvl="7">
      <w:numFmt w:val="bullet"/>
      <w:lvlText w:val="•"/>
      <w:lvlJc w:val="left"/>
      <w:pPr>
        <w:ind w:left="7029" w:hanging="389"/>
      </w:pPr>
      <w:rPr>
        <w:rFonts w:hint="default"/>
        <w:lang w:val="it-IT" w:eastAsia="en-US" w:bidi="ar-SA"/>
      </w:rPr>
    </w:lvl>
    <w:lvl w:ilvl="8">
      <w:numFmt w:val="bullet"/>
      <w:lvlText w:val="•"/>
      <w:lvlJc w:val="left"/>
      <w:pPr>
        <w:ind w:left="8060" w:hanging="389"/>
      </w:pPr>
      <w:rPr>
        <w:rFonts w:hint="default"/>
        <w:lang w:val="it-IT" w:eastAsia="en-US" w:bidi="ar-SA"/>
      </w:rPr>
    </w:lvl>
  </w:abstractNum>
  <w:abstractNum w:abstractNumId="188" w15:restartNumberingAfterBreak="0">
    <w:nsid w:val="77AD7465"/>
    <w:multiLevelType w:val="hybridMultilevel"/>
    <w:tmpl w:val="21122C50"/>
    <w:lvl w:ilvl="0" w:tplc="4820859A">
      <w:numFmt w:val="bullet"/>
      <w:lvlText w:val="-"/>
      <w:lvlJc w:val="left"/>
      <w:pPr>
        <w:ind w:left="494" w:hanging="284"/>
      </w:pPr>
      <w:rPr>
        <w:rFonts w:ascii="Arial" w:eastAsia="Arial" w:hAnsi="Arial" w:cs="Arial" w:hint="default"/>
        <w:b/>
        <w:bCs/>
        <w:w w:val="100"/>
        <w:sz w:val="22"/>
        <w:szCs w:val="22"/>
        <w:lang w:val="it-IT" w:eastAsia="en-US" w:bidi="ar-SA"/>
      </w:rPr>
    </w:lvl>
    <w:lvl w:ilvl="1" w:tplc="F0A8F1A4">
      <w:numFmt w:val="bullet"/>
      <w:lvlText w:val="-"/>
      <w:lvlJc w:val="left"/>
      <w:pPr>
        <w:ind w:left="932" w:hanging="361"/>
      </w:pPr>
      <w:rPr>
        <w:rFonts w:ascii="Arial" w:eastAsia="Arial" w:hAnsi="Arial" w:cs="Arial" w:hint="default"/>
        <w:b/>
        <w:bCs/>
        <w:w w:val="100"/>
        <w:sz w:val="22"/>
        <w:szCs w:val="22"/>
        <w:lang w:val="it-IT" w:eastAsia="en-US" w:bidi="ar-SA"/>
      </w:rPr>
    </w:lvl>
    <w:lvl w:ilvl="2" w:tplc="E8D48CC4">
      <w:numFmt w:val="bullet"/>
      <w:lvlText w:val="•"/>
      <w:lvlJc w:val="left"/>
      <w:pPr>
        <w:ind w:left="1960" w:hanging="361"/>
      </w:pPr>
      <w:rPr>
        <w:rFonts w:hint="default"/>
        <w:lang w:val="it-IT" w:eastAsia="en-US" w:bidi="ar-SA"/>
      </w:rPr>
    </w:lvl>
    <w:lvl w:ilvl="3" w:tplc="D21C23A0">
      <w:numFmt w:val="bullet"/>
      <w:lvlText w:val="•"/>
      <w:lvlJc w:val="left"/>
      <w:pPr>
        <w:ind w:left="2980" w:hanging="361"/>
      </w:pPr>
      <w:rPr>
        <w:rFonts w:hint="default"/>
        <w:lang w:val="it-IT" w:eastAsia="en-US" w:bidi="ar-SA"/>
      </w:rPr>
    </w:lvl>
    <w:lvl w:ilvl="4" w:tplc="2124E282">
      <w:numFmt w:val="bullet"/>
      <w:lvlText w:val="•"/>
      <w:lvlJc w:val="left"/>
      <w:pPr>
        <w:ind w:left="4001" w:hanging="361"/>
      </w:pPr>
      <w:rPr>
        <w:rFonts w:hint="default"/>
        <w:lang w:val="it-IT" w:eastAsia="en-US" w:bidi="ar-SA"/>
      </w:rPr>
    </w:lvl>
    <w:lvl w:ilvl="5" w:tplc="35C42106">
      <w:numFmt w:val="bullet"/>
      <w:lvlText w:val="•"/>
      <w:lvlJc w:val="left"/>
      <w:pPr>
        <w:ind w:left="5021" w:hanging="361"/>
      </w:pPr>
      <w:rPr>
        <w:rFonts w:hint="default"/>
        <w:lang w:val="it-IT" w:eastAsia="en-US" w:bidi="ar-SA"/>
      </w:rPr>
    </w:lvl>
    <w:lvl w:ilvl="6" w:tplc="63DA2640">
      <w:numFmt w:val="bullet"/>
      <w:lvlText w:val="•"/>
      <w:lvlJc w:val="left"/>
      <w:pPr>
        <w:ind w:left="6042" w:hanging="361"/>
      </w:pPr>
      <w:rPr>
        <w:rFonts w:hint="default"/>
        <w:lang w:val="it-IT" w:eastAsia="en-US" w:bidi="ar-SA"/>
      </w:rPr>
    </w:lvl>
    <w:lvl w:ilvl="7" w:tplc="B6E29308">
      <w:numFmt w:val="bullet"/>
      <w:lvlText w:val="•"/>
      <w:lvlJc w:val="left"/>
      <w:pPr>
        <w:ind w:left="7062" w:hanging="361"/>
      </w:pPr>
      <w:rPr>
        <w:rFonts w:hint="default"/>
        <w:lang w:val="it-IT" w:eastAsia="en-US" w:bidi="ar-SA"/>
      </w:rPr>
    </w:lvl>
    <w:lvl w:ilvl="8" w:tplc="153640D0">
      <w:numFmt w:val="bullet"/>
      <w:lvlText w:val="•"/>
      <w:lvlJc w:val="left"/>
      <w:pPr>
        <w:ind w:left="8083" w:hanging="361"/>
      </w:pPr>
      <w:rPr>
        <w:rFonts w:hint="default"/>
        <w:lang w:val="it-IT" w:eastAsia="en-US" w:bidi="ar-SA"/>
      </w:rPr>
    </w:lvl>
  </w:abstractNum>
  <w:abstractNum w:abstractNumId="189"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0" w15:restartNumberingAfterBreak="0">
    <w:nsid w:val="79101BB8"/>
    <w:multiLevelType w:val="multilevel"/>
    <w:tmpl w:val="44E678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1" w15:restartNumberingAfterBreak="0">
    <w:nsid w:val="79C1375A"/>
    <w:multiLevelType w:val="hybridMultilevel"/>
    <w:tmpl w:val="7D06ED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2" w15:restartNumberingAfterBreak="0">
    <w:nsid w:val="7A4E4870"/>
    <w:multiLevelType w:val="hybridMultilevel"/>
    <w:tmpl w:val="5B3467D8"/>
    <w:lvl w:ilvl="0" w:tplc="37D0A21C">
      <w:numFmt w:val="bullet"/>
      <w:lvlText w:val="-"/>
      <w:lvlJc w:val="left"/>
      <w:pPr>
        <w:ind w:left="932" w:hanging="361"/>
      </w:pPr>
      <w:rPr>
        <w:rFonts w:ascii="Microsoft Sans Serif" w:eastAsia="Microsoft Sans Serif" w:hAnsi="Microsoft Sans Serif" w:cs="Microsoft Sans Serif" w:hint="default"/>
        <w:w w:val="100"/>
        <w:sz w:val="22"/>
        <w:szCs w:val="22"/>
        <w:lang w:val="it-IT" w:eastAsia="en-US" w:bidi="ar-SA"/>
      </w:rPr>
    </w:lvl>
    <w:lvl w:ilvl="1" w:tplc="977295B4">
      <w:numFmt w:val="bullet"/>
      <w:lvlText w:val="•"/>
      <w:lvlJc w:val="left"/>
      <w:pPr>
        <w:ind w:left="1858" w:hanging="361"/>
      </w:pPr>
      <w:rPr>
        <w:rFonts w:hint="default"/>
        <w:lang w:val="it-IT" w:eastAsia="en-US" w:bidi="ar-SA"/>
      </w:rPr>
    </w:lvl>
    <w:lvl w:ilvl="2" w:tplc="C836635E">
      <w:numFmt w:val="bullet"/>
      <w:lvlText w:val="•"/>
      <w:lvlJc w:val="left"/>
      <w:pPr>
        <w:ind w:left="2776" w:hanging="361"/>
      </w:pPr>
      <w:rPr>
        <w:rFonts w:hint="default"/>
        <w:lang w:val="it-IT" w:eastAsia="en-US" w:bidi="ar-SA"/>
      </w:rPr>
    </w:lvl>
    <w:lvl w:ilvl="3" w:tplc="8F80B1FC">
      <w:numFmt w:val="bullet"/>
      <w:lvlText w:val="•"/>
      <w:lvlJc w:val="left"/>
      <w:pPr>
        <w:ind w:left="3695" w:hanging="361"/>
      </w:pPr>
      <w:rPr>
        <w:rFonts w:hint="default"/>
        <w:lang w:val="it-IT" w:eastAsia="en-US" w:bidi="ar-SA"/>
      </w:rPr>
    </w:lvl>
    <w:lvl w:ilvl="4" w:tplc="C2909D70">
      <w:numFmt w:val="bullet"/>
      <w:lvlText w:val="•"/>
      <w:lvlJc w:val="left"/>
      <w:pPr>
        <w:ind w:left="4613" w:hanging="361"/>
      </w:pPr>
      <w:rPr>
        <w:rFonts w:hint="default"/>
        <w:lang w:val="it-IT" w:eastAsia="en-US" w:bidi="ar-SA"/>
      </w:rPr>
    </w:lvl>
    <w:lvl w:ilvl="5" w:tplc="5C0E118A">
      <w:numFmt w:val="bullet"/>
      <w:lvlText w:val="•"/>
      <w:lvlJc w:val="left"/>
      <w:pPr>
        <w:ind w:left="5532" w:hanging="361"/>
      </w:pPr>
      <w:rPr>
        <w:rFonts w:hint="default"/>
        <w:lang w:val="it-IT" w:eastAsia="en-US" w:bidi="ar-SA"/>
      </w:rPr>
    </w:lvl>
    <w:lvl w:ilvl="6" w:tplc="2AECFAF0">
      <w:numFmt w:val="bullet"/>
      <w:lvlText w:val="•"/>
      <w:lvlJc w:val="left"/>
      <w:pPr>
        <w:ind w:left="6450" w:hanging="361"/>
      </w:pPr>
      <w:rPr>
        <w:rFonts w:hint="default"/>
        <w:lang w:val="it-IT" w:eastAsia="en-US" w:bidi="ar-SA"/>
      </w:rPr>
    </w:lvl>
    <w:lvl w:ilvl="7" w:tplc="8222B214">
      <w:numFmt w:val="bullet"/>
      <w:lvlText w:val="•"/>
      <w:lvlJc w:val="left"/>
      <w:pPr>
        <w:ind w:left="7368" w:hanging="361"/>
      </w:pPr>
      <w:rPr>
        <w:rFonts w:hint="default"/>
        <w:lang w:val="it-IT" w:eastAsia="en-US" w:bidi="ar-SA"/>
      </w:rPr>
    </w:lvl>
    <w:lvl w:ilvl="8" w:tplc="4F26FA6C">
      <w:numFmt w:val="bullet"/>
      <w:lvlText w:val="•"/>
      <w:lvlJc w:val="left"/>
      <w:pPr>
        <w:ind w:left="8287" w:hanging="361"/>
      </w:pPr>
      <w:rPr>
        <w:rFonts w:hint="default"/>
        <w:lang w:val="it-IT" w:eastAsia="en-US" w:bidi="ar-SA"/>
      </w:rPr>
    </w:lvl>
  </w:abstractNum>
  <w:abstractNum w:abstractNumId="193" w15:restartNumberingAfterBreak="0">
    <w:nsid w:val="7B0D7B1A"/>
    <w:multiLevelType w:val="hybridMultilevel"/>
    <w:tmpl w:val="BFC80AF4"/>
    <w:lvl w:ilvl="0" w:tplc="F04E85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4" w15:restartNumberingAfterBreak="0">
    <w:nsid w:val="7B26401D"/>
    <w:multiLevelType w:val="multilevel"/>
    <w:tmpl w:val="91E8DF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5" w15:restartNumberingAfterBreak="0">
    <w:nsid w:val="7B62393E"/>
    <w:multiLevelType w:val="multilevel"/>
    <w:tmpl w:val="826277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6"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7" w15:restartNumberingAfterBreak="0">
    <w:nsid w:val="7C314297"/>
    <w:multiLevelType w:val="hybridMultilevel"/>
    <w:tmpl w:val="D17E4564"/>
    <w:lvl w:ilvl="0" w:tplc="834A3326">
      <w:start w:val="1"/>
      <w:numFmt w:val="lowerLetter"/>
      <w:lvlText w:val="%1)"/>
      <w:lvlJc w:val="left"/>
      <w:pPr>
        <w:ind w:left="638" w:hanging="360"/>
      </w:pPr>
      <w:rPr>
        <w:rFonts w:ascii="Calibri" w:eastAsia="Calibri" w:hAnsi="Calibri" w:cs="Calibri" w:hint="default"/>
        <w:spacing w:val="-1"/>
        <w:w w:val="100"/>
        <w:sz w:val="22"/>
        <w:szCs w:val="22"/>
        <w:lang w:val="it-IT" w:eastAsia="en-US" w:bidi="ar-SA"/>
      </w:rPr>
    </w:lvl>
    <w:lvl w:ilvl="1" w:tplc="ABFC93A4">
      <w:start w:val="1"/>
      <w:numFmt w:val="lowerRoman"/>
      <w:lvlText w:val="%2."/>
      <w:lvlJc w:val="left"/>
      <w:pPr>
        <w:ind w:left="1503" w:hanging="466"/>
      </w:pPr>
      <w:rPr>
        <w:rFonts w:ascii="Calibri" w:eastAsia="Calibri" w:hAnsi="Calibri" w:cs="Calibri" w:hint="default"/>
        <w:spacing w:val="0"/>
        <w:w w:val="100"/>
        <w:sz w:val="22"/>
        <w:szCs w:val="22"/>
        <w:lang w:val="it-IT" w:eastAsia="en-US" w:bidi="ar-SA"/>
      </w:rPr>
    </w:lvl>
    <w:lvl w:ilvl="2" w:tplc="7E841BB6">
      <w:numFmt w:val="bullet"/>
      <w:lvlText w:val="•"/>
      <w:lvlJc w:val="left"/>
      <w:pPr>
        <w:ind w:left="2458" w:hanging="466"/>
      </w:pPr>
      <w:rPr>
        <w:rFonts w:hint="default"/>
        <w:lang w:val="it-IT" w:eastAsia="en-US" w:bidi="ar-SA"/>
      </w:rPr>
    </w:lvl>
    <w:lvl w:ilvl="3" w:tplc="6234D89E">
      <w:numFmt w:val="bullet"/>
      <w:lvlText w:val="•"/>
      <w:lvlJc w:val="left"/>
      <w:pPr>
        <w:ind w:left="3416" w:hanging="466"/>
      </w:pPr>
      <w:rPr>
        <w:rFonts w:hint="default"/>
        <w:lang w:val="it-IT" w:eastAsia="en-US" w:bidi="ar-SA"/>
      </w:rPr>
    </w:lvl>
    <w:lvl w:ilvl="4" w:tplc="9C943FA4">
      <w:numFmt w:val="bullet"/>
      <w:lvlText w:val="•"/>
      <w:lvlJc w:val="left"/>
      <w:pPr>
        <w:ind w:left="4374" w:hanging="466"/>
      </w:pPr>
      <w:rPr>
        <w:rFonts w:hint="default"/>
        <w:lang w:val="it-IT" w:eastAsia="en-US" w:bidi="ar-SA"/>
      </w:rPr>
    </w:lvl>
    <w:lvl w:ilvl="5" w:tplc="0C602E6A">
      <w:numFmt w:val="bullet"/>
      <w:lvlText w:val="•"/>
      <w:lvlJc w:val="left"/>
      <w:pPr>
        <w:ind w:left="5332" w:hanging="466"/>
      </w:pPr>
      <w:rPr>
        <w:rFonts w:hint="default"/>
        <w:lang w:val="it-IT" w:eastAsia="en-US" w:bidi="ar-SA"/>
      </w:rPr>
    </w:lvl>
    <w:lvl w:ilvl="6" w:tplc="19B8236C">
      <w:numFmt w:val="bullet"/>
      <w:lvlText w:val="•"/>
      <w:lvlJc w:val="left"/>
      <w:pPr>
        <w:ind w:left="6291" w:hanging="466"/>
      </w:pPr>
      <w:rPr>
        <w:rFonts w:hint="default"/>
        <w:lang w:val="it-IT" w:eastAsia="en-US" w:bidi="ar-SA"/>
      </w:rPr>
    </w:lvl>
    <w:lvl w:ilvl="7" w:tplc="3F505382">
      <w:numFmt w:val="bullet"/>
      <w:lvlText w:val="•"/>
      <w:lvlJc w:val="left"/>
      <w:pPr>
        <w:ind w:left="7249" w:hanging="466"/>
      </w:pPr>
      <w:rPr>
        <w:rFonts w:hint="default"/>
        <w:lang w:val="it-IT" w:eastAsia="en-US" w:bidi="ar-SA"/>
      </w:rPr>
    </w:lvl>
    <w:lvl w:ilvl="8" w:tplc="17C2D706">
      <w:numFmt w:val="bullet"/>
      <w:lvlText w:val="•"/>
      <w:lvlJc w:val="left"/>
      <w:pPr>
        <w:ind w:left="8207" w:hanging="466"/>
      </w:pPr>
      <w:rPr>
        <w:rFonts w:hint="default"/>
        <w:lang w:val="it-IT" w:eastAsia="en-US" w:bidi="ar-SA"/>
      </w:rPr>
    </w:lvl>
  </w:abstractNum>
  <w:abstractNum w:abstractNumId="198" w15:restartNumberingAfterBreak="0">
    <w:nsid w:val="7C3F42AA"/>
    <w:multiLevelType w:val="hybridMultilevel"/>
    <w:tmpl w:val="65246E18"/>
    <w:lvl w:ilvl="0" w:tplc="070243C6">
      <w:numFmt w:val="bullet"/>
      <w:lvlText w:val="-"/>
      <w:lvlJc w:val="left"/>
      <w:pPr>
        <w:ind w:left="932" w:hanging="361"/>
      </w:pPr>
      <w:rPr>
        <w:rFonts w:ascii="Calibri" w:eastAsia="Calibri" w:hAnsi="Calibri" w:cs="Calibri" w:hint="default"/>
        <w:w w:val="96"/>
        <w:sz w:val="22"/>
        <w:szCs w:val="22"/>
        <w:lang w:val="it-IT" w:eastAsia="en-US" w:bidi="ar-SA"/>
      </w:rPr>
    </w:lvl>
    <w:lvl w:ilvl="1" w:tplc="870C45DC">
      <w:numFmt w:val="bullet"/>
      <w:lvlText w:val="•"/>
      <w:lvlJc w:val="left"/>
      <w:pPr>
        <w:ind w:left="1858" w:hanging="361"/>
      </w:pPr>
      <w:rPr>
        <w:rFonts w:hint="default"/>
        <w:lang w:val="it-IT" w:eastAsia="en-US" w:bidi="ar-SA"/>
      </w:rPr>
    </w:lvl>
    <w:lvl w:ilvl="2" w:tplc="69963ADE">
      <w:numFmt w:val="bullet"/>
      <w:lvlText w:val="•"/>
      <w:lvlJc w:val="left"/>
      <w:pPr>
        <w:ind w:left="2776" w:hanging="361"/>
      </w:pPr>
      <w:rPr>
        <w:rFonts w:hint="default"/>
        <w:lang w:val="it-IT" w:eastAsia="en-US" w:bidi="ar-SA"/>
      </w:rPr>
    </w:lvl>
    <w:lvl w:ilvl="3" w:tplc="CEE2575A">
      <w:numFmt w:val="bullet"/>
      <w:lvlText w:val="•"/>
      <w:lvlJc w:val="left"/>
      <w:pPr>
        <w:ind w:left="3695" w:hanging="361"/>
      </w:pPr>
      <w:rPr>
        <w:rFonts w:hint="default"/>
        <w:lang w:val="it-IT" w:eastAsia="en-US" w:bidi="ar-SA"/>
      </w:rPr>
    </w:lvl>
    <w:lvl w:ilvl="4" w:tplc="A2BA384C">
      <w:numFmt w:val="bullet"/>
      <w:lvlText w:val="•"/>
      <w:lvlJc w:val="left"/>
      <w:pPr>
        <w:ind w:left="4613" w:hanging="361"/>
      </w:pPr>
      <w:rPr>
        <w:rFonts w:hint="default"/>
        <w:lang w:val="it-IT" w:eastAsia="en-US" w:bidi="ar-SA"/>
      </w:rPr>
    </w:lvl>
    <w:lvl w:ilvl="5" w:tplc="395C030C">
      <w:numFmt w:val="bullet"/>
      <w:lvlText w:val="•"/>
      <w:lvlJc w:val="left"/>
      <w:pPr>
        <w:ind w:left="5532" w:hanging="361"/>
      </w:pPr>
      <w:rPr>
        <w:rFonts w:hint="default"/>
        <w:lang w:val="it-IT" w:eastAsia="en-US" w:bidi="ar-SA"/>
      </w:rPr>
    </w:lvl>
    <w:lvl w:ilvl="6" w:tplc="527CE006">
      <w:numFmt w:val="bullet"/>
      <w:lvlText w:val="•"/>
      <w:lvlJc w:val="left"/>
      <w:pPr>
        <w:ind w:left="6450" w:hanging="361"/>
      </w:pPr>
      <w:rPr>
        <w:rFonts w:hint="default"/>
        <w:lang w:val="it-IT" w:eastAsia="en-US" w:bidi="ar-SA"/>
      </w:rPr>
    </w:lvl>
    <w:lvl w:ilvl="7" w:tplc="F9FCCFC2">
      <w:numFmt w:val="bullet"/>
      <w:lvlText w:val="•"/>
      <w:lvlJc w:val="left"/>
      <w:pPr>
        <w:ind w:left="7368" w:hanging="361"/>
      </w:pPr>
      <w:rPr>
        <w:rFonts w:hint="default"/>
        <w:lang w:val="it-IT" w:eastAsia="en-US" w:bidi="ar-SA"/>
      </w:rPr>
    </w:lvl>
    <w:lvl w:ilvl="8" w:tplc="C67E6A12">
      <w:numFmt w:val="bullet"/>
      <w:lvlText w:val="•"/>
      <w:lvlJc w:val="left"/>
      <w:pPr>
        <w:ind w:left="8287" w:hanging="361"/>
      </w:pPr>
      <w:rPr>
        <w:rFonts w:hint="default"/>
        <w:lang w:val="it-IT" w:eastAsia="en-US" w:bidi="ar-SA"/>
      </w:rPr>
    </w:lvl>
  </w:abstractNum>
  <w:abstractNum w:abstractNumId="199" w15:restartNumberingAfterBreak="0">
    <w:nsid w:val="7C592F94"/>
    <w:multiLevelType w:val="multilevel"/>
    <w:tmpl w:val="EE7ED7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0" w15:restartNumberingAfterBreak="0">
    <w:nsid w:val="7C7D109E"/>
    <w:multiLevelType w:val="multilevel"/>
    <w:tmpl w:val="FB36FF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imes New Roman" w:hAnsi="Times New Roman" w:cs="Times New Roman"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7D091494"/>
    <w:multiLevelType w:val="hybridMultilevel"/>
    <w:tmpl w:val="4C2244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2" w15:restartNumberingAfterBreak="0">
    <w:nsid w:val="7D377012"/>
    <w:multiLevelType w:val="hybridMultilevel"/>
    <w:tmpl w:val="7A487C48"/>
    <w:lvl w:ilvl="0" w:tplc="55227040">
      <w:numFmt w:val="bullet"/>
      <w:lvlText w:val="-"/>
      <w:lvlJc w:val="left"/>
      <w:pPr>
        <w:ind w:left="922" w:hanging="428"/>
      </w:pPr>
      <w:rPr>
        <w:rFonts w:ascii="Arial" w:eastAsia="Arial" w:hAnsi="Arial" w:cs="Arial" w:hint="default"/>
        <w:b/>
        <w:bCs/>
        <w:w w:val="100"/>
        <w:sz w:val="22"/>
        <w:szCs w:val="22"/>
        <w:lang w:val="it-IT" w:eastAsia="en-US" w:bidi="ar-SA"/>
      </w:rPr>
    </w:lvl>
    <w:lvl w:ilvl="1" w:tplc="B2BC4674">
      <w:numFmt w:val="bullet"/>
      <w:lvlText w:val="-"/>
      <w:lvlJc w:val="left"/>
      <w:pPr>
        <w:ind w:left="1137" w:hanging="144"/>
      </w:pPr>
      <w:rPr>
        <w:rFonts w:ascii="Arial" w:eastAsia="Arial" w:hAnsi="Arial" w:cs="Arial" w:hint="default"/>
        <w:b/>
        <w:bCs/>
        <w:w w:val="100"/>
        <w:sz w:val="22"/>
        <w:szCs w:val="22"/>
        <w:lang w:val="it-IT" w:eastAsia="en-US" w:bidi="ar-SA"/>
      </w:rPr>
    </w:lvl>
    <w:lvl w:ilvl="2" w:tplc="4F92F78E">
      <w:numFmt w:val="bullet"/>
      <w:lvlText w:val="•"/>
      <w:lvlJc w:val="left"/>
      <w:pPr>
        <w:ind w:left="2440" w:hanging="144"/>
      </w:pPr>
      <w:rPr>
        <w:rFonts w:hint="default"/>
        <w:lang w:val="it-IT" w:eastAsia="en-US" w:bidi="ar-SA"/>
      </w:rPr>
    </w:lvl>
    <w:lvl w:ilvl="3" w:tplc="AD9CBE28">
      <w:numFmt w:val="bullet"/>
      <w:lvlText w:val="•"/>
      <w:lvlJc w:val="left"/>
      <w:pPr>
        <w:ind w:left="3400" w:hanging="144"/>
      </w:pPr>
      <w:rPr>
        <w:rFonts w:hint="default"/>
        <w:lang w:val="it-IT" w:eastAsia="en-US" w:bidi="ar-SA"/>
      </w:rPr>
    </w:lvl>
    <w:lvl w:ilvl="4" w:tplc="AC107026">
      <w:numFmt w:val="bullet"/>
      <w:lvlText w:val="•"/>
      <w:lvlJc w:val="left"/>
      <w:pPr>
        <w:ind w:left="4361" w:hanging="144"/>
      </w:pPr>
      <w:rPr>
        <w:rFonts w:hint="default"/>
        <w:lang w:val="it-IT" w:eastAsia="en-US" w:bidi="ar-SA"/>
      </w:rPr>
    </w:lvl>
    <w:lvl w:ilvl="5" w:tplc="C054DE1C">
      <w:numFmt w:val="bullet"/>
      <w:lvlText w:val="•"/>
      <w:lvlJc w:val="left"/>
      <w:pPr>
        <w:ind w:left="5321" w:hanging="144"/>
      </w:pPr>
      <w:rPr>
        <w:rFonts w:hint="default"/>
        <w:lang w:val="it-IT" w:eastAsia="en-US" w:bidi="ar-SA"/>
      </w:rPr>
    </w:lvl>
    <w:lvl w:ilvl="6" w:tplc="9C90C754">
      <w:numFmt w:val="bullet"/>
      <w:lvlText w:val="•"/>
      <w:lvlJc w:val="left"/>
      <w:pPr>
        <w:ind w:left="6282" w:hanging="144"/>
      </w:pPr>
      <w:rPr>
        <w:rFonts w:hint="default"/>
        <w:lang w:val="it-IT" w:eastAsia="en-US" w:bidi="ar-SA"/>
      </w:rPr>
    </w:lvl>
    <w:lvl w:ilvl="7" w:tplc="805E2266">
      <w:numFmt w:val="bullet"/>
      <w:lvlText w:val="•"/>
      <w:lvlJc w:val="left"/>
      <w:pPr>
        <w:ind w:left="7242" w:hanging="144"/>
      </w:pPr>
      <w:rPr>
        <w:rFonts w:hint="default"/>
        <w:lang w:val="it-IT" w:eastAsia="en-US" w:bidi="ar-SA"/>
      </w:rPr>
    </w:lvl>
    <w:lvl w:ilvl="8" w:tplc="E5047720">
      <w:numFmt w:val="bullet"/>
      <w:lvlText w:val="•"/>
      <w:lvlJc w:val="left"/>
      <w:pPr>
        <w:ind w:left="8203" w:hanging="144"/>
      </w:pPr>
      <w:rPr>
        <w:rFonts w:hint="default"/>
        <w:lang w:val="it-IT" w:eastAsia="en-US" w:bidi="ar-SA"/>
      </w:rPr>
    </w:lvl>
  </w:abstractNum>
  <w:num w:numId="1" w16cid:durableId="616376589">
    <w:abstractNumId w:val="42"/>
  </w:num>
  <w:num w:numId="2" w16cid:durableId="1578131913">
    <w:abstractNumId w:val="22"/>
  </w:num>
  <w:num w:numId="3" w16cid:durableId="1902595220">
    <w:abstractNumId w:val="77"/>
  </w:num>
  <w:num w:numId="4" w16cid:durableId="336151092">
    <w:abstractNumId w:val="0"/>
  </w:num>
  <w:num w:numId="5" w16cid:durableId="1464272404">
    <w:abstractNumId w:val="122"/>
  </w:num>
  <w:num w:numId="6" w16cid:durableId="1484658795">
    <w:abstractNumId w:val="88"/>
  </w:num>
  <w:num w:numId="7" w16cid:durableId="1515417362">
    <w:abstractNumId w:val="44"/>
  </w:num>
  <w:num w:numId="8" w16cid:durableId="1183667992">
    <w:abstractNumId w:val="196"/>
  </w:num>
  <w:num w:numId="9" w16cid:durableId="891043041">
    <w:abstractNumId w:val="82"/>
  </w:num>
  <w:num w:numId="10" w16cid:durableId="386340784">
    <w:abstractNumId w:val="78"/>
  </w:num>
  <w:num w:numId="11" w16cid:durableId="2034987512">
    <w:abstractNumId w:val="118"/>
  </w:num>
  <w:num w:numId="12" w16cid:durableId="1566448925">
    <w:abstractNumId w:val="200"/>
  </w:num>
  <w:num w:numId="13" w16cid:durableId="1820615653">
    <w:abstractNumId w:val="18"/>
  </w:num>
  <w:num w:numId="14" w16cid:durableId="186602492">
    <w:abstractNumId w:val="178"/>
  </w:num>
  <w:num w:numId="15" w16cid:durableId="1708412363">
    <w:abstractNumId w:val="96"/>
  </w:num>
  <w:num w:numId="16" w16cid:durableId="821387426">
    <w:abstractNumId w:val="4"/>
  </w:num>
  <w:num w:numId="17" w16cid:durableId="54593108">
    <w:abstractNumId w:val="27"/>
  </w:num>
  <w:num w:numId="18" w16cid:durableId="560362102">
    <w:abstractNumId w:val="160"/>
  </w:num>
  <w:num w:numId="19" w16cid:durableId="1236934613">
    <w:abstractNumId w:val="162"/>
  </w:num>
  <w:num w:numId="20" w16cid:durableId="1882982128">
    <w:abstractNumId w:val="100"/>
  </w:num>
  <w:num w:numId="21" w16cid:durableId="230890580">
    <w:abstractNumId w:val="131"/>
  </w:num>
  <w:num w:numId="22" w16cid:durableId="303706923">
    <w:abstractNumId w:val="119"/>
  </w:num>
  <w:num w:numId="23" w16cid:durableId="1571572733">
    <w:abstractNumId w:val="180"/>
  </w:num>
  <w:num w:numId="24" w16cid:durableId="864561287">
    <w:abstractNumId w:val="138"/>
  </w:num>
  <w:num w:numId="25" w16cid:durableId="1398243312">
    <w:abstractNumId w:val="128"/>
  </w:num>
  <w:num w:numId="26" w16cid:durableId="1298220668">
    <w:abstractNumId w:val="184"/>
  </w:num>
  <w:num w:numId="27" w16cid:durableId="212540988">
    <w:abstractNumId w:val="201"/>
  </w:num>
  <w:num w:numId="28" w16cid:durableId="1753117980">
    <w:abstractNumId w:val="136"/>
  </w:num>
  <w:num w:numId="29" w16cid:durableId="1597249060">
    <w:abstractNumId w:val="49"/>
  </w:num>
  <w:num w:numId="30" w16cid:durableId="187719321">
    <w:abstractNumId w:val="6"/>
  </w:num>
  <w:num w:numId="31" w16cid:durableId="1458912735">
    <w:abstractNumId w:val="189"/>
  </w:num>
  <w:num w:numId="32" w16cid:durableId="2004118147">
    <w:abstractNumId w:val="13"/>
  </w:num>
  <w:num w:numId="33" w16cid:durableId="721708256">
    <w:abstractNumId w:val="106"/>
  </w:num>
  <w:num w:numId="34" w16cid:durableId="1593931067">
    <w:abstractNumId w:val="7"/>
  </w:num>
  <w:num w:numId="35" w16cid:durableId="1869099771">
    <w:abstractNumId w:val="121"/>
  </w:num>
  <w:num w:numId="36" w16cid:durableId="476384609">
    <w:abstractNumId w:val="141"/>
  </w:num>
  <w:num w:numId="37" w16cid:durableId="1750031054">
    <w:abstractNumId w:val="195"/>
  </w:num>
  <w:num w:numId="38" w16cid:durableId="1198273053">
    <w:abstractNumId w:val="79"/>
  </w:num>
  <w:num w:numId="39" w16cid:durableId="1236283701">
    <w:abstractNumId w:val="144"/>
  </w:num>
  <w:num w:numId="40" w16cid:durableId="17704345">
    <w:abstractNumId w:val="11"/>
  </w:num>
  <w:num w:numId="41" w16cid:durableId="433089284">
    <w:abstractNumId w:val="35"/>
  </w:num>
  <w:num w:numId="42" w16cid:durableId="868027572">
    <w:abstractNumId w:val="170"/>
  </w:num>
  <w:num w:numId="43" w16cid:durableId="419640661">
    <w:abstractNumId w:val="105"/>
  </w:num>
  <w:num w:numId="44" w16cid:durableId="1050157106">
    <w:abstractNumId w:val="194"/>
  </w:num>
  <w:num w:numId="45" w16cid:durableId="1715890691">
    <w:abstractNumId w:val="97"/>
  </w:num>
  <w:num w:numId="46" w16cid:durableId="974525596">
    <w:abstractNumId w:val="99"/>
  </w:num>
  <w:num w:numId="47" w16cid:durableId="1236286473">
    <w:abstractNumId w:val="84"/>
  </w:num>
  <w:num w:numId="48" w16cid:durableId="1897810467">
    <w:abstractNumId w:val="135"/>
  </w:num>
  <w:num w:numId="49" w16cid:durableId="1659844886">
    <w:abstractNumId w:val="19"/>
  </w:num>
  <w:num w:numId="50" w16cid:durableId="794644599">
    <w:abstractNumId w:val="139"/>
  </w:num>
  <w:num w:numId="51" w16cid:durableId="688222451">
    <w:abstractNumId w:val="156"/>
  </w:num>
  <w:num w:numId="52" w16cid:durableId="1698697562">
    <w:abstractNumId w:val="167"/>
  </w:num>
  <w:num w:numId="53" w16cid:durableId="1816606534">
    <w:abstractNumId w:val="140"/>
  </w:num>
  <w:num w:numId="54" w16cid:durableId="935868473">
    <w:abstractNumId w:val="52"/>
  </w:num>
  <w:num w:numId="55" w16cid:durableId="490411543">
    <w:abstractNumId w:val="177"/>
  </w:num>
  <w:num w:numId="56" w16cid:durableId="559174867">
    <w:abstractNumId w:val="76"/>
  </w:num>
  <w:num w:numId="57" w16cid:durableId="1585920501">
    <w:abstractNumId w:val="134"/>
  </w:num>
  <w:num w:numId="58" w16cid:durableId="949052489">
    <w:abstractNumId w:val="171"/>
  </w:num>
  <w:num w:numId="59" w16cid:durableId="46417065">
    <w:abstractNumId w:val="32"/>
  </w:num>
  <w:num w:numId="60" w16cid:durableId="1322352347">
    <w:abstractNumId w:val="60"/>
  </w:num>
  <w:num w:numId="61" w16cid:durableId="1928806356">
    <w:abstractNumId w:val="24"/>
  </w:num>
  <w:num w:numId="62" w16cid:durableId="2083330033">
    <w:abstractNumId w:val="159"/>
  </w:num>
  <w:num w:numId="63" w16cid:durableId="835533922">
    <w:abstractNumId w:val="30"/>
  </w:num>
  <w:num w:numId="64" w16cid:durableId="823819625">
    <w:abstractNumId w:val="89"/>
  </w:num>
  <w:num w:numId="65" w16cid:durableId="2037655064">
    <w:abstractNumId w:val="41"/>
  </w:num>
  <w:num w:numId="66" w16cid:durableId="762386131">
    <w:abstractNumId w:val="137"/>
  </w:num>
  <w:num w:numId="67" w16cid:durableId="1679841974">
    <w:abstractNumId w:val="46"/>
  </w:num>
  <w:num w:numId="68" w16cid:durableId="1224294592">
    <w:abstractNumId w:val="101"/>
  </w:num>
  <w:num w:numId="69" w16cid:durableId="1012293193">
    <w:abstractNumId w:val="37"/>
  </w:num>
  <w:num w:numId="70" w16cid:durableId="1425221165">
    <w:abstractNumId w:val="123"/>
  </w:num>
  <w:num w:numId="71" w16cid:durableId="966862811">
    <w:abstractNumId w:val="102"/>
  </w:num>
  <w:num w:numId="72" w16cid:durableId="1138718469">
    <w:abstractNumId w:val="150"/>
  </w:num>
  <w:num w:numId="73" w16cid:durableId="1133983496">
    <w:abstractNumId w:val="56"/>
  </w:num>
  <w:num w:numId="74" w16cid:durableId="1843468724">
    <w:abstractNumId w:val="186"/>
  </w:num>
  <w:num w:numId="75" w16cid:durableId="897590843">
    <w:abstractNumId w:val="182"/>
  </w:num>
  <w:num w:numId="76" w16cid:durableId="1545170955">
    <w:abstractNumId w:val="33"/>
  </w:num>
  <w:num w:numId="77" w16cid:durableId="338851882">
    <w:abstractNumId w:val="69"/>
  </w:num>
  <w:num w:numId="78" w16cid:durableId="1190951597">
    <w:abstractNumId w:val="93"/>
  </w:num>
  <w:num w:numId="79" w16cid:durableId="340478005">
    <w:abstractNumId w:val="34"/>
  </w:num>
  <w:num w:numId="80" w16cid:durableId="1751996780">
    <w:abstractNumId w:val="176"/>
  </w:num>
  <w:num w:numId="81" w16cid:durableId="1366447924">
    <w:abstractNumId w:val="114"/>
  </w:num>
  <w:num w:numId="82" w16cid:durableId="906576818">
    <w:abstractNumId w:val="87"/>
  </w:num>
  <w:num w:numId="83" w16cid:durableId="1344169410">
    <w:abstractNumId w:val="36"/>
  </w:num>
  <w:num w:numId="84" w16cid:durableId="490099162">
    <w:abstractNumId w:val="64"/>
  </w:num>
  <w:num w:numId="85" w16cid:durableId="1305693970">
    <w:abstractNumId w:val="190"/>
  </w:num>
  <w:num w:numId="86" w16cid:durableId="1000543518">
    <w:abstractNumId w:val="50"/>
  </w:num>
  <w:num w:numId="87" w16cid:durableId="1471361008">
    <w:abstractNumId w:val="85"/>
  </w:num>
  <w:num w:numId="88" w16cid:durableId="1212887929">
    <w:abstractNumId w:val="199"/>
  </w:num>
  <w:num w:numId="89" w16cid:durableId="2011905499">
    <w:abstractNumId w:val="51"/>
  </w:num>
  <w:num w:numId="90" w16cid:durableId="720983359">
    <w:abstractNumId w:val="55"/>
  </w:num>
  <w:num w:numId="91" w16cid:durableId="231430912">
    <w:abstractNumId w:val="130"/>
  </w:num>
  <w:num w:numId="92" w16cid:durableId="1537084969">
    <w:abstractNumId w:val="168"/>
  </w:num>
  <w:num w:numId="93" w16cid:durableId="2083329146">
    <w:abstractNumId w:val="8"/>
  </w:num>
  <w:num w:numId="94" w16cid:durableId="1258094956">
    <w:abstractNumId w:val="57"/>
  </w:num>
  <w:num w:numId="95" w16cid:durableId="850224391">
    <w:abstractNumId w:val="65"/>
  </w:num>
  <w:num w:numId="96" w16cid:durableId="342897349">
    <w:abstractNumId w:val="148"/>
  </w:num>
  <w:num w:numId="97" w16cid:durableId="1370448902">
    <w:abstractNumId w:val="18"/>
  </w:num>
  <w:num w:numId="98" w16cid:durableId="546844849">
    <w:abstractNumId w:val="126"/>
  </w:num>
  <w:num w:numId="99" w16cid:durableId="596061511">
    <w:abstractNumId w:val="72"/>
  </w:num>
  <w:num w:numId="100" w16cid:durableId="60060225">
    <w:abstractNumId w:val="112"/>
  </w:num>
  <w:num w:numId="101" w16cid:durableId="1719628982">
    <w:abstractNumId w:val="83"/>
  </w:num>
  <w:num w:numId="102" w16cid:durableId="452360456">
    <w:abstractNumId w:val="157"/>
  </w:num>
  <w:num w:numId="103" w16cid:durableId="181363224">
    <w:abstractNumId w:val="173"/>
  </w:num>
  <w:num w:numId="104" w16cid:durableId="1769424216">
    <w:abstractNumId w:val="146"/>
  </w:num>
  <w:num w:numId="105" w16cid:durableId="796487622">
    <w:abstractNumId w:val="124"/>
  </w:num>
  <w:num w:numId="106" w16cid:durableId="306787259">
    <w:abstractNumId w:val="92"/>
  </w:num>
  <w:num w:numId="107" w16cid:durableId="1733234308">
    <w:abstractNumId w:val="73"/>
  </w:num>
  <w:num w:numId="108" w16cid:durableId="402028766">
    <w:abstractNumId w:val="91"/>
  </w:num>
  <w:num w:numId="109" w16cid:durableId="241179937">
    <w:abstractNumId w:val="70"/>
  </w:num>
  <w:num w:numId="110" w16cid:durableId="563685800">
    <w:abstractNumId w:val="110"/>
  </w:num>
  <w:num w:numId="111" w16cid:durableId="1412970596">
    <w:abstractNumId w:val="181"/>
  </w:num>
  <w:num w:numId="112" w16cid:durableId="998079590">
    <w:abstractNumId w:val="43"/>
  </w:num>
  <w:num w:numId="113" w16cid:durableId="1276328352">
    <w:abstractNumId w:val="175"/>
  </w:num>
  <w:num w:numId="114" w16cid:durableId="1960838112">
    <w:abstractNumId w:val="153"/>
  </w:num>
  <w:num w:numId="115" w16cid:durableId="124548369">
    <w:abstractNumId w:val="120"/>
  </w:num>
  <w:num w:numId="116" w16cid:durableId="1523740931">
    <w:abstractNumId w:val="111"/>
  </w:num>
  <w:num w:numId="117" w16cid:durableId="1537887569">
    <w:abstractNumId w:val="68"/>
  </w:num>
  <w:num w:numId="118" w16cid:durableId="1818956279">
    <w:abstractNumId w:val="29"/>
  </w:num>
  <w:num w:numId="119" w16cid:durableId="1961106244">
    <w:abstractNumId w:val="192"/>
  </w:num>
  <w:num w:numId="120" w16cid:durableId="941914857">
    <w:abstractNumId w:val="129"/>
  </w:num>
  <w:num w:numId="121" w16cid:durableId="536940620">
    <w:abstractNumId w:val="169"/>
  </w:num>
  <w:num w:numId="122" w16cid:durableId="1869564319">
    <w:abstractNumId w:val="142"/>
  </w:num>
  <w:num w:numId="123" w16cid:durableId="639573301">
    <w:abstractNumId w:val="40"/>
  </w:num>
  <w:num w:numId="124" w16cid:durableId="903830593">
    <w:abstractNumId w:val="164"/>
  </w:num>
  <w:num w:numId="125" w16cid:durableId="1658070142">
    <w:abstractNumId w:val="197"/>
  </w:num>
  <w:num w:numId="126" w16cid:durableId="969671455">
    <w:abstractNumId w:val="179"/>
  </w:num>
  <w:num w:numId="127" w16cid:durableId="1731951886">
    <w:abstractNumId w:val="5"/>
  </w:num>
  <w:num w:numId="128" w16cid:durableId="1622414050">
    <w:abstractNumId w:val="90"/>
  </w:num>
  <w:num w:numId="129" w16cid:durableId="746147573">
    <w:abstractNumId w:val="2"/>
  </w:num>
  <w:num w:numId="130" w16cid:durableId="1426076813">
    <w:abstractNumId w:val="202"/>
  </w:num>
  <w:num w:numId="131" w16cid:durableId="955716057">
    <w:abstractNumId w:val="117"/>
  </w:num>
  <w:num w:numId="132" w16cid:durableId="1935743405">
    <w:abstractNumId w:val="188"/>
  </w:num>
  <w:num w:numId="133" w16cid:durableId="624503714">
    <w:abstractNumId w:val="47"/>
  </w:num>
  <w:num w:numId="134" w16cid:durableId="386877830">
    <w:abstractNumId w:val="183"/>
  </w:num>
  <w:num w:numId="135" w16cid:durableId="1281380963">
    <w:abstractNumId w:val="86"/>
  </w:num>
  <w:num w:numId="136" w16cid:durableId="1712727428">
    <w:abstractNumId w:val="107"/>
  </w:num>
  <w:num w:numId="137" w16cid:durableId="1961255430">
    <w:abstractNumId w:val="103"/>
  </w:num>
  <w:num w:numId="138" w16cid:durableId="1134370512">
    <w:abstractNumId w:val="21"/>
  </w:num>
  <w:num w:numId="139" w16cid:durableId="1440834182">
    <w:abstractNumId w:val="38"/>
  </w:num>
  <w:num w:numId="140" w16cid:durableId="2102945816">
    <w:abstractNumId w:val="61"/>
  </w:num>
  <w:num w:numId="141" w16cid:durableId="1019044562">
    <w:abstractNumId w:val="25"/>
  </w:num>
  <w:num w:numId="142" w16cid:durableId="1731810361">
    <w:abstractNumId w:val="104"/>
  </w:num>
  <w:num w:numId="143" w16cid:durableId="1362705132">
    <w:abstractNumId w:val="80"/>
  </w:num>
  <w:num w:numId="144" w16cid:durableId="872808455">
    <w:abstractNumId w:val="54"/>
  </w:num>
  <w:num w:numId="145" w16cid:durableId="1194926132">
    <w:abstractNumId w:val="71"/>
  </w:num>
  <w:num w:numId="146" w16cid:durableId="482045105">
    <w:abstractNumId w:val="165"/>
  </w:num>
  <w:num w:numId="147" w16cid:durableId="210000463">
    <w:abstractNumId w:val="145"/>
  </w:num>
  <w:num w:numId="148" w16cid:durableId="1222208952">
    <w:abstractNumId w:val="17"/>
  </w:num>
  <w:num w:numId="149" w16cid:durableId="12386726">
    <w:abstractNumId w:val="125"/>
  </w:num>
  <w:num w:numId="150" w16cid:durableId="1677153165">
    <w:abstractNumId w:val="3"/>
  </w:num>
  <w:num w:numId="151" w16cid:durableId="62224056">
    <w:abstractNumId w:val="74"/>
  </w:num>
  <w:num w:numId="152" w16cid:durableId="1012294483">
    <w:abstractNumId w:val="143"/>
  </w:num>
  <w:num w:numId="153" w16cid:durableId="950160523">
    <w:abstractNumId w:val="185"/>
  </w:num>
  <w:num w:numId="154" w16cid:durableId="760297923">
    <w:abstractNumId w:val="31"/>
  </w:num>
  <w:num w:numId="155" w16cid:durableId="609816967">
    <w:abstractNumId w:val="81"/>
  </w:num>
  <w:num w:numId="156" w16cid:durableId="483282832">
    <w:abstractNumId w:val="115"/>
  </w:num>
  <w:num w:numId="157" w16cid:durableId="539900451">
    <w:abstractNumId w:val="113"/>
  </w:num>
  <w:num w:numId="158" w16cid:durableId="95103482">
    <w:abstractNumId w:val="147"/>
  </w:num>
  <w:num w:numId="159" w16cid:durableId="536696837">
    <w:abstractNumId w:val="149"/>
  </w:num>
  <w:num w:numId="160" w16cid:durableId="1833375108">
    <w:abstractNumId w:val="198"/>
  </w:num>
  <w:num w:numId="161" w16cid:durableId="555509890">
    <w:abstractNumId w:val="166"/>
  </w:num>
  <w:num w:numId="162" w16cid:durableId="2134589490">
    <w:abstractNumId w:val="53"/>
  </w:num>
  <w:num w:numId="163" w16cid:durableId="2104717988">
    <w:abstractNumId w:val="108"/>
  </w:num>
  <w:num w:numId="164" w16cid:durableId="1374696815">
    <w:abstractNumId w:val="155"/>
  </w:num>
  <w:num w:numId="165" w16cid:durableId="679043622">
    <w:abstractNumId w:val="23"/>
  </w:num>
  <w:num w:numId="166" w16cid:durableId="463157763">
    <w:abstractNumId w:val="1"/>
  </w:num>
  <w:num w:numId="167" w16cid:durableId="972253860">
    <w:abstractNumId w:val="187"/>
  </w:num>
  <w:num w:numId="168" w16cid:durableId="1725248424">
    <w:abstractNumId w:val="9"/>
  </w:num>
  <w:num w:numId="169" w16cid:durableId="241108021">
    <w:abstractNumId w:val="45"/>
  </w:num>
  <w:num w:numId="170" w16cid:durableId="468979447">
    <w:abstractNumId w:val="116"/>
  </w:num>
  <w:num w:numId="171" w16cid:durableId="377164856">
    <w:abstractNumId w:val="161"/>
  </w:num>
  <w:num w:numId="172" w16cid:durableId="1250698927">
    <w:abstractNumId w:val="95"/>
  </w:num>
  <w:num w:numId="173" w16cid:durableId="469136851">
    <w:abstractNumId w:val="158"/>
  </w:num>
  <w:num w:numId="174" w16cid:durableId="895314554">
    <w:abstractNumId w:val="48"/>
  </w:num>
  <w:num w:numId="175" w16cid:durableId="545534487">
    <w:abstractNumId w:val="132"/>
  </w:num>
  <w:num w:numId="176" w16cid:durableId="1195314720">
    <w:abstractNumId w:val="12"/>
  </w:num>
  <w:num w:numId="177" w16cid:durableId="162279414">
    <w:abstractNumId w:val="94"/>
  </w:num>
  <w:num w:numId="178" w16cid:durableId="1137336952">
    <w:abstractNumId w:val="151"/>
  </w:num>
  <w:num w:numId="179" w16cid:durableId="1679036830">
    <w:abstractNumId w:val="15"/>
  </w:num>
  <w:num w:numId="180" w16cid:durableId="414322251">
    <w:abstractNumId w:val="16"/>
  </w:num>
  <w:num w:numId="181" w16cid:durableId="1845902407">
    <w:abstractNumId w:val="62"/>
  </w:num>
  <w:num w:numId="182" w16cid:durableId="916594365">
    <w:abstractNumId w:val="174"/>
  </w:num>
  <w:num w:numId="183" w16cid:durableId="1236234628">
    <w:abstractNumId w:val="58"/>
  </w:num>
  <w:num w:numId="184" w16cid:durableId="1410349166">
    <w:abstractNumId w:val="28"/>
  </w:num>
  <w:num w:numId="185" w16cid:durableId="1132675936">
    <w:abstractNumId w:val="191"/>
  </w:num>
  <w:num w:numId="186" w16cid:durableId="1857696972">
    <w:abstractNumId w:val="67"/>
  </w:num>
  <w:num w:numId="187" w16cid:durableId="71048487">
    <w:abstractNumId w:val="39"/>
  </w:num>
  <w:num w:numId="188" w16cid:durableId="217665865">
    <w:abstractNumId w:val="59"/>
  </w:num>
  <w:num w:numId="189" w16cid:durableId="527180210">
    <w:abstractNumId w:val="172"/>
  </w:num>
  <w:num w:numId="190" w16cid:durableId="1407268159">
    <w:abstractNumId w:val="163"/>
  </w:num>
  <w:num w:numId="191" w16cid:durableId="876698572">
    <w:abstractNumId w:val="127"/>
  </w:num>
  <w:num w:numId="192" w16cid:durableId="1481535559">
    <w:abstractNumId w:val="63"/>
  </w:num>
  <w:num w:numId="193" w16cid:durableId="1667589425">
    <w:abstractNumId w:val="154"/>
  </w:num>
  <w:num w:numId="194" w16cid:durableId="1926961794">
    <w:abstractNumId w:val="109"/>
  </w:num>
  <w:num w:numId="195" w16cid:durableId="966542315">
    <w:abstractNumId w:val="14"/>
  </w:num>
  <w:num w:numId="196" w16cid:durableId="338124549">
    <w:abstractNumId w:val="20"/>
  </w:num>
  <w:num w:numId="197" w16cid:durableId="108091091">
    <w:abstractNumId w:val="26"/>
  </w:num>
  <w:num w:numId="198" w16cid:durableId="20863880">
    <w:abstractNumId w:val="75"/>
  </w:num>
  <w:num w:numId="199" w16cid:durableId="2132166301">
    <w:abstractNumId w:val="10"/>
  </w:num>
  <w:num w:numId="200" w16cid:durableId="693773223">
    <w:abstractNumId w:val="152"/>
  </w:num>
  <w:num w:numId="201" w16cid:durableId="977146556">
    <w:abstractNumId w:val="133"/>
  </w:num>
  <w:num w:numId="202" w16cid:durableId="166068241">
    <w:abstractNumId w:val="66"/>
  </w:num>
  <w:num w:numId="203" w16cid:durableId="1958443641">
    <w:abstractNumId w:val="98"/>
  </w:num>
  <w:num w:numId="204" w16cid:durableId="972248342">
    <w:abstractNumId w:val="1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oNotTrackMoves/>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58E"/>
    <w:rsid w:val="00007E4A"/>
    <w:rsid w:val="00007ED9"/>
    <w:rsid w:val="00011D02"/>
    <w:rsid w:val="000133F6"/>
    <w:rsid w:val="000151A3"/>
    <w:rsid w:val="0001554D"/>
    <w:rsid w:val="00021C6F"/>
    <w:rsid w:val="00022A13"/>
    <w:rsid w:val="00023D03"/>
    <w:rsid w:val="00027900"/>
    <w:rsid w:val="0004213A"/>
    <w:rsid w:val="00045C7F"/>
    <w:rsid w:val="00051795"/>
    <w:rsid w:val="000617AF"/>
    <w:rsid w:val="00063044"/>
    <w:rsid w:val="000672A7"/>
    <w:rsid w:val="00082ED4"/>
    <w:rsid w:val="000867B6"/>
    <w:rsid w:val="000921FA"/>
    <w:rsid w:val="00092D23"/>
    <w:rsid w:val="00093660"/>
    <w:rsid w:val="0009722D"/>
    <w:rsid w:val="000973D6"/>
    <w:rsid w:val="000A7487"/>
    <w:rsid w:val="000B393E"/>
    <w:rsid w:val="000B4D14"/>
    <w:rsid w:val="000C56A1"/>
    <w:rsid w:val="000C5AF2"/>
    <w:rsid w:val="000C6569"/>
    <w:rsid w:val="000C7296"/>
    <w:rsid w:val="000C7ACA"/>
    <w:rsid w:val="000D09AF"/>
    <w:rsid w:val="000D112A"/>
    <w:rsid w:val="000D3FEF"/>
    <w:rsid w:val="000D78EB"/>
    <w:rsid w:val="000E3B01"/>
    <w:rsid w:val="000E77E0"/>
    <w:rsid w:val="000F2363"/>
    <w:rsid w:val="001017DC"/>
    <w:rsid w:val="00110E14"/>
    <w:rsid w:val="00111B9A"/>
    <w:rsid w:val="001132D9"/>
    <w:rsid w:val="00115583"/>
    <w:rsid w:val="00117A8C"/>
    <w:rsid w:val="0012191E"/>
    <w:rsid w:val="00123FAE"/>
    <w:rsid w:val="00135E78"/>
    <w:rsid w:val="001367FB"/>
    <w:rsid w:val="00136FD8"/>
    <w:rsid w:val="001459F0"/>
    <w:rsid w:val="00147114"/>
    <w:rsid w:val="00150787"/>
    <w:rsid w:val="00161B3F"/>
    <w:rsid w:val="00162FC9"/>
    <w:rsid w:val="00164145"/>
    <w:rsid w:val="00167D01"/>
    <w:rsid w:val="00170FC8"/>
    <w:rsid w:val="0017375A"/>
    <w:rsid w:val="00174737"/>
    <w:rsid w:val="001770A5"/>
    <w:rsid w:val="00177F7F"/>
    <w:rsid w:val="00180B8F"/>
    <w:rsid w:val="001824EC"/>
    <w:rsid w:val="00192836"/>
    <w:rsid w:val="00196FB7"/>
    <w:rsid w:val="001A6DBA"/>
    <w:rsid w:val="001B242E"/>
    <w:rsid w:val="001B24DD"/>
    <w:rsid w:val="001B3155"/>
    <w:rsid w:val="001B4ACA"/>
    <w:rsid w:val="001C3096"/>
    <w:rsid w:val="001C499F"/>
    <w:rsid w:val="001C5F93"/>
    <w:rsid w:val="001D1280"/>
    <w:rsid w:val="001D3360"/>
    <w:rsid w:val="001D5112"/>
    <w:rsid w:val="001E1043"/>
    <w:rsid w:val="001F2AF0"/>
    <w:rsid w:val="001F5B46"/>
    <w:rsid w:val="001F6538"/>
    <w:rsid w:val="00216467"/>
    <w:rsid w:val="00220B9A"/>
    <w:rsid w:val="00223591"/>
    <w:rsid w:val="00223C42"/>
    <w:rsid w:val="00226BDB"/>
    <w:rsid w:val="00234FB6"/>
    <w:rsid w:val="00236FE9"/>
    <w:rsid w:val="00237061"/>
    <w:rsid w:val="00243C20"/>
    <w:rsid w:val="00243D95"/>
    <w:rsid w:val="002628DF"/>
    <w:rsid w:val="00277818"/>
    <w:rsid w:val="00293484"/>
    <w:rsid w:val="002A1157"/>
    <w:rsid w:val="002A291A"/>
    <w:rsid w:val="002A2DB3"/>
    <w:rsid w:val="002A37B8"/>
    <w:rsid w:val="002B02A4"/>
    <w:rsid w:val="002B0690"/>
    <w:rsid w:val="002B0E40"/>
    <w:rsid w:val="002B21E8"/>
    <w:rsid w:val="002B2910"/>
    <w:rsid w:val="002C339F"/>
    <w:rsid w:val="002C52E9"/>
    <w:rsid w:val="002D4FA3"/>
    <w:rsid w:val="002E1F2A"/>
    <w:rsid w:val="002E24D0"/>
    <w:rsid w:val="002E7299"/>
    <w:rsid w:val="002F076B"/>
    <w:rsid w:val="002F141A"/>
    <w:rsid w:val="002F3C1A"/>
    <w:rsid w:val="002F4DBA"/>
    <w:rsid w:val="002F70C1"/>
    <w:rsid w:val="003011B1"/>
    <w:rsid w:val="00307978"/>
    <w:rsid w:val="00321F81"/>
    <w:rsid w:val="00335844"/>
    <w:rsid w:val="00343A43"/>
    <w:rsid w:val="0035030B"/>
    <w:rsid w:val="003504A6"/>
    <w:rsid w:val="00352EB4"/>
    <w:rsid w:val="003540C1"/>
    <w:rsid w:val="00357DBF"/>
    <w:rsid w:val="003614FA"/>
    <w:rsid w:val="00364316"/>
    <w:rsid w:val="00373EDB"/>
    <w:rsid w:val="00375CB8"/>
    <w:rsid w:val="00377776"/>
    <w:rsid w:val="0038037A"/>
    <w:rsid w:val="00380F49"/>
    <w:rsid w:val="0038640F"/>
    <w:rsid w:val="00391E6F"/>
    <w:rsid w:val="00395B82"/>
    <w:rsid w:val="003A32AE"/>
    <w:rsid w:val="003A3F2A"/>
    <w:rsid w:val="003A56F3"/>
    <w:rsid w:val="003B06BE"/>
    <w:rsid w:val="003B50B2"/>
    <w:rsid w:val="003C403D"/>
    <w:rsid w:val="003C7594"/>
    <w:rsid w:val="003D4D75"/>
    <w:rsid w:val="003E4C33"/>
    <w:rsid w:val="003E54A2"/>
    <w:rsid w:val="003F4451"/>
    <w:rsid w:val="003F5943"/>
    <w:rsid w:val="003F6DE2"/>
    <w:rsid w:val="003F6E46"/>
    <w:rsid w:val="00404D07"/>
    <w:rsid w:val="00413E93"/>
    <w:rsid w:val="004178D4"/>
    <w:rsid w:val="00421F65"/>
    <w:rsid w:val="00422ABD"/>
    <w:rsid w:val="0042376D"/>
    <w:rsid w:val="00426513"/>
    <w:rsid w:val="004315E0"/>
    <w:rsid w:val="00432896"/>
    <w:rsid w:val="004359DC"/>
    <w:rsid w:val="004375C6"/>
    <w:rsid w:val="004422D1"/>
    <w:rsid w:val="0044239D"/>
    <w:rsid w:val="004432C7"/>
    <w:rsid w:val="00445450"/>
    <w:rsid w:val="004529EF"/>
    <w:rsid w:val="0045389D"/>
    <w:rsid w:val="00456572"/>
    <w:rsid w:val="004640F8"/>
    <w:rsid w:val="004644E1"/>
    <w:rsid w:val="00467380"/>
    <w:rsid w:val="00470A22"/>
    <w:rsid w:val="00472619"/>
    <w:rsid w:val="0047452C"/>
    <w:rsid w:val="0047731D"/>
    <w:rsid w:val="004807F1"/>
    <w:rsid w:val="0049503E"/>
    <w:rsid w:val="004A1A05"/>
    <w:rsid w:val="004A1CD1"/>
    <w:rsid w:val="004A2617"/>
    <w:rsid w:val="004A2BA7"/>
    <w:rsid w:val="004A5254"/>
    <w:rsid w:val="004A6FF5"/>
    <w:rsid w:val="004B6825"/>
    <w:rsid w:val="004C4DF4"/>
    <w:rsid w:val="004C56A6"/>
    <w:rsid w:val="004D4C05"/>
    <w:rsid w:val="004D5C80"/>
    <w:rsid w:val="004E25C1"/>
    <w:rsid w:val="004E72BF"/>
    <w:rsid w:val="004F19A1"/>
    <w:rsid w:val="004F2554"/>
    <w:rsid w:val="0050131A"/>
    <w:rsid w:val="00501370"/>
    <w:rsid w:val="005031A5"/>
    <w:rsid w:val="0051340E"/>
    <w:rsid w:val="0051588D"/>
    <w:rsid w:val="00516ED5"/>
    <w:rsid w:val="005179AF"/>
    <w:rsid w:val="00521F0D"/>
    <w:rsid w:val="00523682"/>
    <w:rsid w:val="00525A19"/>
    <w:rsid w:val="0053296B"/>
    <w:rsid w:val="00536833"/>
    <w:rsid w:val="00540DC0"/>
    <w:rsid w:val="00542FB3"/>
    <w:rsid w:val="00547BC3"/>
    <w:rsid w:val="00547C92"/>
    <w:rsid w:val="00551F6D"/>
    <w:rsid w:val="005567E2"/>
    <w:rsid w:val="00561AAC"/>
    <w:rsid w:val="0056398B"/>
    <w:rsid w:val="00572877"/>
    <w:rsid w:val="00574731"/>
    <w:rsid w:val="0058258A"/>
    <w:rsid w:val="00590590"/>
    <w:rsid w:val="0059285F"/>
    <w:rsid w:val="005959E6"/>
    <w:rsid w:val="005A1DC3"/>
    <w:rsid w:val="005A1FCB"/>
    <w:rsid w:val="005A723F"/>
    <w:rsid w:val="005B006C"/>
    <w:rsid w:val="005B1519"/>
    <w:rsid w:val="005B73C5"/>
    <w:rsid w:val="005C3394"/>
    <w:rsid w:val="005C39A1"/>
    <w:rsid w:val="005C710C"/>
    <w:rsid w:val="005D486D"/>
    <w:rsid w:val="005E05C4"/>
    <w:rsid w:val="005F13F6"/>
    <w:rsid w:val="005F787D"/>
    <w:rsid w:val="00606539"/>
    <w:rsid w:val="0061025B"/>
    <w:rsid w:val="00611CED"/>
    <w:rsid w:val="00613DC0"/>
    <w:rsid w:val="00615898"/>
    <w:rsid w:val="00620288"/>
    <w:rsid w:val="00622F23"/>
    <w:rsid w:val="006267CF"/>
    <w:rsid w:val="006275BD"/>
    <w:rsid w:val="00630724"/>
    <w:rsid w:val="00635260"/>
    <w:rsid w:val="006470E5"/>
    <w:rsid w:val="00650F39"/>
    <w:rsid w:val="00656456"/>
    <w:rsid w:val="00663C99"/>
    <w:rsid w:val="00667EDC"/>
    <w:rsid w:val="00672545"/>
    <w:rsid w:val="006729BB"/>
    <w:rsid w:val="00677BC9"/>
    <w:rsid w:val="00691FAE"/>
    <w:rsid w:val="00692D54"/>
    <w:rsid w:val="006946AB"/>
    <w:rsid w:val="00694A66"/>
    <w:rsid w:val="00694EE0"/>
    <w:rsid w:val="006A1DDC"/>
    <w:rsid w:val="006A5C2D"/>
    <w:rsid w:val="006A74AA"/>
    <w:rsid w:val="006B14EA"/>
    <w:rsid w:val="006B1894"/>
    <w:rsid w:val="006B1A31"/>
    <w:rsid w:val="006B1F80"/>
    <w:rsid w:val="006B7948"/>
    <w:rsid w:val="006C57DF"/>
    <w:rsid w:val="006C7E87"/>
    <w:rsid w:val="006E3158"/>
    <w:rsid w:val="006E5E4B"/>
    <w:rsid w:val="006E6EC2"/>
    <w:rsid w:val="006F0183"/>
    <w:rsid w:val="006F2228"/>
    <w:rsid w:val="006F3D89"/>
    <w:rsid w:val="007021D1"/>
    <w:rsid w:val="007109C1"/>
    <w:rsid w:val="007145CF"/>
    <w:rsid w:val="007149D0"/>
    <w:rsid w:val="007160B5"/>
    <w:rsid w:val="007161EA"/>
    <w:rsid w:val="00721209"/>
    <w:rsid w:val="00724F16"/>
    <w:rsid w:val="00726116"/>
    <w:rsid w:val="007311A7"/>
    <w:rsid w:val="00731DF2"/>
    <w:rsid w:val="00732673"/>
    <w:rsid w:val="0074108D"/>
    <w:rsid w:val="007523CA"/>
    <w:rsid w:val="00752F6F"/>
    <w:rsid w:val="00754679"/>
    <w:rsid w:val="00756AA7"/>
    <w:rsid w:val="00760B02"/>
    <w:rsid w:val="00761D3E"/>
    <w:rsid w:val="00761D6E"/>
    <w:rsid w:val="00766379"/>
    <w:rsid w:val="00766B32"/>
    <w:rsid w:val="0077458D"/>
    <w:rsid w:val="0077570A"/>
    <w:rsid w:val="0078356A"/>
    <w:rsid w:val="00792C9A"/>
    <w:rsid w:val="00796521"/>
    <w:rsid w:val="007A3198"/>
    <w:rsid w:val="007A6D82"/>
    <w:rsid w:val="007A7033"/>
    <w:rsid w:val="007B2E83"/>
    <w:rsid w:val="007C02AC"/>
    <w:rsid w:val="007C185B"/>
    <w:rsid w:val="007C1C20"/>
    <w:rsid w:val="007C2A84"/>
    <w:rsid w:val="007D1D29"/>
    <w:rsid w:val="007D4311"/>
    <w:rsid w:val="007E0143"/>
    <w:rsid w:val="007F5E93"/>
    <w:rsid w:val="00817A50"/>
    <w:rsid w:val="0082054A"/>
    <w:rsid w:val="00827C13"/>
    <w:rsid w:val="00833257"/>
    <w:rsid w:val="008405E9"/>
    <w:rsid w:val="00850FEE"/>
    <w:rsid w:val="00851646"/>
    <w:rsid w:val="0085289C"/>
    <w:rsid w:val="0086086E"/>
    <w:rsid w:val="0086340F"/>
    <w:rsid w:val="008732DD"/>
    <w:rsid w:val="0087338A"/>
    <w:rsid w:val="008735D6"/>
    <w:rsid w:val="008747F3"/>
    <w:rsid w:val="00876D36"/>
    <w:rsid w:val="0088338D"/>
    <w:rsid w:val="008864FC"/>
    <w:rsid w:val="00887287"/>
    <w:rsid w:val="008916BE"/>
    <w:rsid w:val="008A4C9B"/>
    <w:rsid w:val="008A5C8C"/>
    <w:rsid w:val="008B0102"/>
    <w:rsid w:val="008B1E8A"/>
    <w:rsid w:val="008B6E61"/>
    <w:rsid w:val="008B7A5E"/>
    <w:rsid w:val="008C0020"/>
    <w:rsid w:val="008C063C"/>
    <w:rsid w:val="008C6F90"/>
    <w:rsid w:val="008D7627"/>
    <w:rsid w:val="008E463B"/>
    <w:rsid w:val="008E6BE8"/>
    <w:rsid w:val="008F472C"/>
    <w:rsid w:val="008F4D54"/>
    <w:rsid w:val="008F64C1"/>
    <w:rsid w:val="009036D9"/>
    <w:rsid w:val="00907FD3"/>
    <w:rsid w:val="00912E2E"/>
    <w:rsid w:val="00914517"/>
    <w:rsid w:val="00920DA7"/>
    <w:rsid w:val="0092220D"/>
    <w:rsid w:val="00926930"/>
    <w:rsid w:val="0093659A"/>
    <w:rsid w:val="00943569"/>
    <w:rsid w:val="00956518"/>
    <w:rsid w:val="00960798"/>
    <w:rsid w:val="009624B1"/>
    <w:rsid w:val="00971B65"/>
    <w:rsid w:val="00981B9E"/>
    <w:rsid w:val="00983638"/>
    <w:rsid w:val="00985DFA"/>
    <w:rsid w:val="009867B7"/>
    <w:rsid w:val="009909A5"/>
    <w:rsid w:val="00992675"/>
    <w:rsid w:val="009A17AC"/>
    <w:rsid w:val="009A4E18"/>
    <w:rsid w:val="009A7319"/>
    <w:rsid w:val="009B6B53"/>
    <w:rsid w:val="009C4022"/>
    <w:rsid w:val="009C6BCD"/>
    <w:rsid w:val="009C7856"/>
    <w:rsid w:val="009D7E4A"/>
    <w:rsid w:val="009E0093"/>
    <w:rsid w:val="009E7284"/>
    <w:rsid w:val="009F2615"/>
    <w:rsid w:val="00A002C7"/>
    <w:rsid w:val="00A011D6"/>
    <w:rsid w:val="00A10F2D"/>
    <w:rsid w:val="00A16D94"/>
    <w:rsid w:val="00A20D2E"/>
    <w:rsid w:val="00A2144A"/>
    <w:rsid w:val="00A21C8A"/>
    <w:rsid w:val="00A30745"/>
    <w:rsid w:val="00A31E6F"/>
    <w:rsid w:val="00A3553B"/>
    <w:rsid w:val="00A3709F"/>
    <w:rsid w:val="00A37C42"/>
    <w:rsid w:val="00A37E13"/>
    <w:rsid w:val="00A37E64"/>
    <w:rsid w:val="00A4347D"/>
    <w:rsid w:val="00A44DB1"/>
    <w:rsid w:val="00A454D0"/>
    <w:rsid w:val="00A55124"/>
    <w:rsid w:val="00A621D3"/>
    <w:rsid w:val="00A719C2"/>
    <w:rsid w:val="00A7270F"/>
    <w:rsid w:val="00A8066A"/>
    <w:rsid w:val="00A80820"/>
    <w:rsid w:val="00A80BEE"/>
    <w:rsid w:val="00A8599C"/>
    <w:rsid w:val="00A964DA"/>
    <w:rsid w:val="00AA1B90"/>
    <w:rsid w:val="00AA7AD2"/>
    <w:rsid w:val="00AA7BD7"/>
    <w:rsid w:val="00AB2446"/>
    <w:rsid w:val="00AC07D0"/>
    <w:rsid w:val="00AC4168"/>
    <w:rsid w:val="00AC554D"/>
    <w:rsid w:val="00AC5873"/>
    <w:rsid w:val="00AC6344"/>
    <w:rsid w:val="00AC7F57"/>
    <w:rsid w:val="00AD06B5"/>
    <w:rsid w:val="00AE05AB"/>
    <w:rsid w:val="00AE4293"/>
    <w:rsid w:val="00AE7F1B"/>
    <w:rsid w:val="00AF1887"/>
    <w:rsid w:val="00B019BC"/>
    <w:rsid w:val="00B02E06"/>
    <w:rsid w:val="00B03903"/>
    <w:rsid w:val="00B07848"/>
    <w:rsid w:val="00B11004"/>
    <w:rsid w:val="00B21C56"/>
    <w:rsid w:val="00B22291"/>
    <w:rsid w:val="00B25557"/>
    <w:rsid w:val="00B270EC"/>
    <w:rsid w:val="00B27F55"/>
    <w:rsid w:val="00B351BE"/>
    <w:rsid w:val="00B36AA2"/>
    <w:rsid w:val="00B445CF"/>
    <w:rsid w:val="00B45F48"/>
    <w:rsid w:val="00B506A2"/>
    <w:rsid w:val="00B56606"/>
    <w:rsid w:val="00B57FF8"/>
    <w:rsid w:val="00B6254F"/>
    <w:rsid w:val="00B672A7"/>
    <w:rsid w:val="00B7114B"/>
    <w:rsid w:val="00B75700"/>
    <w:rsid w:val="00B817DB"/>
    <w:rsid w:val="00B84DA0"/>
    <w:rsid w:val="00B95006"/>
    <w:rsid w:val="00B972AB"/>
    <w:rsid w:val="00BA262E"/>
    <w:rsid w:val="00BA38AC"/>
    <w:rsid w:val="00BA7D0C"/>
    <w:rsid w:val="00BA7F40"/>
    <w:rsid w:val="00BB134D"/>
    <w:rsid w:val="00BB387C"/>
    <w:rsid w:val="00BC2202"/>
    <w:rsid w:val="00BD0034"/>
    <w:rsid w:val="00BD0F4D"/>
    <w:rsid w:val="00BD18EE"/>
    <w:rsid w:val="00BD23CB"/>
    <w:rsid w:val="00BD6D30"/>
    <w:rsid w:val="00BE1680"/>
    <w:rsid w:val="00BE442B"/>
    <w:rsid w:val="00BE4E19"/>
    <w:rsid w:val="00BE7B0D"/>
    <w:rsid w:val="00BF0E44"/>
    <w:rsid w:val="00BF4054"/>
    <w:rsid w:val="00BF4C07"/>
    <w:rsid w:val="00BF588D"/>
    <w:rsid w:val="00BF5E2A"/>
    <w:rsid w:val="00BF7AD5"/>
    <w:rsid w:val="00C00567"/>
    <w:rsid w:val="00C006E0"/>
    <w:rsid w:val="00C026D4"/>
    <w:rsid w:val="00C0416C"/>
    <w:rsid w:val="00C0783B"/>
    <w:rsid w:val="00C11F09"/>
    <w:rsid w:val="00C24AF3"/>
    <w:rsid w:val="00C27411"/>
    <w:rsid w:val="00C31D42"/>
    <w:rsid w:val="00C3303E"/>
    <w:rsid w:val="00C433F3"/>
    <w:rsid w:val="00C46722"/>
    <w:rsid w:val="00C54EE0"/>
    <w:rsid w:val="00C61D7D"/>
    <w:rsid w:val="00C94E61"/>
    <w:rsid w:val="00C96000"/>
    <w:rsid w:val="00C97460"/>
    <w:rsid w:val="00CA1F84"/>
    <w:rsid w:val="00CA2415"/>
    <w:rsid w:val="00CA5332"/>
    <w:rsid w:val="00CA7380"/>
    <w:rsid w:val="00CB2EFF"/>
    <w:rsid w:val="00CC03AE"/>
    <w:rsid w:val="00CD16A7"/>
    <w:rsid w:val="00CD612F"/>
    <w:rsid w:val="00CE0328"/>
    <w:rsid w:val="00CE0A08"/>
    <w:rsid w:val="00CE3B2C"/>
    <w:rsid w:val="00CE6C22"/>
    <w:rsid w:val="00D02487"/>
    <w:rsid w:val="00D035FE"/>
    <w:rsid w:val="00D03C30"/>
    <w:rsid w:val="00D04D5C"/>
    <w:rsid w:val="00D13837"/>
    <w:rsid w:val="00D16B74"/>
    <w:rsid w:val="00D23BAD"/>
    <w:rsid w:val="00D27146"/>
    <w:rsid w:val="00D3069A"/>
    <w:rsid w:val="00D349D1"/>
    <w:rsid w:val="00D35CFF"/>
    <w:rsid w:val="00D36DCA"/>
    <w:rsid w:val="00D41300"/>
    <w:rsid w:val="00D616AA"/>
    <w:rsid w:val="00D77636"/>
    <w:rsid w:val="00D90D99"/>
    <w:rsid w:val="00DA237D"/>
    <w:rsid w:val="00DA7C06"/>
    <w:rsid w:val="00DB43FA"/>
    <w:rsid w:val="00DB5F45"/>
    <w:rsid w:val="00DC770E"/>
    <w:rsid w:val="00DD3BF0"/>
    <w:rsid w:val="00DD5BA8"/>
    <w:rsid w:val="00DF1A20"/>
    <w:rsid w:val="00DF3DD0"/>
    <w:rsid w:val="00DF5E5B"/>
    <w:rsid w:val="00E01F3F"/>
    <w:rsid w:val="00E052E8"/>
    <w:rsid w:val="00E06946"/>
    <w:rsid w:val="00E145A0"/>
    <w:rsid w:val="00E2284C"/>
    <w:rsid w:val="00E23810"/>
    <w:rsid w:val="00E40B0C"/>
    <w:rsid w:val="00E44636"/>
    <w:rsid w:val="00E50938"/>
    <w:rsid w:val="00E51A82"/>
    <w:rsid w:val="00E54E3A"/>
    <w:rsid w:val="00E578CD"/>
    <w:rsid w:val="00E6369D"/>
    <w:rsid w:val="00E733B6"/>
    <w:rsid w:val="00E8105E"/>
    <w:rsid w:val="00E81DED"/>
    <w:rsid w:val="00E83A7D"/>
    <w:rsid w:val="00E8501A"/>
    <w:rsid w:val="00E864B5"/>
    <w:rsid w:val="00E8655F"/>
    <w:rsid w:val="00E86A85"/>
    <w:rsid w:val="00E9012E"/>
    <w:rsid w:val="00E912CB"/>
    <w:rsid w:val="00E95DA0"/>
    <w:rsid w:val="00E96FC4"/>
    <w:rsid w:val="00EA16C6"/>
    <w:rsid w:val="00EA179F"/>
    <w:rsid w:val="00EA4B11"/>
    <w:rsid w:val="00EB163F"/>
    <w:rsid w:val="00EB1AE0"/>
    <w:rsid w:val="00EB2BAC"/>
    <w:rsid w:val="00EC13EE"/>
    <w:rsid w:val="00ED0C26"/>
    <w:rsid w:val="00ED27AC"/>
    <w:rsid w:val="00ED3542"/>
    <w:rsid w:val="00EE36A8"/>
    <w:rsid w:val="00EF2910"/>
    <w:rsid w:val="00F06EA8"/>
    <w:rsid w:val="00F1381C"/>
    <w:rsid w:val="00F158AA"/>
    <w:rsid w:val="00F22080"/>
    <w:rsid w:val="00F30D4E"/>
    <w:rsid w:val="00F31AC0"/>
    <w:rsid w:val="00F35EDB"/>
    <w:rsid w:val="00F4729D"/>
    <w:rsid w:val="00F477C6"/>
    <w:rsid w:val="00F538EF"/>
    <w:rsid w:val="00F55ED4"/>
    <w:rsid w:val="00F57011"/>
    <w:rsid w:val="00F65E5E"/>
    <w:rsid w:val="00F806D2"/>
    <w:rsid w:val="00F865A5"/>
    <w:rsid w:val="00F87F08"/>
    <w:rsid w:val="00F9513F"/>
    <w:rsid w:val="00F95A7A"/>
    <w:rsid w:val="00F9680F"/>
    <w:rsid w:val="00FA6B96"/>
    <w:rsid w:val="00FB0250"/>
    <w:rsid w:val="00FB078D"/>
    <w:rsid w:val="00FB3A8F"/>
    <w:rsid w:val="00FC2F90"/>
    <w:rsid w:val="00FD5150"/>
    <w:rsid w:val="00FD7179"/>
    <w:rsid w:val="00FE7DF2"/>
    <w:rsid w:val="00FF7D8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5F55F"/>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uiPriority w:val="9"/>
    <w:qFormat/>
    <w:rsid w:val="000B4D14"/>
    <w:pPr>
      <w:keepNext/>
      <w:numPr>
        <w:numId w:val="13"/>
      </w:numPr>
      <w:ind w:left="360"/>
      <w:jc w:val="both"/>
      <w:outlineLvl w:val="0"/>
    </w:pPr>
    <w:rPr>
      <w:rFonts w:ascii="Calibri" w:hAnsi="Calibri"/>
      <w:b/>
      <w:bCs/>
    </w:rPr>
  </w:style>
  <w:style w:type="paragraph" w:styleId="Titolo2">
    <w:name w:val="heading 2"/>
    <w:basedOn w:val="Titolo1"/>
    <w:next w:val="Normale"/>
    <w:link w:val="Titolo2Carattere"/>
    <w:autoRedefine/>
    <w:uiPriority w:val="9"/>
    <w:qFormat/>
    <w:rsid w:val="00AC07D0"/>
    <w:pPr>
      <w:numPr>
        <w:ilvl w:val="1"/>
      </w:numPr>
      <w:ind w:left="567" w:hanging="567"/>
      <w:outlineLvl w:val="1"/>
    </w:pPr>
    <w:rPr>
      <w:sz w:val="22"/>
    </w:rPr>
  </w:style>
  <w:style w:type="paragraph" w:styleId="Titolo3">
    <w:name w:val="heading 3"/>
    <w:basedOn w:val="Titolo2"/>
    <w:next w:val="Normale"/>
    <w:link w:val="Titolo3Carattere"/>
    <w:uiPriority w:val="9"/>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920DA7"/>
    <w:pPr>
      <w:keepNext/>
      <w:keepLines/>
      <w:suppressAutoHyphens/>
      <w:spacing w:before="40" w:line="259" w:lineRule="auto"/>
      <w:outlineLvl w:val="4"/>
    </w:pPr>
    <w:rPr>
      <w:rFonts w:asciiTheme="majorHAnsi" w:eastAsiaTheme="majorEastAsia" w:hAnsiTheme="majorHAnsi" w:cstheme="majorBidi"/>
      <w:color w:val="2F5496" w:themeColor="accent1" w:themeShade="BF"/>
      <w:kern w:val="2"/>
      <w:sz w:val="22"/>
      <w:szCs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uiPriority w:val="9"/>
    <w:qFormat/>
    <w:rsid w:val="000B4D14"/>
    <w:rPr>
      <w:rFonts w:ascii="Calibri" w:eastAsia="Times New Roman" w:hAnsi="Calibri" w:cs="Times New Roman"/>
      <w:b/>
      <w:bCs/>
      <w:lang w:eastAsia="it-IT"/>
    </w:rPr>
  </w:style>
  <w:style w:type="character" w:customStyle="1" w:styleId="Titolo2Carattere">
    <w:name w:val="Titolo 2 Carattere"/>
    <w:basedOn w:val="Carpredefinitoparagrafo"/>
    <w:link w:val="Titolo2"/>
    <w:uiPriority w:val="9"/>
    <w:qFormat/>
    <w:rsid w:val="00AC07D0"/>
    <w:rPr>
      <w:rFonts w:ascii="Calibri" w:eastAsia="Times New Roman" w:hAnsi="Calibri" w:cs="Times New Roman"/>
      <w:b/>
      <w:bCs/>
      <w:sz w:val="22"/>
      <w:lang w:eastAsia="it-IT"/>
    </w:rPr>
  </w:style>
  <w:style w:type="character" w:customStyle="1" w:styleId="Titolo3Carattere">
    <w:name w:val="Titolo 3 Carattere"/>
    <w:basedOn w:val="Carpredefinitoparagrafo"/>
    <w:link w:val="Titolo3"/>
    <w:uiPriority w:val="9"/>
    <w:qFormat/>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paragraph" w:customStyle="1" w:styleId="Default">
    <w:name w:val="Default"/>
    <w:qFormat/>
    <w:rsid w:val="00B506A2"/>
    <w:pPr>
      <w:autoSpaceDE w:val="0"/>
      <w:autoSpaceDN w:val="0"/>
      <w:adjustRightInd w:val="0"/>
    </w:pPr>
    <w:rPr>
      <w:rFonts w:ascii="Calibri" w:hAnsi="Calibri" w:cs="Calibri"/>
      <w:color w:val="000000"/>
    </w:rPr>
  </w:style>
  <w:style w:type="paragraph" w:customStyle="1" w:styleId="s6">
    <w:name w:val="s6"/>
    <w:basedOn w:val="Normale"/>
    <w:rsid w:val="00B506A2"/>
    <w:pPr>
      <w:spacing w:before="100" w:beforeAutospacing="1" w:after="100" w:afterAutospacing="1"/>
    </w:pPr>
  </w:style>
  <w:style w:type="character" w:customStyle="1" w:styleId="s14">
    <w:name w:val="s14"/>
    <w:basedOn w:val="Carpredefinitoparagrafo"/>
    <w:rsid w:val="00B506A2"/>
  </w:style>
  <w:style w:type="character" w:customStyle="1" w:styleId="s13">
    <w:name w:val="s13"/>
    <w:basedOn w:val="Carpredefinitoparagrafo"/>
    <w:rsid w:val="00B506A2"/>
  </w:style>
  <w:style w:type="character" w:customStyle="1" w:styleId="s7">
    <w:name w:val="s7"/>
    <w:basedOn w:val="Carpredefinitoparagrafo"/>
    <w:rsid w:val="00B506A2"/>
  </w:style>
  <w:style w:type="paragraph" w:customStyle="1" w:styleId="s15">
    <w:name w:val="s15"/>
    <w:basedOn w:val="Normale"/>
    <w:rsid w:val="00B506A2"/>
    <w:pPr>
      <w:spacing w:before="100" w:beforeAutospacing="1" w:after="100" w:afterAutospacing="1"/>
    </w:pPr>
  </w:style>
  <w:style w:type="character" w:customStyle="1" w:styleId="s12">
    <w:name w:val="s12"/>
    <w:basedOn w:val="Carpredefinitoparagrafo"/>
    <w:rsid w:val="00B506A2"/>
  </w:style>
  <w:style w:type="paragraph" w:styleId="NormaleWeb">
    <w:name w:val="Normal (Web)"/>
    <w:basedOn w:val="Normale"/>
    <w:uiPriority w:val="99"/>
    <w:unhideWhenUsed/>
    <w:rsid w:val="008916BE"/>
    <w:pPr>
      <w:spacing w:before="100" w:beforeAutospacing="1" w:after="100" w:afterAutospacing="1"/>
    </w:pPr>
  </w:style>
  <w:style w:type="table" w:customStyle="1" w:styleId="Elencotab41">
    <w:name w:val="Elenco tab. 41"/>
    <w:basedOn w:val="Tabellanormale"/>
    <w:next w:val="Elencotab4"/>
    <w:uiPriority w:val="49"/>
    <w:locked/>
    <w:rsid w:val="008B6E61"/>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8B6E6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e"/>
    <w:rsid w:val="00E6369D"/>
    <w:pPr>
      <w:spacing w:before="100" w:beforeAutospacing="1" w:after="100" w:afterAutospacing="1"/>
    </w:pPr>
  </w:style>
  <w:style w:type="character" w:styleId="Numeropagina">
    <w:name w:val="page number"/>
    <w:basedOn w:val="Carpredefinitoparagrafo"/>
    <w:rsid w:val="00A8599C"/>
  </w:style>
  <w:style w:type="character" w:customStyle="1" w:styleId="Titolo5Carattere">
    <w:name w:val="Titolo 5 Carattere"/>
    <w:basedOn w:val="Carpredefinitoparagrafo"/>
    <w:link w:val="Titolo5"/>
    <w:uiPriority w:val="9"/>
    <w:qFormat/>
    <w:rsid w:val="00920DA7"/>
    <w:rPr>
      <w:rFonts w:asciiTheme="majorHAnsi" w:eastAsiaTheme="majorEastAsia" w:hAnsiTheme="majorHAnsi" w:cstheme="majorBidi"/>
      <w:color w:val="2F5496" w:themeColor="accent1" w:themeShade="BF"/>
      <w:kern w:val="2"/>
      <w:sz w:val="22"/>
      <w:szCs w:val="22"/>
      <w:lang w:eastAsia="it-IT"/>
      <w14:ligatures w14:val="standardContextual"/>
    </w:rPr>
  </w:style>
  <w:style w:type="character" w:styleId="Rimandocommento">
    <w:name w:val="annotation reference"/>
    <w:basedOn w:val="Carpredefinitoparagrafo"/>
    <w:uiPriority w:val="99"/>
    <w:semiHidden/>
    <w:unhideWhenUsed/>
    <w:qFormat/>
    <w:rsid w:val="00920DA7"/>
    <w:rPr>
      <w:sz w:val="16"/>
      <w:szCs w:val="16"/>
    </w:rPr>
  </w:style>
  <w:style w:type="character" w:customStyle="1" w:styleId="TestocommentoCarattere">
    <w:name w:val="Testo commento Carattere"/>
    <w:basedOn w:val="Carpredefinitoparagrafo"/>
    <w:link w:val="Testocommento"/>
    <w:uiPriority w:val="99"/>
    <w:semiHidden/>
    <w:qFormat/>
    <w:rsid w:val="00920DA7"/>
    <w:rPr>
      <w:sz w:val="20"/>
      <w:szCs w:val="20"/>
    </w:rPr>
  </w:style>
  <w:style w:type="character" w:customStyle="1" w:styleId="SoggettocommentoCarattere">
    <w:name w:val="Soggetto commento Carattere"/>
    <w:basedOn w:val="TestocommentoCarattere"/>
    <w:link w:val="Soggettocommento"/>
    <w:uiPriority w:val="99"/>
    <w:semiHidden/>
    <w:qFormat/>
    <w:rsid w:val="00920DA7"/>
    <w:rPr>
      <w:b/>
      <w:bCs/>
      <w:sz w:val="20"/>
      <w:szCs w:val="20"/>
    </w:rPr>
  </w:style>
  <w:style w:type="character" w:customStyle="1" w:styleId="IndexLink">
    <w:name w:val="Index Link"/>
    <w:qFormat/>
    <w:rsid w:val="00920DA7"/>
  </w:style>
  <w:style w:type="paragraph" w:customStyle="1" w:styleId="Heading">
    <w:name w:val="Heading"/>
    <w:basedOn w:val="Normale"/>
    <w:next w:val="Corpotesto"/>
    <w:qFormat/>
    <w:rsid w:val="00920DA7"/>
    <w:pPr>
      <w:keepNext/>
      <w:suppressAutoHyphens/>
      <w:spacing w:before="240" w:after="120" w:line="259" w:lineRule="auto"/>
    </w:pPr>
    <w:rPr>
      <w:rFonts w:ascii="Liberation Sans" w:eastAsia="DejaVu Sans" w:hAnsi="Liberation Sans" w:cs="FreeSans"/>
      <w:kern w:val="2"/>
      <w:sz w:val="28"/>
      <w:szCs w:val="28"/>
      <w14:ligatures w14:val="standardContextual"/>
    </w:rPr>
  </w:style>
  <w:style w:type="paragraph" w:styleId="Elenco">
    <w:name w:val="List"/>
    <w:basedOn w:val="Corpotesto"/>
    <w:rsid w:val="00920DA7"/>
    <w:pPr>
      <w:suppressAutoHyphens/>
      <w:overflowPunct/>
      <w:autoSpaceDE/>
      <w:autoSpaceDN/>
      <w:adjustRightInd/>
      <w:spacing w:after="140" w:line="276" w:lineRule="auto"/>
      <w:jc w:val="left"/>
      <w:textAlignment w:val="auto"/>
    </w:pPr>
    <w:rPr>
      <w:rFonts w:asciiTheme="minorHAnsi" w:eastAsiaTheme="minorEastAsia" w:hAnsiTheme="minorHAnsi" w:cs="FreeSans"/>
      <w:b w:val="0"/>
      <w:kern w:val="2"/>
      <w:szCs w:val="22"/>
      <w14:ligatures w14:val="standardContextual"/>
    </w:rPr>
  </w:style>
  <w:style w:type="paragraph" w:styleId="Didascalia">
    <w:name w:val="caption"/>
    <w:basedOn w:val="Normale"/>
    <w:qFormat/>
    <w:rsid w:val="00920DA7"/>
    <w:pPr>
      <w:suppressLineNumbers/>
      <w:suppressAutoHyphens/>
      <w:spacing w:before="120" w:after="120" w:line="259" w:lineRule="auto"/>
    </w:pPr>
    <w:rPr>
      <w:rFonts w:asciiTheme="minorHAnsi" w:eastAsiaTheme="minorEastAsia" w:hAnsiTheme="minorHAnsi" w:cs="FreeSans"/>
      <w:i/>
      <w:iCs/>
      <w:kern w:val="2"/>
      <w14:ligatures w14:val="standardContextual"/>
    </w:rPr>
  </w:style>
  <w:style w:type="paragraph" w:customStyle="1" w:styleId="Index">
    <w:name w:val="Index"/>
    <w:basedOn w:val="Normale"/>
    <w:qFormat/>
    <w:rsid w:val="00920DA7"/>
    <w:pPr>
      <w:suppressLineNumbers/>
      <w:suppressAutoHyphens/>
      <w:spacing w:after="160" w:line="259" w:lineRule="auto"/>
    </w:pPr>
    <w:rPr>
      <w:rFonts w:asciiTheme="minorHAnsi" w:eastAsiaTheme="minorEastAsia" w:hAnsiTheme="minorHAnsi" w:cs="FreeSans"/>
      <w:kern w:val="2"/>
      <w:sz w:val="22"/>
      <w:szCs w:val="22"/>
      <w14:ligatures w14:val="standardContextual"/>
    </w:rPr>
  </w:style>
  <w:style w:type="paragraph" w:customStyle="1" w:styleId="HeaderandFooter">
    <w:name w:val="Header and Footer"/>
    <w:basedOn w:val="Normale"/>
    <w:qFormat/>
    <w:rsid w:val="00920DA7"/>
    <w:pPr>
      <w:suppressAutoHyphens/>
      <w:spacing w:after="160" w:line="259" w:lineRule="auto"/>
    </w:pPr>
    <w:rPr>
      <w:rFonts w:asciiTheme="minorHAnsi" w:eastAsiaTheme="minorEastAsia" w:hAnsiTheme="minorHAnsi" w:cstheme="minorBidi"/>
      <w:kern w:val="2"/>
      <w:sz w:val="22"/>
      <w:szCs w:val="22"/>
      <w14:ligatures w14:val="standardContextual"/>
    </w:rPr>
  </w:style>
  <w:style w:type="paragraph" w:styleId="Testocommento">
    <w:name w:val="annotation text"/>
    <w:basedOn w:val="Normale"/>
    <w:link w:val="TestocommentoCarattere"/>
    <w:uiPriority w:val="99"/>
    <w:semiHidden/>
    <w:unhideWhenUsed/>
    <w:qFormat/>
    <w:rsid w:val="00920DA7"/>
    <w:pPr>
      <w:suppressAutoHyphens/>
      <w:spacing w:after="160"/>
    </w:pPr>
    <w:rPr>
      <w:rFonts w:asciiTheme="minorHAnsi" w:eastAsiaTheme="minorHAnsi" w:hAnsiTheme="minorHAnsi" w:cstheme="minorBidi"/>
      <w:sz w:val="20"/>
      <w:szCs w:val="20"/>
      <w:lang w:eastAsia="en-US"/>
    </w:rPr>
  </w:style>
  <w:style w:type="character" w:customStyle="1" w:styleId="TestocommentoCarattere1">
    <w:name w:val="Testo commento Carattere1"/>
    <w:basedOn w:val="Carpredefinitoparagrafo"/>
    <w:uiPriority w:val="99"/>
    <w:semiHidden/>
    <w:rsid w:val="00920DA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qFormat/>
    <w:rsid w:val="00920DA7"/>
    <w:rPr>
      <w:b/>
      <w:bCs/>
    </w:rPr>
  </w:style>
  <w:style w:type="character" w:customStyle="1" w:styleId="SoggettocommentoCarattere1">
    <w:name w:val="Soggetto commento Carattere1"/>
    <w:basedOn w:val="TestocommentoCarattere1"/>
    <w:uiPriority w:val="99"/>
    <w:semiHidden/>
    <w:rsid w:val="00920DA7"/>
    <w:rPr>
      <w:rFonts w:ascii="Times New Roman" w:eastAsia="Times New Roman" w:hAnsi="Times New Roman" w:cs="Times New Roman"/>
      <w:b/>
      <w:bCs/>
      <w:sz w:val="20"/>
      <w:szCs w:val="20"/>
      <w:lang w:eastAsia="it-IT"/>
    </w:rPr>
  </w:style>
  <w:style w:type="paragraph" w:styleId="Titolosommario">
    <w:name w:val="TOC Heading"/>
    <w:basedOn w:val="Titolo1"/>
    <w:next w:val="Normale"/>
    <w:uiPriority w:val="39"/>
    <w:unhideWhenUsed/>
    <w:qFormat/>
    <w:rsid w:val="00920DA7"/>
    <w:pPr>
      <w:keepLines/>
      <w:numPr>
        <w:numId w:val="0"/>
      </w:numPr>
      <w:suppressAutoHyphens/>
      <w:spacing w:before="240" w:line="259" w:lineRule="auto"/>
      <w:contextualSpacing w:val="0"/>
      <w:jc w:val="left"/>
    </w:pPr>
    <w:rPr>
      <w:rFonts w:asciiTheme="majorHAnsi" w:eastAsiaTheme="majorEastAsia" w:hAnsiTheme="majorHAnsi" w:cstheme="majorBidi"/>
      <w:b w:val="0"/>
      <w:bCs w:val="0"/>
      <w:color w:val="2F5496" w:themeColor="accent1" w:themeShade="BF"/>
      <w:sz w:val="32"/>
      <w:szCs w:val="32"/>
    </w:rPr>
  </w:style>
  <w:style w:type="paragraph" w:styleId="Sommario1">
    <w:name w:val="toc 1"/>
    <w:basedOn w:val="Normale"/>
    <w:next w:val="Normale"/>
    <w:autoRedefine/>
    <w:uiPriority w:val="39"/>
    <w:unhideWhenUsed/>
    <w:qFormat/>
    <w:rsid w:val="00920DA7"/>
    <w:pPr>
      <w:suppressAutoHyphens/>
      <w:spacing w:after="100" w:line="259" w:lineRule="auto"/>
    </w:pPr>
    <w:rPr>
      <w:rFonts w:asciiTheme="minorHAnsi" w:eastAsiaTheme="minorEastAsia" w:hAnsiTheme="minorHAnsi" w:cstheme="minorBidi"/>
      <w:kern w:val="2"/>
      <w:sz w:val="22"/>
      <w:szCs w:val="22"/>
      <w14:ligatures w14:val="standardContextual"/>
    </w:rPr>
  </w:style>
  <w:style w:type="paragraph" w:styleId="Sommario2">
    <w:name w:val="toc 2"/>
    <w:basedOn w:val="Normale"/>
    <w:next w:val="Normale"/>
    <w:autoRedefine/>
    <w:uiPriority w:val="39"/>
    <w:unhideWhenUsed/>
    <w:qFormat/>
    <w:rsid w:val="00920DA7"/>
    <w:pPr>
      <w:suppressAutoHyphens/>
      <w:spacing w:after="100" w:line="259" w:lineRule="auto"/>
      <w:ind w:left="220"/>
    </w:pPr>
    <w:rPr>
      <w:rFonts w:asciiTheme="minorHAnsi" w:eastAsiaTheme="minorEastAsia" w:hAnsiTheme="minorHAnsi" w:cstheme="minorBidi"/>
      <w:kern w:val="2"/>
      <w:sz w:val="22"/>
      <w:szCs w:val="22"/>
      <w14:ligatures w14:val="standardContextual"/>
    </w:rPr>
  </w:style>
  <w:style w:type="paragraph" w:styleId="Sommario3">
    <w:name w:val="toc 3"/>
    <w:basedOn w:val="Normale"/>
    <w:next w:val="Normale"/>
    <w:autoRedefine/>
    <w:uiPriority w:val="39"/>
    <w:unhideWhenUsed/>
    <w:qFormat/>
    <w:rsid w:val="00920DA7"/>
    <w:pPr>
      <w:suppressAutoHyphens/>
      <w:spacing w:after="100" w:line="259" w:lineRule="auto"/>
      <w:ind w:left="440"/>
    </w:pPr>
    <w:rPr>
      <w:rFonts w:asciiTheme="minorHAnsi" w:eastAsiaTheme="minorEastAsia" w:hAnsiTheme="minorHAnsi" w:cstheme="minorBidi"/>
      <w:kern w:val="2"/>
      <w:sz w:val="22"/>
      <w:szCs w:val="22"/>
      <w14:ligatures w14:val="standardContextual"/>
    </w:rPr>
  </w:style>
  <w:style w:type="paragraph" w:styleId="Indice1">
    <w:name w:val="index 1"/>
    <w:basedOn w:val="Normale"/>
    <w:next w:val="Normale"/>
    <w:autoRedefine/>
    <w:uiPriority w:val="99"/>
    <w:semiHidden/>
    <w:unhideWhenUsed/>
    <w:rsid w:val="00920DA7"/>
    <w:pPr>
      <w:ind w:left="240" w:hanging="240"/>
    </w:pPr>
  </w:style>
  <w:style w:type="paragraph" w:styleId="Titoloindice">
    <w:name w:val="index heading"/>
    <w:basedOn w:val="Heading"/>
    <w:rsid w:val="00920DA7"/>
    <w:pPr>
      <w:suppressLineNumbers/>
    </w:pPr>
    <w:rPr>
      <w:b/>
      <w:bCs/>
      <w:sz w:val="32"/>
      <w:szCs w:val="32"/>
    </w:rPr>
  </w:style>
  <w:style w:type="paragraph" w:styleId="Titoloindicefonti">
    <w:name w:val="toa heading"/>
    <w:basedOn w:val="Titoloindice"/>
    <w:qFormat/>
    <w:rsid w:val="00920DA7"/>
  </w:style>
  <w:style w:type="table" w:customStyle="1" w:styleId="TableNormal">
    <w:name w:val="Table Normal"/>
    <w:uiPriority w:val="2"/>
    <w:semiHidden/>
    <w:unhideWhenUsed/>
    <w:qFormat/>
    <w:rsid w:val="00FB078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B078D"/>
    <w:pPr>
      <w:widowControl w:val="0"/>
      <w:autoSpaceDE w:val="0"/>
      <w:autoSpaceDN w:val="0"/>
    </w:pPr>
    <w:rPr>
      <w:rFonts w:ascii="Calibri" w:eastAsia="Calibri" w:hAnsi="Calibri" w:cs="Calibri"/>
      <w:sz w:val="22"/>
      <w:szCs w:val="22"/>
      <w:lang w:eastAsia="en-US"/>
    </w:rPr>
  </w:style>
  <w:style w:type="numbering" w:customStyle="1" w:styleId="Elencocorrente1">
    <w:name w:val="Elenco corrente1"/>
    <w:uiPriority w:val="99"/>
    <w:rsid w:val="00692D54"/>
    <w:pPr>
      <w:numPr>
        <w:numId w:val="111"/>
      </w:numPr>
    </w:pPr>
  </w:style>
  <w:style w:type="paragraph" w:styleId="Sommario4">
    <w:name w:val="toc 4"/>
    <w:basedOn w:val="Normale"/>
    <w:uiPriority w:val="39"/>
    <w:qFormat/>
    <w:rsid w:val="00E01F3F"/>
    <w:pPr>
      <w:widowControl w:val="0"/>
      <w:autoSpaceDE w:val="0"/>
      <w:autoSpaceDN w:val="0"/>
      <w:spacing w:before="2"/>
      <w:ind w:left="840" w:hanging="390"/>
    </w:pPr>
    <w:rPr>
      <w:rFonts w:ascii="Calibri" w:eastAsia="Calibri" w:hAnsi="Calibri" w:cs="Calibri"/>
      <w:b/>
      <w:bCs/>
      <w:i/>
      <w:iCs/>
      <w:sz w:val="22"/>
      <w:szCs w:val="22"/>
      <w:lang w:eastAsia="en-US"/>
    </w:rPr>
  </w:style>
  <w:style w:type="paragraph" w:styleId="Sommario5">
    <w:name w:val="toc 5"/>
    <w:basedOn w:val="Normale"/>
    <w:uiPriority w:val="39"/>
    <w:qFormat/>
    <w:rsid w:val="00E01F3F"/>
    <w:pPr>
      <w:widowControl w:val="0"/>
      <w:autoSpaceDE w:val="0"/>
      <w:autoSpaceDN w:val="0"/>
      <w:ind w:left="466"/>
    </w:pPr>
    <w:rPr>
      <w:rFonts w:ascii="Calibri" w:eastAsia="Calibri" w:hAnsi="Calibri" w:cs="Calibri"/>
      <w:sz w:val="20"/>
      <w:szCs w:val="20"/>
      <w:lang w:eastAsia="en-US"/>
    </w:rPr>
  </w:style>
  <w:style w:type="paragraph" w:styleId="Sommario6">
    <w:name w:val="toc 6"/>
    <w:basedOn w:val="Normale"/>
    <w:uiPriority w:val="39"/>
    <w:qFormat/>
    <w:rsid w:val="00E01F3F"/>
    <w:pPr>
      <w:widowControl w:val="0"/>
      <w:autoSpaceDE w:val="0"/>
      <w:autoSpaceDN w:val="0"/>
      <w:spacing w:before="1"/>
      <w:ind w:left="1133" w:hanging="443"/>
    </w:pPr>
    <w:rPr>
      <w:rFonts w:ascii="Calibri" w:eastAsia="Calibri" w:hAnsi="Calibri" w:cs="Calibri"/>
      <w:sz w:val="16"/>
      <w:szCs w:val="16"/>
      <w:lang w:eastAsia="en-US"/>
    </w:rPr>
  </w:style>
  <w:style w:type="paragraph" w:styleId="Titolo">
    <w:name w:val="Title"/>
    <w:basedOn w:val="Normale"/>
    <w:link w:val="TitoloCarattere"/>
    <w:uiPriority w:val="10"/>
    <w:qFormat/>
    <w:rsid w:val="00E01F3F"/>
    <w:pPr>
      <w:widowControl w:val="0"/>
      <w:autoSpaceDE w:val="0"/>
      <w:autoSpaceDN w:val="0"/>
      <w:ind w:left="211" w:right="311"/>
      <w:jc w:val="center"/>
    </w:pPr>
    <w:rPr>
      <w:rFonts w:ascii="Calibri" w:eastAsia="Calibri" w:hAnsi="Calibri" w:cs="Calibri"/>
      <w:b/>
      <w:bCs/>
      <w:sz w:val="28"/>
      <w:szCs w:val="28"/>
      <w:lang w:eastAsia="en-US"/>
    </w:rPr>
  </w:style>
  <w:style w:type="character" w:customStyle="1" w:styleId="TitoloCarattere">
    <w:name w:val="Titolo Carattere"/>
    <w:basedOn w:val="Carpredefinitoparagrafo"/>
    <w:link w:val="Titolo"/>
    <w:uiPriority w:val="10"/>
    <w:rsid w:val="00E01F3F"/>
    <w:rPr>
      <w:rFonts w:ascii="Calibri" w:eastAsia="Calibri" w:hAnsi="Calibri" w:cs="Calibri"/>
      <w:b/>
      <w:bCs/>
      <w:sz w:val="28"/>
      <w:szCs w:val="28"/>
    </w:rPr>
  </w:style>
  <w:style w:type="paragraph" w:styleId="Sommario7">
    <w:name w:val="toc 7"/>
    <w:basedOn w:val="Normale"/>
    <w:next w:val="Normale"/>
    <w:autoRedefine/>
    <w:uiPriority w:val="39"/>
    <w:unhideWhenUsed/>
    <w:rsid w:val="00E01F3F"/>
    <w:pPr>
      <w:spacing w:after="100"/>
      <w:ind w:left="1440"/>
    </w:pPr>
    <w:rPr>
      <w:rFonts w:asciiTheme="minorHAnsi" w:eastAsiaTheme="minorEastAsia" w:hAnsiTheme="minorHAnsi" w:cstheme="minorBidi"/>
    </w:rPr>
  </w:style>
  <w:style w:type="paragraph" w:styleId="Sommario8">
    <w:name w:val="toc 8"/>
    <w:basedOn w:val="Normale"/>
    <w:next w:val="Normale"/>
    <w:autoRedefine/>
    <w:uiPriority w:val="39"/>
    <w:unhideWhenUsed/>
    <w:rsid w:val="00E01F3F"/>
    <w:pPr>
      <w:spacing w:after="100"/>
      <w:ind w:left="1680"/>
    </w:pPr>
    <w:rPr>
      <w:rFonts w:asciiTheme="minorHAnsi" w:eastAsiaTheme="minorEastAsia" w:hAnsiTheme="minorHAnsi" w:cstheme="minorBidi"/>
    </w:rPr>
  </w:style>
  <w:style w:type="paragraph" w:styleId="Sommario9">
    <w:name w:val="toc 9"/>
    <w:basedOn w:val="Normale"/>
    <w:next w:val="Normale"/>
    <w:autoRedefine/>
    <w:uiPriority w:val="39"/>
    <w:unhideWhenUsed/>
    <w:rsid w:val="00E01F3F"/>
    <w:pPr>
      <w:spacing w:after="100"/>
      <w:ind w:left="19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5849">
      <w:bodyDiv w:val="1"/>
      <w:marLeft w:val="0"/>
      <w:marRight w:val="0"/>
      <w:marTop w:val="0"/>
      <w:marBottom w:val="0"/>
      <w:divBdr>
        <w:top w:val="none" w:sz="0" w:space="0" w:color="auto"/>
        <w:left w:val="none" w:sz="0" w:space="0" w:color="auto"/>
        <w:bottom w:val="none" w:sz="0" w:space="0" w:color="auto"/>
        <w:right w:val="none" w:sz="0" w:space="0" w:color="auto"/>
      </w:divBdr>
      <w:divsChild>
        <w:div w:id="741949378">
          <w:marLeft w:val="0"/>
          <w:marRight w:val="0"/>
          <w:marTop w:val="0"/>
          <w:marBottom w:val="0"/>
          <w:divBdr>
            <w:top w:val="none" w:sz="0" w:space="0" w:color="auto"/>
            <w:left w:val="none" w:sz="0" w:space="0" w:color="auto"/>
            <w:bottom w:val="none" w:sz="0" w:space="0" w:color="auto"/>
            <w:right w:val="none" w:sz="0" w:space="0" w:color="auto"/>
          </w:divBdr>
          <w:divsChild>
            <w:div w:id="2016834482">
              <w:marLeft w:val="0"/>
              <w:marRight w:val="0"/>
              <w:marTop w:val="0"/>
              <w:marBottom w:val="0"/>
              <w:divBdr>
                <w:top w:val="none" w:sz="0" w:space="0" w:color="auto"/>
                <w:left w:val="none" w:sz="0" w:space="0" w:color="auto"/>
                <w:bottom w:val="none" w:sz="0" w:space="0" w:color="auto"/>
                <w:right w:val="none" w:sz="0" w:space="0" w:color="auto"/>
              </w:divBdr>
              <w:divsChild>
                <w:div w:id="93305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096348">
      <w:bodyDiv w:val="1"/>
      <w:marLeft w:val="0"/>
      <w:marRight w:val="0"/>
      <w:marTop w:val="0"/>
      <w:marBottom w:val="0"/>
      <w:divBdr>
        <w:top w:val="none" w:sz="0" w:space="0" w:color="auto"/>
        <w:left w:val="none" w:sz="0" w:space="0" w:color="auto"/>
        <w:bottom w:val="none" w:sz="0" w:space="0" w:color="auto"/>
        <w:right w:val="none" w:sz="0" w:space="0" w:color="auto"/>
      </w:divBdr>
      <w:divsChild>
        <w:div w:id="354043088">
          <w:marLeft w:val="0"/>
          <w:marRight w:val="0"/>
          <w:marTop w:val="0"/>
          <w:marBottom w:val="0"/>
          <w:divBdr>
            <w:top w:val="none" w:sz="0" w:space="0" w:color="auto"/>
            <w:left w:val="none" w:sz="0" w:space="0" w:color="auto"/>
            <w:bottom w:val="none" w:sz="0" w:space="0" w:color="auto"/>
            <w:right w:val="none" w:sz="0" w:space="0" w:color="auto"/>
          </w:divBdr>
          <w:divsChild>
            <w:div w:id="602374087">
              <w:marLeft w:val="0"/>
              <w:marRight w:val="0"/>
              <w:marTop w:val="0"/>
              <w:marBottom w:val="0"/>
              <w:divBdr>
                <w:top w:val="none" w:sz="0" w:space="0" w:color="auto"/>
                <w:left w:val="none" w:sz="0" w:space="0" w:color="auto"/>
                <w:bottom w:val="none" w:sz="0" w:space="0" w:color="auto"/>
                <w:right w:val="none" w:sz="0" w:space="0" w:color="auto"/>
              </w:divBdr>
              <w:divsChild>
                <w:div w:id="19675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87939529">
      <w:bodyDiv w:val="1"/>
      <w:marLeft w:val="0"/>
      <w:marRight w:val="0"/>
      <w:marTop w:val="0"/>
      <w:marBottom w:val="0"/>
      <w:divBdr>
        <w:top w:val="none" w:sz="0" w:space="0" w:color="auto"/>
        <w:left w:val="none" w:sz="0" w:space="0" w:color="auto"/>
        <w:bottom w:val="none" w:sz="0" w:space="0" w:color="auto"/>
        <w:right w:val="none" w:sz="0" w:space="0" w:color="auto"/>
      </w:divBdr>
      <w:divsChild>
        <w:div w:id="1913734086">
          <w:marLeft w:val="0"/>
          <w:marRight w:val="0"/>
          <w:marTop w:val="0"/>
          <w:marBottom w:val="0"/>
          <w:divBdr>
            <w:top w:val="none" w:sz="0" w:space="0" w:color="auto"/>
            <w:left w:val="none" w:sz="0" w:space="0" w:color="auto"/>
            <w:bottom w:val="none" w:sz="0" w:space="0" w:color="auto"/>
            <w:right w:val="none" w:sz="0" w:space="0" w:color="auto"/>
          </w:divBdr>
          <w:divsChild>
            <w:div w:id="578831881">
              <w:marLeft w:val="0"/>
              <w:marRight w:val="0"/>
              <w:marTop w:val="0"/>
              <w:marBottom w:val="0"/>
              <w:divBdr>
                <w:top w:val="none" w:sz="0" w:space="0" w:color="auto"/>
                <w:left w:val="none" w:sz="0" w:space="0" w:color="auto"/>
                <w:bottom w:val="none" w:sz="0" w:space="0" w:color="auto"/>
                <w:right w:val="none" w:sz="0" w:space="0" w:color="auto"/>
              </w:divBdr>
              <w:divsChild>
                <w:div w:id="138513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89338">
      <w:bodyDiv w:val="1"/>
      <w:marLeft w:val="0"/>
      <w:marRight w:val="0"/>
      <w:marTop w:val="0"/>
      <w:marBottom w:val="0"/>
      <w:divBdr>
        <w:top w:val="none" w:sz="0" w:space="0" w:color="auto"/>
        <w:left w:val="none" w:sz="0" w:space="0" w:color="auto"/>
        <w:bottom w:val="none" w:sz="0" w:space="0" w:color="auto"/>
        <w:right w:val="none" w:sz="0" w:space="0" w:color="auto"/>
      </w:divBdr>
      <w:divsChild>
        <w:div w:id="1430467995">
          <w:marLeft w:val="0"/>
          <w:marRight w:val="0"/>
          <w:marTop w:val="0"/>
          <w:marBottom w:val="0"/>
          <w:divBdr>
            <w:top w:val="none" w:sz="0" w:space="0" w:color="auto"/>
            <w:left w:val="none" w:sz="0" w:space="0" w:color="auto"/>
            <w:bottom w:val="none" w:sz="0" w:space="0" w:color="auto"/>
            <w:right w:val="none" w:sz="0" w:space="0" w:color="auto"/>
          </w:divBdr>
          <w:divsChild>
            <w:div w:id="806120161">
              <w:marLeft w:val="0"/>
              <w:marRight w:val="0"/>
              <w:marTop w:val="0"/>
              <w:marBottom w:val="0"/>
              <w:divBdr>
                <w:top w:val="none" w:sz="0" w:space="0" w:color="auto"/>
                <w:left w:val="none" w:sz="0" w:space="0" w:color="auto"/>
                <w:bottom w:val="none" w:sz="0" w:space="0" w:color="auto"/>
                <w:right w:val="none" w:sz="0" w:space="0" w:color="auto"/>
              </w:divBdr>
              <w:divsChild>
                <w:div w:id="463499540">
                  <w:marLeft w:val="0"/>
                  <w:marRight w:val="0"/>
                  <w:marTop w:val="0"/>
                  <w:marBottom w:val="0"/>
                  <w:divBdr>
                    <w:top w:val="none" w:sz="0" w:space="0" w:color="auto"/>
                    <w:left w:val="none" w:sz="0" w:space="0" w:color="auto"/>
                    <w:bottom w:val="none" w:sz="0" w:space="0" w:color="auto"/>
                    <w:right w:val="none" w:sz="0" w:space="0" w:color="auto"/>
                  </w:divBdr>
                  <w:divsChild>
                    <w:div w:id="421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5441">
      <w:bodyDiv w:val="1"/>
      <w:marLeft w:val="0"/>
      <w:marRight w:val="0"/>
      <w:marTop w:val="0"/>
      <w:marBottom w:val="0"/>
      <w:divBdr>
        <w:top w:val="none" w:sz="0" w:space="0" w:color="auto"/>
        <w:left w:val="none" w:sz="0" w:space="0" w:color="auto"/>
        <w:bottom w:val="none" w:sz="0" w:space="0" w:color="auto"/>
        <w:right w:val="none" w:sz="0" w:space="0" w:color="auto"/>
      </w:divBdr>
      <w:divsChild>
        <w:div w:id="807627751">
          <w:marLeft w:val="0"/>
          <w:marRight w:val="0"/>
          <w:marTop w:val="0"/>
          <w:marBottom w:val="0"/>
          <w:divBdr>
            <w:top w:val="none" w:sz="0" w:space="0" w:color="auto"/>
            <w:left w:val="none" w:sz="0" w:space="0" w:color="auto"/>
            <w:bottom w:val="none" w:sz="0" w:space="0" w:color="auto"/>
            <w:right w:val="none" w:sz="0" w:space="0" w:color="auto"/>
          </w:divBdr>
          <w:divsChild>
            <w:div w:id="336927767">
              <w:marLeft w:val="0"/>
              <w:marRight w:val="0"/>
              <w:marTop w:val="0"/>
              <w:marBottom w:val="0"/>
              <w:divBdr>
                <w:top w:val="none" w:sz="0" w:space="0" w:color="auto"/>
                <w:left w:val="none" w:sz="0" w:space="0" w:color="auto"/>
                <w:bottom w:val="none" w:sz="0" w:space="0" w:color="auto"/>
                <w:right w:val="none" w:sz="0" w:space="0" w:color="auto"/>
              </w:divBdr>
              <w:divsChild>
                <w:div w:id="111478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44030">
      <w:bodyDiv w:val="1"/>
      <w:marLeft w:val="0"/>
      <w:marRight w:val="0"/>
      <w:marTop w:val="0"/>
      <w:marBottom w:val="0"/>
      <w:divBdr>
        <w:top w:val="none" w:sz="0" w:space="0" w:color="auto"/>
        <w:left w:val="none" w:sz="0" w:space="0" w:color="auto"/>
        <w:bottom w:val="none" w:sz="0" w:space="0" w:color="auto"/>
        <w:right w:val="none" w:sz="0" w:space="0" w:color="auto"/>
      </w:divBdr>
      <w:divsChild>
        <w:div w:id="685448165">
          <w:marLeft w:val="0"/>
          <w:marRight w:val="0"/>
          <w:marTop w:val="0"/>
          <w:marBottom w:val="0"/>
          <w:divBdr>
            <w:top w:val="none" w:sz="0" w:space="0" w:color="auto"/>
            <w:left w:val="none" w:sz="0" w:space="0" w:color="auto"/>
            <w:bottom w:val="none" w:sz="0" w:space="0" w:color="auto"/>
            <w:right w:val="none" w:sz="0" w:space="0" w:color="auto"/>
          </w:divBdr>
          <w:divsChild>
            <w:div w:id="1439178024">
              <w:marLeft w:val="0"/>
              <w:marRight w:val="0"/>
              <w:marTop w:val="0"/>
              <w:marBottom w:val="0"/>
              <w:divBdr>
                <w:top w:val="none" w:sz="0" w:space="0" w:color="auto"/>
                <w:left w:val="none" w:sz="0" w:space="0" w:color="auto"/>
                <w:bottom w:val="none" w:sz="0" w:space="0" w:color="auto"/>
                <w:right w:val="none" w:sz="0" w:space="0" w:color="auto"/>
              </w:divBdr>
              <w:divsChild>
                <w:div w:id="198831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853221">
      <w:bodyDiv w:val="1"/>
      <w:marLeft w:val="0"/>
      <w:marRight w:val="0"/>
      <w:marTop w:val="0"/>
      <w:marBottom w:val="0"/>
      <w:divBdr>
        <w:top w:val="none" w:sz="0" w:space="0" w:color="auto"/>
        <w:left w:val="none" w:sz="0" w:space="0" w:color="auto"/>
        <w:bottom w:val="none" w:sz="0" w:space="0" w:color="auto"/>
        <w:right w:val="none" w:sz="0" w:space="0" w:color="auto"/>
      </w:divBdr>
    </w:div>
    <w:div w:id="837695653">
      <w:bodyDiv w:val="1"/>
      <w:marLeft w:val="0"/>
      <w:marRight w:val="0"/>
      <w:marTop w:val="0"/>
      <w:marBottom w:val="0"/>
      <w:divBdr>
        <w:top w:val="none" w:sz="0" w:space="0" w:color="auto"/>
        <w:left w:val="none" w:sz="0" w:space="0" w:color="auto"/>
        <w:bottom w:val="none" w:sz="0" w:space="0" w:color="auto"/>
        <w:right w:val="none" w:sz="0" w:space="0" w:color="auto"/>
      </w:divBdr>
      <w:divsChild>
        <w:div w:id="1985499860">
          <w:marLeft w:val="0"/>
          <w:marRight w:val="0"/>
          <w:marTop w:val="0"/>
          <w:marBottom w:val="0"/>
          <w:divBdr>
            <w:top w:val="none" w:sz="0" w:space="0" w:color="auto"/>
            <w:left w:val="none" w:sz="0" w:space="0" w:color="auto"/>
            <w:bottom w:val="none" w:sz="0" w:space="0" w:color="auto"/>
            <w:right w:val="none" w:sz="0" w:space="0" w:color="auto"/>
          </w:divBdr>
          <w:divsChild>
            <w:div w:id="197203819">
              <w:marLeft w:val="0"/>
              <w:marRight w:val="0"/>
              <w:marTop w:val="0"/>
              <w:marBottom w:val="0"/>
              <w:divBdr>
                <w:top w:val="none" w:sz="0" w:space="0" w:color="auto"/>
                <w:left w:val="none" w:sz="0" w:space="0" w:color="auto"/>
                <w:bottom w:val="none" w:sz="0" w:space="0" w:color="auto"/>
                <w:right w:val="none" w:sz="0" w:space="0" w:color="auto"/>
              </w:divBdr>
              <w:divsChild>
                <w:div w:id="1855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29017">
      <w:bodyDiv w:val="1"/>
      <w:marLeft w:val="0"/>
      <w:marRight w:val="0"/>
      <w:marTop w:val="0"/>
      <w:marBottom w:val="0"/>
      <w:divBdr>
        <w:top w:val="none" w:sz="0" w:space="0" w:color="auto"/>
        <w:left w:val="none" w:sz="0" w:space="0" w:color="auto"/>
        <w:bottom w:val="none" w:sz="0" w:space="0" w:color="auto"/>
        <w:right w:val="none" w:sz="0" w:space="0" w:color="auto"/>
      </w:divBdr>
      <w:divsChild>
        <w:div w:id="393700277">
          <w:marLeft w:val="0"/>
          <w:marRight w:val="0"/>
          <w:marTop w:val="0"/>
          <w:marBottom w:val="0"/>
          <w:divBdr>
            <w:top w:val="none" w:sz="0" w:space="0" w:color="auto"/>
            <w:left w:val="none" w:sz="0" w:space="0" w:color="auto"/>
            <w:bottom w:val="none" w:sz="0" w:space="0" w:color="auto"/>
            <w:right w:val="none" w:sz="0" w:space="0" w:color="auto"/>
          </w:divBdr>
          <w:divsChild>
            <w:div w:id="1086728536">
              <w:marLeft w:val="0"/>
              <w:marRight w:val="0"/>
              <w:marTop w:val="0"/>
              <w:marBottom w:val="0"/>
              <w:divBdr>
                <w:top w:val="none" w:sz="0" w:space="0" w:color="auto"/>
                <w:left w:val="none" w:sz="0" w:space="0" w:color="auto"/>
                <w:bottom w:val="none" w:sz="0" w:space="0" w:color="auto"/>
                <w:right w:val="none" w:sz="0" w:space="0" w:color="auto"/>
              </w:divBdr>
              <w:divsChild>
                <w:div w:id="178534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84427">
      <w:bodyDiv w:val="1"/>
      <w:marLeft w:val="0"/>
      <w:marRight w:val="0"/>
      <w:marTop w:val="0"/>
      <w:marBottom w:val="0"/>
      <w:divBdr>
        <w:top w:val="none" w:sz="0" w:space="0" w:color="auto"/>
        <w:left w:val="none" w:sz="0" w:space="0" w:color="auto"/>
        <w:bottom w:val="none" w:sz="0" w:space="0" w:color="auto"/>
        <w:right w:val="none" w:sz="0" w:space="0" w:color="auto"/>
      </w:divBdr>
      <w:divsChild>
        <w:div w:id="1611356405">
          <w:marLeft w:val="0"/>
          <w:marRight w:val="0"/>
          <w:marTop w:val="0"/>
          <w:marBottom w:val="0"/>
          <w:divBdr>
            <w:top w:val="none" w:sz="0" w:space="0" w:color="auto"/>
            <w:left w:val="none" w:sz="0" w:space="0" w:color="auto"/>
            <w:bottom w:val="none" w:sz="0" w:space="0" w:color="auto"/>
            <w:right w:val="none" w:sz="0" w:space="0" w:color="auto"/>
          </w:divBdr>
          <w:divsChild>
            <w:div w:id="566260156">
              <w:marLeft w:val="0"/>
              <w:marRight w:val="0"/>
              <w:marTop w:val="0"/>
              <w:marBottom w:val="0"/>
              <w:divBdr>
                <w:top w:val="none" w:sz="0" w:space="0" w:color="auto"/>
                <w:left w:val="none" w:sz="0" w:space="0" w:color="auto"/>
                <w:bottom w:val="none" w:sz="0" w:space="0" w:color="auto"/>
                <w:right w:val="none" w:sz="0" w:space="0" w:color="auto"/>
              </w:divBdr>
              <w:divsChild>
                <w:div w:id="1865556331">
                  <w:marLeft w:val="0"/>
                  <w:marRight w:val="0"/>
                  <w:marTop w:val="0"/>
                  <w:marBottom w:val="0"/>
                  <w:divBdr>
                    <w:top w:val="none" w:sz="0" w:space="0" w:color="auto"/>
                    <w:left w:val="none" w:sz="0" w:space="0" w:color="auto"/>
                    <w:bottom w:val="none" w:sz="0" w:space="0" w:color="auto"/>
                    <w:right w:val="none" w:sz="0" w:space="0" w:color="auto"/>
                  </w:divBdr>
                  <w:divsChild>
                    <w:div w:id="128935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10990314">
      <w:bodyDiv w:val="1"/>
      <w:marLeft w:val="0"/>
      <w:marRight w:val="0"/>
      <w:marTop w:val="0"/>
      <w:marBottom w:val="0"/>
      <w:divBdr>
        <w:top w:val="none" w:sz="0" w:space="0" w:color="auto"/>
        <w:left w:val="none" w:sz="0" w:space="0" w:color="auto"/>
        <w:bottom w:val="none" w:sz="0" w:space="0" w:color="auto"/>
        <w:right w:val="none" w:sz="0" w:space="0" w:color="auto"/>
      </w:divBdr>
      <w:divsChild>
        <w:div w:id="1792938307">
          <w:marLeft w:val="0"/>
          <w:marRight w:val="0"/>
          <w:marTop w:val="0"/>
          <w:marBottom w:val="0"/>
          <w:divBdr>
            <w:top w:val="none" w:sz="0" w:space="0" w:color="auto"/>
            <w:left w:val="none" w:sz="0" w:space="0" w:color="auto"/>
            <w:bottom w:val="none" w:sz="0" w:space="0" w:color="auto"/>
            <w:right w:val="none" w:sz="0" w:space="0" w:color="auto"/>
          </w:divBdr>
          <w:divsChild>
            <w:div w:id="222255603">
              <w:marLeft w:val="0"/>
              <w:marRight w:val="0"/>
              <w:marTop w:val="0"/>
              <w:marBottom w:val="0"/>
              <w:divBdr>
                <w:top w:val="none" w:sz="0" w:space="0" w:color="auto"/>
                <w:left w:val="none" w:sz="0" w:space="0" w:color="auto"/>
                <w:bottom w:val="none" w:sz="0" w:space="0" w:color="auto"/>
                <w:right w:val="none" w:sz="0" w:space="0" w:color="auto"/>
              </w:divBdr>
              <w:divsChild>
                <w:div w:id="885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95181">
      <w:bodyDiv w:val="1"/>
      <w:marLeft w:val="0"/>
      <w:marRight w:val="0"/>
      <w:marTop w:val="0"/>
      <w:marBottom w:val="0"/>
      <w:divBdr>
        <w:top w:val="none" w:sz="0" w:space="0" w:color="auto"/>
        <w:left w:val="none" w:sz="0" w:space="0" w:color="auto"/>
        <w:bottom w:val="none" w:sz="0" w:space="0" w:color="auto"/>
        <w:right w:val="none" w:sz="0" w:space="0" w:color="auto"/>
      </w:divBdr>
      <w:divsChild>
        <w:div w:id="1646272296">
          <w:marLeft w:val="0"/>
          <w:marRight w:val="0"/>
          <w:marTop w:val="0"/>
          <w:marBottom w:val="0"/>
          <w:divBdr>
            <w:top w:val="none" w:sz="0" w:space="0" w:color="auto"/>
            <w:left w:val="none" w:sz="0" w:space="0" w:color="auto"/>
            <w:bottom w:val="none" w:sz="0" w:space="0" w:color="auto"/>
            <w:right w:val="none" w:sz="0" w:space="0" w:color="auto"/>
          </w:divBdr>
          <w:divsChild>
            <w:div w:id="334958362">
              <w:marLeft w:val="0"/>
              <w:marRight w:val="0"/>
              <w:marTop w:val="0"/>
              <w:marBottom w:val="0"/>
              <w:divBdr>
                <w:top w:val="none" w:sz="0" w:space="0" w:color="auto"/>
                <w:left w:val="none" w:sz="0" w:space="0" w:color="auto"/>
                <w:bottom w:val="none" w:sz="0" w:space="0" w:color="auto"/>
                <w:right w:val="none" w:sz="0" w:space="0" w:color="auto"/>
              </w:divBdr>
              <w:divsChild>
                <w:div w:id="1030495418">
                  <w:marLeft w:val="0"/>
                  <w:marRight w:val="0"/>
                  <w:marTop w:val="0"/>
                  <w:marBottom w:val="0"/>
                  <w:divBdr>
                    <w:top w:val="none" w:sz="0" w:space="0" w:color="auto"/>
                    <w:left w:val="none" w:sz="0" w:space="0" w:color="auto"/>
                    <w:bottom w:val="none" w:sz="0" w:space="0" w:color="auto"/>
                    <w:right w:val="none" w:sz="0" w:space="0" w:color="auto"/>
                  </w:divBdr>
                  <w:divsChild>
                    <w:div w:id="63171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68797793">
      <w:bodyDiv w:val="1"/>
      <w:marLeft w:val="0"/>
      <w:marRight w:val="0"/>
      <w:marTop w:val="0"/>
      <w:marBottom w:val="0"/>
      <w:divBdr>
        <w:top w:val="none" w:sz="0" w:space="0" w:color="auto"/>
        <w:left w:val="none" w:sz="0" w:space="0" w:color="auto"/>
        <w:bottom w:val="none" w:sz="0" w:space="0" w:color="auto"/>
        <w:right w:val="none" w:sz="0" w:space="0" w:color="auto"/>
      </w:divBdr>
      <w:divsChild>
        <w:div w:id="300959434">
          <w:marLeft w:val="0"/>
          <w:marRight w:val="0"/>
          <w:marTop w:val="0"/>
          <w:marBottom w:val="0"/>
          <w:divBdr>
            <w:top w:val="none" w:sz="0" w:space="0" w:color="auto"/>
            <w:left w:val="none" w:sz="0" w:space="0" w:color="auto"/>
            <w:bottom w:val="none" w:sz="0" w:space="0" w:color="auto"/>
            <w:right w:val="none" w:sz="0" w:space="0" w:color="auto"/>
          </w:divBdr>
          <w:divsChild>
            <w:div w:id="701784451">
              <w:marLeft w:val="0"/>
              <w:marRight w:val="0"/>
              <w:marTop w:val="0"/>
              <w:marBottom w:val="0"/>
              <w:divBdr>
                <w:top w:val="none" w:sz="0" w:space="0" w:color="auto"/>
                <w:left w:val="none" w:sz="0" w:space="0" w:color="auto"/>
                <w:bottom w:val="none" w:sz="0" w:space="0" w:color="auto"/>
                <w:right w:val="none" w:sz="0" w:space="0" w:color="auto"/>
              </w:divBdr>
              <w:divsChild>
                <w:div w:id="19411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835436">
      <w:bodyDiv w:val="1"/>
      <w:marLeft w:val="0"/>
      <w:marRight w:val="0"/>
      <w:marTop w:val="0"/>
      <w:marBottom w:val="0"/>
      <w:divBdr>
        <w:top w:val="none" w:sz="0" w:space="0" w:color="auto"/>
        <w:left w:val="none" w:sz="0" w:space="0" w:color="auto"/>
        <w:bottom w:val="none" w:sz="0" w:space="0" w:color="auto"/>
        <w:right w:val="none" w:sz="0" w:space="0" w:color="auto"/>
      </w:divBdr>
      <w:divsChild>
        <w:div w:id="453909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45124761">
      <w:bodyDiv w:val="1"/>
      <w:marLeft w:val="0"/>
      <w:marRight w:val="0"/>
      <w:marTop w:val="0"/>
      <w:marBottom w:val="0"/>
      <w:divBdr>
        <w:top w:val="none" w:sz="0" w:space="0" w:color="auto"/>
        <w:left w:val="none" w:sz="0" w:space="0" w:color="auto"/>
        <w:bottom w:val="none" w:sz="0" w:space="0" w:color="auto"/>
        <w:right w:val="none" w:sz="0" w:space="0" w:color="auto"/>
      </w:divBdr>
      <w:divsChild>
        <w:div w:id="1058432784">
          <w:marLeft w:val="0"/>
          <w:marRight w:val="0"/>
          <w:marTop w:val="0"/>
          <w:marBottom w:val="0"/>
          <w:divBdr>
            <w:top w:val="none" w:sz="0" w:space="0" w:color="auto"/>
            <w:left w:val="none" w:sz="0" w:space="0" w:color="auto"/>
            <w:bottom w:val="none" w:sz="0" w:space="0" w:color="auto"/>
            <w:right w:val="none" w:sz="0" w:space="0" w:color="auto"/>
          </w:divBdr>
          <w:divsChild>
            <w:div w:id="1086533540">
              <w:marLeft w:val="0"/>
              <w:marRight w:val="0"/>
              <w:marTop w:val="0"/>
              <w:marBottom w:val="0"/>
              <w:divBdr>
                <w:top w:val="none" w:sz="0" w:space="0" w:color="auto"/>
                <w:left w:val="none" w:sz="0" w:space="0" w:color="auto"/>
                <w:bottom w:val="none" w:sz="0" w:space="0" w:color="auto"/>
                <w:right w:val="none" w:sz="0" w:space="0" w:color="auto"/>
              </w:divBdr>
              <w:divsChild>
                <w:div w:id="918565456">
                  <w:marLeft w:val="0"/>
                  <w:marRight w:val="0"/>
                  <w:marTop w:val="0"/>
                  <w:marBottom w:val="0"/>
                  <w:divBdr>
                    <w:top w:val="none" w:sz="0" w:space="0" w:color="auto"/>
                    <w:left w:val="none" w:sz="0" w:space="0" w:color="auto"/>
                    <w:bottom w:val="none" w:sz="0" w:space="0" w:color="auto"/>
                    <w:right w:val="none" w:sz="0" w:space="0" w:color="auto"/>
                  </w:divBdr>
                  <w:divsChild>
                    <w:div w:id="18731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685659">
      <w:bodyDiv w:val="1"/>
      <w:marLeft w:val="0"/>
      <w:marRight w:val="0"/>
      <w:marTop w:val="0"/>
      <w:marBottom w:val="0"/>
      <w:divBdr>
        <w:top w:val="none" w:sz="0" w:space="0" w:color="auto"/>
        <w:left w:val="none" w:sz="0" w:space="0" w:color="auto"/>
        <w:bottom w:val="none" w:sz="0" w:space="0" w:color="auto"/>
        <w:right w:val="none" w:sz="0" w:space="0" w:color="auto"/>
      </w:divBdr>
    </w:div>
    <w:div w:id="1999531455">
      <w:bodyDiv w:val="1"/>
      <w:marLeft w:val="0"/>
      <w:marRight w:val="0"/>
      <w:marTop w:val="0"/>
      <w:marBottom w:val="0"/>
      <w:divBdr>
        <w:top w:val="none" w:sz="0" w:space="0" w:color="auto"/>
        <w:left w:val="none" w:sz="0" w:space="0" w:color="auto"/>
        <w:bottom w:val="none" w:sz="0" w:space="0" w:color="auto"/>
        <w:right w:val="none" w:sz="0" w:space="0" w:color="auto"/>
      </w:divBdr>
      <w:divsChild>
        <w:div w:id="1627157288">
          <w:marLeft w:val="0"/>
          <w:marRight w:val="0"/>
          <w:marTop w:val="0"/>
          <w:marBottom w:val="0"/>
          <w:divBdr>
            <w:top w:val="none" w:sz="0" w:space="0" w:color="auto"/>
            <w:left w:val="none" w:sz="0" w:space="0" w:color="auto"/>
            <w:bottom w:val="none" w:sz="0" w:space="0" w:color="auto"/>
            <w:right w:val="none" w:sz="0" w:space="0" w:color="auto"/>
          </w:divBdr>
          <w:divsChild>
            <w:div w:id="706949206">
              <w:marLeft w:val="0"/>
              <w:marRight w:val="0"/>
              <w:marTop w:val="0"/>
              <w:marBottom w:val="0"/>
              <w:divBdr>
                <w:top w:val="none" w:sz="0" w:space="0" w:color="auto"/>
                <w:left w:val="none" w:sz="0" w:space="0" w:color="auto"/>
                <w:bottom w:val="none" w:sz="0" w:space="0" w:color="auto"/>
                <w:right w:val="none" w:sz="0" w:space="0" w:color="auto"/>
              </w:divBdr>
              <w:divsChild>
                <w:div w:id="18822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040151">
      <w:bodyDiv w:val="1"/>
      <w:marLeft w:val="0"/>
      <w:marRight w:val="0"/>
      <w:marTop w:val="0"/>
      <w:marBottom w:val="0"/>
      <w:divBdr>
        <w:top w:val="none" w:sz="0" w:space="0" w:color="auto"/>
        <w:left w:val="none" w:sz="0" w:space="0" w:color="auto"/>
        <w:bottom w:val="none" w:sz="0" w:space="0" w:color="auto"/>
        <w:right w:val="none" w:sz="0" w:space="0" w:color="auto"/>
      </w:divBdr>
      <w:divsChild>
        <w:div w:id="1698463392">
          <w:marLeft w:val="0"/>
          <w:marRight w:val="0"/>
          <w:marTop w:val="0"/>
          <w:marBottom w:val="0"/>
          <w:divBdr>
            <w:top w:val="none" w:sz="0" w:space="0" w:color="auto"/>
            <w:left w:val="none" w:sz="0" w:space="0" w:color="auto"/>
            <w:bottom w:val="none" w:sz="0" w:space="0" w:color="auto"/>
            <w:right w:val="none" w:sz="0" w:space="0" w:color="auto"/>
          </w:divBdr>
          <w:divsChild>
            <w:div w:id="2038314858">
              <w:marLeft w:val="0"/>
              <w:marRight w:val="0"/>
              <w:marTop w:val="0"/>
              <w:marBottom w:val="0"/>
              <w:divBdr>
                <w:top w:val="none" w:sz="0" w:space="0" w:color="auto"/>
                <w:left w:val="none" w:sz="0" w:space="0" w:color="auto"/>
                <w:bottom w:val="none" w:sz="0" w:space="0" w:color="auto"/>
                <w:right w:val="none" w:sz="0" w:space="0" w:color="auto"/>
              </w:divBdr>
              <w:divsChild>
                <w:div w:id="71423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89488">
      <w:bodyDiv w:val="1"/>
      <w:marLeft w:val="0"/>
      <w:marRight w:val="0"/>
      <w:marTop w:val="0"/>
      <w:marBottom w:val="0"/>
      <w:divBdr>
        <w:top w:val="none" w:sz="0" w:space="0" w:color="auto"/>
        <w:left w:val="none" w:sz="0" w:space="0" w:color="auto"/>
        <w:bottom w:val="none" w:sz="0" w:space="0" w:color="auto"/>
        <w:right w:val="none" w:sz="0" w:space="0" w:color="auto"/>
      </w:divBdr>
      <w:divsChild>
        <w:div w:id="1206022926">
          <w:marLeft w:val="0"/>
          <w:marRight w:val="0"/>
          <w:marTop w:val="0"/>
          <w:marBottom w:val="0"/>
          <w:divBdr>
            <w:top w:val="none" w:sz="0" w:space="0" w:color="auto"/>
            <w:left w:val="none" w:sz="0" w:space="0" w:color="auto"/>
            <w:bottom w:val="none" w:sz="0" w:space="0" w:color="auto"/>
            <w:right w:val="none" w:sz="0" w:space="0" w:color="auto"/>
          </w:divBdr>
          <w:divsChild>
            <w:div w:id="1571233362">
              <w:marLeft w:val="0"/>
              <w:marRight w:val="0"/>
              <w:marTop w:val="0"/>
              <w:marBottom w:val="0"/>
              <w:divBdr>
                <w:top w:val="none" w:sz="0" w:space="0" w:color="auto"/>
                <w:left w:val="none" w:sz="0" w:space="0" w:color="auto"/>
                <w:bottom w:val="none" w:sz="0" w:space="0" w:color="auto"/>
                <w:right w:val="none" w:sz="0" w:space="0" w:color="auto"/>
              </w:divBdr>
              <w:divsChild>
                <w:div w:id="136787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tocollo.icar@pec.cnr.it" TargetMode="External"/><Relationship Id="rId18" Type="http://schemas.openxmlformats.org/officeDocument/2006/relationships/hyperlink" Target="https://wiki.acquistinretepa.it/index.php/Partecipazione_ad_una_Gara" TargetMode="External"/><Relationship Id="rId26" Type="http://schemas.openxmlformats.org/officeDocument/2006/relationships/hyperlink" Target="https://www.bosettiegatti.eu/info/norme/statali/1993_0385.htm" TargetMode="External"/><Relationship Id="rId39" Type="http://schemas.openxmlformats.org/officeDocument/2006/relationships/hyperlink" Target="http://www.urp.cnr.it/" TargetMode="External"/><Relationship Id="rId21" Type="http://schemas.openxmlformats.org/officeDocument/2006/relationships/hyperlink" Target="https://www.acquistinretepa.it/opencms/opencms/vetrina_bandi.html" TargetMode="External"/><Relationship Id="rId34" Type="http://schemas.openxmlformats.org/officeDocument/2006/relationships/image" Target="media/image1.png"/><Relationship Id="rId42" Type="http://schemas.openxmlformats.org/officeDocument/2006/relationships/hyperlink" Target="mailto:direttore@icar.cnr.it"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iki.acquistinretepa.it/index.php/Registrazione" TargetMode="External"/><Relationship Id="rId29" Type="http://schemas.openxmlformats.org/officeDocument/2006/relationships/hyperlink" Target="http://www.ivass.it/ivass/imprese_jsp/HomePage.j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quistinretepa.it/" TargetMode="External"/><Relationship Id="rId24" Type="http://schemas.openxmlformats.org/officeDocument/2006/relationships/hyperlink" Target="https://www.legislazionetecnica.it/lt_link/normativa/REw0NzIwMTQjQTEy" TargetMode="External"/><Relationship Id="rId32" Type="http://schemas.openxmlformats.org/officeDocument/2006/relationships/hyperlink" Target="https://www.anticorruzione.it/-/portale-dei-pagamenti-di-anac" TargetMode="External"/><Relationship Id="rId37" Type="http://schemas.openxmlformats.org/officeDocument/2006/relationships/hyperlink" Target="https://www.cnr.it/sites/default/files/public/media/amministrazione_trasparente/delibera%20CdA_77_2023.pdf" TargetMode="External"/><Relationship Id="rId40" Type="http://schemas.openxmlformats.org/officeDocument/2006/relationships/hyperlink" Target="http://www.cnr.it/"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acquistinretepa.it/opencms/opencms/programma_comeFunziona_RegoleSistema.html" TargetMode="External"/><Relationship Id="rId23" Type="http://schemas.openxmlformats.org/officeDocument/2006/relationships/hyperlink" Target="https://www.legislazionetecnica.it/lt_link/normativa/RExHMzYyMDIz" TargetMode="External"/><Relationship Id="rId28" Type="http://schemas.openxmlformats.org/officeDocument/2006/relationships/hyperlink" Target="http://www.bancaditalia.it/compiti/vigilanza/avvisi-pub/garanzie-finanziarie/" TargetMode="External"/><Relationship Id="rId36" Type="http://schemas.openxmlformats.org/officeDocument/2006/relationships/hyperlink" Target="https://www.cnr.it/sites/default/files/public/media/amministrazione_trasparente/delibera%20CdA_77_2023.pdf" TargetMode="External"/><Relationship Id="rId10" Type="http://schemas.openxmlformats.org/officeDocument/2006/relationships/endnotes" Target="endnotes.xml"/><Relationship Id="rId19" Type="http://schemas.openxmlformats.org/officeDocument/2006/relationships/hyperlink" Target="https://www.cnr.it/sites/default/files/public/media/amministrazione_trasparente/c17-25-circolare-a_codice_comportamento_2017.pdf" TargetMode="External"/><Relationship Id="rId31" Type="http://schemas.openxmlformats.org/officeDocument/2006/relationships/hyperlink" Target="mailto:pietro.storniolo@icar.cnr.it" TargetMode="External"/><Relationship Id="rId44" Type="http://schemas.openxmlformats.org/officeDocument/2006/relationships/hyperlink" Target="mailto:rpd@cnr.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quistinretepa.it/" TargetMode="External"/><Relationship Id="rId22" Type="http://schemas.openxmlformats.org/officeDocument/2006/relationships/hyperlink" Target="https://www.legislazionetecnica.it/lt_link/normativa/RExHMzYyMDIz" TargetMode="External"/><Relationship Id="rId27" Type="http://schemas.openxmlformats.org/officeDocument/2006/relationships/hyperlink" Target="http://www.bancaditalia.it/compiti/vigilanza/intermediari/index.html" TargetMode="External"/><Relationship Id="rId30" Type="http://schemas.openxmlformats.org/officeDocument/2006/relationships/hyperlink" Target="https://www.bosettiegatti.eu/info/norme/statali/2023_0036.htm" TargetMode="External"/><Relationship Id="rId35" Type="http://schemas.openxmlformats.org/officeDocument/2006/relationships/hyperlink" Target="https://www.cnr.it/sites/default/files/public/media/amministrazione_trasparente/c17-25-circolare-a_codice_comportamento_2017.pdf" TargetMode="External"/><Relationship Id="rId43" Type="http://schemas.openxmlformats.org/officeDocument/2006/relationships/hyperlink" Target="mailto:protocollo.icar@pec.cnr.it"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pietro.storniolo@cnr.it" TargetMode="External"/><Relationship Id="rId17" Type="http://schemas.openxmlformats.org/officeDocument/2006/relationships/hyperlink" Target="https://wiki.acquistinretepa.it/index.php/Nuove_modalit%C3%A0_di_autenticazione" TargetMode="External"/><Relationship Id="rId25" Type="http://schemas.openxmlformats.org/officeDocument/2006/relationships/hyperlink" Target="https://www.bosettiegatti.eu/info/norme/statali/1993_0385.htm" TargetMode="External"/><Relationship Id="rId33" Type="http://schemas.openxmlformats.org/officeDocument/2006/relationships/hyperlink" Target="http://www.acquistinretepa.it/" TargetMode="External"/><Relationship Id="rId38" Type="http://schemas.openxmlformats.org/officeDocument/2006/relationships/hyperlink" Target="https://www.cnr.it/sites/default/files/public/media/amministrazione_trasparente/delibera%20CdA_77_2023.pdf" TargetMode="External"/><Relationship Id="rId46" Type="http://schemas.openxmlformats.org/officeDocument/2006/relationships/footer" Target="footer1.xml"/><Relationship Id="rId20" Type="http://schemas.openxmlformats.org/officeDocument/2006/relationships/hyperlink" Target="https://www.cnr.it/sites/default/files/public/media/amministrazione_trasparente/DPR%2016-04-2013-n-62_aggiornato%20dal%20DPR%2081-2023.pdf" TargetMode="External"/><Relationship Id="rId41" Type="http://schemas.openxmlformats.org/officeDocument/2006/relationships/hyperlink" Target="https://www.urp.cnr.it/xxxxxxx,%20"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http://www.iei.pi.cnr.it/logoCNR.jpg"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5AAC3D-FF62-4699-97BC-B925495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44</Pages>
  <Words>23113</Words>
  <Characters>131748</Characters>
  <Application>Microsoft Office Word</Application>
  <DocSecurity>0</DocSecurity>
  <Lines>1097</Lines>
  <Paragraphs>309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62</cp:revision>
  <cp:lastPrinted>2023-10-05T08:55:00Z</cp:lastPrinted>
  <dcterms:created xsi:type="dcterms:W3CDTF">2024-12-12T16:33:00Z</dcterms:created>
  <dcterms:modified xsi:type="dcterms:W3CDTF">2024-12-20T07:06:00Z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