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226C2B0" w14:textId="77777777" w:rsidR="00A13960" w:rsidRPr="00CD1DD7" w:rsidRDefault="00174807" w:rsidP="00A13960">
      <w:pPr>
        <w:jc w:val="both"/>
        <w:rPr>
          <w:rFonts w:ascii="Calibri" w:hAnsi="Calibri" w:cs="Calibr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A13960" w:rsidRPr="00007C3D">
        <w:rPr>
          <w:rFonts w:ascii="Calibri" w:hAnsi="Calibri" w:cs="Calibri"/>
          <w:caps/>
          <w:szCs w:val="20"/>
        </w:rPr>
        <w:t>PROCEDURA NEGOZIATA SENZA BANDO AI SENSI DELL’ART. 50, COMMA 1, LETTERA E), DEL D.LGS. N. 36/2023 PER L’ACQUISIZIONE DELLA FORNITURA, INSTALLAZIONE E AVVIO OPERATIVO DI UN SISTEMA DI REACTIVE ION ETCHING (RIE) PER L’INCISIONE DI PATTERN SU FILM SOTTILI DI SI, SIO, NB, W, MO PER APPLICAZIONI NEL CAMPO DELLA MICRO- E NANO-ELETTRONICA NELL’AMBITO DEL PIANO NAZIONALE RIPRESA E RESILIENZA (PNRR) MISSIONE 4 COMPONENTE 2 INVESTIMENTO 1.3 - PARTENARIATI ESTESI A UNIVERSITÀ, CENTRI DI RICERCA, IMPRESE E FINANZIAMENTO PROGETTI DI RICERCA, PROGETTO NQSTI, SPOKE 4, CUP B53C22004180005 CIG B4B0EEFBD5</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D74DD4">
      <w:headerReference w:type="default" r:id="rId11"/>
      <w:footerReference w:type="default" r:id="rId12"/>
      <w:pgSz w:w="11906" w:h="16838"/>
      <w:pgMar w:top="1789" w:right="1021" w:bottom="1843"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B4A81" w14:textId="77777777" w:rsidR="00883ED3" w:rsidRDefault="00883ED3" w:rsidP="00F91270">
      <w:r>
        <w:separator/>
      </w:r>
    </w:p>
  </w:endnote>
  <w:endnote w:type="continuationSeparator" w:id="0">
    <w:p w14:paraId="135202B2" w14:textId="77777777" w:rsidR="00883ED3" w:rsidRDefault="00883ED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792CD720" w:rsidR="00FB1BA1" w:rsidRPr="00CA7995" w:rsidRDefault="00D74DD4">
    <w:pPr>
      <w:pStyle w:val="Pidipagina"/>
      <w:jc w:val="right"/>
      <w:rPr>
        <w:szCs w:val="20"/>
      </w:rPr>
    </w:pPr>
    <w:r>
      <w:rPr>
        <w:noProof/>
      </w:rPr>
      <w:drawing>
        <wp:anchor distT="0" distB="0" distL="114300" distR="114300" simplePos="0" relativeHeight="251661312" behindDoc="1" locked="0" layoutInCell="1" allowOverlap="1" wp14:anchorId="4845DC1D" wp14:editId="7C9065AD">
          <wp:simplePos x="0" y="0"/>
          <wp:positionH relativeFrom="column">
            <wp:posOffset>-668741</wp:posOffset>
          </wp:positionH>
          <wp:positionV relativeFrom="paragraph">
            <wp:posOffset>-382772</wp:posOffset>
          </wp:positionV>
          <wp:extent cx="7560000" cy="957600"/>
          <wp:effectExtent l="0" t="0" r="3175" b="0"/>
          <wp:wrapNone/>
          <wp:docPr id="1540064023"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95938"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E1086" w14:textId="77777777" w:rsidR="00883ED3" w:rsidRDefault="00883ED3" w:rsidP="00F91270">
      <w:r>
        <w:separator/>
      </w:r>
    </w:p>
  </w:footnote>
  <w:footnote w:type="continuationSeparator" w:id="0">
    <w:p w14:paraId="70052880" w14:textId="77777777" w:rsidR="00883ED3" w:rsidRDefault="00883ED3" w:rsidP="00F91270">
      <w:r>
        <w:continuationSeparator/>
      </w:r>
    </w:p>
  </w:footnote>
  <w:footnote w:id="1">
    <w:p w14:paraId="69B6BF7C" w14:textId="38A664C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1136DFEB" w:rsidR="006246F9" w:rsidRDefault="009055E6" w:rsidP="006246F9">
    <w:pPr>
      <w:pStyle w:val="Intestazione"/>
      <w:ind w:left="-993"/>
    </w:pPr>
    <w:r w:rsidRPr="00E00D6C">
      <w:rPr>
        <w:noProof/>
      </w:rPr>
      <w:drawing>
        <wp:anchor distT="0" distB="0" distL="114300" distR="114300" simplePos="0" relativeHeight="251659264" behindDoc="1" locked="0" layoutInCell="1" allowOverlap="1" wp14:anchorId="0138F57E" wp14:editId="272B2B0F">
          <wp:simplePos x="0" y="0"/>
          <wp:positionH relativeFrom="column">
            <wp:posOffset>-668740</wp:posOffset>
          </wp:positionH>
          <wp:positionV relativeFrom="paragraph">
            <wp:posOffset>-635</wp:posOffset>
          </wp:positionV>
          <wp:extent cx="7560000" cy="1087200"/>
          <wp:effectExtent l="0" t="0" r="3175" b="0"/>
          <wp:wrapNone/>
          <wp:docPr id="3608370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2941"/>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BF5"/>
    <w:rsid w:val="00890DB0"/>
    <w:rsid w:val="008929A7"/>
    <w:rsid w:val="0089451C"/>
    <w:rsid w:val="0089557D"/>
    <w:rsid w:val="008A2463"/>
    <w:rsid w:val="008A480A"/>
    <w:rsid w:val="008A51DE"/>
    <w:rsid w:val="008B2E72"/>
    <w:rsid w:val="008C1C43"/>
    <w:rsid w:val="008C5C63"/>
    <w:rsid w:val="008C617E"/>
    <w:rsid w:val="008D4019"/>
    <w:rsid w:val="008E0862"/>
    <w:rsid w:val="008E0B9D"/>
    <w:rsid w:val="009055E6"/>
    <w:rsid w:val="00911D26"/>
    <w:rsid w:val="0091443F"/>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3960"/>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4A7D"/>
    <w:rsid w:val="00D74DD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388</Words>
  <Characters>2216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CAMPANI</cp:lastModifiedBy>
  <cp:revision>15</cp:revision>
  <cp:lastPrinted>2017-10-24T09:03:00Z</cp:lastPrinted>
  <dcterms:created xsi:type="dcterms:W3CDTF">2023-07-24T14:31:00Z</dcterms:created>
  <dcterms:modified xsi:type="dcterms:W3CDTF">2024-12-30T13:45:00Z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