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35441257" w:rsidR="00811B3C" w:rsidRDefault="00711CE8" w:rsidP="00811B3C">
      <w:pPr>
        <w:spacing w:before="0" w:after="0" w:line="240" w:lineRule="auto"/>
        <w:contextualSpacing/>
        <w:rPr>
          <w:rFonts w:ascii="Calibri" w:eastAsia="Calibri" w:hAnsi="Calibri" w:cs="Calibri"/>
          <w:caps/>
          <w:sz w:val="20"/>
          <w:szCs w:val="20"/>
        </w:rPr>
      </w:pPr>
      <w:r w:rsidRPr="004F1F41">
        <w:rPr>
          <w:rFonts w:ascii="Calibri" w:eastAsia="Calibri" w:hAnsi="Calibri" w:cs="Calibri"/>
          <w:caps/>
          <w:sz w:val="20"/>
          <w:szCs w:val="20"/>
        </w:rPr>
        <w:t xml:space="preserve">PROCEDURA NEGOZIATA </w:t>
      </w:r>
      <w:r w:rsidR="00C15202">
        <w:rPr>
          <w:rFonts w:ascii="Calibri" w:eastAsia="Calibri" w:hAnsi="Calibri" w:cs="Calibri"/>
          <w:caps/>
          <w:sz w:val="20"/>
          <w:szCs w:val="20"/>
        </w:rPr>
        <w:t xml:space="preserve">SOTTOSOGLIA </w:t>
      </w:r>
      <w:r w:rsidRPr="004F1F41">
        <w:rPr>
          <w:rFonts w:ascii="Calibri" w:eastAsia="Calibri" w:hAnsi="Calibri" w:cs="Calibri"/>
          <w:caps/>
          <w:sz w:val="20"/>
          <w:szCs w:val="20"/>
        </w:rPr>
        <w:t>SENZA PUBBLICAZIONE DI UN BANDO</w:t>
      </w:r>
      <w:r w:rsidR="00C15202">
        <w:rPr>
          <w:rFonts w:ascii="Calibri" w:eastAsia="Calibri" w:hAnsi="Calibri" w:cs="Calibri"/>
          <w:caps/>
          <w:sz w:val="20"/>
          <w:szCs w:val="20"/>
        </w:rPr>
        <w:t xml:space="preserve"> </w:t>
      </w:r>
      <w:r w:rsidRPr="004F1F41">
        <w:rPr>
          <w:rFonts w:ascii="Calibri" w:eastAsia="Calibri" w:hAnsi="Calibri" w:cs="Calibri"/>
          <w:caps/>
          <w:sz w:val="20"/>
          <w:szCs w:val="20"/>
        </w:rPr>
        <w:t>PER L’AFFIDAMENTO DI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NELL’AMBITO DEL PIANO NAZIONALE RIPRESA E RESILIENZA (PNRR) MISSIONE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COMPONENTE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INVESTIMENTO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PROGETTO [</w:t>
      </w:r>
      <w:r w:rsidRPr="004F1F41">
        <w:rPr>
          <w:rFonts w:ascii="Calibri" w:eastAsia="Calibri" w:hAnsi="Calibri" w:cs="Calibri"/>
          <w:caps/>
          <w:sz w:val="20"/>
          <w:szCs w:val="20"/>
          <w:highlight w:val="yellow"/>
        </w:rPr>
        <w:t>acronimo</w:t>
      </w:r>
      <w:r w:rsidRPr="004F1F41">
        <w:rPr>
          <w:rFonts w:ascii="Calibri" w:eastAsia="Calibri" w:hAnsi="Calibri" w:cs="Calibri"/>
          <w:caps/>
          <w:sz w:val="20"/>
          <w:szCs w:val="20"/>
        </w:rPr>
        <w:t>] CUP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 CIG [</w:t>
      </w:r>
      <w:r w:rsidRPr="004F1F41">
        <w:rPr>
          <w:rFonts w:ascii="Calibri" w:eastAsia="Calibri" w:hAnsi="Calibri" w:cs="Calibri"/>
          <w:caps/>
          <w:sz w:val="20"/>
          <w:szCs w:val="20"/>
          <w:highlight w:val="yellow"/>
        </w:rPr>
        <w:t>completare</w:t>
      </w:r>
      <w:r w:rsidRPr="004F1F41">
        <w:rPr>
          <w:rFonts w:ascii="Calibri" w:eastAsia="Calibri" w:hAnsi="Calibri" w:cs="Calibri"/>
          <w:caps/>
          <w:sz w:val="20"/>
          <w:szCs w:val="20"/>
        </w:rPr>
        <w:t>]</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CBFD6" w14:textId="77777777" w:rsidR="00986D7E" w:rsidRDefault="00986D7E">
      <w:r>
        <w:separator/>
      </w:r>
    </w:p>
  </w:endnote>
  <w:endnote w:type="continuationSeparator" w:id="0">
    <w:p w14:paraId="23008500" w14:textId="77777777" w:rsidR="00986D7E" w:rsidRDefault="0098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1C2C8" w14:textId="77777777" w:rsidR="00986D7E" w:rsidRDefault="00986D7E">
      <w:r>
        <w:separator/>
      </w:r>
    </w:p>
  </w:footnote>
  <w:footnote w:type="continuationSeparator" w:id="0">
    <w:p w14:paraId="12B2C173" w14:textId="77777777" w:rsidR="00986D7E" w:rsidRDefault="00986D7E">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1425</Words>
  <Characters>8126</Characters>
  <Application>Microsoft Office Word</Application>
  <DocSecurity>0</DocSecurity>
  <Lines>67</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CHIARA GIUSEPPA ELENA LEONARDI</cp:lastModifiedBy>
  <cp:revision>26</cp:revision>
  <cp:lastPrinted>2023-05-17T10:53:00Z</cp:lastPrinted>
  <dcterms:created xsi:type="dcterms:W3CDTF">2023-06-14T12:55:00Z</dcterms:created>
  <dcterms:modified xsi:type="dcterms:W3CDTF">2024-05-22T09:08:00Z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