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4642D" w14:textId="77777777" w:rsidR="00557508" w:rsidRDefault="00557508" w:rsidP="00557508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8_B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</w:t>
      </w:r>
      <w:proofErr w:type="spellStart"/>
      <w:r>
        <w:rPr>
          <w:rFonts w:eastAsia="Arial"/>
          <w:lang w:val="it-IT"/>
        </w:rPr>
        <w:t>OdR</w:t>
      </w:r>
      <w:proofErr w:type="spellEnd"/>
    </w:p>
    <w:p w14:paraId="3F4FA9B7" w14:textId="77777777" w:rsidR="008058FD" w:rsidRPr="008058FD" w:rsidRDefault="008058FD" w:rsidP="008058FD">
      <w:pPr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8058FD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6DA58E5E" w14:textId="77777777" w:rsidR="00557508" w:rsidRDefault="00557508" w:rsidP="00557508">
      <w:pPr>
        <w:spacing w:before="120" w:after="240"/>
        <w:jc w:val="center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 gli Organismi di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Ricercca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03539F78" w14:textId="77777777" w:rsidR="00557508" w:rsidRDefault="00557508" w:rsidP="00557508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3A1960B0" w14:textId="77777777" w:rsidR="00557508" w:rsidRPr="00C53AFF" w:rsidRDefault="00557508" w:rsidP="00557508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557508" w14:paraId="42A48760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7A9F0C37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557508" w14:paraId="48C353A0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A4F35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D7C39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557508" w14:paraId="4C3EE011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086BEE7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2FA79D00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557508" w14:paraId="21E914BB" w14:textId="77777777" w:rsidTr="00084EAC">
        <w:tc>
          <w:tcPr>
            <w:tcW w:w="9628" w:type="dxa"/>
            <w:gridSpan w:val="5"/>
          </w:tcPr>
          <w:p w14:paraId="2326C890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557508" w14:paraId="70842E82" w14:textId="77777777" w:rsidTr="00084EAC">
        <w:tc>
          <w:tcPr>
            <w:tcW w:w="7508" w:type="dxa"/>
            <w:gridSpan w:val="4"/>
          </w:tcPr>
          <w:p w14:paraId="05CD0A4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2610E09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557508" w14:paraId="514E9F1E" w14:textId="77777777" w:rsidTr="00084EAC">
        <w:tc>
          <w:tcPr>
            <w:tcW w:w="7508" w:type="dxa"/>
            <w:gridSpan w:val="4"/>
          </w:tcPr>
          <w:p w14:paraId="19F91988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045523E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557508" w14:paraId="09FC8CCC" w14:textId="77777777" w:rsidTr="00084EAC">
        <w:tc>
          <w:tcPr>
            <w:tcW w:w="9628" w:type="dxa"/>
            <w:gridSpan w:val="5"/>
          </w:tcPr>
          <w:p w14:paraId="503B3211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557508" w14:paraId="2AF35119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38B220B0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9CCAB8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E19B2F6" w14:textId="77777777" w:rsidR="00557508" w:rsidRPr="009E7133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557508" w14:paraId="452E1DA2" w14:textId="77777777" w:rsidTr="00084EAC">
        <w:tc>
          <w:tcPr>
            <w:tcW w:w="3964" w:type="dxa"/>
            <w:tcBorders>
              <w:right w:val="nil"/>
            </w:tcBorders>
          </w:tcPr>
          <w:p w14:paraId="537AFBBB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301811FF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6772E0B" w14:textId="77777777" w:rsidR="00557508" w:rsidRPr="003C380C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1533AE30" w14:textId="77777777" w:rsidR="00557508" w:rsidRPr="00C53AFF" w:rsidRDefault="00557508" w:rsidP="00557508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557508" w14:paraId="083C474A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AAE3536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557508" w14:paraId="6D1D6936" w14:textId="77777777" w:rsidTr="00084EAC">
        <w:tc>
          <w:tcPr>
            <w:tcW w:w="9628" w:type="dxa"/>
            <w:gridSpan w:val="2"/>
          </w:tcPr>
          <w:p w14:paraId="0B87A04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557508" w14:paraId="48DCC413" w14:textId="77777777" w:rsidTr="00084EAC">
        <w:tc>
          <w:tcPr>
            <w:tcW w:w="9628" w:type="dxa"/>
            <w:gridSpan w:val="2"/>
          </w:tcPr>
          <w:p w14:paraId="1C5A2226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557508" w14:paraId="34B15D69" w14:textId="77777777" w:rsidTr="00084EAC">
        <w:tc>
          <w:tcPr>
            <w:tcW w:w="9628" w:type="dxa"/>
            <w:gridSpan w:val="2"/>
          </w:tcPr>
          <w:p w14:paraId="585AF68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557508" w14:paraId="62B84818" w14:textId="77777777" w:rsidTr="00084EAC">
        <w:tc>
          <w:tcPr>
            <w:tcW w:w="9628" w:type="dxa"/>
            <w:gridSpan w:val="2"/>
          </w:tcPr>
          <w:p w14:paraId="135944FD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557508" w14:paraId="2A64402A" w14:textId="77777777" w:rsidTr="00084EAC">
        <w:tc>
          <w:tcPr>
            <w:tcW w:w="9628" w:type="dxa"/>
            <w:gridSpan w:val="2"/>
          </w:tcPr>
          <w:p w14:paraId="52B2A4AC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557508" w14:paraId="518543C4" w14:textId="77777777" w:rsidTr="00084EAC">
        <w:tc>
          <w:tcPr>
            <w:tcW w:w="9628" w:type="dxa"/>
            <w:gridSpan w:val="2"/>
          </w:tcPr>
          <w:p w14:paraId="62FE5164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2007):</w:t>
            </w:r>
          </w:p>
        </w:tc>
      </w:tr>
      <w:tr w:rsidR="00557508" w14:paraId="0514A511" w14:textId="77777777" w:rsidTr="00084EAC">
        <w:tc>
          <w:tcPr>
            <w:tcW w:w="4248" w:type="dxa"/>
          </w:tcPr>
          <w:p w14:paraId="0085994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205557C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57508" w14:paraId="099F06E7" w14:textId="77777777" w:rsidTr="00084EAC">
        <w:tc>
          <w:tcPr>
            <w:tcW w:w="4248" w:type="dxa"/>
          </w:tcPr>
          <w:p w14:paraId="040D3843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A340B38" w14:textId="77777777" w:rsidR="00557508" w:rsidRDefault="00557508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57508" w14:paraId="7A5A2A9C" w14:textId="77777777" w:rsidTr="00084EAC">
        <w:tc>
          <w:tcPr>
            <w:tcW w:w="4248" w:type="dxa"/>
            <w:tcBorders>
              <w:right w:val="nil"/>
            </w:tcBorders>
          </w:tcPr>
          <w:p w14:paraId="34D87372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6ED19BFD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557508" w14:paraId="564133CF" w14:textId="77777777" w:rsidTr="00084EAC">
        <w:tc>
          <w:tcPr>
            <w:tcW w:w="9628" w:type="dxa"/>
            <w:gridSpan w:val="2"/>
          </w:tcPr>
          <w:p w14:paraId="7021A844" w14:textId="77777777" w:rsidR="00557508" w:rsidRDefault="00557508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E6D76D3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8744255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F21B43C" w14:textId="77777777" w:rsidR="00557508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B0C3737" w14:textId="77777777" w:rsidR="00557508" w:rsidRPr="00A94B86" w:rsidRDefault="00557508" w:rsidP="00557508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94B86">
        <w:rPr>
          <w:rFonts w:asciiTheme="minorHAnsi" w:eastAsia="Calibri" w:hAnsiTheme="minorHAnsi" w:cstheme="minorHAnsi"/>
          <w:b/>
          <w:sz w:val="22"/>
          <w:szCs w:val="22"/>
        </w:rPr>
        <w:lastRenderedPageBreak/>
        <w:t xml:space="preserve">DICHIARA </w:t>
      </w:r>
    </w:p>
    <w:p w14:paraId="7EAF1583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96" w:line="21" w:lineRule="atLeast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77D2E">
        <w:rPr>
          <w:rFonts w:eastAsia="Calibri" w:cstheme="minorHAnsi"/>
          <w:color w:val="000000"/>
          <w:lang w:val="it-IT"/>
        </w:rPr>
        <w:t>che il soggetto Proponente è un Organismo di Ricerca ai sensi del REGOLAMENTO UE 651/2014 in quanto possiede i requisiti ivi previsti</w:t>
      </w:r>
      <w:r w:rsidRPr="00377D2E">
        <w:rPr>
          <w:rStyle w:val="Rimandonotaapidipagina"/>
          <w:rFonts w:eastAsia="Calibri" w:cstheme="minorHAnsi"/>
          <w:color w:val="000000"/>
          <w:lang w:val="it-IT"/>
        </w:rPr>
        <w:footnoteReference w:id="2"/>
      </w:r>
      <w:r w:rsidRPr="00377D2E">
        <w:rPr>
          <w:rFonts w:eastAsia="Calibri" w:cstheme="minorHAnsi"/>
          <w:color w:val="000000"/>
          <w:lang w:val="it-IT"/>
        </w:rPr>
        <w:t xml:space="preserve"> e precisamente la finalità prevalente risultante dallo Statuto o dalla normativa istitutiva è lo svolgimento di attività non economiche; in particolare le principali attività del Soggetto Beneficiario sono:</w:t>
      </w:r>
    </w:p>
    <w:p w14:paraId="1DD94F4F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didattica universitaria</w:t>
      </w:r>
    </w:p>
    <w:p w14:paraId="34C441F9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ricerca scientifica e tecnologica</w:t>
      </w:r>
    </w:p>
    <w:p w14:paraId="6823B0BE" w14:textId="77777777" w:rsidR="00557508" w:rsidRPr="00377D2E" w:rsidRDefault="00557508" w:rsidP="00557508">
      <w:pPr>
        <w:numPr>
          <w:ilvl w:val="0"/>
          <w:numId w:val="12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terza missione</w:t>
      </w:r>
    </w:p>
    <w:p w14:paraId="3C404735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120" w:line="21" w:lineRule="atLeast"/>
        <w:ind w:left="284" w:hanging="284"/>
        <w:contextualSpacing w:val="0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 xml:space="preserve"> </w:t>
      </w:r>
    </w:p>
    <w:p w14:paraId="08F8A276" w14:textId="77777777" w:rsidR="00557508" w:rsidRPr="00377D2E" w:rsidRDefault="00557508" w:rsidP="00557508">
      <w:pPr>
        <w:pStyle w:val="Paragrafoelenco"/>
        <w:numPr>
          <w:ilvl w:val="0"/>
          <w:numId w:val="13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non svolge alcuna attività economica;</w:t>
      </w:r>
    </w:p>
    <w:p w14:paraId="457D330D" w14:textId="77777777" w:rsidR="00557508" w:rsidRPr="00377D2E" w:rsidRDefault="00557508" w:rsidP="00557508">
      <w:pPr>
        <w:pStyle w:val="Paragrafoelenco"/>
        <w:numPr>
          <w:ilvl w:val="0"/>
          <w:numId w:val="13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svolge, secondariamente, anche attività economiche e il finanziamento, i costi e i ricavi di tali attività economiche formano oggetto di contabilità separata;</w:t>
      </w:r>
    </w:p>
    <w:p w14:paraId="6F1C5DAD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after="96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sul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</w:p>
    <w:p w14:paraId="2E429B87" w14:textId="77777777" w:rsidR="00557508" w:rsidRPr="00377D2E" w:rsidRDefault="00557508" w:rsidP="00557508">
      <w:pPr>
        <w:pStyle w:val="Default"/>
        <w:numPr>
          <w:ilvl w:val="0"/>
          <w:numId w:val="14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ci sono imprese in grado di esercitare un’influenza decisiva (ad esempio in qualità di soci o azionisti); </w:t>
      </w:r>
    </w:p>
    <w:p w14:paraId="4C555040" w14:textId="77777777" w:rsidR="00557508" w:rsidRPr="00377D2E" w:rsidRDefault="00557508" w:rsidP="00557508">
      <w:pPr>
        <w:pStyle w:val="Default"/>
        <w:numPr>
          <w:ilvl w:val="0"/>
          <w:numId w:val="14"/>
        </w:numPr>
        <w:spacing w:before="120" w:after="120" w:line="21" w:lineRule="atLeast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7FF488A7" w14:textId="77777777" w:rsidR="00557508" w:rsidRPr="00377D2E" w:rsidRDefault="00557508" w:rsidP="00557508">
      <w:pPr>
        <w:pStyle w:val="Paragrafoelenco"/>
        <w:numPr>
          <w:ilvl w:val="0"/>
          <w:numId w:val="11"/>
        </w:numPr>
        <w:spacing w:before="120" w:after="120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>:</w:t>
      </w:r>
    </w:p>
    <w:p w14:paraId="632B73F7" w14:textId="77777777" w:rsidR="00557508" w:rsidRPr="00377D2E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è nel pieno e libero esercizio dei propri diritti, non è in liquidazione volontaria e non è sottoposto a procedure concorsuali; </w:t>
      </w:r>
    </w:p>
    <w:p w14:paraId="150CA9F8" w14:textId="77777777" w:rsidR="00557508" w:rsidRPr="00377D2E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individuata nel Regolamento (UE) n. 651/2014; </w:t>
      </w:r>
    </w:p>
    <w:p w14:paraId="21E13D67" w14:textId="77777777" w:rsidR="00557508" w:rsidRPr="00D03553" w:rsidRDefault="00557508" w:rsidP="00557508">
      <w:pPr>
        <w:pStyle w:val="Default"/>
        <w:numPr>
          <w:ilvl w:val="0"/>
          <w:numId w:val="15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rientra tra le imprese che hanno ricevuto e, successivamente, non rimborsato o depositato in </w:t>
      </w:r>
      <w:r w:rsidRPr="00D03553">
        <w:rPr>
          <w:rFonts w:asciiTheme="minorHAnsi" w:hAnsiTheme="minorHAnsi" w:cstheme="minorHAnsi"/>
          <w:sz w:val="22"/>
          <w:szCs w:val="22"/>
        </w:rPr>
        <w:t xml:space="preserve">un conto bloccato, gli aiuti individuati quali illegali o incompatibili dalla Commissione Europea. </w:t>
      </w:r>
    </w:p>
    <w:p w14:paraId="58FD55A2" w14:textId="77777777" w:rsidR="00557508" w:rsidRPr="00D03553" w:rsidRDefault="00557508" w:rsidP="00557508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Il sottoscritto dichiara infine: </w:t>
      </w:r>
    </w:p>
    <w:p w14:paraId="09CB110E" w14:textId="77777777" w:rsidR="00557508" w:rsidRDefault="00557508" w:rsidP="00557508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4E59FA76" w14:textId="77777777" w:rsidR="00557508" w:rsidRPr="00D03553" w:rsidRDefault="00557508" w:rsidP="00557508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D035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D03553">
        <w:rPr>
          <w:rFonts w:asciiTheme="minorHAnsi" w:hAnsiTheme="minorHAnsi" w:cstheme="minorHAnsi"/>
          <w:sz w:val="22"/>
          <w:szCs w:val="22"/>
        </w:rPr>
        <w:t xml:space="preserve">. n. 196/2003 (codice in materia di protezione dei dati personali) che i dati personali raccolti saranno trattati esclusivamente nell’ambito del procedimento per il quale la presente dichiarazione viene resa. </w:t>
      </w:r>
    </w:p>
    <w:p w14:paraId="6CEA596E" w14:textId="77777777" w:rsidR="00557508" w:rsidRPr="00377D2E" w:rsidRDefault="00557508" w:rsidP="00557508">
      <w:pPr>
        <w:spacing w:after="96" w:line="21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75C59F" w14:textId="77777777" w:rsidR="00557508" w:rsidRPr="00385754" w:rsidRDefault="00557508" w:rsidP="00557508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22B5DEC" w14:textId="77777777" w:rsidR="00557508" w:rsidRPr="00385754" w:rsidRDefault="00557508" w:rsidP="00557508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4BEF5A3" w14:textId="77777777" w:rsidR="00557508" w:rsidRPr="00385754" w:rsidRDefault="00557508" w:rsidP="00557508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7CE22BF4" w14:textId="77777777" w:rsidR="00557508" w:rsidRPr="00385754" w:rsidRDefault="00557508" w:rsidP="00557508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0BBD2342" w14:textId="77777777" w:rsidR="00557508" w:rsidRPr="00385754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71FE58F1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45A6F7B5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3179B2CC" w14:textId="77777777" w:rsidR="00557508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4CCFFFF" w14:textId="77777777" w:rsidR="00557508" w:rsidRPr="00385754" w:rsidRDefault="00557508" w:rsidP="00557508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785A2D7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(.p7m);</w:t>
      </w:r>
    </w:p>
    <w:p w14:paraId="0CC4FDB5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7C45B5EF" w14:textId="77777777" w:rsidR="00557508" w:rsidRPr="00377D2E" w:rsidRDefault="00557508" w:rsidP="00557508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0" w:name="_heading=h.z337ya" w:colFirst="0" w:colLast="0"/>
      <w:bookmarkEnd w:id="0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19617FF9" w14:textId="77777777" w:rsidR="00557508" w:rsidRPr="00385754" w:rsidRDefault="00557508" w:rsidP="00557508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4C772788" w14:textId="77777777" w:rsidR="00557508" w:rsidRPr="00385754" w:rsidRDefault="00557508" w:rsidP="00557508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1F0F4402" w14:textId="4DBC6F4F" w:rsidR="0018262F" w:rsidRPr="00557508" w:rsidRDefault="0018262F" w:rsidP="00557508"/>
    <w:sectPr w:rsidR="0018262F" w:rsidRPr="00557508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25D06" w14:textId="77777777" w:rsidR="00E73346" w:rsidRDefault="00E73346" w:rsidP="000335A2">
      <w:r>
        <w:separator/>
      </w:r>
    </w:p>
  </w:endnote>
  <w:endnote w:type="continuationSeparator" w:id="0">
    <w:p w14:paraId="7142A52C" w14:textId="77777777" w:rsidR="00E73346" w:rsidRDefault="00E73346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FA76D" w14:textId="77777777" w:rsidR="00E73346" w:rsidRDefault="00E73346" w:rsidP="000335A2">
      <w:r>
        <w:separator/>
      </w:r>
    </w:p>
  </w:footnote>
  <w:footnote w:type="continuationSeparator" w:id="0">
    <w:p w14:paraId="5D8A94D1" w14:textId="77777777" w:rsidR="00E73346" w:rsidRDefault="00E73346" w:rsidP="000335A2">
      <w:r>
        <w:continuationSeparator/>
      </w:r>
    </w:p>
  </w:footnote>
  <w:footnote w:id="1">
    <w:p w14:paraId="12346F77" w14:textId="77777777" w:rsidR="00557508" w:rsidRDefault="00557508" w:rsidP="005575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00A4E0A8" w14:textId="77777777" w:rsidR="00557508" w:rsidRDefault="00557508" w:rsidP="005575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2650D">
        <w:rPr>
          <w:rFonts w:asciiTheme="minorHAnsi" w:hAnsiTheme="minorHAnsi" w:cstheme="minorHAnsi"/>
          <w:color w:val="1D1D1D"/>
        </w:rPr>
        <w:t xml:space="preserve">REGOLAMENTO 651/2014 - </w:t>
      </w:r>
      <w:r w:rsidRPr="0022650D">
        <w:rPr>
          <w:rFonts w:asciiTheme="minorHAnsi" w:hAnsiTheme="minorHAnsi" w:cstheme="minorHAnsi"/>
          <w:b/>
          <w:bCs/>
        </w:rPr>
        <w:t xml:space="preserve">Definizioni relative agli aiuti a favore di ricerca, sviluppo e innovazione </w:t>
      </w:r>
      <w:r w:rsidRPr="0022650D">
        <w:rPr>
          <w:rFonts w:asciiTheme="minorHAnsi" w:hAnsiTheme="minorHAnsi" w:cstheme="minorHAnsi"/>
          <w:color w:val="1D1D1D"/>
        </w:rPr>
        <w:t xml:space="preserve">pt.83 </w:t>
      </w:r>
      <w:r w:rsidRPr="0022650D">
        <w:rPr>
          <w:rFonts w:asciiTheme="minorHAnsi" w:hAnsiTheme="minorHAnsi" w:cstheme="minorHAnsi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E73346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E73346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E73346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B1D41A-6107-41C4-A926-A02F53F990C6}"/>
</file>

<file path=customXml/itemProps3.xml><?xml version="1.0" encoding="utf-8"?>
<ds:datastoreItem xmlns:ds="http://schemas.openxmlformats.org/officeDocument/2006/customXml" ds:itemID="{12DE4872-8D28-4927-A15E-F19BAF4DC066}"/>
</file>

<file path=customXml/itemProps4.xml><?xml version="1.0" encoding="utf-8"?>
<ds:datastoreItem xmlns:ds="http://schemas.openxmlformats.org/officeDocument/2006/customXml" ds:itemID="{F16B05B2-202B-4CF4-90AF-FD59694AC3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3</cp:revision>
  <cp:lastPrinted>2024-01-31T12:39:00Z</cp:lastPrinted>
  <dcterms:created xsi:type="dcterms:W3CDTF">2024-02-07T16:36:00Z</dcterms:created>
  <dcterms:modified xsi:type="dcterms:W3CDTF">2024-02-07T17:11:00Z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  <property fmtid="{D5CDD505-2E9C-101B-9397-08002B2CF9AE}" pid="3" name="MediaServiceImageTags">
    <vt:lpwstr/>
  </property>
</Properties>
</file>