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3C24F977" w14:textId="2BBB47D8" w:rsidR="004A741B" w:rsidRPr="004A741B" w:rsidRDefault="005D0D28" w:rsidP="004A741B">
      <w:pPr>
        <w:jc w:val="both"/>
        <w:rPr>
          <w:rFonts w:ascii="Century Gothic" w:hAnsi="Century Gothic"/>
        </w:rPr>
      </w:pPr>
      <w:r w:rsidRPr="00C56665">
        <w:rPr>
          <w:rFonts w:ascii="Century Gothic" w:hAnsi="Century Gothic"/>
        </w:rPr>
        <w:t>Relativo all’affidamento d</w:t>
      </w:r>
      <w:r w:rsidR="00452274" w:rsidRPr="00C56665">
        <w:rPr>
          <w:rFonts w:ascii="Century Gothic" w:hAnsi="Century Gothic"/>
        </w:rPr>
        <w:t xml:space="preserve">ella </w:t>
      </w:r>
      <w:r w:rsidR="00443FF1" w:rsidRPr="00C56665">
        <w:rPr>
          <w:rFonts w:ascii="Century Gothic" w:hAnsi="Century Gothic"/>
        </w:rPr>
        <w:t xml:space="preserve">REALIZZAZIONE DEL GATEWAY BIODIVERSITA’ NBFC DI NAPOLI MEDIANTE LA FORNITURA E INSTALLAZIONE DI DISPOSITIVI MULTIMEDIALI IMMERSIVI,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B83C22002930006 - CUI F80054330586202500007 – CIG </w:t>
      </w:r>
      <w:r w:rsidR="00897EC4" w:rsidRPr="00C56665">
        <w:rPr>
          <w:rFonts w:ascii="Century Gothic" w:hAnsi="Century Gothic"/>
        </w:rPr>
        <w:t>B6355F9BD4</w:t>
      </w:r>
    </w:p>
    <w:p w14:paraId="430664E4" w14:textId="71832EC8" w:rsidR="00B56D27" w:rsidRPr="007B5416" w:rsidRDefault="006C7152" w:rsidP="004A741B">
      <w:pPr>
        <w:contextualSpacing/>
        <w:jc w:val="both"/>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DD8095A"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AC7F0C">
        <w:rPr>
          <w:rFonts w:ascii="Century Gothic" w:hAnsi="Century Gothic" w:cs="Times New Roman"/>
        </w:rPr>
        <w:t>I</w:t>
      </w:r>
      <w:r w:rsidR="005C59F5">
        <w:rPr>
          <w:rFonts w:ascii="Century Gothic" w:hAnsi="Century Gothic" w:cs="Times New Roman"/>
        </w:rPr>
        <w:t>stituto 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5C59F5">
        <w:rPr>
          <w:rFonts w:ascii="Century Gothic" w:hAnsi="Century Gothic" w:cs="Times New Roman"/>
        </w:rPr>
        <w:t>D</w:t>
      </w:r>
      <w:r w:rsidR="00AC7F0C">
        <w:rPr>
          <w:rFonts w:ascii="Century Gothic" w:hAnsi="Century Gothic" w:cs="Times New Roman"/>
        </w:rPr>
        <w:t>ott. SPROVIERI Mario</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lastRenderedPageBreak/>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0876C10A"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0F5998">
        <w:rPr>
          <w:rFonts w:ascii="Century Gothic" w:hAnsi="Century Gothic" w:cs="Times New Roman"/>
        </w:rPr>
        <w:t>trentanovemila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75D5C866" w14:textId="77777777" w:rsidR="00A34D3E" w:rsidRDefault="00A34D3E" w:rsidP="00A34D3E">
            <w:pPr>
              <w:jc w:val="center"/>
              <w:rPr>
                <w:rFonts w:ascii="Century Gothic" w:hAnsi="Century Gothic" w:cs="Times New Roman"/>
              </w:rPr>
            </w:pPr>
            <w:r>
              <w:rPr>
                <w:rFonts w:ascii="Century Gothic" w:hAnsi="Century Gothic" w:cs="Times New Roman"/>
              </w:rPr>
              <w:t>Il Direttore</w:t>
            </w:r>
          </w:p>
          <w:p w14:paraId="4D8A1C0C" w14:textId="0CDCDA17" w:rsidR="007C32F5" w:rsidRDefault="007C32F5" w:rsidP="00A34D3E">
            <w:pPr>
              <w:jc w:val="center"/>
              <w:rPr>
                <w:rFonts w:ascii="Century Gothic" w:hAnsi="Century Gothic" w:cs="Times New Roman"/>
              </w:rPr>
            </w:pPr>
            <w:r>
              <w:rPr>
                <w:rFonts w:ascii="Century Gothic" w:hAnsi="Century Gothic" w:cs="Times New Roman"/>
              </w:rPr>
              <w:t>Dott. Mario Sprovieri</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C32F5">
      <w:headerReference w:type="default" r:id="rId9"/>
      <w:footerReference w:type="default" r:id="rId10"/>
      <w:pgSz w:w="11906" w:h="16838"/>
      <w:pgMar w:top="2076" w:right="1134" w:bottom="1134" w:left="1134" w:header="0"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CE13F" w14:textId="77777777" w:rsidR="00E63165" w:rsidRDefault="00E63165" w:rsidP="002B6EFC">
      <w:pPr>
        <w:spacing w:after="0" w:line="240" w:lineRule="auto"/>
      </w:pPr>
      <w:r>
        <w:separator/>
      </w:r>
    </w:p>
  </w:endnote>
  <w:endnote w:type="continuationSeparator" w:id="0">
    <w:p w14:paraId="37391F1B" w14:textId="77777777" w:rsidR="00E63165" w:rsidRDefault="00E63165" w:rsidP="002B6EFC">
      <w:pPr>
        <w:spacing w:after="0" w:line="240" w:lineRule="auto"/>
      </w:pPr>
      <w:r>
        <w:continuationSeparator/>
      </w:r>
    </w:p>
  </w:endnote>
  <w:endnote w:type="continuationNotice" w:id="1">
    <w:p w14:paraId="29E5D8EF" w14:textId="77777777" w:rsidR="00DF69A8" w:rsidRDefault="00DF69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BE4B1" w14:textId="6AC582C9" w:rsidR="008841A1" w:rsidRPr="00CA7995" w:rsidRDefault="007C32F5" w:rsidP="008841A1">
    <w:pPr>
      <w:pStyle w:val="Pidipagina"/>
      <w:jc w:val="right"/>
      <w:rPr>
        <w:szCs w:val="20"/>
      </w:rPr>
    </w:pPr>
    <w:r w:rsidRPr="008B3CC1">
      <w:rPr>
        <w:rFonts w:ascii="Gothic A1" w:hAnsi="Gothic A1" w:cs="Calibri"/>
        <w:b/>
        <w:bCs/>
        <w:noProof/>
        <w:color w:val="002060"/>
        <w:sz w:val="10"/>
        <w:szCs w:val="10"/>
      </w:rPr>
      <w:drawing>
        <wp:inline distT="0" distB="0" distL="0" distR="0" wp14:anchorId="36375B8C" wp14:editId="2B928702">
          <wp:extent cx="6120130" cy="339533"/>
          <wp:effectExtent l="0" t="0" r="0" b="381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120130" cy="33953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E3226" w14:textId="77777777" w:rsidR="00E63165" w:rsidRDefault="00E63165" w:rsidP="002B6EFC">
      <w:pPr>
        <w:spacing w:after="0" w:line="240" w:lineRule="auto"/>
      </w:pPr>
      <w:r>
        <w:separator/>
      </w:r>
    </w:p>
  </w:footnote>
  <w:footnote w:type="continuationSeparator" w:id="0">
    <w:p w14:paraId="0BD76BB6" w14:textId="77777777" w:rsidR="00E63165" w:rsidRDefault="00E63165" w:rsidP="002B6EFC">
      <w:pPr>
        <w:spacing w:after="0" w:line="240" w:lineRule="auto"/>
      </w:pPr>
      <w:r>
        <w:continuationSeparator/>
      </w:r>
    </w:p>
  </w:footnote>
  <w:footnote w:type="continuationNotice" w:id="1">
    <w:p w14:paraId="730BE85D" w14:textId="77777777" w:rsidR="00DF69A8" w:rsidRDefault="00DF69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791360F6" w:rsidR="007A7CEB" w:rsidRDefault="00064F97" w:rsidP="007A7CEB">
    <w:pPr>
      <w:pStyle w:val="Intestazione"/>
      <w:ind w:left="-1134"/>
    </w:pPr>
    <w:r>
      <w:rPr>
        <w:noProof/>
      </w:rPr>
      <w:drawing>
        <wp:anchor distT="0" distB="0" distL="114300" distR="114300" simplePos="0" relativeHeight="251658245" behindDoc="1" locked="0" layoutInCell="1" allowOverlap="1" wp14:anchorId="302620A7" wp14:editId="63584A82">
          <wp:simplePos x="0" y="0"/>
          <wp:positionH relativeFrom="column">
            <wp:posOffset>-712033</wp:posOffset>
          </wp:positionH>
          <wp:positionV relativeFrom="paragraph">
            <wp:posOffset>12783</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56532"/>
    <w:rsid w:val="00064F97"/>
    <w:rsid w:val="00066C7A"/>
    <w:rsid w:val="00073A05"/>
    <w:rsid w:val="0008322D"/>
    <w:rsid w:val="000839EE"/>
    <w:rsid w:val="000B1357"/>
    <w:rsid w:val="000C086B"/>
    <w:rsid w:val="000E7BF1"/>
    <w:rsid w:val="000F2D27"/>
    <w:rsid w:val="000F5998"/>
    <w:rsid w:val="001073C1"/>
    <w:rsid w:val="00110194"/>
    <w:rsid w:val="001145AB"/>
    <w:rsid w:val="00170745"/>
    <w:rsid w:val="00172857"/>
    <w:rsid w:val="00182522"/>
    <w:rsid w:val="0019108B"/>
    <w:rsid w:val="001927C0"/>
    <w:rsid w:val="001C6987"/>
    <w:rsid w:val="001D0327"/>
    <w:rsid w:val="001D3E1C"/>
    <w:rsid w:val="001D4A19"/>
    <w:rsid w:val="001D4F1C"/>
    <w:rsid w:val="001E48DE"/>
    <w:rsid w:val="001F21FF"/>
    <w:rsid w:val="001F3167"/>
    <w:rsid w:val="002143EA"/>
    <w:rsid w:val="002153BF"/>
    <w:rsid w:val="00216A80"/>
    <w:rsid w:val="002229E8"/>
    <w:rsid w:val="002319BA"/>
    <w:rsid w:val="0023577C"/>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523F7"/>
    <w:rsid w:val="00380399"/>
    <w:rsid w:val="003829A1"/>
    <w:rsid w:val="00382C59"/>
    <w:rsid w:val="0039779A"/>
    <w:rsid w:val="003A65EC"/>
    <w:rsid w:val="003B05EE"/>
    <w:rsid w:val="003C1392"/>
    <w:rsid w:val="003C5FED"/>
    <w:rsid w:val="003D1C40"/>
    <w:rsid w:val="003D2941"/>
    <w:rsid w:val="003E3587"/>
    <w:rsid w:val="00420285"/>
    <w:rsid w:val="00422DB7"/>
    <w:rsid w:val="00427028"/>
    <w:rsid w:val="00443FF1"/>
    <w:rsid w:val="004462E4"/>
    <w:rsid w:val="00452274"/>
    <w:rsid w:val="00457610"/>
    <w:rsid w:val="0046079A"/>
    <w:rsid w:val="00477BC9"/>
    <w:rsid w:val="00480F28"/>
    <w:rsid w:val="00496853"/>
    <w:rsid w:val="004A152C"/>
    <w:rsid w:val="004A741B"/>
    <w:rsid w:val="004C6A31"/>
    <w:rsid w:val="004E0152"/>
    <w:rsid w:val="004E57C6"/>
    <w:rsid w:val="0050271E"/>
    <w:rsid w:val="00510BB9"/>
    <w:rsid w:val="005626CA"/>
    <w:rsid w:val="00567750"/>
    <w:rsid w:val="005C59F5"/>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D218D"/>
    <w:rsid w:val="006F1641"/>
    <w:rsid w:val="006F27D6"/>
    <w:rsid w:val="00706B79"/>
    <w:rsid w:val="00715A8B"/>
    <w:rsid w:val="007216A3"/>
    <w:rsid w:val="007334A8"/>
    <w:rsid w:val="00743805"/>
    <w:rsid w:val="00743CF3"/>
    <w:rsid w:val="007460F5"/>
    <w:rsid w:val="00750E10"/>
    <w:rsid w:val="00760559"/>
    <w:rsid w:val="00762219"/>
    <w:rsid w:val="00762A3E"/>
    <w:rsid w:val="007758D6"/>
    <w:rsid w:val="00781C02"/>
    <w:rsid w:val="00787F48"/>
    <w:rsid w:val="007A0616"/>
    <w:rsid w:val="007A7CEB"/>
    <w:rsid w:val="007B5416"/>
    <w:rsid w:val="007C25A7"/>
    <w:rsid w:val="007C32F5"/>
    <w:rsid w:val="007D7BC6"/>
    <w:rsid w:val="007E463D"/>
    <w:rsid w:val="00801FB6"/>
    <w:rsid w:val="00810A54"/>
    <w:rsid w:val="00823D37"/>
    <w:rsid w:val="00832A64"/>
    <w:rsid w:val="008341C6"/>
    <w:rsid w:val="00843788"/>
    <w:rsid w:val="00851016"/>
    <w:rsid w:val="00861B1A"/>
    <w:rsid w:val="008631FB"/>
    <w:rsid w:val="00877249"/>
    <w:rsid w:val="008841A1"/>
    <w:rsid w:val="00887954"/>
    <w:rsid w:val="00893A0D"/>
    <w:rsid w:val="00897EC4"/>
    <w:rsid w:val="008B1C2E"/>
    <w:rsid w:val="008B5E28"/>
    <w:rsid w:val="008C2498"/>
    <w:rsid w:val="009055DE"/>
    <w:rsid w:val="009532CD"/>
    <w:rsid w:val="0095332D"/>
    <w:rsid w:val="00954732"/>
    <w:rsid w:val="009630C9"/>
    <w:rsid w:val="009663E7"/>
    <w:rsid w:val="00970B65"/>
    <w:rsid w:val="00980CF0"/>
    <w:rsid w:val="0099353D"/>
    <w:rsid w:val="00993ED5"/>
    <w:rsid w:val="00994776"/>
    <w:rsid w:val="00994C1F"/>
    <w:rsid w:val="009A108A"/>
    <w:rsid w:val="009A7348"/>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C7F0C"/>
    <w:rsid w:val="00AD1E96"/>
    <w:rsid w:val="00AD4FE5"/>
    <w:rsid w:val="00AE4BC1"/>
    <w:rsid w:val="00AE6E58"/>
    <w:rsid w:val="00AE7CC0"/>
    <w:rsid w:val="00AF11A3"/>
    <w:rsid w:val="00AF148D"/>
    <w:rsid w:val="00B03A3A"/>
    <w:rsid w:val="00B15C6D"/>
    <w:rsid w:val="00B21437"/>
    <w:rsid w:val="00B5072B"/>
    <w:rsid w:val="00B56D27"/>
    <w:rsid w:val="00B7398E"/>
    <w:rsid w:val="00B853D5"/>
    <w:rsid w:val="00B952B7"/>
    <w:rsid w:val="00BC35C3"/>
    <w:rsid w:val="00BD14BC"/>
    <w:rsid w:val="00BD73C9"/>
    <w:rsid w:val="00BF1E9F"/>
    <w:rsid w:val="00BF6E43"/>
    <w:rsid w:val="00C048E3"/>
    <w:rsid w:val="00C21F99"/>
    <w:rsid w:val="00C56665"/>
    <w:rsid w:val="00C82035"/>
    <w:rsid w:val="00C82DFF"/>
    <w:rsid w:val="00C83199"/>
    <w:rsid w:val="00C95620"/>
    <w:rsid w:val="00D12444"/>
    <w:rsid w:val="00D206E9"/>
    <w:rsid w:val="00D20F06"/>
    <w:rsid w:val="00D20FFC"/>
    <w:rsid w:val="00D22E3D"/>
    <w:rsid w:val="00D269CC"/>
    <w:rsid w:val="00D3713F"/>
    <w:rsid w:val="00D4494C"/>
    <w:rsid w:val="00D47853"/>
    <w:rsid w:val="00D559B4"/>
    <w:rsid w:val="00D55A7A"/>
    <w:rsid w:val="00D72E18"/>
    <w:rsid w:val="00D80E0E"/>
    <w:rsid w:val="00DA610E"/>
    <w:rsid w:val="00DA7283"/>
    <w:rsid w:val="00DD3323"/>
    <w:rsid w:val="00DE4624"/>
    <w:rsid w:val="00DF6231"/>
    <w:rsid w:val="00DF69A8"/>
    <w:rsid w:val="00E00139"/>
    <w:rsid w:val="00E016C5"/>
    <w:rsid w:val="00E1730F"/>
    <w:rsid w:val="00E32A63"/>
    <w:rsid w:val="00E413D0"/>
    <w:rsid w:val="00E533BD"/>
    <w:rsid w:val="00E54520"/>
    <w:rsid w:val="00E63165"/>
    <w:rsid w:val="00E82D4D"/>
    <w:rsid w:val="00E95C9E"/>
    <w:rsid w:val="00E962B6"/>
    <w:rsid w:val="00EE04FE"/>
    <w:rsid w:val="00EE62F2"/>
    <w:rsid w:val="00EE7C02"/>
    <w:rsid w:val="00F07994"/>
    <w:rsid w:val="00F1437E"/>
    <w:rsid w:val="00F5471E"/>
    <w:rsid w:val="00F631CC"/>
    <w:rsid w:val="00F65188"/>
    <w:rsid w:val="00F770C7"/>
    <w:rsid w:val="00F8135C"/>
    <w:rsid w:val="00FA799F"/>
    <w:rsid w:val="00FB6270"/>
    <w:rsid w:val="00FC3059"/>
    <w:rsid w:val="00FC60F7"/>
    <w:rsid w:val="00FD1DE7"/>
    <w:rsid w:val="00FE12CE"/>
    <w:rsid w:val="00FF4FDE"/>
    <w:rsid w:val="502E4E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BBBC1864-9979-4F23-BA21-3D546DC39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paragraph" w:styleId="Nessunaspaziatura">
    <w:name w:val="No Spacing"/>
    <w:uiPriority w:val="1"/>
    <w:qFormat/>
    <w:rsid w:val="008841A1"/>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415399682">
          <w:marLeft w:val="0"/>
          <w:marRight w:val="0"/>
          <w:marTop w:val="0"/>
          <w:marBottom w:val="0"/>
          <w:divBdr>
            <w:top w:val="none" w:sz="0" w:space="0" w:color="auto"/>
            <w:left w:val="none" w:sz="0" w:space="0" w:color="auto"/>
            <w:bottom w:val="none" w:sz="0" w:space="0" w:color="auto"/>
            <w:right w:val="none" w:sz="0" w:space="0" w:color="auto"/>
          </w:divBdr>
        </w:div>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11422590">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867062917">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82AC2B9C-AACF-497E-BFE1-31913336D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2161</Words>
  <Characters>12323</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CATIA CHIAPPINI</cp:lastModifiedBy>
  <cp:revision>28</cp:revision>
  <dcterms:created xsi:type="dcterms:W3CDTF">2025-02-18T20:05:00Z</dcterms:created>
  <dcterms:modified xsi:type="dcterms:W3CDTF">2025-03-25T16:21:00Z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