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5E0AC" w14:textId="77777777" w:rsidR="009F0B50" w:rsidRDefault="007F5082" w:rsidP="004572D1">
      <w:pPr>
        <w:contextualSpacing/>
        <w:jc w:val="both"/>
        <w:rPr>
          <w:rFonts w:cstheme="minorHAnsi"/>
          <w:caps/>
        </w:rPr>
      </w:pPr>
      <w:r w:rsidRPr="007F5082">
        <w:rPr>
          <w:rFonts w:cstheme="minorHAnsi"/>
          <w:b/>
          <w:bCs/>
          <w:caps/>
        </w:rPr>
        <w:t>RELAZIONE TECNICA</w:t>
      </w:r>
      <w:r>
        <w:rPr>
          <w:rFonts w:cstheme="minorHAnsi"/>
          <w:caps/>
        </w:rPr>
        <w:t xml:space="preserve"> </w:t>
      </w:r>
    </w:p>
    <w:p w14:paraId="2838719B" w14:textId="43ED7712" w:rsidR="009F0B50" w:rsidRDefault="004572D1" w:rsidP="004572D1">
      <w:pPr>
        <w:contextualSpacing/>
        <w:jc w:val="both"/>
        <w:rPr>
          <w:rFonts w:cstheme="minorHAnsi"/>
          <w:b/>
          <w:bCs/>
          <w:color w:val="000000"/>
          <w:spacing w:val="-1"/>
        </w:rPr>
      </w:pPr>
      <w:r w:rsidRPr="00F23075">
        <w:rPr>
          <w:rFonts w:cstheme="minorHAnsi"/>
          <w:caps/>
          <w:szCs w:val="20"/>
        </w:rPr>
        <w:t xml:space="preserve">GARA A </w:t>
      </w:r>
      <w:r w:rsidR="009F0B50" w:rsidRPr="009F0B50">
        <w:rPr>
          <w:rFonts w:cstheme="minorHAnsi"/>
          <w:b/>
          <w:caps/>
          <w:szCs w:val="20"/>
        </w:rPr>
        <w:t>PROCEDURA APERTA SOPRA SOGLIA COMUNITARIA AI SENSI DELL’ART. 71 DEL D. LGS. N. 36/2023 PER L’AFFIDAMENTO DELLA FORNITURA DI STRUMENTAZIONE SCIENTIFICA PER N.1 SISTEMA DOPPLER CLO</w:t>
      </w:r>
      <w:r w:rsidR="000B4116">
        <w:rPr>
          <w:rFonts w:cstheme="minorHAnsi"/>
          <w:b/>
          <w:caps/>
          <w:szCs w:val="20"/>
        </w:rPr>
        <w:t>U</w:t>
      </w:r>
      <w:r w:rsidR="009F0B50" w:rsidRPr="009F0B50">
        <w:rPr>
          <w:rFonts w:cstheme="minorHAnsi"/>
          <w:b/>
          <w:caps/>
          <w:szCs w:val="20"/>
        </w:rPr>
        <w:t xml:space="preserve">D RADAR </w:t>
      </w:r>
      <w:r w:rsidR="009F0B50" w:rsidRPr="009F0B50">
        <w:rPr>
          <w:rFonts w:cstheme="minorHAnsi"/>
          <w:b/>
          <w:bCs/>
          <w:caps/>
          <w:szCs w:val="20"/>
        </w:rPr>
        <w:t xml:space="preserve">CON IL CRITERIO DELL’OFFERTA ECONOMICAMENTE PIÙ VANTAGGIOSA SULLA BASE DEL MIGLIOR RAPPORTO QUALITÀ/PREZZO </w:t>
      </w:r>
      <w:r w:rsidR="009F0B50" w:rsidRPr="009F0B50">
        <w:rPr>
          <w:rFonts w:cstheme="minorHAnsi"/>
          <w:b/>
          <w:caps/>
          <w:szCs w:val="20"/>
        </w:rPr>
        <w:t xml:space="preserve">NELL’AMBITO DEL PIANO NAZIONALE RIPRESA E RESILIENZA (PNRR) MISSIONE 4 COMPONENTE 2 </w:t>
      </w:r>
      <w:r w:rsidR="009F0B50" w:rsidRPr="009F0B50">
        <w:rPr>
          <w:rFonts w:cstheme="minorHAnsi"/>
          <w:b/>
          <w:i/>
          <w:iCs/>
          <w:caps/>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9F0B50" w:rsidRPr="009F0B50">
        <w:rPr>
          <w:rFonts w:cstheme="minorHAnsi"/>
          <w:b/>
          <w:caps/>
          <w:szCs w:val="20"/>
        </w:rPr>
        <w:t xml:space="preserve">CIG </w:t>
      </w:r>
      <w:r w:rsidR="008009F9" w:rsidRPr="008009F9">
        <w:rPr>
          <w:rFonts w:cstheme="minorHAnsi"/>
          <w:b/>
          <w:caps/>
          <w:szCs w:val="20"/>
        </w:rPr>
        <w:t>B649468372</w:t>
      </w: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66FB1FEF"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 xml:space="preserve">redatta in lingua italiana </w:t>
      </w:r>
      <w:r w:rsidR="00B22584" w:rsidRPr="000E4C21">
        <w:rPr>
          <w:rFonts w:cstheme="minorHAnsi"/>
          <w:i/>
          <w:iCs/>
        </w:rPr>
        <w:t>[e , o specificare</w:t>
      </w:r>
      <w:r w:rsidR="00B22584" w:rsidRPr="000E4C21">
        <w:rPr>
          <w:rFonts w:cstheme="minorHAnsi"/>
          <w:i/>
        </w:rPr>
        <w:t xml:space="preserve"> ] </w:t>
      </w:r>
      <w:r w:rsidR="00F2242C">
        <w:rPr>
          <w:rFonts w:cstheme="minorHAnsi"/>
          <w:i/>
        </w:rPr>
        <w:t>..</w:t>
      </w:r>
      <w:r w:rsidR="00B22584" w:rsidRPr="000E4C21">
        <w:rPr>
          <w:rFonts w:cstheme="minorHAnsi"/>
          <w:i/>
        </w:rPr>
        <w:t>… [</w:t>
      </w:r>
      <w:r w:rsidR="00B22584" w:rsidRPr="000E4C21">
        <w:rPr>
          <w:rFonts w:cstheme="minorHAnsi"/>
          <w:i/>
          <w:iCs/>
        </w:rPr>
        <w:t xml:space="preserve">indicare l’altra lingua conosciuta dalla stazione appaltante </w:t>
      </w:r>
      <w:r w:rsidR="00B22584" w:rsidRPr="000E4C21">
        <w:rPr>
          <w:rFonts w:cstheme="minorHAnsi"/>
          <w:i/>
        </w:rPr>
        <w:t>]</w:t>
      </w:r>
      <w:r w:rsidR="00B22584">
        <w:rPr>
          <w:rFonts w:cstheme="minorHAnsi"/>
          <w:i/>
        </w:rPr>
        <w:t xml:space="preserve">,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even" r:id="rId11"/>
      <w:headerReference w:type="default" r:id="rId12"/>
      <w:footerReference w:type="even" r:id="rId13"/>
      <w:footerReference w:type="default" r:id="rId14"/>
      <w:headerReference w:type="first" r:id="rId15"/>
      <w:footerReference w:type="first" r:id="rId16"/>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6EC44" w14:textId="77777777" w:rsidR="007B3880" w:rsidRDefault="007B3880" w:rsidP="00F91270">
      <w:r>
        <w:separator/>
      </w:r>
    </w:p>
  </w:endnote>
  <w:endnote w:type="continuationSeparator" w:id="0">
    <w:p w14:paraId="61C36485" w14:textId="77777777" w:rsidR="007B3880" w:rsidRDefault="007B388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4B7BD" w14:textId="77777777" w:rsidR="00F04528" w:rsidRDefault="00F0452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17112A6E" w14:textId="77777777" w:rsidR="00F04528" w:rsidRPr="009A77BC" w:rsidRDefault="00F04528" w:rsidP="00F04528">
    <w:pPr>
      <w:ind w:left="284" w:hanging="1135"/>
      <w:jc w:val="both"/>
      <w:rPr>
        <w:rFonts w:ascii="Calibri" w:hAnsi="Calibri"/>
        <w:b/>
        <w:bCs/>
        <w:i/>
        <w:color w:val="4F81BD"/>
        <w:sz w:val="15"/>
        <w:szCs w:val="15"/>
      </w:rPr>
    </w:pPr>
    <w:r>
      <w:rPr>
        <w:noProof/>
      </w:rPr>
      <w:drawing>
        <wp:anchor distT="0" distB="0" distL="114300" distR="114300" simplePos="0" relativeHeight="251661312" behindDoc="0" locked="0" layoutInCell="1" allowOverlap="1" wp14:anchorId="166C9C87" wp14:editId="5FBDB3B1">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BA3868A" wp14:editId="1B6D0B91">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hAnsi="Calibri"/>
        <w:b/>
        <w:bCs/>
        <w:i/>
        <w:color w:val="4F81BD"/>
        <w:sz w:val="15"/>
        <w:szCs w:val="15"/>
      </w:rPr>
      <w:t xml:space="preserve">CNR ISAC - ISTITUTO DI SCIENZE DELL’ATMOSFERA E DEL CLIMA </w:t>
    </w:r>
  </w:p>
  <w:p w14:paraId="08957749"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DI BOLOGNA - Via P. Gobetti 101 - 40129 Bologna (BO) ITALY - Tel. </w:t>
    </w:r>
    <w:r w:rsidRPr="00F36A54">
      <w:rPr>
        <w:rFonts w:ascii="Calibri" w:hAnsi="Calibri"/>
        <w:b/>
        <w:bCs/>
        <w:i/>
        <w:color w:val="4F81BD"/>
        <w:sz w:val="15"/>
        <w:szCs w:val="15"/>
      </w:rPr>
      <w:t>+39 051 6399626</w:t>
    </w:r>
  </w:p>
  <w:p w14:paraId="690DDD45"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ROMA - Via Fosso del Cavaliere, 100 - 00133 Roma (RM) - Tel. </w:t>
    </w:r>
    <w:r w:rsidRPr="00F36A54">
      <w:rPr>
        <w:rFonts w:ascii="Calibri" w:hAnsi="Calibri"/>
        <w:b/>
        <w:bCs/>
        <w:i/>
        <w:color w:val="4F81BD"/>
        <w:sz w:val="15"/>
        <w:szCs w:val="15"/>
      </w:rPr>
      <w:t>+39 06 4993- 4277/4327</w:t>
    </w:r>
  </w:p>
  <w:p w14:paraId="53EE9148"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LECCE – St. Prov. Lecce-Monteroni Km 1,200 - 73100 Lecce (LE) - Tel. </w:t>
    </w:r>
    <w:r w:rsidRPr="00F36A54">
      <w:rPr>
        <w:rFonts w:ascii="Calibri" w:hAnsi="Calibri"/>
        <w:b/>
        <w:bCs/>
        <w:i/>
        <w:color w:val="4F81BD"/>
        <w:sz w:val="15"/>
        <w:szCs w:val="15"/>
      </w:rPr>
      <w:t>+39 0832 422- 406/401/413</w:t>
    </w:r>
  </w:p>
  <w:p w14:paraId="0248629C"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TORINO - Corso Fiume 4 - 10133 Torino (TO) - Tel. </w:t>
    </w:r>
    <w:r w:rsidRPr="00F36A54">
      <w:rPr>
        <w:rFonts w:ascii="Calibri" w:hAnsi="Calibri"/>
        <w:b/>
        <w:bCs/>
        <w:i/>
        <w:color w:val="4F81BD"/>
        <w:sz w:val="15"/>
        <w:szCs w:val="15"/>
      </w:rPr>
      <w:t xml:space="preserve">+39 011 6606376 </w:t>
    </w:r>
  </w:p>
  <w:p w14:paraId="2DFB99EB" w14:textId="77777777" w:rsidR="00F04528" w:rsidRPr="00F36A54"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PADOVA - Corso Stati Uniti 4 - 35127 Padova (PD) - Tel. </w:t>
    </w:r>
    <w:r w:rsidRPr="00F36A54">
      <w:rPr>
        <w:rFonts w:ascii="Calibri" w:hAnsi="Calibri"/>
        <w:b/>
        <w:bCs/>
        <w:i/>
        <w:color w:val="4F81BD"/>
        <w:sz w:val="15"/>
        <w:szCs w:val="15"/>
      </w:rPr>
      <w:t>+39 049 8295926</w:t>
    </w:r>
  </w:p>
  <w:p w14:paraId="284C9C66" w14:textId="77777777" w:rsidR="00F04528" w:rsidRPr="009A77BC" w:rsidRDefault="00F04528" w:rsidP="00F04528">
    <w:pPr>
      <w:ind w:left="1134" w:hanging="425"/>
      <w:jc w:val="both"/>
      <w:rPr>
        <w:rFonts w:ascii="Calibri" w:hAnsi="Calibri"/>
        <w:b/>
        <w:bCs/>
        <w:i/>
        <w:color w:val="4F81BD"/>
        <w:sz w:val="15"/>
        <w:szCs w:val="15"/>
      </w:rPr>
    </w:pPr>
    <w:r w:rsidRPr="009A77BC">
      <w:rPr>
        <w:rFonts w:ascii="Calibri" w:hAnsi="Calibri"/>
        <w:b/>
        <w:bCs/>
        <w:i/>
        <w:color w:val="4F81BD"/>
        <w:sz w:val="15"/>
        <w:szCs w:val="15"/>
      </w:rPr>
      <w:t>Sede Secondaria di LAMEZIA TERME - Zona Industriale-Comparto 15-presso Fondazione Mediterranea Terina-88046 Lamezia Terme (CZ)</w:t>
    </w:r>
  </w:p>
  <w:p w14:paraId="1E18BF3C" w14:textId="77777777" w:rsidR="00F04528" w:rsidRPr="00275314" w:rsidRDefault="00F04528" w:rsidP="00F04528">
    <w:pPr>
      <w:ind w:left="709"/>
      <w:jc w:val="both"/>
      <w:rPr>
        <w:rFonts w:ascii="Calibri" w:hAnsi="Calibri"/>
        <w:b/>
        <w:bCs/>
        <w:i/>
        <w:color w:val="4F81BD"/>
        <w:sz w:val="15"/>
        <w:szCs w:val="15"/>
      </w:rPr>
    </w:pPr>
    <w:r w:rsidRPr="009A77BC">
      <w:rPr>
        <w:rFonts w:ascii="Calibri" w:hAnsi="Calibri"/>
        <w:b/>
        <w:bCs/>
        <w:i/>
        <w:color w:val="4F81BD"/>
        <w:sz w:val="15"/>
        <w:szCs w:val="15"/>
      </w:rPr>
      <w:t xml:space="preserve">Sede di lavoro di CAGLIARI - c/o Dipartimento di Fisica, Università di Cagliari – St. Prov. </w:t>
    </w:r>
    <w:r w:rsidRPr="00275314">
      <w:rPr>
        <w:rFonts w:ascii="Calibri" w:hAnsi="Calibri"/>
        <w:b/>
        <w:bCs/>
        <w:i/>
        <w:color w:val="4F81BD"/>
        <w:sz w:val="15"/>
        <w:szCs w:val="15"/>
      </w:rPr>
      <w:t>Monserrato Sestu Km. 0,700 - 09042 Cagliari (CA) Tel. +39 070 6754905</w:t>
    </w:r>
  </w:p>
  <w:p w14:paraId="366D33E5" w14:textId="77777777" w:rsidR="00F04528" w:rsidRDefault="00F04528" w:rsidP="00F04528">
    <w:pPr>
      <w:pStyle w:val="Pidipagina"/>
      <w:tabs>
        <w:tab w:val="clear" w:pos="9638"/>
      </w:tabs>
      <w:ind w:left="-1134" w:right="360"/>
      <w:jc w:val="center"/>
      <w:rPr>
        <w:noProof/>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22195" w14:textId="77777777" w:rsidR="00F04528" w:rsidRDefault="00F045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90547" w14:textId="77777777" w:rsidR="007B3880" w:rsidRDefault="007B3880" w:rsidP="00F91270">
      <w:r>
        <w:separator/>
      </w:r>
    </w:p>
  </w:footnote>
  <w:footnote w:type="continuationSeparator" w:id="0">
    <w:p w14:paraId="09FBC9BE" w14:textId="77777777" w:rsidR="007B3880" w:rsidRDefault="007B3880"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BFF8" w14:textId="77777777" w:rsidR="00F04528" w:rsidRDefault="00F045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16AE9" w14:textId="77777777" w:rsidR="00F04528" w:rsidRDefault="00F045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4116"/>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020F"/>
    <w:rsid w:val="001941AE"/>
    <w:rsid w:val="001A4216"/>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07C2"/>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84C"/>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B388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09F9"/>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0B50"/>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1FF5"/>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04528"/>
    <w:rsid w:val="00F115CA"/>
    <w:rsid w:val="00F138D1"/>
    <w:rsid w:val="00F1700A"/>
    <w:rsid w:val="00F17D57"/>
    <w:rsid w:val="00F20709"/>
    <w:rsid w:val="00F20CB8"/>
    <w:rsid w:val="00F2242C"/>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D5A"/>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278</Words>
  <Characters>1585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MARCO BRACOLONI</cp:lastModifiedBy>
  <cp:revision>9</cp:revision>
  <cp:lastPrinted>2017-10-24T09:03:00Z</cp:lastPrinted>
  <dcterms:created xsi:type="dcterms:W3CDTF">2024-02-07T10:19:00Z</dcterms:created>
  <dcterms:modified xsi:type="dcterms:W3CDTF">2025-03-31T14:19:00Z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