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0389C" w14:textId="77777777" w:rsidR="00EF5FE6" w:rsidRPr="004104B4" w:rsidRDefault="00EF5FE6" w:rsidP="00E65421">
      <w:pPr>
        <w:jc w:val="both"/>
        <w:rPr>
          <w:rFonts w:asciiTheme="minorHAnsi" w:hAnsiTheme="minorHAnsi" w:cstheme="minorHAnsi"/>
          <w:strike/>
          <w:sz w:val="22"/>
          <w:szCs w:val="22"/>
        </w:rPr>
      </w:pPr>
    </w:p>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08EA5C32" w14:textId="007FF1A9" w:rsidR="00E65421" w:rsidRPr="00F07D30" w:rsidRDefault="00271E6B" w:rsidP="00EB2F89">
      <w:pPr>
        <w:jc w:val="both"/>
        <w:rPr>
          <w:rFonts w:asciiTheme="minorHAnsi" w:hAnsiTheme="minorHAnsi" w:cstheme="minorHAnsi"/>
          <w:b/>
          <w:bCs/>
          <w:sz w:val="22"/>
          <w:szCs w:val="22"/>
        </w:rPr>
      </w:pPr>
      <w:r w:rsidRPr="00271E6B">
        <w:rPr>
          <w:rFonts w:ascii="Calibri" w:hAnsi="Calibri" w:cs="Calibri"/>
          <w:bCs/>
          <w:caps/>
        </w:rPr>
        <w:t xml:space="preserve">GARA A </w:t>
      </w:r>
      <w:r w:rsidR="00E4325E" w:rsidRPr="00E4325E">
        <w:rPr>
          <w:rFonts w:ascii="Calibri" w:hAnsi="Calibri" w:cs="Calibri"/>
          <w:b/>
          <w:bCs/>
          <w:caps/>
        </w:rPr>
        <w:t>PROCEDURA APERTA SOPRA SOGLIA COMUNITARIA AI SENSI DELL’ART. 71 DEL D. LGS. N. 36/2023 PER L’AFFIDAMENTO DELLA FORNITURA DI STRUMENTAZIONE SCIENTIFICA PER N.1 SISTEMA DOPPLER CL</w:t>
      </w:r>
      <w:r w:rsidR="00060B15">
        <w:rPr>
          <w:rFonts w:ascii="Calibri" w:hAnsi="Calibri" w:cs="Calibri"/>
          <w:b/>
          <w:bCs/>
          <w:caps/>
        </w:rPr>
        <w:t>OU</w:t>
      </w:r>
      <w:r w:rsidR="00E4325E" w:rsidRPr="00E4325E">
        <w:rPr>
          <w:rFonts w:ascii="Calibri" w:hAnsi="Calibri" w:cs="Calibri"/>
          <w:b/>
          <w:bCs/>
          <w:caps/>
        </w:rPr>
        <w:t xml:space="preserve">D RADAR CON IL CRITERIO DELL’OFFERTA ECONOMICAMENTE PIÙ VANTAGGIOSA SULLA BASE DEL MIGLIOR RAPPORTO QUALITÀ/PREZZO NELL’AMBITO DEL PIANO NAZIONALE RIPRESA E RESILIENZA (PNRR) MISSIONE 4 COMPONENTE 2 </w:t>
      </w:r>
      <w:r w:rsidR="00E4325E" w:rsidRPr="00E4325E">
        <w:rPr>
          <w:rFonts w:ascii="Calibri" w:hAnsi="Calibri" w:cs="Calibri"/>
          <w:b/>
          <w:bCs/>
          <w:i/>
          <w:iCs/>
          <w:caps/>
        </w:rPr>
        <w:t xml:space="preserve">INVESTIMENTO 3.1 FONDO PER LA REALIZZAZIONE DI UN SISTEMA INTEGRATO DI INFRASTRUTTURE DI RICERCA E INNOVAZIONE - AVVISO N. 3264 DEL 28 DICEMBRE 2021 – PROGETTO IR0000032 “ITINERIS - ITALIAN INTEGRATED ENVIRONMENTAL RESEARCH INFRASTRUCTURES SYSTEM” - CUP B53C22002150006 </w:t>
      </w:r>
      <w:r w:rsidR="00E4325E" w:rsidRPr="00E4325E">
        <w:rPr>
          <w:rFonts w:ascii="Calibri" w:hAnsi="Calibri" w:cs="Calibri"/>
          <w:b/>
          <w:bCs/>
          <w:caps/>
        </w:rPr>
        <w:t xml:space="preserve">CIG </w:t>
      </w:r>
      <w:r w:rsidR="00EB2F89" w:rsidRPr="00EB2F89">
        <w:rPr>
          <w:rFonts w:ascii="Calibri" w:hAnsi="Calibri" w:cs="Calibri"/>
          <w:b/>
          <w:bCs/>
          <w:caps/>
        </w:rPr>
        <w:t>B649468372</w:t>
      </w: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 xml:space="preserve">consapevole di quanto espressamente previsto nell’articolo 52 “controllo sul possesso dei requisiti” </w:t>
      </w:r>
      <w:proofErr w:type="spellStart"/>
      <w:r w:rsidRPr="00577453">
        <w:rPr>
          <w:rFonts w:asciiTheme="minorHAnsi" w:hAnsiTheme="minorHAnsi" w:cstheme="minorHAnsi"/>
          <w:sz w:val="22"/>
          <w:szCs w:val="22"/>
        </w:rPr>
        <w:t>d.lgs</w:t>
      </w:r>
      <w:proofErr w:type="spellEnd"/>
      <w:r w:rsidRPr="00577453">
        <w:rPr>
          <w:rFonts w:asciiTheme="minorHAnsi" w:hAnsiTheme="minorHAnsi" w:cstheme="minorHAnsi"/>
          <w:sz w:val="22"/>
          <w:szCs w:val="22"/>
        </w:rPr>
        <w:t xml:space="preserve">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lastRenderedPageBreak/>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lastRenderedPageBreak/>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w:t>
      </w:r>
      <w:proofErr w:type="spellStart"/>
      <w:r w:rsidRPr="00B2464E">
        <w:rPr>
          <w:rFonts w:asciiTheme="minorHAnsi" w:hAnsiTheme="minorHAnsi" w:cstheme="minorHAnsi"/>
          <w:b/>
          <w:bCs/>
          <w:sz w:val="22"/>
          <w:szCs w:val="22"/>
        </w:rPr>
        <w:t>Cleaning</w:t>
      </w:r>
      <w:proofErr w:type="spellEnd"/>
      <w:r w:rsidRPr="00B2464E">
        <w:rPr>
          <w:rFonts w:asciiTheme="minorHAnsi" w:hAnsiTheme="minorHAnsi" w:cstheme="minorHAnsi"/>
          <w:b/>
          <w:bCs/>
          <w:sz w:val="22"/>
          <w:szCs w:val="22"/>
        </w:rPr>
        <w:t xml:space="preserve">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w:t>
      </w:r>
      <w:proofErr w:type="spellStart"/>
      <w:r w:rsidR="00B55BD0">
        <w:rPr>
          <w:rFonts w:asciiTheme="minorHAnsi" w:hAnsiTheme="minorHAnsi" w:cstheme="minorHAnsi"/>
          <w:b/>
          <w:bCs/>
          <w:sz w:val="22"/>
          <w:szCs w:val="22"/>
        </w:rPr>
        <w:t>D.lgs</w:t>
      </w:r>
      <w:proofErr w:type="spellEnd"/>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w:t>
      </w:r>
      <w:proofErr w:type="spellStart"/>
      <w:r w:rsidR="00B55BD0" w:rsidRPr="00577453">
        <w:rPr>
          <w:rFonts w:asciiTheme="minorHAnsi" w:hAnsiTheme="minorHAnsi" w:cstheme="minorHAnsi"/>
          <w:sz w:val="22"/>
          <w:szCs w:val="22"/>
        </w:rPr>
        <w:t>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proofErr w:type="spellEnd"/>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proofErr w:type="spellStart"/>
      <w:r w:rsidR="00DD0855">
        <w:rPr>
          <w:rFonts w:asciiTheme="minorHAnsi" w:hAnsiTheme="minorHAnsi" w:cstheme="minorHAnsi"/>
          <w:sz w:val="22"/>
          <w:szCs w:val="22"/>
        </w:rPr>
        <w:t>D.Lgs</w:t>
      </w:r>
      <w:proofErr w:type="spellEnd"/>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w:t>
      </w:r>
      <w:proofErr w:type="spellStart"/>
      <w:r w:rsidR="000B64B5" w:rsidRPr="00B2464E">
        <w:rPr>
          <w:rFonts w:asciiTheme="minorHAnsi" w:hAnsiTheme="minorHAnsi" w:cstheme="minorHAnsi"/>
          <w:sz w:val="22"/>
          <w:szCs w:val="22"/>
        </w:rPr>
        <w:t>cleaning</w:t>
      </w:r>
      <w:proofErr w:type="spellEnd"/>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w:t>
      </w:r>
      <w:proofErr w:type="spellStart"/>
      <w:r w:rsidRPr="00B2464E">
        <w:rPr>
          <w:rFonts w:asciiTheme="minorHAnsi" w:hAnsiTheme="minorHAnsi" w:cstheme="minorHAnsi"/>
          <w:sz w:val="22"/>
          <w:szCs w:val="22"/>
        </w:rPr>
        <w:t>cleaning</w:t>
      </w:r>
      <w:proofErr w:type="spellEnd"/>
      <w:r w:rsidRPr="00B2464E">
        <w:rPr>
          <w:rFonts w:asciiTheme="minorHAnsi" w:hAnsiTheme="minorHAnsi" w:cstheme="minorHAnsi"/>
          <w:sz w:val="22"/>
          <w:szCs w:val="22"/>
        </w:rPr>
        <w:t xml:space="preserve">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w:t>
      </w:r>
      <w:proofErr w:type="spellStart"/>
      <w:r w:rsidR="00DD0855">
        <w:rPr>
          <w:rFonts w:asciiTheme="minorHAnsi" w:hAnsiTheme="minorHAnsi" w:cstheme="minorHAnsi"/>
          <w:sz w:val="22"/>
          <w:szCs w:val="22"/>
        </w:rPr>
        <w:t>D.Lgs</w:t>
      </w:r>
      <w:proofErr w:type="spellEnd"/>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7512A0C4"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proofErr w:type="spellStart"/>
      <w:r w:rsidR="00E93FE7" w:rsidRPr="00E93FE7">
        <w:rPr>
          <w:rFonts w:asciiTheme="minorHAnsi" w:hAnsiTheme="minorHAnsi" w:cstheme="minorHAnsi"/>
          <w:b/>
          <w:bCs/>
          <w:sz w:val="22"/>
          <w:szCs w:val="22"/>
        </w:rPr>
        <w:t>D.Lgs</w:t>
      </w:r>
      <w:proofErr w:type="spellEnd"/>
      <w:r w:rsidR="00E93FE7" w:rsidRPr="00B2464E">
        <w:rPr>
          <w:rFonts w:asciiTheme="minorHAnsi" w:hAnsiTheme="minorHAnsi" w:cstheme="minorHAnsi"/>
          <w:sz w:val="22"/>
          <w:szCs w:val="22"/>
        </w:rPr>
        <w:t xml:space="preserve"> </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78257F2A" w:rsidR="005A778F" w:rsidRPr="00B2464E" w:rsidRDefault="009B5AB4" w:rsidP="00577453">
      <w:pPr>
        <w:pStyle w:val="Paragrafoelenco"/>
        <w:widowControl/>
        <w:numPr>
          <w:ilvl w:val="0"/>
          <w:numId w:val="36"/>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w:t>
      </w:r>
      <w:r w:rsidRPr="009B5AB4">
        <w:rPr>
          <w:rFonts w:asciiTheme="minorHAnsi" w:hAnsiTheme="minorHAnsi" w:cstheme="minorHAnsi"/>
          <w:sz w:val="22"/>
          <w:szCs w:val="22"/>
        </w:rPr>
        <w:t>poss</w:t>
      </w:r>
      <w:r>
        <w:rPr>
          <w:rFonts w:asciiTheme="minorHAnsi" w:hAnsiTheme="minorHAnsi" w:cstheme="minorHAnsi"/>
          <w:sz w:val="22"/>
          <w:szCs w:val="22"/>
        </w:rPr>
        <w:t>edere</w:t>
      </w:r>
      <w:r w:rsidRPr="009B5AB4">
        <w:rPr>
          <w:rFonts w:asciiTheme="minorHAnsi" w:hAnsiTheme="minorHAnsi" w:cstheme="minorHAnsi"/>
          <w:sz w:val="22"/>
          <w:szCs w:val="22"/>
        </w:rPr>
        <w:t xml:space="preserve"> i requisiti di capacità economico finanziaria e/o tecnico/professionale prescritti dal disciplinare di gara</w:t>
      </w:r>
      <w:r>
        <w:rPr>
          <w:rFonts w:asciiTheme="minorHAnsi" w:hAnsiTheme="minorHAnsi" w:cstheme="minorHAnsi"/>
          <w:sz w:val="22"/>
          <w:szCs w:val="22"/>
        </w:rPr>
        <w:t>/dalla lettera d’invito</w:t>
      </w:r>
      <w:r w:rsidRPr="009B5AB4">
        <w:rPr>
          <w:rFonts w:asciiTheme="minorHAnsi" w:hAnsiTheme="minorHAnsi" w:cstheme="minorHAnsi"/>
          <w:sz w:val="22"/>
          <w:szCs w:val="22"/>
        </w:rPr>
        <w:t>, di cui il concorrente si avvale per poter essere ammesso alla gara indicata in oggetto</w:t>
      </w:r>
      <w:r w:rsidR="004104B4" w:rsidRPr="00B2464E">
        <w:rPr>
          <w:rFonts w:asciiTheme="minorHAnsi" w:hAnsiTheme="minorHAnsi" w:cstheme="minorHAnsi"/>
          <w:sz w:val="22"/>
          <w:szCs w:val="22"/>
        </w:rPr>
        <w:t>.</w:t>
      </w:r>
    </w:p>
    <w:p w14:paraId="11102F5A" w14:textId="43FEE70B" w:rsidR="00B86157" w:rsidRDefault="000B64B5" w:rsidP="00577453">
      <w:pPr>
        <w:widowControl/>
        <w:autoSpaceDE/>
        <w:autoSpaceDN/>
        <w:adjustRightInd/>
        <w:ind w:left="284"/>
        <w:rPr>
          <w:rFonts w:asciiTheme="minorHAnsi" w:hAnsiTheme="minorHAnsi" w:cstheme="minorHAnsi"/>
          <w:sz w:val="22"/>
          <w:szCs w:val="22"/>
        </w:rPr>
      </w:pPr>
      <w:r w:rsidRPr="00B2464E">
        <w:rPr>
          <w:rFonts w:asciiTheme="minorHAnsi" w:hAnsiTheme="minorHAnsi" w:cstheme="minorHAnsi"/>
          <w:sz w:val="22"/>
          <w:szCs w:val="22"/>
        </w:rPr>
        <w:t>In particolare, dichiara:</w:t>
      </w:r>
    </w:p>
    <w:p w14:paraId="5865350B" w14:textId="6642B656" w:rsidR="005A778F" w:rsidRPr="00B86157" w:rsidRDefault="009B5AB4" w:rsidP="00B86157">
      <w:pPr>
        <w:pStyle w:val="Paragrafoelenco"/>
        <w:widowControl/>
        <w:numPr>
          <w:ilvl w:val="0"/>
          <w:numId w:val="38"/>
        </w:numPr>
        <w:autoSpaceDE/>
        <w:autoSpaceDN/>
        <w:adjustRightInd/>
        <w:rPr>
          <w:rFonts w:asciiTheme="minorHAnsi" w:hAnsiTheme="minorHAnsi" w:cstheme="minorHAnsi"/>
          <w:sz w:val="22"/>
          <w:szCs w:val="22"/>
        </w:rPr>
      </w:pPr>
      <w:r>
        <w:rPr>
          <w:rFonts w:asciiTheme="minorHAnsi" w:hAnsiTheme="minorHAnsi" w:cstheme="minorHAnsi"/>
          <w:sz w:val="22"/>
          <w:szCs w:val="22"/>
        </w:rPr>
        <w:lastRenderedPageBreak/>
        <w:t xml:space="preserve">di possedere, relativamente al </w:t>
      </w:r>
      <w:r w:rsidR="000B64B5" w:rsidRPr="00B86157">
        <w:rPr>
          <w:rFonts w:asciiTheme="minorHAnsi" w:hAnsiTheme="minorHAnsi" w:cstheme="minorHAnsi"/>
          <w:sz w:val="22"/>
          <w:szCs w:val="22"/>
        </w:rPr>
        <w:t>requisito di capacità economico/finanziaria</w:t>
      </w:r>
      <w:r w:rsidR="00774A4D">
        <w:rPr>
          <w:rFonts w:asciiTheme="minorHAnsi" w:hAnsiTheme="minorHAnsi" w:cstheme="minorHAnsi"/>
          <w:sz w:val="22"/>
          <w:szCs w:val="22"/>
        </w:rPr>
        <w:t>,</w:t>
      </w:r>
      <w:r w:rsidR="00774A4D" w:rsidRPr="00B86157">
        <w:rPr>
          <w:rFonts w:asciiTheme="minorHAnsi" w:hAnsiTheme="minorHAnsi" w:cstheme="minorHAnsi"/>
          <w:sz w:val="22"/>
          <w:szCs w:val="22"/>
        </w:rPr>
        <w:t xml:space="preserve"> </w:t>
      </w:r>
      <w:r>
        <w:rPr>
          <w:rFonts w:asciiTheme="minorHAnsi" w:hAnsiTheme="minorHAnsi" w:cstheme="minorHAnsi"/>
          <w:sz w:val="22"/>
          <w:szCs w:val="22"/>
        </w:rPr>
        <w:t xml:space="preserve">un </w:t>
      </w:r>
      <w:r w:rsidR="000B64B5" w:rsidRPr="00B86157">
        <w:rPr>
          <w:rFonts w:asciiTheme="minorHAnsi" w:hAnsiTheme="minorHAnsi" w:cstheme="minorHAnsi"/>
          <w:sz w:val="22"/>
          <w:szCs w:val="22"/>
        </w:rPr>
        <w:t>fatturato globale per un importo almeno pari</w:t>
      </w:r>
      <w:r w:rsidR="005A778F" w:rsidRPr="00B86157">
        <w:rPr>
          <w:rFonts w:asciiTheme="minorHAnsi" w:hAnsiTheme="minorHAnsi" w:cstheme="minorHAnsi"/>
          <w:sz w:val="22"/>
          <w:szCs w:val="22"/>
        </w:rPr>
        <w:t xml:space="preserve"> </w:t>
      </w:r>
      <w:r w:rsidRPr="00B86157">
        <w:rPr>
          <w:rFonts w:asciiTheme="minorHAnsi" w:hAnsiTheme="minorHAnsi" w:cstheme="minorHAnsi"/>
          <w:sz w:val="22"/>
          <w:szCs w:val="22"/>
        </w:rPr>
        <w:t>a</w:t>
      </w:r>
      <w:r>
        <w:rPr>
          <w:rFonts w:asciiTheme="minorHAnsi" w:hAnsiTheme="minorHAnsi" w:cstheme="minorHAnsi"/>
          <w:sz w:val="22"/>
          <w:szCs w:val="22"/>
        </w:rPr>
        <w:t xml:space="preserve"> </w:t>
      </w:r>
      <w:r w:rsidRPr="00774A4D">
        <w:rPr>
          <w:rFonts w:asciiTheme="minorHAnsi" w:hAnsiTheme="minorHAnsi" w:cstheme="minorHAnsi"/>
          <w:sz w:val="22"/>
          <w:szCs w:val="22"/>
          <w:highlight w:val="yellow"/>
        </w:rPr>
        <w:t>[completare inserendo una o due volte]</w:t>
      </w:r>
      <w:r w:rsidRPr="00B86157">
        <w:rPr>
          <w:rFonts w:asciiTheme="minorHAnsi" w:hAnsiTheme="minorHAnsi" w:cstheme="minorHAnsi"/>
          <w:sz w:val="22"/>
          <w:szCs w:val="22"/>
        </w:rPr>
        <w:t xml:space="preserve"> </w:t>
      </w:r>
      <w:r>
        <w:rPr>
          <w:rFonts w:asciiTheme="minorHAnsi" w:hAnsiTheme="minorHAnsi" w:cstheme="minorHAnsi"/>
          <w:sz w:val="22"/>
          <w:szCs w:val="22"/>
        </w:rPr>
        <w:t xml:space="preserve">il </w:t>
      </w:r>
      <w:r w:rsidR="000B64B5" w:rsidRPr="00B86157">
        <w:rPr>
          <w:rFonts w:asciiTheme="minorHAnsi" w:hAnsiTheme="minorHAnsi" w:cstheme="minorHAnsi"/>
          <w:sz w:val="22"/>
          <w:szCs w:val="22"/>
        </w:rPr>
        <w:t xml:space="preserve">valore stimato dell’appalto, </w:t>
      </w:r>
      <w:r>
        <w:rPr>
          <w:rFonts w:asciiTheme="minorHAnsi" w:hAnsiTheme="minorHAnsi" w:cstheme="minorHAnsi"/>
          <w:sz w:val="22"/>
          <w:szCs w:val="22"/>
        </w:rPr>
        <w:t>conseguito nei</w:t>
      </w:r>
      <w:r w:rsidR="001723B0">
        <w:rPr>
          <w:rFonts w:asciiTheme="minorHAnsi" w:hAnsiTheme="minorHAnsi" w:cstheme="minorHAnsi"/>
          <w:sz w:val="22"/>
          <w:szCs w:val="22"/>
          <w:lang w:eastAsia="en-US"/>
        </w:rPr>
        <w:t xml:space="preserve"> migliori 3 anni degli ultimi 5 anni precedenti a quello di indizione della procedura di gara </w:t>
      </w:r>
      <w:r>
        <w:rPr>
          <w:rFonts w:asciiTheme="minorHAnsi" w:hAnsiTheme="minorHAnsi" w:cstheme="minorHAnsi"/>
          <w:sz w:val="22"/>
          <w:szCs w:val="22"/>
        </w:rPr>
        <w:t>e precisamente come riportato nella tabella sottostante:</w:t>
      </w:r>
      <w:r w:rsidR="000B64B5" w:rsidRPr="00B86157">
        <w:rPr>
          <w:rFonts w:asciiTheme="minorHAnsi" w:hAnsiTheme="minorHAnsi" w:cstheme="minorHAnsi"/>
          <w:sz w:val="22"/>
          <w:szCs w:val="22"/>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B2464E"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 xml:space="preserve">FATTURATO </w:t>
            </w:r>
            <w:r w:rsidRPr="00B2464E">
              <w:rPr>
                <w:rFonts w:asciiTheme="minorHAnsi" w:eastAsia="Calibri" w:hAnsiTheme="minorHAnsi" w:cstheme="minorHAnsi"/>
                <w:sz w:val="22"/>
                <w:szCs w:val="22"/>
              </w:rPr>
              <w:t> </w:t>
            </w:r>
            <w:r>
              <w:rPr>
                <w:rFonts w:asciiTheme="minorHAnsi" w:eastAsia="Calibri" w:hAnsiTheme="minorHAnsi" w:cstheme="minorHAnsi"/>
                <w:sz w:val="22"/>
                <w:szCs w:val="22"/>
              </w:rPr>
              <w:t>GLOBALE</w:t>
            </w:r>
          </w:p>
        </w:tc>
      </w:tr>
      <w:tr w:rsidR="00B86157" w:rsidRPr="00B2464E"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40BE34CD" w14:textId="77777777" w:rsidR="00B86157" w:rsidRDefault="00B86157" w:rsidP="00577453">
      <w:pPr>
        <w:widowControl/>
        <w:autoSpaceDE/>
        <w:autoSpaceDN/>
        <w:adjustRightInd/>
        <w:ind w:left="284"/>
        <w:rPr>
          <w:rFonts w:asciiTheme="minorHAnsi" w:hAnsiTheme="minorHAnsi" w:cstheme="minorHAnsi"/>
          <w:sz w:val="22"/>
          <w:szCs w:val="22"/>
        </w:rPr>
      </w:pPr>
    </w:p>
    <w:p w14:paraId="50039821" w14:textId="0527DBC8" w:rsidR="00B86157" w:rsidRDefault="009B5AB4" w:rsidP="00B86157">
      <w:pPr>
        <w:pStyle w:val="Paragrafoelenco"/>
        <w:widowControl/>
        <w:numPr>
          <w:ilvl w:val="0"/>
          <w:numId w:val="38"/>
        </w:numPr>
        <w:autoSpaceDE/>
        <w:autoSpaceDN/>
        <w:adjustRightInd/>
        <w:jc w:val="both"/>
        <w:rPr>
          <w:rFonts w:asciiTheme="minorHAnsi" w:hAnsiTheme="minorHAnsi" w:cstheme="minorHAnsi"/>
          <w:sz w:val="22"/>
          <w:szCs w:val="22"/>
        </w:rPr>
      </w:pPr>
      <w:r>
        <w:rPr>
          <w:rFonts w:asciiTheme="minorHAnsi" w:hAnsiTheme="minorHAnsi" w:cstheme="minorHAnsi"/>
          <w:sz w:val="22"/>
          <w:szCs w:val="22"/>
        </w:rPr>
        <w:t xml:space="preserve">di aver svolto, al fine di dimostrare il possesso dei </w:t>
      </w:r>
      <w:r w:rsidR="000B64B5" w:rsidRPr="00B86157">
        <w:rPr>
          <w:rFonts w:asciiTheme="minorHAnsi" w:hAnsiTheme="minorHAnsi" w:cstheme="minorHAnsi"/>
          <w:sz w:val="22"/>
          <w:szCs w:val="22"/>
        </w:rPr>
        <w:t>requisiti di capacità tecnico/professionali</w:t>
      </w:r>
      <w:r>
        <w:rPr>
          <w:rFonts w:asciiTheme="minorHAnsi" w:hAnsiTheme="minorHAnsi" w:cstheme="minorHAnsi"/>
          <w:sz w:val="22"/>
          <w:szCs w:val="22"/>
        </w:rPr>
        <w:t>,</w:t>
      </w:r>
      <w:r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t xml:space="preserve">contratti analoghi </w:t>
      </w:r>
      <w:r>
        <w:rPr>
          <w:rFonts w:asciiTheme="minorHAnsi" w:hAnsiTheme="minorHAnsi" w:cstheme="minorHAnsi"/>
          <w:sz w:val="22"/>
          <w:szCs w:val="22"/>
        </w:rPr>
        <w:t>a quelli oggetto d’affidamento,</w:t>
      </w:r>
      <w:r w:rsidR="000B64B5" w:rsidRPr="00B86157">
        <w:rPr>
          <w:rFonts w:asciiTheme="minorHAnsi" w:hAnsiTheme="minorHAnsi" w:cstheme="minorHAnsi"/>
          <w:sz w:val="22"/>
          <w:szCs w:val="22"/>
        </w:rPr>
        <w:t xml:space="preserve"> </w:t>
      </w:r>
      <w:r w:rsidR="001723B0">
        <w:rPr>
          <w:rFonts w:asciiTheme="minorHAnsi" w:hAnsiTheme="minorHAnsi" w:cstheme="minorHAnsi"/>
          <w:sz w:val="22"/>
          <w:szCs w:val="22"/>
          <w:lang w:eastAsia="en-US"/>
        </w:rPr>
        <w:t>negli ultimi 10 anni dalla data d’indizione della procedura di gara</w:t>
      </w:r>
      <w:r w:rsidR="0096000C">
        <w:rPr>
          <w:rFonts w:asciiTheme="minorHAnsi" w:hAnsiTheme="minorHAnsi" w:cstheme="minorHAnsi"/>
          <w:sz w:val="22"/>
          <w:szCs w:val="22"/>
          <w:lang w:eastAsia="en-US"/>
        </w:rPr>
        <w:t>,</w:t>
      </w:r>
      <w:r w:rsidR="001723B0">
        <w:rPr>
          <w:rFonts w:asciiTheme="minorHAnsi" w:hAnsiTheme="minorHAnsi" w:cstheme="minorHAnsi"/>
          <w:sz w:val="22"/>
          <w:szCs w:val="22"/>
          <w:lang w:eastAsia="en-US"/>
        </w:rPr>
        <w:t xml:space="preserve"> </w:t>
      </w:r>
      <w:r w:rsidR="000B64B5" w:rsidRPr="00B86157">
        <w:rPr>
          <w:rFonts w:asciiTheme="minorHAnsi" w:hAnsiTheme="minorHAnsi" w:cstheme="minorHAnsi"/>
          <w:sz w:val="22"/>
          <w:szCs w:val="22"/>
        </w:rPr>
        <w:t>in favore di soggetti pubblici e</w:t>
      </w:r>
      <w:r w:rsidR="0096000C">
        <w:rPr>
          <w:rFonts w:asciiTheme="minorHAnsi" w:hAnsiTheme="minorHAnsi" w:cstheme="minorHAnsi"/>
          <w:sz w:val="22"/>
          <w:szCs w:val="22"/>
        </w:rPr>
        <w:t>/o</w:t>
      </w:r>
      <w:r w:rsidR="000B64B5" w:rsidRPr="00B86157">
        <w:rPr>
          <w:rFonts w:asciiTheme="minorHAnsi" w:hAnsiTheme="minorHAnsi" w:cstheme="minorHAnsi"/>
          <w:sz w:val="22"/>
          <w:szCs w:val="22"/>
        </w:rPr>
        <w:t xml:space="preserve"> privati</w:t>
      </w:r>
      <w:r>
        <w:rPr>
          <w:rFonts w:asciiTheme="minorHAnsi" w:hAnsiTheme="minorHAnsi" w:cstheme="minorHAnsi"/>
          <w:sz w:val="22"/>
          <w:szCs w:val="22"/>
        </w:rPr>
        <w:t xml:space="preserve">, per un importo pari complessivamente a </w:t>
      </w:r>
      <w:r w:rsidR="0096000C" w:rsidRPr="00774A4D">
        <w:rPr>
          <w:rFonts w:asciiTheme="minorHAnsi" w:hAnsiTheme="minorHAnsi" w:cstheme="minorHAnsi"/>
          <w:sz w:val="22"/>
          <w:szCs w:val="22"/>
          <w:highlight w:val="yellow"/>
        </w:rPr>
        <w:t>[completare</w:t>
      </w:r>
      <w:r w:rsidR="0096000C">
        <w:rPr>
          <w:rFonts w:asciiTheme="minorHAnsi" w:hAnsiTheme="minorHAnsi" w:cstheme="minorHAnsi"/>
          <w:sz w:val="22"/>
          <w:szCs w:val="22"/>
        </w:rPr>
        <w:t>]</w:t>
      </w:r>
      <w:r>
        <w:rPr>
          <w:rFonts w:asciiTheme="minorHAnsi" w:hAnsiTheme="minorHAnsi" w:cstheme="minorHAnsi"/>
          <w:sz w:val="22"/>
          <w:szCs w:val="22"/>
        </w:rPr>
        <w:t xml:space="preserve"> e precisamente i servizi/le forniture riportate nella tabella sottostante:</w:t>
      </w:r>
      <w:r w:rsidR="000B64B5" w:rsidRPr="00B86157">
        <w:rPr>
          <w:rFonts w:asciiTheme="minorHAnsi" w:hAnsiTheme="minorHAnsi" w:cstheme="minorHAnsi"/>
          <w:sz w:val="22"/>
          <w:szCs w:val="22"/>
        </w:rPr>
        <w:t xml:space="preserve"> </w:t>
      </w:r>
      <w:r w:rsidR="000B64B5" w:rsidRPr="00B86157">
        <w:rPr>
          <w:rFonts w:asciiTheme="minorHAnsi" w:hAnsiTheme="minorHAnsi" w:cstheme="minorHAnsi"/>
          <w:sz w:val="22"/>
          <w:szCs w:val="22"/>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B2464E"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B2464E" w:rsidRDefault="00B86157" w:rsidP="00ED1A9A">
            <w:pPr>
              <w:jc w:val="center"/>
              <w:rPr>
                <w:rFonts w:asciiTheme="minorHAnsi" w:hAnsiTheme="minorHAnsi" w:cstheme="minorHAnsi"/>
                <w:sz w:val="22"/>
                <w:szCs w:val="22"/>
              </w:rPr>
            </w:pPr>
            <w:r>
              <w:rPr>
                <w:rFonts w:asciiTheme="minorHAnsi" w:eastAsia="Calibri" w:hAnsiTheme="minorHAnsi" w:cstheme="minorHAnsi"/>
                <w:sz w:val="22"/>
                <w:szCs w:val="22"/>
              </w:rPr>
              <w:t>ANNI</w:t>
            </w: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CONTRATTI</w:t>
            </w:r>
            <w:r w:rsidRPr="00B2464E">
              <w:rPr>
                <w:rFonts w:asciiTheme="minorHAnsi" w:eastAsia="Calibr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IMPORTI</w:t>
            </w:r>
            <w:r w:rsidRPr="00B2464E">
              <w:rPr>
                <w:rFonts w:asciiTheme="minorHAnsi" w:eastAsia="Calibr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B2464E" w:rsidRDefault="00B86157" w:rsidP="00ED1A9A">
            <w:pPr>
              <w:jc w:val="center"/>
              <w:rPr>
                <w:rFonts w:asciiTheme="minorHAnsi" w:eastAsia="Calibri" w:hAnsiTheme="minorHAnsi" w:cstheme="minorHAnsi"/>
                <w:sz w:val="22"/>
                <w:szCs w:val="22"/>
              </w:rPr>
            </w:pPr>
            <w:r>
              <w:rPr>
                <w:rFonts w:asciiTheme="minorHAnsi" w:eastAsia="Calibri" w:hAnsiTheme="minorHAnsi" w:cstheme="minorHAnsi"/>
                <w:sz w:val="22"/>
                <w:szCs w:val="22"/>
              </w:rPr>
              <w:t>SOGGETTO CONTRAENTE</w:t>
            </w:r>
            <w:r w:rsidRPr="00B2464E">
              <w:rPr>
                <w:rFonts w:asciiTheme="minorHAnsi" w:eastAsia="Calibri" w:hAnsiTheme="minorHAnsi" w:cstheme="minorHAnsi"/>
                <w:sz w:val="22"/>
                <w:szCs w:val="22"/>
              </w:rPr>
              <w:t> </w:t>
            </w:r>
          </w:p>
        </w:tc>
      </w:tr>
      <w:tr w:rsidR="00B86157" w:rsidRPr="00B2464E"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r w:rsidR="00B86157" w:rsidRPr="00B2464E"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B2464E" w:rsidRDefault="00B86157" w:rsidP="00ED1A9A">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r>
    </w:tbl>
    <w:p w14:paraId="06739040" w14:textId="77777777" w:rsidR="00BE5B48" w:rsidRDefault="00BE5B48" w:rsidP="00262CFA">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2CF9824"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w:t>
      </w:r>
      <w:r w:rsidR="00774A4D">
        <w:rPr>
          <w:rFonts w:asciiTheme="minorHAnsi" w:hAnsiTheme="minorHAnsi" w:cstheme="minorHAnsi"/>
          <w:sz w:val="22"/>
          <w:szCs w:val="22"/>
        </w:rPr>
        <w:t>, specificate nel contratto di avvalimento,</w:t>
      </w:r>
      <w:r w:rsidRPr="00577453">
        <w:rPr>
          <w:rFonts w:asciiTheme="minorHAnsi" w:hAnsiTheme="minorHAnsi" w:cstheme="minorHAnsi"/>
          <w:sz w:val="22"/>
          <w:szCs w:val="22"/>
        </w:rPr>
        <w:t xml:space="preserv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w:t>
      </w:r>
      <w:r w:rsidR="00774A4D">
        <w:rPr>
          <w:rFonts w:asciiTheme="minorHAnsi" w:hAnsiTheme="minorHAnsi" w:cstheme="minorHAnsi"/>
          <w:sz w:val="22"/>
          <w:szCs w:val="22"/>
        </w:rPr>
        <w:t xml:space="preserve"> contratto d’</w:t>
      </w:r>
      <w:r w:rsidRPr="00577453">
        <w:rPr>
          <w:rFonts w:asciiTheme="minorHAnsi" w:hAnsiTheme="minorHAnsi" w:cstheme="minorHAnsi"/>
          <w:sz w:val="22"/>
          <w:szCs w:val="22"/>
        </w:rPr>
        <w:t>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w:t>
      </w:r>
      <w:r w:rsidRPr="00577453">
        <w:rPr>
          <w:rFonts w:asciiTheme="minorHAnsi" w:hAnsiTheme="minorHAnsi" w:cstheme="minorHAnsi"/>
          <w:sz w:val="22"/>
          <w:szCs w:val="22"/>
        </w:rPr>
        <w:lastRenderedPageBreak/>
        <w:t xml:space="preserve">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4CDD62D9" w14:textId="6D048481" w:rsidR="007877B0" w:rsidRPr="007877B0" w:rsidRDefault="00B867EA" w:rsidP="007877B0">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630D713" w14:textId="0AE8D55E" w:rsidR="007877B0" w:rsidRDefault="007877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7877B0">
        <w:rPr>
          <w:rFonts w:asciiTheme="minorHAnsi" w:hAnsiTheme="minorHAnsi" w:cstheme="minorHAnsi"/>
          <w:sz w:val="22"/>
          <w:szCs w:val="22"/>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61289A6" w14:textId="10F5F0FE" w:rsidR="001723B0" w:rsidRDefault="001723B0"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262CFA">
        <w:rPr>
          <w:rFonts w:asciiTheme="minorHAnsi" w:hAnsiTheme="minorHAnsi" w:cstheme="minorHAnsi"/>
          <w:sz w:val="22"/>
          <w:szCs w:val="22"/>
          <w:highlight w:val="yellow"/>
        </w:rPr>
        <w:t>[eventuale]</w:t>
      </w:r>
      <w:r>
        <w:rPr>
          <w:rFonts w:asciiTheme="minorHAnsi" w:hAnsiTheme="minorHAnsi" w:cstheme="minorHAnsi"/>
          <w:sz w:val="22"/>
          <w:szCs w:val="22"/>
        </w:rPr>
        <w:t xml:space="preserve"> di essere iscritto nella white list della prefettura di </w:t>
      </w:r>
      <w:r w:rsidRPr="00333EEC">
        <w:rPr>
          <w:rFonts w:asciiTheme="minorHAnsi" w:hAnsiTheme="minorHAnsi" w:cstheme="minorHAnsi"/>
          <w:sz w:val="22"/>
          <w:szCs w:val="22"/>
          <w:highlight w:val="yellow"/>
        </w:rPr>
        <w:t>[completare]</w:t>
      </w:r>
      <w:r>
        <w:rPr>
          <w:rFonts w:asciiTheme="minorHAnsi" w:hAnsiTheme="minorHAnsi" w:cstheme="minorHAnsi"/>
          <w:sz w:val="22"/>
          <w:szCs w:val="22"/>
        </w:rPr>
        <w:t>;</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7E146" w14:textId="77777777" w:rsidR="00D40789" w:rsidRDefault="00D40789" w:rsidP="004B17AF">
      <w:r>
        <w:separator/>
      </w:r>
    </w:p>
  </w:endnote>
  <w:endnote w:type="continuationSeparator" w:id="0">
    <w:p w14:paraId="6D5CFDCF" w14:textId="77777777" w:rsidR="00D40789" w:rsidRDefault="00D4078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AD605" w14:textId="77777777" w:rsidR="000C0F6F" w:rsidRPr="009A77BC" w:rsidRDefault="000C0F6F" w:rsidP="000C0F6F">
    <w:pPr>
      <w:ind w:left="284" w:hanging="1135"/>
      <w:rPr>
        <w:rFonts w:ascii="Calibri" w:eastAsia="Calibri" w:hAnsi="Calibri"/>
        <w:b/>
        <w:bCs/>
        <w:i/>
        <w:color w:val="4F81BD"/>
        <w:sz w:val="15"/>
        <w:szCs w:val="15"/>
      </w:rPr>
    </w:pPr>
    <w:r>
      <w:rPr>
        <w:noProof/>
      </w:rPr>
      <w:drawing>
        <wp:anchor distT="0" distB="0" distL="114300" distR="114300" simplePos="0" relativeHeight="251661312" behindDoc="0" locked="0" layoutInCell="1" allowOverlap="1" wp14:anchorId="459253B9" wp14:editId="19A2A8AA">
          <wp:simplePos x="0" y="0"/>
          <wp:positionH relativeFrom="column">
            <wp:posOffset>5353050</wp:posOffset>
          </wp:positionH>
          <wp:positionV relativeFrom="paragraph">
            <wp:posOffset>109220</wp:posOffset>
          </wp:positionV>
          <wp:extent cx="1004570" cy="412750"/>
          <wp:effectExtent l="0" t="0" r="5080" b="6350"/>
          <wp:wrapSquare wrapText="bothSides"/>
          <wp:docPr id="2103683610" name="Immagine 2103683610"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clipart&#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004570" cy="4127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102D4E0A" wp14:editId="351785AA">
          <wp:extent cx="975360" cy="182880"/>
          <wp:effectExtent l="0" t="0" r="0" b="7620"/>
          <wp:docPr id="83390699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75360" cy="182880"/>
                  </a:xfrm>
                  <a:prstGeom prst="rect">
                    <a:avLst/>
                  </a:prstGeom>
                  <a:noFill/>
                </pic:spPr>
              </pic:pic>
            </a:graphicData>
          </a:graphic>
        </wp:inline>
      </w:drawing>
    </w:r>
    <w:r w:rsidRPr="009A77BC">
      <w:rPr>
        <w:rFonts w:ascii="Calibri" w:eastAsia="Calibri" w:hAnsi="Calibri"/>
        <w:b/>
        <w:bCs/>
        <w:i/>
        <w:color w:val="4F81BD"/>
        <w:sz w:val="15"/>
        <w:szCs w:val="15"/>
      </w:rPr>
      <w:t xml:space="preserve">CNR ISAC - ISTITUTO DI SCIENZE DELL’ATMOSFERA E DEL CLIMA </w:t>
    </w:r>
  </w:p>
  <w:p w14:paraId="6F414A77"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BOLOGNA - Via P. Gobetti 101 - 40129 Bologna (BO) ITALY - Tel. </w:t>
    </w:r>
    <w:r w:rsidRPr="00F36A54">
      <w:rPr>
        <w:rFonts w:ascii="Calibri" w:eastAsia="Calibri" w:hAnsi="Calibri"/>
        <w:b/>
        <w:bCs/>
        <w:i/>
        <w:color w:val="4F81BD"/>
        <w:sz w:val="15"/>
        <w:szCs w:val="15"/>
      </w:rPr>
      <w:t>+39 051 6399626</w:t>
    </w:r>
  </w:p>
  <w:p w14:paraId="36D2B077"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ROMA - Via Fosso del Cavaliere, 100 - 00133 Roma (RM) - Tel. </w:t>
    </w:r>
    <w:r w:rsidRPr="00F36A54">
      <w:rPr>
        <w:rFonts w:ascii="Calibri" w:eastAsia="Calibri" w:hAnsi="Calibri"/>
        <w:b/>
        <w:bCs/>
        <w:i/>
        <w:color w:val="4F81BD"/>
        <w:sz w:val="15"/>
        <w:szCs w:val="15"/>
      </w:rPr>
      <w:t>+39 06 4993- 4277/4327</w:t>
    </w:r>
  </w:p>
  <w:p w14:paraId="4BC89B06"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LECCE – St. Prov. Lecce-Monteroni Km 1,200 - 73100 Lecce (LE) - Tel. </w:t>
    </w:r>
    <w:r w:rsidRPr="00F36A54">
      <w:rPr>
        <w:rFonts w:ascii="Calibri" w:eastAsia="Calibri" w:hAnsi="Calibri"/>
        <w:b/>
        <w:bCs/>
        <w:i/>
        <w:color w:val="4F81BD"/>
        <w:sz w:val="15"/>
        <w:szCs w:val="15"/>
      </w:rPr>
      <w:t>+39 0832 422- 406/401/413</w:t>
    </w:r>
  </w:p>
  <w:p w14:paraId="69F00E31"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TORINO - Corso Fiume 4 - 10133 Torino (TO) - Tel. </w:t>
    </w:r>
    <w:r w:rsidRPr="00F36A54">
      <w:rPr>
        <w:rFonts w:ascii="Calibri" w:eastAsia="Calibri" w:hAnsi="Calibri"/>
        <w:b/>
        <w:bCs/>
        <w:i/>
        <w:color w:val="4F81BD"/>
        <w:sz w:val="15"/>
        <w:szCs w:val="15"/>
      </w:rPr>
      <w:t xml:space="preserve">+39 011 6606376 </w:t>
    </w:r>
  </w:p>
  <w:p w14:paraId="395D65E9" w14:textId="77777777" w:rsidR="000C0F6F" w:rsidRPr="00F36A54"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Secondaria di PADOVA - Corso Stati Uniti 4 - 35127 Padova (PD) - Tel. </w:t>
    </w:r>
    <w:r w:rsidRPr="00F36A54">
      <w:rPr>
        <w:rFonts w:ascii="Calibri" w:eastAsia="Calibri" w:hAnsi="Calibri"/>
        <w:b/>
        <w:bCs/>
        <w:i/>
        <w:color w:val="4F81BD"/>
        <w:sz w:val="15"/>
        <w:szCs w:val="15"/>
      </w:rPr>
      <w:t>+39 049 8295926</w:t>
    </w:r>
  </w:p>
  <w:p w14:paraId="4F1B7C00" w14:textId="77777777" w:rsidR="000C0F6F" w:rsidRPr="009A77BC" w:rsidRDefault="000C0F6F" w:rsidP="000C0F6F">
    <w:pPr>
      <w:ind w:left="1134" w:hanging="425"/>
      <w:rPr>
        <w:rFonts w:ascii="Calibri" w:eastAsia="Calibri" w:hAnsi="Calibri"/>
        <w:b/>
        <w:bCs/>
        <w:i/>
        <w:color w:val="4F81BD"/>
        <w:sz w:val="15"/>
        <w:szCs w:val="15"/>
      </w:rPr>
    </w:pPr>
    <w:r w:rsidRPr="009A77BC">
      <w:rPr>
        <w:rFonts w:ascii="Calibri" w:eastAsia="Calibri" w:hAnsi="Calibri"/>
        <w:b/>
        <w:bCs/>
        <w:i/>
        <w:color w:val="4F81BD"/>
        <w:sz w:val="15"/>
        <w:szCs w:val="15"/>
      </w:rPr>
      <w:t>Sede Secondaria di LAMEZIA TERME - Zona Industriale-Comparto 15-presso Fondazione Mediterranea Terina-88046 Lamezia Terme (CZ)</w:t>
    </w:r>
  </w:p>
  <w:p w14:paraId="6C70FC77" w14:textId="77777777" w:rsidR="000C0F6F" w:rsidRPr="00275314" w:rsidRDefault="000C0F6F" w:rsidP="000C0F6F">
    <w:pPr>
      <w:ind w:left="709"/>
      <w:rPr>
        <w:rFonts w:ascii="Calibri" w:eastAsia="Calibri" w:hAnsi="Calibri"/>
        <w:b/>
        <w:bCs/>
        <w:i/>
        <w:color w:val="4F81BD"/>
        <w:sz w:val="15"/>
        <w:szCs w:val="15"/>
      </w:rPr>
    </w:pPr>
    <w:r w:rsidRPr="009A77BC">
      <w:rPr>
        <w:rFonts w:ascii="Calibri" w:eastAsia="Calibri" w:hAnsi="Calibri"/>
        <w:b/>
        <w:bCs/>
        <w:i/>
        <w:color w:val="4F81BD"/>
        <w:sz w:val="15"/>
        <w:szCs w:val="15"/>
      </w:rPr>
      <w:t xml:space="preserve">Sede di lavoro di CAGLIARI - c/o Dipartimento di Fisica, Università di Cagliari – St. Prov. </w:t>
    </w:r>
    <w:r w:rsidRPr="00275314">
      <w:rPr>
        <w:rFonts w:ascii="Calibri" w:eastAsia="Calibri" w:hAnsi="Calibri"/>
        <w:b/>
        <w:bCs/>
        <w:i/>
        <w:color w:val="4F81BD"/>
        <w:sz w:val="15"/>
        <w:szCs w:val="15"/>
      </w:rPr>
      <w:t>Monserrato Sestu Km. 0,700 - 09042 Cagliari (CA) Tel. +39 070 6754905</w:t>
    </w:r>
  </w:p>
  <w:p w14:paraId="76208A4D" w14:textId="77777777" w:rsidR="000C0F6F" w:rsidRDefault="000C0F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3690A" w14:textId="77777777" w:rsidR="00D40789" w:rsidRDefault="00D40789" w:rsidP="004B17AF">
      <w:r>
        <w:separator/>
      </w:r>
    </w:p>
  </w:footnote>
  <w:footnote w:type="continuationSeparator" w:id="0">
    <w:p w14:paraId="036EA1D6" w14:textId="77777777" w:rsidR="00D40789" w:rsidRDefault="00D40789"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43BC13FD">
          <wp:simplePos x="0" y="0"/>
          <wp:positionH relativeFrom="column">
            <wp:posOffset>0</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it-IT" w:vendorID="64" w:dllVersion="6" w:nlCheck="1" w:checkStyle="0"/>
  <w:activeWritingStyle w:appName="MSWord" w:lang="it-IT" w:vendorID="64" w:dllVersion="0" w:nlCheck="1" w:checkStyle="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12D83"/>
    <w:rsid w:val="0002505B"/>
    <w:rsid w:val="0005050E"/>
    <w:rsid w:val="00056634"/>
    <w:rsid w:val="00060B15"/>
    <w:rsid w:val="00060D09"/>
    <w:rsid w:val="000610CB"/>
    <w:rsid w:val="0007440D"/>
    <w:rsid w:val="000853F5"/>
    <w:rsid w:val="000A6BD0"/>
    <w:rsid w:val="000B2B18"/>
    <w:rsid w:val="000B64B5"/>
    <w:rsid w:val="000C0F6F"/>
    <w:rsid w:val="000D733D"/>
    <w:rsid w:val="000F3957"/>
    <w:rsid w:val="001015B0"/>
    <w:rsid w:val="00103601"/>
    <w:rsid w:val="00115CDB"/>
    <w:rsid w:val="00136AF7"/>
    <w:rsid w:val="00141C66"/>
    <w:rsid w:val="00146750"/>
    <w:rsid w:val="00157803"/>
    <w:rsid w:val="001631F8"/>
    <w:rsid w:val="001723B0"/>
    <w:rsid w:val="001A4216"/>
    <w:rsid w:val="001B23A5"/>
    <w:rsid w:val="001C448C"/>
    <w:rsid w:val="001F3CD3"/>
    <w:rsid w:val="00216C59"/>
    <w:rsid w:val="00237403"/>
    <w:rsid w:val="00245B56"/>
    <w:rsid w:val="00262BC3"/>
    <w:rsid w:val="00262CFA"/>
    <w:rsid w:val="002649A7"/>
    <w:rsid w:val="00271E6B"/>
    <w:rsid w:val="002A5511"/>
    <w:rsid w:val="002A5924"/>
    <w:rsid w:val="002A65AA"/>
    <w:rsid w:val="002D7C51"/>
    <w:rsid w:val="002E0E40"/>
    <w:rsid w:val="002E1D98"/>
    <w:rsid w:val="002F286E"/>
    <w:rsid w:val="00301333"/>
    <w:rsid w:val="00317781"/>
    <w:rsid w:val="00320DCC"/>
    <w:rsid w:val="003245FC"/>
    <w:rsid w:val="00324E40"/>
    <w:rsid w:val="003316C5"/>
    <w:rsid w:val="00333EEC"/>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B5B56"/>
    <w:rsid w:val="004C7336"/>
    <w:rsid w:val="004D2931"/>
    <w:rsid w:val="004D4970"/>
    <w:rsid w:val="004D51B4"/>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2573"/>
    <w:rsid w:val="007267AF"/>
    <w:rsid w:val="00730559"/>
    <w:rsid w:val="007323DD"/>
    <w:rsid w:val="007368DB"/>
    <w:rsid w:val="00765E4B"/>
    <w:rsid w:val="00774A4D"/>
    <w:rsid w:val="00776AD0"/>
    <w:rsid w:val="00781527"/>
    <w:rsid w:val="007832C5"/>
    <w:rsid w:val="0078545E"/>
    <w:rsid w:val="007877B0"/>
    <w:rsid w:val="007D5237"/>
    <w:rsid w:val="007E58E6"/>
    <w:rsid w:val="0080052C"/>
    <w:rsid w:val="00804CB5"/>
    <w:rsid w:val="00810E0A"/>
    <w:rsid w:val="008159D2"/>
    <w:rsid w:val="00826427"/>
    <w:rsid w:val="00835D05"/>
    <w:rsid w:val="00836CEA"/>
    <w:rsid w:val="008472DC"/>
    <w:rsid w:val="00854CFE"/>
    <w:rsid w:val="008610E1"/>
    <w:rsid w:val="00875309"/>
    <w:rsid w:val="00886ACC"/>
    <w:rsid w:val="00887F67"/>
    <w:rsid w:val="008C030F"/>
    <w:rsid w:val="008E44DD"/>
    <w:rsid w:val="008F38C0"/>
    <w:rsid w:val="00910F7A"/>
    <w:rsid w:val="00923408"/>
    <w:rsid w:val="0093508B"/>
    <w:rsid w:val="009472D0"/>
    <w:rsid w:val="0096000C"/>
    <w:rsid w:val="009A7172"/>
    <w:rsid w:val="009B263C"/>
    <w:rsid w:val="009B5AB4"/>
    <w:rsid w:val="009C1FD4"/>
    <w:rsid w:val="009E08DA"/>
    <w:rsid w:val="009F3AE9"/>
    <w:rsid w:val="009F5043"/>
    <w:rsid w:val="009F54AC"/>
    <w:rsid w:val="00A024BE"/>
    <w:rsid w:val="00A03321"/>
    <w:rsid w:val="00A05B09"/>
    <w:rsid w:val="00A244F3"/>
    <w:rsid w:val="00A26C32"/>
    <w:rsid w:val="00A52DFE"/>
    <w:rsid w:val="00A66A97"/>
    <w:rsid w:val="00A67389"/>
    <w:rsid w:val="00A72EC7"/>
    <w:rsid w:val="00A80DE2"/>
    <w:rsid w:val="00A86E17"/>
    <w:rsid w:val="00AA0702"/>
    <w:rsid w:val="00AB10A6"/>
    <w:rsid w:val="00AB687E"/>
    <w:rsid w:val="00AC27C1"/>
    <w:rsid w:val="00AD35DA"/>
    <w:rsid w:val="00B140CE"/>
    <w:rsid w:val="00B230BB"/>
    <w:rsid w:val="00B2464E"/>
    <w:rsid w:val="00B257E3"/>
    <w:rsid w:val="00B26B8C"/>
    <w:rsid w:val="00B33B77"/>
    <w:rsid w:val="00B43FC2"/>
    <w:rsid w:val="00B51BE3"/>
    <w:rsid w:val="00B55BD0"/>
    <w:rsid w:val="00B67904"/>
    <w:rsid w:val="00B762DB"/>
    <w:rsid w:val="00B86157"/>
    <w:rsid w:val="00B867EA"/>
    <w:rsid w:val="00B87AB9"/>
    <w:rsid w:val="00BA4CD5"/>
    <w:rsid w:val="00BD6C92"/>
    <w:rsid w:val="00BE5B48"/>
    <w:rsid w:val="00C10ED8"/>
    <w:rsid w:val="00C13CFD"/>
    <w:rsid w:val="00C1520A"/>
    <w:rsid w:val="00C240F4"/>
    <w:rsid w:val="00C42E0B"/>
    <w:rsid w:val="00C61FF5"/>
    <w:rsid w:val="00C84F92"/>
    <w:rsid w:val="00CA6580"/>
    <w:rsid w:val="00CC496B"/>
    <w:rsid w:val="00CE25B1"/>
    <w:rsid w:val="00CE6482"/>
    <w:rsid w:val="00CE7A13"/>
    <w:rsid w:val="00D2496E"/>
    <w:rsid w:val="00D2682A"/>
    <w:rsid w:val="00D30560"/>
    <w:rsid w:val="00D40789"/>
    <w:rsid w:val="00D426E3"/>
    <w:rsid w:val="00D717A4"/>
    <w:rsid w:val="00D97C5D"/>
    <w:rsid w:val="00D97CA6"/>
    <w:rsid w:val="00DA319D"/>
    <w:rsid w:val="00DB0CDB"/>
    <w:rsid w:val="00DB2603"/>
    <w:rsid w:val="00DD0855"/>
    <w:rsid w:val="00DE4777"/>
    <w:rsid w:val="00E027EC"/>
    <w:rsid w:val="00E14A7C"/>
    <w:rsid w:val="00E277C5"/>
    <w:rsid w:val="00E3562D"/>
    <w:rsid w:val="00E4325E"/>
    <w:rsid w:val="00E54A9E"/>
    <w:rsid w:val="00E56907"/>
    <w:rsid w:val="00E56B0D"/>
    <w:rsid w:val="00E6120B"/>
    <w:rsid w:val="00E62B62"/>
    <w:rsid w:val="00E65421"/>
    <w:rsid w:val="00E81149"/>
    <w:rsid w:val="00E8138D"/>
    <w:rsid w:val="00E90AFA"/>
    <w:rsid w:val="00E93FE7"/>
    <w:rsid w:val="00EB2F89"/>
    <w:rsid w:val="00EB577E"/>
    <w:rsid w:val="00EB6F6E"/>
    <w:rsid w:val="00EF2E85"/>
    <w:rsid w:val="00EF5FE6"/>
    <w:rsid w:val="00F05960"/>
    <w:rsid w:val="00F07D30"/>
    <w:rsid w:val="00F279D1"/>
    <w:rsid w:val="00F63776"/>
    <w:rsid w:val="00F74CF0"/>
    <w:rsid w:val="00F84147"/>
    <w:rsid w:val="00F864D9"/>
    <w:rsid w:val="00F87157"/>
    <w:rsid w:val="00F91235"/>
    <w:rsid w:val="00FC4EA7"/>
    <w:rsid w:val="00FE7DF3"/>
    <w:rsid w:val="00FF6996"/>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paragraph" w:styleId="Revisione">
    <w:name w:val="Revision"/>
    <w:hidden/>
    <w:uiPriority w:val="99"/>
    <w:semiHidden/>
    <w:rsid w:val="00A80DE2"/>
    <w:pPr>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755941-65E8-4CC9-85EF-5CE070630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1801</Words>
  <Characters>10266</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BRACOLONI</cp:lastModifiedBy>
  <cp:revision>21</cp:revision>
  <dcterms:created xsi:type="dcterms:W3CDTF">2024-05-09T12:53:00Z</dcterms:created>
  <dcterms:modified xsi:type="dcterms:W3CDTF">2025-03-31T14:18:00Z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