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DE596" w14:textId="795A063A" w:rsidR="00C542BA" w:rsidRPr="00C542BA" w:rsidRDefault="00C542BA" w:rsidP="00C542BA">
      <w:pPr>
        <w:jc w:val="both"/>
        <w:rPr>
          <w:rFonts w:ascii="Courier New" w:hAnsi="Courier New" w:cs="Courier New"/>
          <w:b/>
          <w:bCs/>
        </w:rPr>
      </w:pPr>
      <w:r w:rsidRPr="00C542BA">
        <w:rPr>
          <w:rFonts w:ascii="Courier New" w:hAnsi="Courier New" w:cs="Courier New"/>
          <w:b/>
          <w:bCs/>
        </w:rPr>
        <w:t xml:space="preserve">CONTRATTO PER L’AFFIDAMENTO DELLA FORNITURA DI </w:t>
      </w:r>
      <w:proofErr w:type="spellStart"/>
      <w:r w:rsidR="00503948" w:rsidRPr="00503948">
        <w:rPr>
          <w:rFonts w:ascii="Courier New" w:hAnsi="Courier New" w:cs="Courier New"/>
          <w:b/>
          <w:bCs/>
        </w:rPr>
        <w:t>DI</w:t>
      </w:r>
      <w:proofErr w:type="spellEnd"/>
      <w:r w:rsidR="00503948" w:rsidRPr="00503948">
        <w:rPr>
          <w:rFonts w:ascii="Courier New" w:hAnsi="Courier New" w:cs="Courier New"/>
          <w:b/>
          <w:bCs/>
        </w:rPr>
        <w:t xml:space="preserve"> STRUMENTAZIONE SCIENTIFICA PER N.1 SISTEMA DOPPLER CLO</w:t>
      </w:r>
      <w:r w:rsidR="00076A4B">
        <w:rPr>
          <w:rFonts w:ascii="Courier New" w:hAnsi="Courier New" w:cs="Courier New"/>
          <w:b/>
          <w:bCs/>
        </w:rPr>
        <w:t>U</w:t>
      </w:r>
      <w:r w:rsidR="00503948" w:rsidRPr="00503948">
        <w:rPr>
          <w:rFonts w:ascii="Courier New" w:hAnsi="Courier New" w:cs="Courier New"/>
          <w:b/>
          <w:bCs/>
        </w:rPr>
        <w:t>D RADAR</w:t>
      </w:r>
      <w:r w:rsidRPr="00C542BA">
        <w:rPr>
          <w:rFonts w:ascii="Courier New" w:hAnsi="Courier New" w:cs="Courier New"/>
          <w:b/>
          <w:bCs/>
        </w:rPr>
        <w:t xml:space="preserve"> NELL’AMBITO DEL PIANO NAZIONALE RIPRESA E RESILIENZA (PNRR) MISSIONE </w:t>
      </w:r>
      <w:r w:rsidR="00503948">
        <w:rPr>
          <w:rFonts w:ascii="Courier New" w:hAnsi="Courier New" w:cs="Courier New"/>
          <w:b/>
          <w:bCs/>
        </w:rPr>
        <w:t>4</w:t>
      </w:r>
      <w:r w:rsidRPr="00C542BA">
        <w:rPr>
          <w:rFonts w:ascii="Courier New" w:hAnsi="Courier New" w:cs="Courier New"/>
          <w:b/>
          <w:bCs/>
        </w:rPr>
        <w:t xml:space="preserve"> COMPONENTE </w:t>
      </w:r>
      <w:r w:rsidR="00503948">
        <w:rPr>
          <w:rFonts w:ascii="Courier New" w:hAnsi="Courier New" w:cs="Courier New"/>
          <w:b/>
          <w:bCs/>
        </w:rPr>
        <w:t>2</w:t>
      </w:r>
      <w:r w:rsidRPr="00C542BA">
        <w:rPr>
          <w:rFonts w:ascii="Courier New" w:hAnsi="Courier New" w:cs="Courier New"/>
          <w:b/>
          <w:bCs/>
        </w:rPr>
        <w:t xml:space="preserve"> INVESTIMENTO </w:t>
      </w:r>
      <w:r w:rsidR="00503948">
        <w:rPr>
          <w:rFonts w:ascii="Courier New" w:hAnsi="Courier New" w:cs="Courier New"/>
          <w:b/>
          <w:bCs/>
        </w:rPr>
        <w:t>3.1</w:t>
      </w:r>
      <w:r w:rsidRPr="00C542BA">
        <w:rPr>
          <w:rFonts w:ascii="Courier New" w:hAnsi="Courier New" w:cs="Courier New"/>
          <w:b/>
          <w:bCs/>
        </w:rPr>
        <w:t xml:space="preserve"> PROGETTO </w:t>
      </w:r>
      <w:r w:rsidR="00503948" w:rsidRPr="00503948">
        <w:rPr>
          <w:rFonts w:ascii="Courier New" w:hAnsi="Courier New" w:cs="Courier New"/>
          <w:b/>
          <w:bCs/>
          <w:i/>
          <w:iCs/>
        </w:rPr>
        <w:t>IR0000032 “ITINERIS - ITALIAN INTEGRATED ENVIRONMENTAL RESEARCH INFRASTRUCTURES SYSTEM”</w:t>
      </w:r>
      <w:r w:rsidRPr="00C542BA">
        <w:rPr>
          <w:rFonts w:ascii="Courier New" w:hAnsi="Courier New" w:cs="Courier New"/>
          <w:b/>
          <w:bCs/>
        </w:rPr>
        <w:t>] CUP [COMPLETARE]. CIG [COMPLETARE]</w:t>
      </w:r>
    </w:p>
    <w:p w14:paraId="581DAC4B" w14:textId="745EA4A6"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09D86A6B" w:rsidR="00C542BA" w:rsidRPr="00C542BA" w:rsidRDefault="00C542BA" w:rsidP="00C542BA">
      <w:pPr>
        <w:jc w:val="both"/>
        <w:rPr>
          <w:rFonts w:ascii="Courier New" w:hAnsi="Courier New" w:cs="Courier New"/>
        </w:rPr>
      </w:pPr>
      <w:r w:rsidRPr="00C542BA">
        <w:rPr>
          <w:rFonts w:ascii="Courier New" w:hAnsi="Courier New" w:cs="Courier New"/>
        </w:rPr>
        <w:t xml:space="preserve">L’Istituto </w:t>
      </w:r>
      <w:r w:rsidR="00503948">
        <w:rPr>
          <w:rFonts w:ascii="Courier New" w:hAnsi="Courier New" w:cs="Courier New"/>
        </w:rPr>
        <w:t>di Scienze dell’Atmosfera e del Clima</w:t>
      </w:r>
      <w:r w:rsidRPr="00C542BA">
        <w:rPr>
          <w:rFonts w:ascii="Courier New" w:hAnsi="Courier New" w:cs="Courier New"/>
        </w:rPr>
        <w:t xml:space="preserve"> del Consiglio Nazionale delle Ricerche (in seguito “Ente”), con sede in </w:t>
      </w:r>
      <w:r w:rsidR="00503948">
        <w:rPr>
          <w:rFonts w:ascii="Courier New" w:hAnsi="Courier New" w:cs="Courier New"/>
        </w:rPr>
        <w:t>Bologna</w:t>
      </w:r>
      <w:r w:rsidRPr="00C542BA">
        <w:rPr>
          <w:rFonts w:ascii="Courier New" w:hAnsi="Courier New" w:cs="Courier New"/>
        </w:rPr>
        <w:t>,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w:t>
      </w:r>
      <w:r w:rsidRPr="00C542BA">
        <w:rPr>
          <w:rFonts w:ascii="Courier New" w:hAnsi="Courier New" w:cs="Courier New"/>
        </w:rPr>
        <w:lastRenderedPageBreak/>
        <w:t xml:space="preserve">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64CABC80"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4)Con provvedimento [COMPLETARE] l’Ente ha disposto l’aggiudicazione</w:t>
      </w:r>
      <w:r w:rsidR="00456424">
        <w:rPr>
          <w:rFonts w:ascii="Courier New" w:hAnsi="Courier New" w:cs="Courier New"/>
        </w:rPr>
        <w:t>, immediatamente efficace,</w:t>
      </w:r>
      <w:r w:rsidRPr="00C542BA">
        <w:rPr>
          <w:rFonts w:ascii="Courier New" w:hAnsi="Courier New" w:cs="Courier New"/>
        </w:rPr>
        <w:t xml:space="preserve"> </w:t>
      </w:r>
      <w:r w:rsidRPr="00C542BA">
        <w:rPr>
          <w:rFonts w:ascii="Courier New" w:hAnsi="Courier New" w:cs="Courier New"/>
          <w:highlight w:val="yellow"/>
        </w:rPr>
        <w:t>(eventuale)</w:t>
      </w:r>
      <w:r w:rsidRPr="00C542BA">
        <w:rPr>
          <w:rFonts w:ascii="Courier New" w:hAnsi="Courier New" w:cs="Courier New"/>
        </w:rPr>
        <w:t xml:space="preserve"> del lotto nr._____, inerente l’appalto di servizi/forniture di cui trattasi in favore del Contraente; </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lastRenderedPageBreak/>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1E55AD6F" w:rsidR="00C542BA" w:rsidRPr="00C542BA" w:rsidRDefault="00C542BA" w:rsidP="00C542BA">
      <w:pPr>
        <w:jc w:val="both"/>
        <w:rPr>
          <w:rFonts w:ascii="Courier New" w:hAnsi="Courier New" w:cs="Courier New"/>
        </w:rPr>
      </w:pPr>
      <w:r w:rsidRPr="00C542BA">
        <w:rPr>
          <w:rFonts w:ascii="Courier New" w:hAnsi="Courier New" w:cs="Courier New"/>
        </w:rPr>
        <w:t xml:space="preserve">1)Le premesse, gli atti e i documenti ivi richiamati, ancorché non materialmente allegati, costituiscono parte integrante e sostanziale del presente contratto. Costituiscono altresì parte inscindibile del contratto, ancorché non materialmente allegati, </w:t>
      </w:r>
      <w:r w:rsidR="00990CB6">
        <w:rPr>
          <w:rFonts w:ascii="Courier New" w:hAnsi="Courier New" w:cs="Courier New"/>
        </w:rPr>
        <w:t xml:space="preserve">il progetto di servizi/forniture </w:t>
      </w:r>
      <w:proofErr w:type="spellStart"/>
      <w:r w:rsidR="00990CB6">
        <w:rPr>
          <w:rFonts w:ascii="Courier New" w:hAnsi="Courier New" w:cs="Courier New"/>
        </w:rPr>
        <w:t>nonchè</w:t>
      </w:r>
      <w:proofErr w:type="spellEnd"/>
      <w:r w:rsidR="00990CB6">
        <w:rPr>
          <w:rFonts w:ascii="Courier New" w:hAnsi="Courier New" w:cs="Courier New"/>
        </w:rPr>
        <w:t xml:space="preserve"> </w:t>
      </w:r>
      <w:r w:rsidRPr="00C542BA">
        <w:rPr>
          <w:rFonts w:ascii="Courier New" w:hAnsi="Courier New" w:cs="Courier New"/>
        </w:rPr>
        <w:t xml:space="preserve">gli </w:t>
      </w:r>
      <w:r w:rsidR="00990CB6">
        <w:rPr>
          <w:rFonts w:ascii="Courier New" w:hAnsi="Courier New" w:cs="Courier New"/>
        </w:rPr>
        <w:t xml:space="preserve">ulteriori </w:t>
      </w:r>
      <w:r w:rsidRPr="00C542BA">
        <w:rPr>
          <w:rFonts w:ascii="Courier New" w:hAnsi="Courier New" w:cs="Courier New"/>
        </w:rPr>
        <w:t xml:space="preserve">atti e  documenti di gara. In caso di discordanza o contrasto ovvero di omissioni, </w:t>
      </w:r>
      <w:r w:rsidR="00990CB6">
        <w:rPr>
          <w:rFonts w:ascii="Courier New" w:hAnsi="Courier New" w:cs="Courier New"/>
        </w:rPr>
        <w:t xml:space="preserve">il progetto, </w:t>
      </w:r>
      <w:r w:rsidRPr="00C542BA">
        <w:rPr>
          <w:rFonts w:ascii="Courier New" w:hAnsi="Courier New" w:cs="Courier New"/>
        </w:rPr>
        <w:t>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354033"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w:t>
      </w:r>
      <w:r w:rsidR="00456424">
        <w:rPr>
          <w:rFonts w:ascii="Courier New" w:hAnsi="Courier New" w:cs="Courier New"/>
        </w:rPr>
        <w:t xml:space="preserve">nel progetto di servizi/fornitura, </w:t>
      </w:r>
      <w:r w:rsidRPr="00C542BA">
        <w:rPr>
          <w:rFonts w:ascii="Courier New" w:hAnsi="Courier New" w:cs="Courier New"/>
        </w:rPr>
        <w:t xml:space="preserve">negli </w:t>
      </w:r>
      <w:r w:rsidR="00456424">
        <w:rPr>
          <w:rFonts w:ascii="Courier New" w:hAnsi="Courier New" w:cs="Courier New"/>
        </w:rPr>
        <w:t xml:space="preserve">ulteriori </w:t>
      </w:r>
      <w:r w:rsidRPr="00C542BA">
        <w:rPr>
          <w:rFonts w:ascii="Courier New" w:hAnsi="Courier New" w:cs="Courier New"/>
        </w:rPr>
        <w:t>atti e documenti di gara, nonché nell</w:t>
      </w:r>
      <w:r w:rsidR="00990CB6">
        <w:rPr>
          <w:rFonts w:ascii="Courier New" w:hAnsi="Courier New" w:cs="Courier New"/>
        </w:rPr>
        <w:t>’o</w:t>
      </w:r>
      <w:r w:rsidRPr="00C542BA">
        <w:rPr>
          <w:rFonts w:ascii="Courier New" w:hAnsi="Courier New" w:cs="Courier New"/>
        </w:rPr>
        <w:t xml:space="preserve">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xml:space="preserve">) oltre </w:t>
      </w:r>
      <w:r w:rsidRPr="00C542BA">
        <w:rPr>
          <w:rFonts w:ascii="Courier New" w:hAnsi="Courier New" w:cs="Courier New"/>
        </w:rPr>
        <w:lastRenderedPageBreak/>
        <w:t>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3E452E90"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w:t>
      </w:r>
      <w:r w:rsidR="00D320B9" w:rsidRPr="00D935E7">
        <w:rPr>
          <w:rFonts w:ascii="Courier New" w:hAnsi="Courier New" w:cs="Courier New"/>
        </w:rPr>
        <w:t>12</w:t>
      </w:r>
      <w:r>
        <w:rPr>
          <w:rFonts w:ascii="Courier New" w:hAnsi="Courier New" w:cs="Courier New"/>
        </w:rPr>
        <w:t xml:space="preserve">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6479CB33"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dal presente contratto</w:t>
      </w:r>
      <w:r w:rsidR="005225A7">
        <w:rPr>
          <w:rFonts w:ascii="Courier New" w:hAnsi="Courier New" w:cs="Courier New"/>
        </w:rPr>
        <w:t>, dal progetto di servizi/fornitura</w:t>
      </w:r>
      <w:r w:rsidRPr="00C542BA">
        <w:rPr>
          <w:rFonts w:ascii="Courier New" w:hAnsi="Courier New" w:cs="Courier New"/>
        </w:rPr>
        <w:t xml:space="preserve">, per quanto compatibili dalle norme del Codice Civile, </w:t>
      </w:r>
      <w:r w:rsidR="005225A7">
        <w:rPr>
          <w:rFonts w:ascii="Courier New" w:hAnsi="Courier New" w:cs="Courier New"/>
        </w:rPr>
        <w:t>e</w:t>
      </w:r>
      <w:r w:rsidRPr="00C542BA">
        <w:rPr>
          <w:rFonts w:ascii="Courier New" w:hAnsi="Courier New" w:cs="Courier New"/>
        </w:rPr>
        <w:t>:</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62963265" w:rsidR="000711B4" w:rsidRPr="00990CB6" w:rsidRDefault="000711B4" w:rsidP="00990CB6">
      <w:pPr>
        <w:pStyle w:val="Paragrafoelenco"/>
        <w:numPr>
          <w:ilvl w:val="0"/>
          <w:numId w:val="14"/>
        </w:numPr>
        <w:adjustRightInd w:val="0"/>
        <w:snapToGrid w:val="0"/>
        <w:ind w:left="0" w:firstLine="0"/>
        <w:jc w:val="both"/>
        <w:rPr>
          <w:rFonts w:ascii="Courier New" w:hAnsi="Courier New" w:cs="Courier New"/>
          <w:color w:val="000000" w:themeColor="text1"/>
        </w:rPr>
      </w:pPr>
      <w:r w:rsidRPr="00990CB6">
        <w:rPr>
          <w:rFonts w:ascii="Courier New" w:hAnsi="Courier New" w:cs="Courier New"/>
          <w:color w:val="000000" w:themeColor="text1"/>
        </w:rPr>
        <w:t>Decreto-legge 2 marzo 2024, n. 19</w:t>
      </w:r>
      <w:r w:rsidR="005852E5">
        <w:rPr>
          <w:rFonts w:ascii="Courier New" w:hAnsi="Courier New" w:cs="Courier New"/>
          <w:color w:val="000000" w:themeColor="text1"/>
        </w:rPr>
        <w:t>;</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di Amministrazione, Contabilità e Finanza del Consiglio Nazionale delle Ricerche, pubblicato sul S.O. n. </w:t>
      </w:r>
      <w:r w:rsidRPr="00C542BA">
        <w:rPr>
          <w:rFonts w:ascii="Courier New" w:hAnsi="Courier New" w:cs="Courier New"/>
        </w:rPr>
        <w:lastRenderedPageBreak/>
        <w:t>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4256E36A"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w:t>
      </w:r>
      <w:r w:rsidR="00456424">
        <w:rPr>
          <w:rFonts w:ascii="Courier New" w:hAnsi="Courier New" w:cs="Courier New"/>
        </w:rPr>
        <w:t>/I s</w:t>
      </w:r>
      <w:r w:rsidR="005225A7">
        <w:rPr>
          <w:rFonts w:ascii="Courier New" w:hAnsi="Courier New" w:cs="Courier New"/>
        </w:rPr>
        <w:t>e</w:t>
      </w:r>
      <w:r w:rsidR="00456424">
        <w:rPr>
          <w:rFonts w:ascii="Courier New" w:hAnsi="Courier New" w:cs="Courier New"/>
        </w:rPr>
        <w:t>vizi</w:t>
      </w:r>
      <w:r w:rsidRPr="00C542BA">
        <w:rPr>
          <w:rFonts w:ascii="Courier New" w:hAnsi="Courier New" w:cs="Courier New"/>
        </w:rPr>
        <w:t xml:space="preserve"> dovrà</w:t>
      </w:r>
      <w:r w:rsidR="00456424">
        <w:rPr>
          <w:rFonts w:ascii="Courier New" w:hAnsi="Courier New" w:cs="Courier New"/>
        </w:rPr>
        <w:t>/anno</w:t>
      </w:r>
      <w:r w:rsidRPr="00C542BA">
        <w:rPr>
          <w:rFonts w:ascii="Courier New" w:hAnsi="Courier New" w:cs="Courier New"/>
        </w:rPr>
        <w:t xml:space="preserve"> essere consegnata</w:t>
      </w:r>
      <w:r w:rsidR="00456424">
        <w:rPr>
          <w:rFonts w:ascii="Courier New" w:hAnsi="Courier New" w:cs="Courier New"/>
        </w:rPr>
        <w:t>/eseguiti</w:t>
      </w:r>
      <w:r w:rsidRPr="00C542BA">
        <w:rPr>
          <w:rFonts w:ascii="Courier New" w:hAnsi="Courier New" w:cs="Courier New"/>
        </w:rPr>
        <w:t xml:space="preserve"> </w:t>
      </w:r>
      <w:r w:rsidR="005225A7" w:rsidRPr="005E50C8">
        <w:rPr>
          <w:rFonts w:ascii="Courier New" w:hAnsi="Courier New" w:cs="Courier New"/>
          <w:i/>
          <w:iCs/>
        </w:rPr>
        <w:t>(eventuale, solo per le forniture)</w:t>
      </w:r>
      <w:r w:rsidR="005225A7">
        <w:rPr>
          <w:rFonts w:ascii="Courier New" w:hAnsi="Courier New" w:cs="Courier New"/>
        </w:rPr>
        <w:t xml:space="preserve"> </w:t>
      </w:r>
      <w:r w:rsidRPr="00C542BA">
        <w:rPr>
          <w:rFonts w:ascii="Courier New" w:hAnsi="Courier New" w:cs="Courier New"/>
        </w:rPr>
        <w:t xml:space="preserve">e installata </w:t>
      </w:r>
      <w:r w:rsidR="005225A7" w:rsidRPr="00C542BA">
        <w:rPr>
          <w:rFonts w:ascii="Courier New" w:hAnsi="Courier New" w:cs="Courier New"/>
        </w:rPr>
        <w:t>presso [COMPLETARE]</w:t>
      </w:r>
      <w:r w:rsidR="005225A7">
        <w:rPr>
          <w:rFonts w:ascii="Courier New" w:hAnsi="Courier New" w:cs="Courier New"/>
        </w:rPr>
        <w:t xml:space="preserve">, </w:t>
      </w:r>
      <w:r w:rsidRPr="00C542BA">
        <w:rPr>
          <w:rFonts w:ascii="Courier New" w:hAnsi="Courier New" w:cs="Courier New"/>
        </w:rPr>
        <w:t>entro [COMPLETARE] giorni naturali e consecutivi decorrenti dalla data di sottoscrizione del presente contratto,</w:t>
      </w:r>
      <w:r w:rsidR="000711B4">
        <w:rPr>
          <w:rFonts w:ascii="Courier New" w:hAnsi="Courier New" w:cs="Courier New"/>
        </w:rPr>
        <w:t xml:space="preserve"> </w:t>
      </w:r>
      <w:r w:rsidR="00456424">
        <w:rPr>
          <w:rFonts w:ascii="Courier New" w:hAnsi="Courier New" w:cs="Courier New"/>
        </w:rPr>
        <w:t>(</w:t>
      </w:r>
      <w:r w:rsidR="000711B4" w:rsidRPr="00990CB6">
        <w:rPr>
          <w:rFonts w:ascii="Courier New" w:hAnsi="Courier New" w:cs="Courier New"/>
          <w:i/>
          <w:iCs/>
        </w:rPr>
        <w:t>ovvero</w:t>
      </w:r>
      <w:r w:rsidR="00456424" w:rsidRPr="00990CB6">
        <w:rPr>
          <w:rFonts w:ascii="Courier New" w:hAnsi="Courier New" w:cs="Courier New"/>
          <w:i/>
          <w:iCs/>
        </w:rPr>
        <w:t>, nel caso in cui sia stata avviata l’esecuzione del contratto in via d’urgenza ai sensi del comma 9 dell’art.17 del codice dei contratti)</w:t>
      </w:r>
      <w:r w:rsidR="000711B4">
        <w:rPr>
          <w:rFonts w:ascii="Courier New" w:hAnsi="Courier New" w:cs="Courier New"/>
        </w:rPr>
        <w:t xml:space="preserve"> dalla data </w:t>
      </w:r>
      <w:r w:rsidR="00456424">
        <w:rPr>
          <w:rFonts w:ascii="Courier New" w:hAnsi="Courier New" w:cs="Courier New"/>
        </w:rPr>
        <w:t>del [</w:t>
      </w:r>
      <w:r w:rsidR="00456424" w:rsidRPr="00C542BA">
        <w:rPr>
          <w:rFonts w:ascii="Courier New" w:hAnsi="Courier New" w:cs="Courier New"/>
        </w:rPr>
        <w:t>COMPLETARE]</w:t>
      </w:r>
      <w:r w:rsidR="00456424">
        <w:rPr>
          <w:rFonts w:ascii="Courier New" w:hAnsi="Courier New" w:cs="Courier New"/>
        </w:rPr>
        <w:t xml:space="preserve">, in cui è stato </w:t>
      </w:r>
      <w:r w:rsidR="000711B4">
        <w:rPr>
          <w:rFonts w:ascii="Courier New" w:hAnsi="Courier New" w:cs="Courier New"/>
        </w:rPr>
        <w:t>sottoscri</w:t>
      </w:r>
      <w:r w:rsidR="00456424">
        <w:rPr>
          <w:rFonts w:ascii="Courier New" w:hAnsi="Courier New" w:cs="Courier New"/>
        </w:rPr>
        <w:t>tto</w:t>
      </w:r>
      <w:r w:rsidR="000711B4">
        <w:rPr>
          <w:rFonts w:ascii="Courier New" w:hAnsi="Courier New" w:cs="Courier New"/>
        </w:rPr>
        <w:t xml:space="preserve"> </w:t>
      </w:r>
      <w:r w:rsidR="00456424">
        <w:rPr>
          <w:rFonts w:ascii="Courier New" w:hAnsi="Courier New" w:cs="Courier New"/>
        </w:rPr>
        <w:t>i</w:t>
      </w:r>
      <w:r w:rsidR="000711B4">
        <w:rPr>
          <w:rFonts w:ascii="Courier New" w:hAnsi="Courier New" w:cs="Courier New"/>
        </w:rPr>
        <w:t>l verbale di avvio anticipato</w:t>
      </w:r>
      <w:r w:rsidR="005225A7">
        <w:rPr>
          <w:rFonts w:ascii="Courier New" w:hAnsi="Courier New" w:cs="Courier New"/>
        </w:rPr>
        <w:t>.</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1)Sono a carico del Contraente, intendendosi remunerati con </w:t>
      </w:r>
      <w:r w:rsidRPr="00C542BA">
        <w:rPr>
          <w:rFonts w:ascii="Courier New" w:hAnsi="Courier New" w:cs="Courier New"/>
        </w:rPr>
        <w:lastRenderedPageBreak/>
        <w:t>l’importo contrattuale, tutti gli oneri e rischi relativi alle attività e agli adempimenti occorrenti all'integrale espletamento dell'oggetto contrattuale, secondo le modalità e le specifiche concordate.</w:t>
      </w:r>
    </w:p>
    <w:p w14:paraId="2F37A851" w14:textId="1B044DC5"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w:t>
      </w:r>
      <w:r w:rsidR="00456424">
        <w:rPr>
          <w:rFonts w:ascii="Courier New" w:hAnsi="Courier New" w:cs="Courier New"/>
        </w:rPr>
        <w:t>/allo svolgimento del servizio</w:t>
      </w:r>
      <w:r w:rsidRPr="00C542BA">
        <w:rPr>
          <w:rFonts w:ascii="Courier New" w:hAnsi="Courier New" w:cs="Courier New"/>
        </w:rPr>
        <w:t>,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4FEAE054" w:rsidR="00C542BA" w:rsidRPr="00C542BA" w:rsidRDefault="00C542BA" w:rsidP="00C542BA">
      <w:pPr>
        <w:jc w:val="both"/>
        <w:rPr>
          <w:rFonts w:ascii="Courier New" w:hAnsi="Courier New" w:cs="Courier New"/>
        </w:rPr>
      </w:pPr>
      <w:r w:rsidRPr="00C542BA">
        <w:rPr>
          <w:rFonts w:ascii="Courier New" w:hAnsi="Courier New" w:cs="Courier New"/>
        </w:rPr>
        <w:t>4)</w:t>
      </w:r>
      <w:r w:rsidR="00456424" w:rsidRPr="005E50C8">
        <w:rPr>
          <w:rFonts w:ascii="Courier New" w:hAnsi="Courier New" w:cs="Courier New"/>
          <w:i/>
          <w:iCs/>
        </w:rPr>
        <w:t>(</w:t>
      </w:r>
      <w:r w:rsidR="005225A7" w:rsidRPr="005E50C8">
        <w:rPr>
          <w:rFonts w:ascii="Courier New" w:hAnsi="Courier New" w:cs="Courier New"/>
          <w:i/>
          <w:iCs/>
        </w:rPr>
        <w:t xml:space="preserve">In </w:t>
      </w:r>
      <w:r w:rsidR="00456424" w:rsidRPr="005E50C8">
        <w:rPr>
          <w:rFonts w:ascii="Courier New" w:hAnsi="Courier New" w:cs="Courier New"/>
          <w:i/>
          <w:iCs/>
        </w:rPr>
        <w:t>caso di fornitura di attrezzature)</w:t>
      </w:r>
      <w:r w:rsidR="005225A7" w:rsidRPr="005E50C8">
        <w:rPr>
          <w:rFonts w:ascii="Courier New" w:hAnsi="Courier New" w:cs="Courier New"/>
          <w:i/>
          <w:iCs/>
        </w:rPr>
        <w:t xml:space="preserve"> </w:t>
      </w:r>
      <w:r w:rsidRPr="00C542BA">
        <w:rPr>
          <w:rFonts w:ascii="Courier New" w:hAnsi="Courier New" w:cs="Courier New"/>
        </w:rPr>
        <w:t xml:space="preserve">Il Contraente si obbliga, per tutta la durata del periodo di garanzia parte dell’appalto, a intervenire per ripristinare il corretto </w:t>
      </w:r>
      <w:r w:rsidRPr="00C542BA">
        <w:rPr>
          <w:rFonts w:ascii="Courier New" w:hAnsi="Courier New" w:cs="Courier New"/>
        </w:rPr>
        <w:lastRenderedPageBreak/>
        <w:t>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28EE897C"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 xml:space="preserve">ART. 7 </w:t>
      </w:r>
      <w:r w:rsidR="00456424">
        <w:rPr>
          <w:rFonts w:ascii="Courier New" w:hAnsi="Courier New" w:cs="Courier New"/>
          <w:bCs/>
          <w:sz w:val="20"/>
          <w:u w:val="none"/>
        </w:rPr>
        <w:t>–</w:t>
      </w:r>
      <w:r w:rsidRPr="00C542BA">
        <w:rPr>
          <w:rFonts w:ascii="Courier New" w:hAnsi="Courier New" w:cs="Courier New"/>
          <w:bCs/>
          <w:sz w:val="20"/>
          <w:u w:val="none"/>
        </w:rPr>
        <w:t xml:space="preserve"> PENALI</w:t>
      </w:r>
      <w:bookmarkEnd w:id="1"/>
      <w:r w:rsidR="00456424">
        <w:rPr>
          <w:rFonts w:ascii="Courier New" w:hAnsi="Courier New" w:cs="Courier New"/>
          <w:bCs/>
          <w:sz w:val="20"/>
          <w:u w:val="none"/>
        </w:rPr>
        <w:t xml:space="preserve"> </w:t>
      </w:r>
      <w:r w:rsidR="00456424" w:rsidRPr="005E50C8">
        <w:rPr>
          <w:rFonts w:ascii="Courier New" w:hAnsi="Courier New" w:cs="Courier New"/>
          <w:bCs/>
          <w:i/>
          <w:iCs/>
          <w:sz w:val="20"/>
          <w:u w:val="none"/>
        </w:rPr>
        <w:t>(eventuale)</w:t>
      </w:r>
      <w:r w:rsidR="00456424">
        <w:rPr>
          <w:rFonts w:ascii="Courier New" w:hAnsi="Courier New" w:cs="Courier New"/>
          <w:bCs/>
          <w:sz w:val="20"/>
          <w:u w:val="none"/>
        </w:rPr>
        <w:t xml:space="preserve"> E PREMIO DI ACCELERAZIONE</w:t>
      </w:r>
    </w:p>
    <w:p w14:paraId="45A8CF62" w14:textId="63BF7CE5" w:rsidR="0035090C" w:rsidRDefault="0035090C" w:rsidP="00C542BA">
      <w:pPr>
        <w:pStyle w:val="Paragrafoelenco"/>
        <w:ind w:left="0"/>
        <w:jc w:val="both"/>
        <w:rPr>
          <w:rFonts w:ascii="Courier New" w:hAnsi="Courier New" w:cs="Courier New"/>
        </w:rPr>
      </w:pPr>
      <w:r>
        <w:rPr>
          <w:rFonts w:ascii="Courier New" w:hAnsi="Courier New" w:cs="Courier New"/>
        </w:rPr>
        <w:t xml:space="preserve">In merito all’applicazione delle penali </w:t>
      </w:r>
      <w:r w:rsidRPr="00990CB6">
        <w:rPr>
          <w:rFonts w:ascii="Courier New" w:hAnsi="Courier New" w:cs="Courier New"/>
          <w:i/>
          <w:iCs/>
        </w:rPr>
        <w:t>(eventuale)</w:t>
      </w:r>
      <w:r>
        <w:rPr>
          <w:rFonts w:ascii="Courier New" w:hAnsi="Courier New" w:cs="Courier New"/>
        </w:rPr>
        <w:t xml:space="preserve"> e del premio di accelerazione, si rimanda a quanto disposto all’art</w:t>
      </w:r>
      <w:r w:rsidR="0006444A">
        <w:rPr>
          <w:rFonts w:ascii="Courier New" w:hAnsi="Courier New" w:cs="Courier New"/>
        </w:rPr>
        <w:t xml:space="preserve">.5 </w:t>
      </w:r>
      <w:r>
        <w:rPr>
          <w:rFonts w:ascii="Courier New" w:hAnsi="Courier New" w:cs="Courier New"/>
        </w:rPr>
        <w:t>del capitolato tecnico.</w:t>
      </w:r>
    </w:p>
    <w:p w14:paraId="38398AB6" w14:textId="04829971"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r w:rsidR="0035090C">
        <w:rPr>
          <w:rFonts w:ascii="Courier New" w:hAnsi="Courier New" w:cs="Courier New"/>
          <w:bCs/>
          <w:sz w:val="20"/>
          <w:u w:val="none"/>
        </w:rPr>
        <w:t xml:space="preserve"> </w:t>
      </w:r>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08ACAFBC" w14:textId="38C9B89A" w:rsidR="005225A7" w:rsidRDefault="00C542BA" w:rsidP="00C542BA">
      <w:pPr>
        <w:pStyle w:val="Paragrafoelenco"/>
        <w:ind w:left="0"/>
        <w:jc w:val="both"/>
        <w:rPr>
          <w:rFonts w:ascii="Courier New" w:hAnsi="Courier New" w:cs="Courier New"/>
        </w:rPr>
      </w:pPr>
      <w:r w:rsidRPr="00C542BA">
        <w:rPr>
          <w:rFonts w:ascii="Courier New" w:hAnsi="Courier New" w:cs="Courier New"/>
        </w:rPr>
        <w:t xml:space="preserve">Di conseguenza il Contraente si impegna a depositare presso </w:t>
      </w:r>
      <w:r w:rsidRPr="00C542BA">
        <w:rPr>
          <w:rFonts w:ascii="Courier New" w:hAnsi="Courier New" w:cs="Courier New"/>
        </w:rPr>
        <w:lastRenderedPageBreak/>
        <w:t>l’Ente, almeno venti giorni prima dell’inizio dell’esecuzione delle attività oggetto del subappalto, il contratto di subappalto e la documentazione prevista dalla normativa vigente in materia.</w:t>
      </w:r>
      <w:r w:rsidR="005225A7">
        <w:rPr>
          <w:rFonts w:ascii="Courier New" w:hAnsi="Courier New" w:cs="Courier New"/>
        </w:rPr>
        <w:t xml:space="preserve"> Sono fatte salve le ulteriori disposizioni in tema di subappalto contenute all’art.119 del codice dei contratti.</w:t>
      </w:r>
    </w:p>
    <w:p w14:paraId="1B89AD99" w14:textId="1A265101" w:rsidR="0035090C" w:rsidRPr="00990CB6" w:rsidRDefault="0035090C" w:rsidP="00C542BA">
      <w:pPr>
        <w:pStyle w:val="Paragrafoelenco"/>
        <w:ind w:left="0"/>
        <w:jc w:val="both"/>
        <w:rPr>
          <w:rFonts w:ascii="Courier New" w:hAnsi="Courier New" w:cs="Courier New"/>
          <w:i/>
          <w:iCs/>
        </w:rPr>
      </w:pPr>
      <w:r w:rsidRPr="00990CB6">
        <w:rPr>
          <w:rFonts w:ascii="Courier New" w:hAnsi="Courier New" w:cs="Courier New"/>
          <w:i/>
          <w:iCs/>
        </w:rPr>
        <w:t>(in alternativa, qualora l’O.E. abbia dichiarato nell’offerta di non voler ricorrere al subappalto, inserire i due punti successivi)</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64DD989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w:t>
      </w:r>
      <w:r w:rsidR="0035090C">
        <w:rPr>
          <w:rFonts w:ascii="Courier New" w:hAnsi="Courier New" w:cs="Courier New"/>
        </w:rPr>
        <w:t>Conformemente a quanto riportato all’art</w:t>
      </w:r>
      <w:r w:rsidR="0006444A">
        <w:rPr>
          <w:rFonts w:ascii="Courier New" w:hAnsi="Courier New" w:cs="Courier New"/>
        </w:rPr>
        <w:t xml:space="preserve">.10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è</w:t>
      </w:r>
      <w:r w:rsidRPr="00C542BA">
        <w:rPr>
          <w:rFonts w:ascii="Courier New" w:hAnsi="Courier New" w:cs="Courier New"/>
        </w:rPr>
        <w:t xml:space="preserve">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1)Nei casi previsti dall’art. 120, comma 1, lettera d) punto 2) del Codice in caso di novazione soggettiva, nonché in relazione a quanto indicato al comma 12 del medesimo articolo in caso di </w:t>
      </w:r>
      <w:r w:rsidRPr="00C542BA">
        <w:rPr>
          <w:rFonts w:ascii="Courier New" w:hAnsi="Courier New" w:cs="Courier New"/>
        </w:rPr>
        <w:lastRenderedPageBreak/>
        <w:t>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1D04DCEC"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w:t>
      </w:r>
      <w:r w:rsidR="0035090C">
        <w:rPr>
          <w:rFonts w:ascii="Courier New" w:hAnsi="Courier New" w:cs="Courier New"/>
        </w:rPr>
        <w:t xml:space="preserve"> all’art</w:t>
      </w:r>
      <w:r w:rsidR="00111196">
        <w:rPr>
          <w:rFonts w:ascii="Courier New" w:hAnsi="Courier New" w:cs="Courier New"/>
        </w:rPr>
        <w:t xml:space="preserve">.11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xml:space="preserve"> </w:t>
      </w:r>
      <w:r w:rsidR="005225A7">
        <w:rPr>
          <w:rFonts w:ascii="Courier New" w:hAnsi="Courier New" w:cs="Courier New"/>
        </w:rPr>
        <w:t xml:space="preserve">nonché </w:t>
      </w:r>
      <w:r w:rsidR="00353AE3">
        <w:rPr>
          <w:rFonts w:ascii="Courier New" w:hAnsi="Courier New" w:cs="Courier New"/>
        </w:rPr>
        <w:t>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0776E706"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w:t>
      </w:r>
      <w:r w:rsidRPr="00C542BA">
        <w:rPr>
          <w:rFonts w:ascii="Courier New" w:hAnsi="Courier New" w:cs="Courier New"/>
        </w:rPr>
        <w:lastRenderedPageBreak/>
        <w:t>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6FECC722"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w:t>
      </w:r>
      <w:r w:rsidR="004D469F">
        <w:rPr>
          <w:rFonts w:ascii="Courier New" w:hAnsi="Courier New" w:cs="Courier New"/>
        </w:rPr>
        <w:t>.</w:t>
      </w:r>
      <w:r w:rsidR="004D469F" w:rsidRPr="00990CB6">
        <w:rPr>
          <w:rFonts w:ascii="Courier New" w:hAnsi="Courier New" w:cs="Courier New"/>
          <w:i/>
          <w:iCs/>
        </w:rPr>
        <w:t xml:space="preserve">(Nel caso di forniture) </w:t>
      </w:r>
      <w:r w:rsidR="004D469F">
        <w:rPr>
          <w:rFonts w:ascii="Courier New" w:hAnsi="Courier New" w:cs="Courier New"/>
        </w:rPr>
        <w:t>T</w:t>
      </w:r>
      <w:r w:rsidRPr="00C542BA">
        <w:rPr>
          <w:rFonts w:ascii="Courier New" w:hAnsi="Courier New" w:cs="Courier New"/>
        </w:rPr>
        <w: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374777B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1)Fermo restando quanto previsto dall’art. 123 del Codice</w:t>
      </w:r>
      <w:r w:rsidR="004D469F">
        <w:rPr>
          <w:rFonts w:ascii="Courier New" w:hAnsi="Courier New" w:cs="Courier New"/>
        </w:rPr>
        <w:t xml:space="preserve"> e all’art</w:t>
      </w:r>
      <w:r w:rsidR="0006444A">
        <w:rPr>
          <w:rFonts w:ascii="Courier New" w:hAnsi="Courier New" w:cs="Courier New"/>
        </w:rPr>
        <w:t xml:space="preserve">.15 </w:t>
      </w:r>
      <w:r w:rsidR="004D469F">
        <w:rPr>
          <w:rFonts w:ascii="Courier New" w:hAnsi="Courier New" w:cs="Courier New"/>
        </w:rPr>
        <w:t>del capitolato</w:t>
      </w:r>
      <w:r w:rsidR="00811984">
        <w:rPr>
          <w:rFonts w:ascii="Courier New" w:hAnsi="Courier New" w:cs="Courier New"/>
        </w:rPr>
        <w:t xml:space="preserve"> tecnico</w:t>
      </w:r>
      <w:r w:rsidRPr="00C542BA">
        <w:rPr>
          <w:rFonts w:ascii="Courier New" w:hAnsi="Courier New" w:cs="Courier New"/>
        </w:rPr>
        <w:t>,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r w:rsidR="004D469F">
        <w:rPr>
          <w:rFonts w:ascii="Courier New" w:hAnsi="Courier New" w:cs="Courier New"/>
          <w:color w:val="FF0000"/>
        </w:rPr>
        <w:t>.</w:t>
      </w:r>
    </w:p>
    <w:p w14:paraId="55D6B1E2" w14:textId="69A0620E"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2)La volontà di recesso sarà comunicata al Contraente con un preavviso non inferiore a 30 (trenta) giorni naturali e consecutivi. </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57845CC3"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w:t>
      </w:r>
      <w:r w:rsidR="004D469F">
        <w:rPr>
          <w:rFonts w:ascii="Courier New" w:hAnsi="Courier New" w:cs="Courier New"/>
        </w:rPr>
        <w:t xml:space="preserve"> e all’art</w:t>
      </w:r>
      <w:r w:rsidR="0006444A">
        <w:rPr>
          <w:rFonts w:ascii="Courier New" w:hAnsi="Courier New" w:cs="Courier New"/>
        </w:rPr>
        <w:t xml:space="preserve">.14 </w:t>
      </w:r>
      <w:r w:rsidR="004D469F">
        <w:rPr>
          <w:rFonts w:ascii="Courier New" w:hAnsi="Courier New" w:cs="Courier New"/>
        </w:rPr>
        <w:t>del capitolato</w:t>
      </w:r>
      <w:r w:rsidR="00111196">
        <w:rPr>
          <w:rFonts w:ascii="Courier New" w:hAnsi="Courier New" w:cs="Courier New"/>
        </w:rPr>
        <w:t xml:space="preserve"> tecnico</w:t>
      </w:r>
      <w:r w:rsidRPr="00C542BA">
        <w:rPr>
          <w:rFonts w:ascii="Courier New" w:hAnsi="Courier New" w:cs="Courier New"/>
        </w:rPr>
        <w:t>,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 Inadempienza del Contraente rispetto ai debiti contratti per l’esercizio della propria attività e per lo svolgimento del </w:t>
      </w:r>
      <w:r w:rsidRPr="00C542BA">
        <w:rPr>
          <w:rFonts w:ascii="Courier New" w:hAnsi="Courier New" w:cs="Courier New"/>
          <w:b w:val="0"/>
          <w:sz w:val="20"/>
          <w:u w:val="none"/>
        </w:rPr>
        <w:lastRenderedPageBreak/>
        <w:t>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51D0173" w:rsidR="00C542BA" w:rsidRPr="00C542BA" w:rsidRDefault="00C542BA" w:rsidP="00C542BA">
      <w:pPr>
        <w:jc w:val="both"/>
        <w:rPr>
          <w:rFonts w:ascii="Courier New" w:hAnsi="Courier New" w:cs="Courier New"/>
        </w:rPr>
      </w:pPr>
      <w:r w:rsidRPr="00C542BA">
        <w:rPr>
          <w:rFonts w:ascii="Courier New" w:hAnsi="Courier New" w:cs="Courier New"/>
        </w:rPr>
        <w:t xml:space="preserve">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w:t>
      </w:r>
      <w:r w:rsidRPr="00C542BA">
        <w:rPr>
          <w:rFonts w:ascii="Courier New" w:hAnsi="Courier New" w:cs="Courier New"/>
        </w:rPr>
        <w:lastRenderedPageBreak/>
        <w:t>ovvero con raccomandata A.R.</w:t>
      </w:r>
      <w:r w:rsidR="004D469F">
        <w:rPr>
          <w:rFonts w:ascii="Courier New" w:hAnsi="Courier New" w:cs="Courier New"/>
        </w:rPr>
        <w:t>.</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Parti dichiarano di essere reciprocamente informate in merito a quanto disposto dall'art. 13 del Regolamento UE n. 679/2016 (GDPR) e dall'art. 13 del D.lgs. n. 196/2003 così come </w:t>
      </w:r>
      <w:r w:rsidRPr="00C542BA">
        <w:rPr>
          <w:rFonts w:ascii="Courier New" w:hAnsi="Courier New" w:cs="Courier New"/>
        </w:rPr>
        <w:lastRenderedPageBreak/>
        <w:t>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w:t>
      </w:r>
      <w:r w:rsidRPr="00C542BA">
        <w:rPr>
          <w:rFonts w:ascii="Courier New" w:hAnsi="Courier New" w:cs="Courier New"/>
        </w:rPr>
        <w:lastRenderedPageBreak/>
        <w:t>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33767" w14:textId="77777777" w:rsidR="005031B2" w:rsidRDefault="005031B2">
      <w:r>
        <w:separator/>
      </w:r>
    </w:p>
  </w:endnote>
  <w:endnote w:type="continuationSeparator" w:id="0">
    <w:p w14:paraId="0E095A52" w14:textId="77777777" w:rsidR="005031B2" w:rsidRDefault="00503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C2BA8" w14:textId="77777777" w:rsidR="005031B2" w:rsidRDefault="005031B2">
      <w:r>
        <w:separator/>
      </w:r>
    </w:p>
  </w:footnote>
  <w:footnote w:type="continuationSeparator" w:id="0">
    <w:p w14:paraId="26D4FDFB" w14:textId="77777777" w:rsidR="005031B2" w:rsidRDefault="005031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6444A"/>
    <w:rsid w:val="000711B4"/>
    <w:rsid w:val="00076A4B"/>
    <w:rsid w:val="000777DE"/>
    <w:rsid w:val="00077E67"/>
    <w:rsid w:val="00096FC9"/>
    <w:rsid w:val="000B12F0"/>
    <w:rsid w:val="000B683B"/>
    <w:rsid w:val="000B7C9C"/>
    <w:rsid w:val="000D4AB5"/>
    <w:rsid w:val="000F10B6"/>
    <w:rsid w:val="00110E2A"/>
    <w:rsid w:val="00111196"/>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D7DA9"/>
    <w:rsid w:val="00213058"/>
    <w:rsid w:val="00214948"/>
    <w:rsid w:val="00243005"/>
    <w:rsid w:val="00244FA0"/>
    <w:rsid w:val="00255A64"/>
    <w:rsid w:val="00255F1B"/>
    <w:rsid w:val="00260638"/>
    <w:rsid w:val="00276CD2"/>
    <w:rsid w:val="002779DD"/>
    <w:rsid w:val="00286D77"/>
    <w:rsid w:val="0029540F"/>
    <w:rsid w:val="002B7DFE"/>
    <w:rsid w:val="002D52F8"/>
    <w:rsid w:val="002D6B4A"/>
    <w:rsid w:val="00322E68"/>
    <w:rsid w:val="0032374A"/>
    <w:rsid w:val="0033456A"/>
    <w:rsid w:val="0035090C"/>
    <w:rsid w:val="00353AE3"/>
    <w:rsid w:val="00361EA9"/>
    <w:rsid w:val="00396740"/>
    <w:rsid w:val="003C7D12"/>
    <w:rsid w:val="003E051E"/>
    <w:rsid w:val="003F6B5B"/>
    <w:rsid w:val="003F757E"/>
    <w:rsid w:val="00403822"/>
    <w:rsid w:val="004446F0"/>
    <w:rsid w:val="00447207"/>
    <w:rsid w:val="00450A70"/>
    <w:rsid w:val="00456424"/>
    <w:rsid w:val="00456B3A"/>
    <w:rsid w:val="00467FFE"/>
    <w:rsid w:val="00474054"/>
    <w:rsid w:val="00490BE5"/>
    <w:rsid w:val="004A54E3"/>
    <w:rsid w:val="004C49B2"/>
    <w:rsid w:val="004D469F"/>
    <w:rsid w:val="004F5F62"/>
    <w:rsid w:val="005018D9"/>
    <w:rsid w:val="005031B2"/>
    <w:rsid w:val="00503948"/>
    <w:rsid w:val="00510017"/>
    <w:rsid w:val="0052016E"/>
    <w:rsid w:val="005225A7"/>
    <w:rsid w:val="0053382C"/>
    <w:rsid w:val="0055529F"/>
    <w:rsid w:val="00566BFA"/>
    <w:rsid w:val="005738C5"/>
    <w:rsid w:val="005828CE"/>
    <w:rsid w:val="005852E5"/>
    <w:rsid w:val="00586F20"/>
    <w:rsid w:val="005B466D"/>
    <w:rsid w:val="005C4739"/>
    <w:rsid w:val="005E50C8"/>
    <w:rsid w:val="006121D2"/>
    <w:rsid w:val="0061272F"/>
    <w:rsid w:val="006449AA"/>
    <w:rsid w:val="0064680B"/>
    <w:rsid w:val="00654D10"/>
    <w:rsid w:val="0066384F"/>
    <w:rsid w:val="0066436A"/>
    <w:rsid w:val="0067381F"/>
    <w:rsid w:val="00675757"/>
    <w:rsid w:val="00692C2B"/>
    <w:rsid w:val="006F6D1F"/>
    <w:rsid w:val="006F6D3B"/>
    <w:rsid w:val="00702366"/>
    <w:rsid w:val="00710C26"/>
    <w:rsid w:val="00712C53"/>
    <w:rsid w:val="00713C21"/>
    <w:rsid w:val="00713D34"/>
    <w:rsid w:val="007247A9"/>
    <w:rsid w:val="00747F7D"/>
    <w:rsid w:val="0076151B"/>
    <w:rsid w:val="00764F79"/>
    <w:rsid w:val="0077094A"/>
    <w:rsid w:val="007757CC"/>
    <w:rsid w:val="00791821"/>
    <w:rsid w:val="007A33DF"/>
    <w:rsid w:val="007B577A"/>
    <w:rsid w:val="007D6946"/>
    <w:rsid w:val="007E2F7E"/>
    <w:rsid w:val="007E3632"/>
    <w:rsid w:val="007E3EEB"/>
    <w:rsid w:val="007E6ACD"/>
    <w:rsid w:val="008023AC"/>
    <w:rsid w:val="008034B2"/>
    <w:rsid w:val="00806561"/>
    <w:rsid w:val="00811984"/>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8663C"/>
    <w:rsid w:val="00990CB6"/>
    <w:rsid w:val="00993EA3"/>
    <w:rsid w:val="009A2B7E"/>
    <w:rsid w:val="009A7B00"/>
    <w:rsid w:val="009D1E00"/>
    <w:rsid w:val="009E2874"/>
    <w:rsid w:val="009E39FA"/>
    <w:rsid w:val="009F38BC"/>
    <w:rsid w:val="00A04E23"/>
    <w:rsid w:val="00A075AB"/>
    <w:rsid w:val="00A450F3"/>
    <w:rsid w:val="00A4782B"/>
    <w:rsid w:val="00A62B07"/>
    <w:rsid w:val="00A73DA2"/>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1FF5"/>
    <w:rsid w:val="00C63C9B"/>
    <w:rsid w:val="00C71421"/>
    <w:rsid w:val="00C72B03"/>
    <w:rsid w:val="00C8116F"/>
    <w:rsid w:val="00C87674"/>
    <w:rsid w:val="00CB64D1"/>
    <w:rsid w:val="00CD4074"/>
    <w:rsid w:val="00CD7A07"/>
    <w:rsid w:val="00D10AA0"/>
    <w:rsid w:val="00D143A5"/>
    <w:rsid w:val="00D2465B"/>
    <w:rsid w:val="00D2652E"/>
    <w:rsid w:val="00D26D8C"/>
    <w:rsid w:val="00D320B9"/>
    <w:rsid w:val="00D3665C"/>
    <w:rsid w:val="00D451D7"/>
    <w:rsid w:val="00D4743F"/>
    <w:rsid w:val="00D51156"/>
    <w:rsid w:val="00D56D29"/>
    <w:rsid w:val="00D80A93"/>
    <w:rsid w:val="00D935E7"/>
    <w:rsid w:val="00DB1DAA"/>
    <w:rsid w:val="00DB4876"/>
    <w:rsid w:val="00DC09DC"/>
    <w:rsid w:val="00DD3D7A"/>
    <w:rsid w:val="00DF283E"/>
    <w:rsid w:val="00E04CA9"/>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7C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C:\WINDOWS\Temporary Internet Files\OLK8165\MODELLO USO BOLLO.dot</Template>
  <TotalTime>89</TotalTime>
  <Pages>15</Pages>
  <Words>2833</Words>
  <Characters>16149</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18945</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MARCO BRACOLONI</cp:lastModifiedBy>
  <cp:revision>22</cp:revision>
  <cp:lastPrinted>2013-11-08T09:56:00Z</cp:lastPrinted>
  <dcterms:created xsi:type="dcterms:W3CDTF">2023-10-10T09:30:00Z</dcterms:created>
  <dcterms:modified xsi:type="dcterms:W3CDTF">2025-03-23T16:34:00Z</dcterms:modified>
</cp:coreProperties>
</file>