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8778A8" w14:textId="77777777" w:rsidR="00251573" w:rsidRDefault="00251573" w:rsidP="00251573">
      <w:pPr>
        <w:jc w:val="both"/>
        <w:rPr>
          <w:rFonts w:asciiTheme="minorHAnsi" w:hAnsiTheme="minorHAnsi" w:cs="Calibri"/>
          <w:b/>
          <w:bCs/>
        </w:rPr>
      </w:pPr>
      <w:r>
        <w:rPr>
          <w:rFonts w:asciiTheme="minorHAnsi" w:hAnsiTheme="minorHAnsi" w:cs="Calibri"/>
          <w:b/>
          <w:bCs/>
        </w:rPr>
        <w:t>RELAZIONE TECNICA</w:t>
      </w:r>
      <w:r>
        <w:rPr>
          <w:rFonts w:asciiTheme="minorHAnsi" w:hAnsiTheme="minorHAnsi" w:cs="Calibri"/>
        </w:rPr>
        <w:t xml:space="preserve"> </w:t>
      </w:r>
      <w:r>
        <w:rPr>
          <w:rFonts w:asciiTheme="minorHAnsi" w:hAnsiTheme="minorHAnsi" w:cs="Calibri"/>
          <w:b/>
          <w:bCs/>
        </w:rPr>
        <w:t>PROCEDURA APERTA SOPRA SOGLIA COMUNITARIA AI SENSI DELL’ART. 71 DEL D. LGS. N. 36/2023, PER L’AFFIDAMENTO DELLA FORNITURA DI STRUMENTAZIONE SCIENTIFICA SUDDIVISA IN OTTO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092C8732" w14:textId="0DF62C90" w:rsidR="00251573" w:rsidRDefault="00251573" w:rsidP="00251573">
      <w:pPr>
        <w:jc w:val="both"/>
        <w:rPr>
          <w:rFonts w:asciiTheme="minorHAnsi" w:hAnsiTheme="minorHAnsi" w:cs="Calibri"/>
          <w:b/>
          <w:bCs/>
        </w:rPr>
      </w:pPr>
      <w:r>
        <w:rPr>
          <w:rFonts w:asciiTheme="minorHAnsi" w:hAnsiTheme="minorHAnsi" w:cs="Calibri"/>
          <w:b/>
          <w:bCs/>
        </w:rPr>
        <w:t xml:space="preserve">GARA ASP N. </w:t>
      </w:r>
      <w:r w:rsidR="003152F1" w:rsidRPr="003152F1">
        <w:rPr>
          <w:rFonts w:asciiTheme="minorHAnsi" w:hAnsiTheme="minorHAnsi" w:cstheme="minorHAnsi"/>
          <w:b/>
          <w:sz w:val="22"/>
          <w:szCs w:val="22"/>
        </w:rPr>
        <w:t>5382938</w:t>
      </w:r>
    </w:p>
    <w:p w14:paraId="0C4B4B8E" w14:textId="77777777" w:rsidR="00251573" w:rsidRDefault="00251573" w:rsidP="00251573">
      <w:pPr>
        <w:jc w:val="both"/>
        <w:rPr>
          <w:rFonts w:asciiTheme="minorHAnsi" w:hAnsiTheme="minorHAnsi" w:cs="Calibri"/>
          <w:b/>
          <w:bCs/>
        </w:rPr>
      </w:pPr>
    </w:p>
    <w:tbl>
      <w:tblPr>
        <w:tblStyle w:val="Grigliatabella2"/>
        <w:tblW w:w="0" w:type="auto"/>
        <w:jc w:val="center"/>
        <w:tblInd w:w="0" w:type="dxa"/>
        <w:tblLook w:val="04A0" w:firstRow="1" w:lastRow="0" w:firstColumn="1" w:lastColumn="0" w:noHBand="0" w:noVBand="1"/>
      </w:tblPr>
      <w:tblGrid>
        <w:gridCol w:w="562"/>
        <w:gridCol w:w="2793"/>
        <w:gridCol w:w="6330"/>
      </w:tblGrid>
      <w:tr w:rsidR="00251573" w14:paraId="1683E328" w14:textId="77777777" w:rsidTr="00251573">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3F9E3784" w14:textId="77777777" w:rsidR="00251573" w:rsidRDefault="00251573">
            <w:pPr>
              <w:rPr>
                <w:rFonts w:asciiTheme="minorHAnsi" w:hAnsiTheme="minorHAnsi" w:cs="Calibri"/>
                <w:bCs/>
                <w:i/>
                <w:iCs/>
                <w:sz w:val="20"/>
                <w:szCs w:val="20"/>
              </w:rPr>
            </w:pPr>
            <w:r>
              <w:rPr>
                <w:rFonts w:asciiTheme="minorHAnsi" w:hAnsiTheme="minorHAnsi" w:cs="Calibri"/>
                <w:bCs/>
                <w:sz w:val="20"/>
                <w:szCs w:val="20"/>
              </w:rPr>
              <w:t>Il sottoscritto</w:t>
            </w:r>
            <w:bookmarkStart w:id="0" w:name="_GoBack"/>
            <w:bookmarkEnd w:id="0"/>
          </w:p>
        </w:tc>
        <w:tc>
          <w:tcPr>
            <w:tcW w:w="6457" w:type="dxa"/>
            <w:tcBorders>
              <w:top w:val="single" w:sz="4" w:space="0" w:color="auto"/>
              <w:left w:val="single" w:sz="4" w:space="0" w:color="auto"/>
              <w:bottom w:val="single" w:sz="4" w:space="0" w:color="auto"/>
              <w:right w:val="single" w:sz="4" w:space="0" w:color="auto"/>
            </w:tcBorders>
          </w:tcPr>
          <w:p w14:paraId="33C48DE2" w14:textId="77777777" w:rsidR="00251573" w:rsidRDefault="00251573">
            <w:pPr>
              <w:rPr>
                <w:rFonts w:asciiTheme="minorHAnsi" w:hAnsiTheme="minorHAnsi" w:cs="Calibri"/>
                <w:bCs/>
                <w:i/>
                <w:iCs/>
                <w:sz w:val="20"/>
                <w:szCs w:val="20"/>
              </w:rPr>
            </w:pPr>
          </w:p>
        </w:tc>
      </w:tr>
      <w:tr w:rsidR="00251573" w14:paraId="5EC692FF" w14:textId="77777777" w:rsidTr="00251573">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5CAE3704" w14:textId="77777777" w:rsidR="00251573" w:rsidRDefault="00251573">
            <w:pPr>
              <w:rPr>
                <w:rFonts w:asciiTheme="minorHAnsi" w:hAnsiTheme="minorHAnsi" w:cs="Calibri"/>
                <w:bCs/>
                <w:i/>
                <w:iCs/>
                <w:sz w:val="20"/>
                <w:szCs w:val="20"/>
              </w:rPr>
            </w:pPr>
            <w:r>
              <w:rPr>
                <w:rFonts w:asciiTheme="minorHAnsi" w:hAnsiTheme="minorHAnsi" w:cs="Calibri"/>
                <w:bCs/>
                <w:sz w:val="20"/>
                <w:szCs w:val="20"/>
              </w:rPr>
              <w:t>Codice fiscale</w:t>
            </w:r>
          </w:p>
        </w:tc>
        <w:tc>
          <w:tcPr>
            <w:tcW w:w="6457" w:type="dxa"/>
            <w:tcBorders>
              <w:top w:val="single" w:sz="4" w:space="0" w:color="auto"/>
              <w:left w:val="single" w:sz="4" w:space="0" w:color="auto"/>
              <w:bottom w:val="single" w:sz="4" w:space="0" w:color="auto"/>
              <w:right w:val="single" w:sz="4" w:space="0" w:color="auto"/>
            </w:tcBorders>
          </w:tcPr>
          <w:p w14:paraId="22818B37" w14:textId="77777777" w:rsidR="00251573" w:rsidRDefault="00251573">
            <w:pPr>
              <w:rPr>
                <w:rFonts w:asciiTheme="minorHAnsi" w:hAnsiTheme="minorHAnsi" w:cs="Calibri"/>
                <w:bCs/>
                <w:i/>
                <w:iCs/>
                <w:sz w:val="20"/>
                <w:szCs w:val="20"/>
              </w:rPr>
            </w:pPr>
          </w:p>
        </w:tc>
      </w:tr>
      <w:tr w:rsidR="00251573" w14:paraId="05C0E956" w14:textId="77777777" w:rsidTr="00251573">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03022E90" w14:textId="77777777" w:rsidR="00251573" w:rsidRDefault="00251573">
            <w:pPr>
              <w:rPr>
                <w:rFonts w:asciiTheme="minorHAnsi" w:hAnsiTheme="minorHAnsi" w:cs="Calibri"/>
                <w:bCs/>
                <w:i/>
                <w:iCs/>
                <w:sz w:val="20"/>
                <w:szCs w:val="20"/>
              </w:rPr>
            </w:pPr>
            <w:r>
              <w:rPr>
                <w:rFonts w:asciiTheme="minorHAnsi" w:hAnsiTheme="minorHAnsi" w:cs="Calibri"/>
                <w:bCs/>
                <w:sz w:val="20"/>
                <w:szCs w:val="20"/>
              </w:rPr>
              <w:t>Nella sua qualità di:</w:t>
            </w:r>
          </w:p>
        </w:tc>
      </w:tr>
      <w:tr w:rsidR="00251573" w14:paraId="5DC69579" w14:textId="77777777" w:rsidTr="00251573">
        <w:trPr>
          <w:jc w:val="center"/>
        </w:trPr>
        <w:tc>
          <w:tcPr>
            <w:tcW w:w="562" w:type="dxa"/>
            <w:tcBorders>
              <w:top w:val="single" w:sz="4" w:space="0" w:color="auto"/>
              <w:left w:val="single" w:sz="4" w:space="0" w:color="auto"/>
              <w:bottom w:val="single" w:sz="4" w:space="0" w:color="auto"/>
              <w:right w:val="single" w:sz="4" w:space="0" w:color="auto"/>
            </w:tcBorders>
            <w:hideMark/>
          </w:tcPr>
          <w:p w14:paraId="54C4435D" w14:textId="77777777" w:rsidR="00251573" w:rsidRDefault="00251573">
            <w:pPr>
              <w:rPr>
                <w:rFonts w:asciiTheme="minorHAnsi" w:hAnsiTheme="minorHAnsi" w:cs="Calibri"/>
                <w:bCs/>
                <w:iCs/>
                <w:sz w:val="20"/>
                <w:szCs w:val="20"/>
              </w:rPr>
            </w:pPr>
            <w:r>
              <w:rPr>
                <w:rFonts w:asciiTheme="minorHAnsi" w:hAnsiTheme="minorHAnsi" w:cs="Calibri"/>
                <w:bCs/>
                <w:sz w:val="20"/>
                <w:szCs w:val="20"/>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08591D52" w14:textId="77777777" w:rsidR="00251573" w:rsidRDefault="00251573">
            <w:pPr>
              <w:rPr>
                <w:rFonts w:asciiTheme="minorHAnsi" w:hAnsiTheme="minorHAnsi" w:cs="Calibri"/>
                <w:bCs/>
                <w:iCs/>
                <w:sz w:val="20"/>
                <w:szCs w:val="20"/>
              </w:rPr>
            </w:pPr>
            <w:r>
              <w:rPr>
                <w:rFonts w:asciiTheme="minorHAnsi" w:hAnsiTheme="minorHAnsi" w:cs="Calibri"/>
                <w:bCs/>
                <w:sz w:val="20"/>
                <w:szCs w:val="20"/>
              </w:rPr>
              <w:t>Titolare o Legale rappresentante</w:t>
            </w:r>
          </w:p>
        </w:tc>
      </w:tr>
      <w:tr w:rsidR="00251573" w14:paraId="3B829417" w14:textId="77777777" w:rsidTr="00251573">
        <w:trPr>
          <w:jc w:val="center"/>
        </w:trPr>
        <w:tc>
          <w:tcPr>
            <w:tcW w:w="562" w:type="dxa"/>
            <w:tcBorders>
              <w:top w:val="single" w:sz="4" w:space="0" w:color="auto"/>
              <w:left w:val="single" w:sz="4" w:space="0" w:color="auto"/>
              <w:bottom w:val="single" w:sz="4" w:space="0" w:color="auto"/>
              <w:right w:val="single" w:sz="4" w:space="0" w:color="auto"/>
            </w:tcBorders>
            <w:hideMark/>
          </w:tcPr>
          <w:p w14:paraId="26613620" w14:textId="77777777" w:rsidR="00251573" w:rsidRDefault="00251573">
            <w:pPr>
              <w:rPr>
                <w:rFonts w:asciiTheme="minorHAnsi" w:hAnsiTheme="minorHAnsi" w:cs="Calibri"/>
                <w:bCs/>
                <w:iCs/>
                <w:sz w:val="20"/>
                <w:szCs w:val="20"/>
              </w:rPr>
            </w:pPr>
            <w:r>
              <w:rPr>
                <w:rFonts w:asciiTheme="minorHAnsi" w:hAnsiTheme="minorHAnsi" w:cs="Calibri"/>
                <w:bCs/>
                <w:sz w:val="20"/>
                <w:szCs w:val="20"/>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7A662411" w14:textId="77777777" w:rsidR="00251573" w:rsidRDefault="00251573">
            <w:pPr>
              <w:rPr>
                <w:rFonts w:asciiTheme="minorHAnsi" w:hAnsiTheme="minorHAnsi" w:cs="Calibri"/>
                <w:bCs/>
                <w:iCs/>
                <w:sz w:val="20"/>
                <w:szCs w:val="20"/>
              </w:rPr>
            </w:pPr>
            <w:r>
              <w:rPr>
                <w:rFonts w:asciiTheme="minorHAnsi" w:hAnsiTheme="minorHAnsi" w:cs="Calibri"/>
                <w:bCs/>
                <w:sz w:val="20"/>
                <w:szCs w:val="20"/>
              </w:rPr>
              <w:t>Procuratore</w:t>
            </w:r>
          </w:p>
        </w:tc>
      </w:tr>
      <w:tr w:rsidR="00251573" w14:paraId="1A5C2E22" w14:textId="77777777" w:rsidTr="00251573">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1B781032" w14:textId="77777777" w:rsidR="00251573" w:rsidRDefault="00251573">
            <w:pPr>
              <w:rPr>
                <w:rFonts w:asciiTheme="minorHAnsi" w:hAnsiTheme="minorHAnsi" w:cs="Calibri"/>
                <w:bCs/>
                <w:i/>
                <w:iCs/>
                <w:sz w:val="20"/>
                <w:szCs w:val="20"/>
              </w:rPr>
            </w:pPr>
            <w:r>
              <w:rPr>
                <w:rFonts w:asciiTheme="minorHAnsi" w:hAnsiTheme="minorHAnsi" w:cs="Calibri"/>
                <w:bCs/>
                <w:sz w:val="20"/>
                <w:szCs w:val="20"/>
              </w:rPr>
              <w:t>Del concorrente</w:t>
            </w:r>
          </w:p>
        </w:tc>
        <w:tc>
          <w:tcPr>
            <w:tcW w:w="6457" w:type="dxa"/>
            <w:tcBorders>
              <w:top w:val="single" w:sz="4" w:space="0" w:color="auto"/>
              <w:left w:val="single" w:sz="4" w:space="0" w:color="auto"/>
              <w:bottom w:val="single" w:sz="4" w:space="0" w:color="auto"/>
              <w:right w:val="single" w:sz="4" w:space="0" w:color="auto"/>
            </w:tcBorders>
          </w:tcPr>
          <w:p w14:paraId="68121FD5" w14:textId="77777777" w:rsidR="00251573" w:rsidRDefault="00251573">
            <w:pPr>
              <w:rPr>
                <w:rFonts w:asciiTheme="minorHAnsi" w:hAnsiTheme="minorHAnsi" w:cs="Calibri"/>
                <w:bCs/>
                <w:i/>
                <w:iCs/>
                <w:sz w:val="20"/>
                <w:szCs w:val="20"/>
              </w:rPr>
            </w:pPr>
          </w:p>
        </w:tc>
      </w:tr>
    </w:tbl>
    <w:p w14:paraId="5D629C93" w14:textId="77777777" w:rsidR="00251573" w:rsidRDefault="00251573" w:rsidP="00251573">
      <w:pPr>
        <w:rPr>
          <w:rFonts w:asciiTheme="minorHAnsi" w:hAnsiTheme="minorHAnsi" w:cs="Calibri"/>
        </w:rPr>
      </w:pPr>
    </w:p>
    <w:p w14:paraId="2B1DA585" w14:textId="77777777" w:rsidR="00251573" w:rsidRDefault="00251573" w:rsidP="00251573">
      <w:pPr>
        <w:jc w:val="center"/>
        <w:rPr>
          <w:rFonts w:asciiTheme="minorHAnsi" w:hAnsiTheme="minorHAnsi" w:cs="Calibri"/>
          <w:b/>
        </w:rPr>
      </w:pPr>
      <w:r>
        <w:rPr>
          <w:rFonts w:asciiTheme="minorHAnsi" w:hAnsiTheme="minorHAnsi" w:cs="Calibri"/>
          <w:b/>
        </w:rPr>
        <w:t>DICHIARA DI OFFRIRE</w:t>
      </w:r>
    </w:p>
    <w:p w14:paraId="2B63AB4C" w14:textId="77777777" w:rsidR="00251573" w:rsidRDefault="00251573" w:rsidP="00251573">
      <w:pPr>
        <w:jc w:val="center"/>
        <w:rPr>
          <w:rFonts w:asciiTheme="minorHAnsi" w:hAnsiTheme="minorHAnsi" w:cs="Calibri"/>
          <w:b/>
        </w:rPr>
      </w:pPr>
    </w:p>
    <w:p w14:paraId="29AF3D21" w14:textId="77777777" w:rsidR="00251573" w:rsidRDefault="00251573" w:rsidP="00251573">
      <w:pPr>
        <w:jc w:val="both"/>
        <w:rPr>
          <w:rFonts w:asciiTheme="minorHAnsi" w:hAnsiTheme="minorHAnsi" w:cs="Calibri"/>
          <w:i/>
        </w:rPr>
      </w:pPr>
      <w:r>
        <w:rPr>
          <w:rFonts w:asciiTheme="minorHAnsi" w:hAnsiTheme="minorHAnsi" w:cs="Calibri"/>
          <w:i/>
        </w:rPr>
        <w:t xml:space="preserve">(la relazione tecnica deve essere redatta in lingua italiana </w:t>
      </w:r>
      <w:r>
        <w:rPr>
          <w:rFonts w:asciiTheme="minorHAnsi" w:hAnsiTheme="minorHAnsi" w:cs="Calibri"/>
          <w:i/>
          <w:iCs/>
        </w:rPr>
        <w:t>[</w:t>
      </w:r>
      <w:proofErr w:type="gramStart"/>
      <w:r>
        <w:rPr>
          <w:rFonts w:asciiTheme="minorHAnsi" w:hAnsiTheme="minorHAnsi" w:cs="Calibri"/>
          <w:i/>
          <w:iCs/>
        </w:rPr>
        <w:t>e ,</w:t>
      </w:r>
      <w:proofErr w:type="gramEnd"/>
      <w:r>
        <w:rPr>
          <w:rFonts w:asciiTheme="minorHAnsi" w:hAnsiTheme="minorHAnsi" w:cs="Calibri"/>
          <w:i/>
          <w:iCs/>
        </w:rPr>
        <w:t xml:space="preserve"> o specificare</w:t>
      </w:r>
      <w:r>
        <w:rPr>
          <w:rFonts w:asciiTheme="minorHAnsi" w:hAnsiTheme="minorHAnsi" w:cs="Calibri"/>
          <w:i/>
        </w:rPr>
        <w:t xml:space="preserve"> ] … [</w:t>
      </w:r>
      <w:r>
        <w:rPr>
          <w:rFonts w:asciiTheme="minorHAnsi" w:hAnsiTheme="minorHAnsi" w:cs="Calibri"/>
          <w:i/>
          <w:iCs/>
        </w:rPr>
        <w:t xml:space="preserve">indicare l’altra lingua conosciuta dalla stazione appaltante </w:t>
      </w:r>
      <w:r>
        <w:rPr>
          <w:rFonts w:asciiTheme="minorHAnsi" w:hAnsiTheme="minorHAnsi" w:cs="Calibri"/>
          <w:i/>
        </w:rPr>
        <w:t>], chiara e sintetica, ma allo stesso tempo precisa ed esaustiva in grado di offrire un quadro complessivo e dettagliato della fornitura proposta. Il concorrente dovrà presentare l’elenco delle specifiche tecniche delle apparecchiature/dei sistemi/dei componenti offerti, includendone una descrizione, il modello e il produttore. Potrà altresì allegare materiali illustrativi quali brochure e schede tecniche delle apparecchiature/dei sistemi/dei componenti offerti nonché pubblicazioni scientifiche a dimostrazione di quanto descritto nella relazione tecnica. Si sottolinea che la relazione tecnica deve contenere le informazioni che consentano sia la verifica della rispondenza dell’offerta ai requisiti minimi di cui al Capitolato tecnico sia l’assegnazione del punteggio tecnico di cui al Disciplinare.)</w:t>
      </w:r>
    </w:p>
    <w:p w14:paraId="42C8EF82" w14:textId="77777777" w:rsidR="00251573" w:rsidRDefault="00251573" w:rsidP="00251573">
      <w:pPr>
        <w:rPr>
          <w:rFonts w:asciiTheme="minorHAnsi" w:hAnsiTheme="minorHAnsi" w:cs="Calibri"/>
          <w:b/>
        </w:rPr>
      </w:pPr>
    </w:p>
    <w:p w14:paraId="319923DF" w14:textId="77777777" w:rsidR="00251573" w:rsidRDefault="00251573" w:rsidP="00251573">
      <w:pPr>
        <w:rPr>
          <w:rFonts w:asciiTheme="minorHAnsi" w:hAnsiTheme="minorHAnsi" w:cs="Calibri"/>
          <w:b/>
        </w:rPr>
      </w:pPr>
    </w:p>
    <w:p w14:paraId="5B01ED17" w14:textId="77777777" w:rsidR="00251573" w:rsidRDefault="00251573" w:rsidP="00251573">
      <w:pPr>
        <w:rPr>
          <w:rFonts w:asciiTheme="minorHAnsi" w:hAnsiTheme="minorHAnsi" w:cs="Calibri"/>
          <w:b/>
        </w:rPr>
      </w:pPr>
    </w:p>
    <w:p w14:paraId="73F16557" w14:textId="77777777" w:rsidR="00251573" w:rsidRDefault="00251573" w:rsidP="00251573">
      <w:pPr>
        <w:rPr>
          <w:rFonts w:asciiTheme="minorHAnsi" w:hAnsiTheme="minorHAnsi" w:cs="Calibri"/>
          <w:b/>
        </w:rPr>
      </w:pPr>
    </w:p>
    <w:p w14:paraId="0EC9C095" w14:textId="77777777" w:rsidR="00251573" w:rsidRDefault="00251573" w:rsidP="00251573">
      <w:pPr>
        <w:rPr>
          <w:rFonts w:asciiTheme="minorHAnsi" w:hAnsiTheme="minorHAnsi" w:cs="Calibri"/>
          <w:b/>
        </w:rPr>
      </w:pPr>
    </w:p>
    <w:p w14:paraId="6CEDBEE9" w14:textId="77777777" w:rsidR="00251573" w:rsidRDefault="00251573" w:rsidP="00251573">
      <w:pPr>
        <w:jc w:val="right"/>
        <w:rPr>
          <w:rFonts w:asciiTheme="minorHAnsi" w:hAnsiTheme="minorHAnsi" w:cs="Calibri"/>
          <w:b/>
          <w:bCs/>
          <w:i/>
          <w:u w:val="single"/>
        </w:rPr>
      </w:pPr>
      <w:r>
        <w:rPr>
          <w:rFonts w:asciiTheme="minorHAnsi" w:hAnsiTheme="minorHAnsi" w:cs="Calibri"/>
          <w:b/>
          <w:bCs/>
        </w:rPr>
        <w:lastRenderedPageBreak/>
        <w:t>Firma digitale</w:t>
      </w:r>
      <w:r>
        <w:rPr>
          <w:rFonts w:asciiTheme="minorHAnsi" w:hAnsiTheme="minorHAnsi" w:cs="Calibri"/>
          <w:b/>
          <w:bCs/>
          <w:vertAlign w:val="superscript"/>
        </w:rPr>
        <w:footnoteReference w:id="1"/>
      </w:r>
      <w:r>
        <w:rPr>
          <w:rFonts w:asciiTheme="minorHAnsi" w:hAnsiTheme="minorHAnsi" w:cs="Calibri"/>
          <w:b/>
          <w:bCs/>
        </w:rPr>
        <w:t xml:space="preserve"> del legale rappresentante/procuratore</w:t>
      </w:r>
      <w:bookmarkStart w:id="1" w:name="_Ref41906052"/>
      <w:r>
        <w:rPr>
          <w:rFonts w:asciiTheme="minorHAnsi" w:hAnsiTheme="minorHAnsi" w:cs="Calibri"/>
          <w:b/>
          <w:bCs/>
          <w:vertAlign w:val="superscript"/>
        </w:rPr>
        <w:footnoteReference w:id="2"/>
      </w:r>
      <w:bookmarkEnd w:id="1"/>
    </w:p>
    <w:p w14:paraId="77C1E5FB" w14:textId="77777777" w:rsidR="00251573" w:rsidRDefault="00251573" w:rsidP="00251573">
      <w:pPr>
        <w:jc w:val="right"/>
        <w:rPr>
          <w:rFonts w:asciiTheme="minorHAnsi" w:hAnsiTheme="minorHAnsi" w:cs="Calibri"/>
          <w:b/>
          <w:bCs/>
          <w:i/>
          <w:iCs/>
        </w:rPr>
      </w:pPr>
    </w:p>
    <w:p w14:paraId="64A0B967" w14:textId="77777777" w:rsidR="00251573" w:rsidRDefault="00251573" w:rsidP="00251573">
      <w:pPr>
        <w:rPr>
          <w:rFonts w:asciiTheme="minorHAnsi" w:hAnsiTheme="minorHAnsi" w:cs="Calibri"/>
          <w:i/>
          <w:iCs/>
        </w:rPr>
      </w:pPr>
    </w:p>
    <w:p w14:paraId="04F5A1ED" w14:textId="77777777" w:rsidR="00251573" w:rsidRDefault="00251573" w:rsidP="00251573">
      <w:pPr>
        <w:rPr>
          <w:rFonts w:asciiTheme="minorHAnsi" w:hAnsiTheme="minorHAnsi" w:cs="Calibri"/>
          <w:b/>
        </w:rPr>
      </w:pPr>
    </w:p>
    <w:p w14:paraId="5E51BE16" w14:textId="77777777" w:rsidR="00251573" w:rsidRDefault="00251573" w:rsidP="00251573">
      <w:pPr>
        <w:rPr>
          <w:rFonts w:asciiTheme="minorHAnsi" w:hAnsiTheme="minorHAnsi" w:cs="Calibri"/>
          <w:b/>
        </w:rPr>
      </w:pPr>
    </w:p>
    <w:p w14:paraId="00F64CA7" w14:textId="77777777" w:rsidR="00251573" w:rsidRDefault="00251573" w:rsidP="00251573">
      <w:pPr>
        <w:rPr>
          <w:rFonts w:asciiTheme="minorHAnsi" w:hAnsiTheme="minorHAnsi" w:cs="Calibri"/>
          <w:b/>
        </w:rPr>
      </w:pPr>
    </w:p>
    <w:p w14:paraId="03E76369" w14:textId="77777777" w:rsidR="00251573" w:rsidRDefault="00251573" w:rsidP="00251573">
      <w:pPr>
        <w:rPr>
          <w:rFonts w:asciiTheme="minorHAnsi" w:hAnsiTheme="minorHAnsi" w:cs="Calibri"/>
          <w:b/>
        </w:rPr>
      </w:pPr>
    </w:p>
    <w:p w14:paraId="5EDD6439" w14:textId="77777777" w:rsidR="00251573" w:rsidRDefault="00251573" w:rsidP="00251573">
      <w:pPr>
        <w:rPr>
          <w:rFonts w:asciiTheme="minorHAnsi" w:hAnsiTheme="minorHAnsi" w:cs="Calibri"/>
        </w:rPr>
      </w:pPr>
    </w:p>
    <w:p w14:paraId="6E5AC311" w14:textId="77777777" w:rsidR="00251573" w:rsidRDefault="00251573" w:rsidP="00251573">
      <w:pPr>
        <w:rPr>
          <w:rFonts w:asciiTheme="minorHAnsi" w:hAnsiTheme="minorHAnsi" w:cs="Calibri"/>
        </w:rPr>
      </w:pPr>
    </w:p>
    <w:p w14:paraId="2AFA5465" w14:textId="77777777" w:rsidR="00251573" w:rsidRDefault="00251573" w:rsidP="00251573">
      <w:pPr>
        <w:rPr>
          <w:rStyle w:val="Enfasicorsivo"/>
          <w:i w:val="0"/>
          <w:iCs w:val="0"/>
        </w:rPr>
      </w:pPr>
    </w:p>
    <w:p w14:paraId="11919E25" w14:textId="77777777" w:rsidR="005E4F03" w:rsidRPr="00B80BBD" w:rsidRDefault="005E4F03" w:rsidP="00B80BBD"/>
    <w:sectPr w:rsidR="005E4F03" w:rsidRPr="00B80BBD" w:rsidSect="005A6C59">
      <w:headerReference w:type="even" r:id="rId11"/>
      <w:headerReference w:type="default" r:id="rId12"/>
      <w:footerReference w:type="even" r:id="rId13"/>
      <w:footerReference w:type="default" r:id="rId14"/>
      <w:headerReference w:type="first" r:id="rId15"/>
      <w:footerReference w:type="first" r:id="rId16"/>
      <w:pgSz w:w="11906" w:h="16838" w:code="9"/>
      <w:pgMar w:top="1077" w:right="1134" w:bottom="3827" w:left="1077"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901C18" w14:textId="77777777" w:rsidR="00BB2EC4" w:rsidRDefault="00BB2EC4">
      <w:r>
        <w:separator/>
      </w:r>
    </w:p>
  </w:endnote>
  <w:endnote w:type="continuationSeparator" w:id="0">
    <w:p w14:paraId="0F86F76A" w14:textId="77777777" w:rsidR="00BB2EC4" w:rsidRDefault="00BB2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7482E" w:rsidRDefault="0087482E"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63438684"/>
      <w:docPartObj>
        <w:docPartGallery w:val="Page Numbers (Bottom of Page)"/>
        <w:docPartUnique/>
      </w:docPartObj>
    </w:sdtPr>
    <w:sdtEndPr>
      <w:rPr>
        <w:rStyle w:val="Numeropagina"/>
      </w:rPr>
    </w:sdtEndPr>
    <w:sdtContent>
      <w:p w14:paraId="52C04310" w14:textId="1BEAD467"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1</w:t>
        </w:r>
        <w:r>
          <w:rPr>
            <w:rStyle w:val="Numeropagina"/>
          </w:rPr>
          <w:fldChar w:fldCharType="end"/>
        </w:r>
      </w:p>
    </w:sdtContent>
  </w:sdt>
  <w:p w14:paraId="0F70D3B2" w14:textId="77777777" w:rsidR="0087482E" w:rsidRPr="00375DB5" w:rsidRDefault="0087482E"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596911937" name="Immagine 59691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7482E" w:rsidRPr="00375DB5" w:rsidRDefault="0087482E"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7482E" w:rsidRDefault="0087482E"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1077E" w14:textId="77777777" w:rsidR="0087482E" w:rsidRDefault="0087482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38F99E" w14:textId="77777777" w:rsidR="00BB2EC4" w:rsidRDefault="00BB2EC4">
      <w:r>
        <w:separator/>
      </w:r>
    </w:p>
  </w:footnote>
  <w:footnote w:type="continuationSeparator" w:id="0">
    <w:p w14:paraId="6DED393D" w14:textId="77777777" w:rsidR="00BB2EC4" w:rsidRDefault="00BB2EC4">
      <w:r>
        <w:continuationSeparator/>
      </w:r>
    </w:p>
  </w:footnote>
  <w:footnote w:id="1">
    <w:p w14:paraId="60846BD9" w14:textId="77777777" w:rsidR="00251573" w:rsidRDefault="00251573" w:rsidP="00251573">
      <w:pPr>
        <w:pStyle w:val="Testonotaapidipagina"/>
      </w:pPr>
      <w:r>
        <w:rPr>
          <w:rStyle w:val="Rimandonotaapidipagina"/>
          <w:rFonts w:asciiTheme="minorHAnsi" w:hAnsiTheme="minorHAnsi" w:cs="Calibri"/>
        </w:rPr>
        <w:footnoteRef/>
      </w:r>
      <w:r>
        <w:rPr>
          <w:rFonts w:asciiTheme="minorHAnsi" w:hAnsiTheme="minorHAnsi" w:cs="Calibri"/>
        </w:rPr>
        <w:t xml:space="preserve"> </w:t>
      </w:r>
      <w:r>
        <w:rPr>
          <w:rFonts w:asciiTheme="minorHAnsi" w:hAnsiTheme="minorHAnsi" w:cs="Calibri"/>
          <w:sz w:val="16"/>
          <w:szCs w:val="16"/>
        </w:rPr>
        <w:t>Per gli operatori economici italiani o stranieri residenti in Italia, la dichiarazione deve essere sottoscritta da un legale rappresentante ovvero da un procuratore</w:t>
      </w:r>
      <w:r>
        <w:rPr>
          <w:rFonts w:asciiTheme="minorHAnsi" w:hAnsiTheme="minorHAnsi" w:cs="Calibri"/>
          <w:sz w:val="16"/>
          <w:szCs w:val="16"/>
          <w:vertAlign w:val="superscript"/>
        </w:rPr>
        <w:t>2</w:t>
      </w:r>
      <w:r>
        <w:rPr>
          <w:rFonts w:asciiTheme="minorHAnsi" w:hAnsiTheme="minorHAnsi" w:cs="Calibr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532A56C5" w14:textId="77777777" w:rsidR="00251573" w:rsidRDefault="00251573" w:rsidP="00251573">
      <w:pPr>
        <w:pStyle w:val="Testonotaapidipagina"/>
      </w:pPr>
      <w:r>
        <w:rPr>
          <w:rStyle w:val="Rimandonotaapidipagina"/>
          <w:rFonts w:asciiTheme="minorHAnsi" w:hAnsiTheme="minorHAnsi" w:cs="Calibri"/>
        </w:rPr>
        <w:footnoteRef/>
      </w:r>
      <w:r>
        <w:rPr>
          <w:rFonts w:asciiTheme="minorHAnsi" w:hAnsiTheme="minorHAnsi" w:cs="Calibri"/>
        </w:rPr>
        <w:t xml:space="preserve"> </w:t>
      </w:r>
      <w:r>
        <w:rPr>
          <w:rFonts w:asciiTheme="minorHAnsi" w:hAnsiTheme="minorHAnsi" w:cs="Calibr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123DA" w14:textId="77777777" w:rsidR="0087482E" w:rsidRDefault="0087482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2" w:name="_Hlk149596715" w:displacedByCustomXml="next"/>
  <w:bookmarkStart w:id="3" w:name="_Hlk149596716" w:displacedByCustomXml="next"/>
  <w:bookmarkStart w:id="4" w:name="_Hlk149596719" w:displacedByCustomXml="next"/>
  <w:bookmarkStart w:id="5" w:name="_Hlk149596720" w:displacedByCustomXml="next"/>
  <w:bookmarkStart w:id="6" w:name="_Hlk149596721" w:displacedByCustomXml="next"/>
  <w:bookmarkStart w:id="7" w:name="_Hlk149596722" w:displacedByCustomXml="next"/>
  <w:bookmarkStart w:id="8" w:name="_Hlk149596723" w:displacedByCustomXml="next"/>
  <w:bookmarkStart w:id="9" w:name="_Hlk149596724" w:displacedByCustomXml="next"/>
  <w:bookmarkStart w:id="10" w:name="_Hlk149596769" w:displacedByCustomXml="next"/>
  <w:bookmarkStart w:id="11" w:name="_Hlk149596770" w:displacedByCustomXml="next"/>
  <w:bookmarkStart w:id="12" w:name="_Hlk149596771" w:displacedByCustomXml="next"/>
  <w:bookmarkStart w:id="13" w:name="_Hlk149596772" w:displacedByCustomXml="next"/>
  <w:bookmarkStart w:id="14" w:name="_Hlk149596773" w:displacedByCustomXml="next"/>
  <w:bookmarkStart w:id="15" w:name="_Hlk149596774" w:displacedByCustomXml="next"/>
  <w:bookmarkStart w:id="16" w:name="_Hlk149596777" w:displacedByCustomXml="next"/>
  <w:bookmarkStart w:id="17" w:name="_Hlk149596778" w:displacedByCustomXml="next"/>
  <w:bookmarkStart w:id="18" w:name="_Hlk149596779" w:displacedByCustomXml="next"/>
  <w:bookmarkStart w:id="19" w:name="_Hlk149596780" w:displacedByCustomXml="next"/>
  <w:bookmarkStart w:id="20" w:name="_Hlk149596782" w:displacedByCustomXml="next"/>
  <w:bookmarkStart w:id="21" w:name="_Hlk149596783" w:displacedByCustomXml="next"/>
  <w:bookmarkStart w:id="22" w:name="_Hlk149596789" w:displacedByCustomXml="next"/>
  <w:bookmarkStart w:id="23" w:name="_Hlk149596790" w:displacedByCustomXml="next"/>
  <w:bookmarkStart w:id="24" w:name="_Hlk149596791" w:displacedByCustomXml="next"/>
  <w:bookmarkStart w:id="25" w:name="_Hlk149596792" w:displacedByCustomXml="next"/>
  <w:bookmarkStart w:id="26" w:name="_Hlk149596793" w:displacedByCustomXml="next"/>
  <w:bookmarkStart w:id="27" w:name="_Hlk149596794" w:displacedByCustomXml="next"/>
  <w:sdt>
    <w:sdtPr>
      <w:id w:val="157048755"/>
      <w:docPartObj>
        <w:docPartGallery w:val="Page Numbers (Margins)"/>
        <w:docPartUnique/>
      </w:docPartObj>
    </w:sdtPr>
    <w:sdtEndPr/>
    <w:sdtContent>
      <w:p w14:paraId="148D07FC" w14:textId="0DE0D093" w:rsidR="0087482E" w:rsidRDefault="0087482E"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4732E9A9" w:rsidR="0087482E" w:rsidRDefault="0087482E"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2022231003" name="Immagine 202223100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736496386" name="Immagine 73649638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5630340" name="Immagine 56303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3F746C4B" wp14:editId="706B411A">
          <wp:extent cx="1540047" cy="504574"/>
          <wp:effectExtent l="0" t="0" r="0" b="3810"/>
          <wp:docPr id="1863002354" name="Immagine 1863002354"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t xml:space="preserve">   </w:t>
    </w:r>
    <w:r>
      <w:rPr>
        <w:noProof/>
      </w:rPr>
      <w:drawing>
        <wp:inline distT="0" distB="0" distL="0" distR="0" wp14:anchorId="073ADADB" wp14:editId="77EAAA98">
          <wp:extent cx="700858" cy="559776"/>
          <wp:effectExtent l="0" t="0" r="0" b="0"/>
          <wp:docPr id="880193720" name="Immagine 88019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t xml:space="preserve">   </w:t>
    </w:r>
    <w:r>
      <w:tab/>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7482E" w:rsidRPr="00B8650A" w:rsidRDefault="0087482E"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5F5BE5D8" w:rsidR="0087482E" w:rsidRDefault="0087482E">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502028363" name="Immagine 502028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644"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6A631E97"/>
    <w:multiLevelType w:val="multilevel"/>
    <w:tmpl w:val="72D6E6FE"/>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pStyle w:val="Stile4"/>
      <w:lvlText w:val="%1.%2.%3.%4"/>
      <w:lvlJc w:val="left"/>
      <w:pPr>
        <w:ind w:left="1146"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
  </w:num>
  <w:num w:numId="2">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255F6"/>
    <w:rsid w:val="00026A00"/>
    <w:rsid w:val="000302CB"/>
    <w:rsid w:val="000308F1"/>
    <w:rsid w:val="0003137E"/>
    <w:rsid w:val="0003237D"/>
    <w:rsid w:val="000323A9"/>
    <w:rsid w:val="00036291"/>
    <w:rsid w:val="00037409"/>
    <w:rsid w:val="000429A7"/>
    <w:rsid w:val="00042FF7"/>
    <w:rsid w:val="00044189"/>
    <w:rsid w:val="0004462B"/>
    <w:rsid w:val="00044C12"/>
    <w:rsid w:val="0004637F"/>
    <w:rsid w:val="00046BA7"/>
    <w:rsid w:val="00050BA3"/>
    <w:rsid w:val="00052321"/>
    <w:rsid w:val="000528AD"/>
    <w:rsid w:val="00052CAA"/>
    <w:rsid w:val="00057AC5"/>
    <w:rsid w:val="00060E65"/>
    <w:rsid w:val="0006174B"/>
    <w:rsid w:val="00065F69"/>
    <w:rsid w:val="00066A83"/>
    <w:rsid w:val="00070223"/>
    <w:rsid w:val="00070E38"/>
    <w:rsid w:val="000736DA"/>
    <w:rsid w:val="00073C1B"/>
    <w:rsid w:val="00073ED0"/>
    <w:rsid w:val="000746E5"/>
    <w:rsid w:val="00075D70"/>
    <w:rsid w:val="00076406"/>
    <w:rsid w:val="000769FF"/>
    <w:rsid w:val="000777A1"/>
    <w:rsid w:val="00080C72"/>
    <w:rsid w:val="000826E4"/>
    <w:rsid w:val="00083C9C"/>
    <w:rsid w:val="00083F0A"/>
    <w:rsid w:val="000845D5"/>
    <w:rsid w:val="000A1082"/>
    <w:rsid w:val="000A1A33"/>
    <w:rsid w:val="000A36FF"/>
    <w:rsid w:val="000A408B"/>
    <w:rsid w:val="000A440B"/>
    <w:rsid w:val="000A4428"/>
    <w:rsid w:val="000A4BD0"/>
    <w:rsid w:val="000A63D2"/>
    <w:rsid w:val="000A7BA8"/>
    <w:rsid w:val="000B0BDC"/>
    <w:rsid w:val="000B4B7B"/>
    <w:rsid w:val="000B5743"/>
    <w:rsid w:val="000C0389"/>
    <w:rsid w:val="000C0D7F"/>
    <w:rsid w:val="000C1729"/>
    <w:rsid w:val="000C27E9"/>
    <w:rsid w:val="000C3DFA"/>
    <w:rsid w:val="000C561B"/>
    <w:rsid w:val="000C5E76"/>
    <w:rsid w:val="000C616F"/>
    <w:rsid w:val="000D00FE"/>
    <w:rsid w:val="000D07F7"/>
    <w:rsid w:val="000D0F1F"/>
    <w:rsid w:val="000D209A"/>
    <w:rsid w:val="000D7033"/>
    <w:rsid w:val="000D7853"/>
    <w:rsid w:val="000D7CDD"/>
    <w:rsid w:val="000E0E66"/>
    <w:rsid w:val="000E2209"/>
    <w:rsid w:val="000E2AA9"/>
    <w:rsid w:val="000E2AE0"/>
    <w:rsid w:val="000E68BA"/>
    <w:rsid w:val="000F1160"/>
    <w:rsid w:val="000F3027"/>
    <w:rsid w:val="000F3BF7"/>
    <w:rsid w:val="000F3D52"/>
    <w:rsid w:val="000F40CA"/>
    <w:rsid w:val="000F54B2"/>
    <w:rsid w:val="000F5935"/>
    <w:rsid w:val="000F5F0D"/>
    <w:rsid w:val="000F76B1"/>
    <w:rsid w:val="0010067A"/>
    <w:rsid w:val="00100965"/>
    <w:rsid w:val="0010154F"/>
    <w:rsid w:val="001036C7"/>
    <w:rsid w:val="0010595F"/>
    <w:rsid w:val="00105CDD"/>
    <w:rsid w:val="00105FFD"/>
    <w:rsid w:val="00106CAB"/>
    <w:rsid w:val="00106E6F"/>
    <w:rsid w:val="00107000"/>
    <w:rsid w:val="00107E23"/>
    <w:rsid w:val="00111CFF"/>
    <w:rsid w:val="0011210D"/>
    <w:rsid w:val="00113F00"/>
    <w:rsid w:val="00114D0A"/>
    <w:rsid w:val="001168A1"/>
    <w:rsid w:val="00124597"/>
    <w:rsid w:val="001249F8"/>
    <w:rsid w:val="00126535"/>
    <w:rsid w:val="00130E08"/>
    <w:rsid w:val="0013120F"/>
    <w:rsid w:val="001313FF"/>
    <w:rsid w:val="00131805"/>
    <w:rsid w:val="001333C0"/>
    <w:rsid w:val="001346E3"/>
    <w:rsid w:val="0013667B"/>
    <w:rsid w:val="00136883"/>
    <w:rsid w:val="00136BD3"/>
    <w:rsid w:val="00137E6D"/>
    <w:rsid w:val="00141D61"/>
    <w:rsid w:val="00142BB8"/>
    <w:rsid w:val="001430B3"/>
    <w:rsid w:val="001443AF"/>
    <w:rsid w:val="001443B2"/>
    <w:rsid w:val="00150D9C"/>
    <w:rsid w:val="00150ECA"/>
    <w:rsid w:val="00150FC8"/>
    <w:rsid w:val="00151B70"/>
    <w:rsid w:val="00151F91"/>
    <w:rsid w:val="00152283"/>
    <w:rsid w:val="00153451"/>
    <w:rsid w:val="00153489"/>
    <w:rsid w:val="001541C8"/>
    <w:rsid w:val="00155E70"/>
    <w:rsid w:val="0015731E"/>
    <w:rsid w:val="0015796D"/>
    <w:rsid w:val="00161098"/>
    <w:rsid w:val="001613D2"/>
    <w:rsid w:val="00161D0F"/>
    <w:rsid w:val="00162DF1"/>
    <w:rsid w:val="00170397"/>
    <w:rsid w:val="00170736"/>
    <w:rsid w:val="00171472"/>
    <w:rsid w:val="001718E3"/>
    <w:rsid w:val="00172754"/>
    <w:rsid w:val="00175BE8"/>
    <w:rsid w:val="00180F31"/>
    <w:rsid w:val="00181D9D"/>
    <w:rsid w:val="00181EB3"/>
    <w:rsid w:val="0018201F"/>
    <w:rsid w:val="001828F7"/>
    <w:rsid w:val="0018359C"/>
    <w:rsid w:val="0018427F"/>
    <w:rsid w:val="00186125"/>
    <w:rsid w:val="00186DA7"/>
    <w:rsid w:val="00186FF4"/>
    <w:rsid w:val="001874FA"/>
    <w:rsid w:val="00192BB3"/>
    <w:rsid w:val="001950F1"/>
    <w:rsid w:val="00195B2C"/>
    <w:rsid w:val="001A1C81"/>
    <w:rsid w:val="001A238D"/>
    <w:rsid w:val="001A277A"/>
    <w:rsid w:val="001A547D"/>
    <w:rsid w:val="001A5501"/>
    <w:rsid w:val="001A59CF"/>
    <w:rsid w:val="001A59DC"/>
    <w:rsid w:val="001A663F"/>
    <w:rsid w:val="001B1158"/>
    <w:rsid w:val="001B1B41"/>
    <w:rsid w:val="001C0515"/>
    <w:rsid w:val="001C4455"/>
    <w:rsid w:val="001C63BD"/>
    <w:rsid w:val="001D29C1"/>
    <w:rsid w:val="001D3016"/>
    <w:rsid w:val="001D40BC"/>
    <w:rsid w:val="001E4796"/>
    <w:rsid w:val="001E67E4"/>
    <w:rsid w:val="001E6E52"/>
    <w:rsid w:val="001F10E0"/>
    <w:rsid w:val="001F4165"/>
    <w:rsid w:val="001F56A9"/>
    <w:rsid w:val="001F5F79"/>
    <w:rsid w:val="001F71DF"/>
    <w:rsid w:val="0020364F"/>
    <w:rsid w:val="00204061"/>
    <w:rsid w:val="0020430E"/>
    <w:rsid w:val="00204769"/>
    <w:rsid w:val="002058AD"/>
    <w:rsid w:val="0020773D"/>
    <w:rsid w:val="002120DD"/>
    <w:rsid w:val="00213CC1"/>
    <w:rsid w:val="00214238"/>
    <w:rsid w:val="002177AA"/>
    <w:rsid w:val="00217800"/>
    <w:rsid w:val="002212CA"/>
    <w:rsid w:val="00225498"/>
    <w:rsid w:val="00225D7D"/>
    <w:rsid w:val="002272D6"/>
    <w:rsid w:val="00230B94"/>
    <w:rsid w:val="00231824"/>
    <w:rsid w:val="00231993"/>
    <w:rsid w:val="00231C33"/>
    <w:rsid w:val="00232DFB"/>
    <w:rsid w:val="00233CA7"/>
    <w:rsid w:val="00233ED0"/>
    <w:rsid w:val="002360C0"/>
    <w:rsid w:val="002419AE"/>
    <w:rsid w:val="002421EA"/>
    <w:rsid w:val="0024258C"/>
    <w:rsid w:val="00242844"/>
    <w:rsid w:val="002464D1"/>
    <w:rsid w:val="0025032F"/>
    <w:rsid w:val="002508E2"/>
    <w:rsid w:val="00250BE4"/>
    <w:rsid w:val="00251573"/>
    <w:rsid w:val="00254EB0"/>
    <w:rsid w:val="0025514E"/>
    <w:rsid w:val="00256907"/>
    <w:rsid w:val="00260979"/>
    <w:rsid w:val="00261E78"/>
    <w:rsid w:val="0026454A"/>
    <w:rsid w:val="00267984"/>
    <w:rsid w:val="00272016"/>
    <w:rsid w:val="00274128"/>
    <w:rsid w:val="00274B0E"/>
    <w:rsid w:val="002778CE"/>
    <w:rsid w:val="0027797E"/>
    <w:rsid w:val="00280F16"/>
    <w:rsid w:val="002812CE"/>
    <w:rsid w:val="00281B52"/>
    <w:rsid w:val="00282E2D"/>
    <w:rsid w:val="002836B1"/>
    <w:rsid w:val="00283CF3"/>
    <w:rsid w:val="00286420"/>
    <w:rsid w:val="00286E14"/>
    <w:rsid w:val="00287A63"/>
    <w:rsid w:val="00291144"/>
    <w:rsid w:val="00291805"/>
    <w:rsid w:val="0029212C"/>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C7749"/>
    <w:rsid w:val="002D02AC"/>
    <w:rsid w:val="002D5E47"/>
    <w:rsid w:val="002E2017"/>
    <w:rsid w:val="002E265F"/>
    <w:rsid w:val="002E2883"/>
    <w:rsid w:val="002E3873"/>
    <w:rsid w:val="002E4DE3"/>
    <w:rsid w:val="002F071A"/>
    <w:rsid w:val="002F0BC4"/>
    <w:rsid w:val="002F384F"/>
    <w:rsid w:val="002F39E8"/>
    <w:rsid w:val="002F6A51"/>
    <w:rsid w:val="002F6F87"/>
    <w:rsid w:val="0030496F"/>
    <w:rsid w:val="003055CB"/>
    <w:rsid w:val="003059B5"/>
    <w:rsid w:val="00310EF6"/>
    <w:rsid w:val="00312917"/>
    <w:rsid w:val="003152F1"/>
    <w:rsid w:val="00315306"/>
    <w:rsid w:val="0032178B"/>
    <w:rsid w:val="003243AB"/>
    <w:rsid w:val="00325B91"/>
    <w:rsid w:val="00327A6B"/>
    <w:rsid w:val="00330E6F"/>
    <w:rsid w:val="00332CAC"/>
    <w:rsid w:val="0033307F"/>
    <w:rsid w:val="003341FA"/>
    <w:rsid w:val="0033444E"/>
    <w:rsid w:val="00335A45"/>
    <w:rsid w:val="00336E75"/>
    <w:rsid w:val="0033712D"/>
    <w:rsid w:val="00345949"/>
    <w:rsid w:val="00345C60"/>
    <w:rsid w:val="00346289"/>
    <w:rsid w:val="00347161"/>
    <w:rsid w:val="003517C6"/>
    <w:rsid w:val="003571ED"/>
    <w:rsid w:val="00360E1A"/>
    <w:rsid w:val="003613B2"/>
    <w:rsid w:val="003624F0"/>
    <w:rsid w:val="00362715"/>
    <w:rsid w:val="00362BB3"/>
    <w:rsid w:val="00364566"/>
    <w:rsid w:val="0036772D"/>
    <w:rsid w:val="00367C8B"/>
    <w:rsid w:val="00373157"/>
    <w:rsid w:val="00380E4D"/>
    <w:rsid w:val="0038106C"/>
    <w:rsid w:val="00382658"/>
    <w:rsid w:val="003830B4"/>
    <w:rsid w:val="003845DA"/>
    <w:rsid w:val="00385408"/>
    <w:rsid w:val="00387D35"/>
    <w:rsid w:val="0039055C"/>
    <w:rsid w:val="00392EEE"/>
    <w:rsid w:val="00393104"/>
    <w:rsid w:val="003937DD"/>
    <w:rsid w:val="0039576D"/>
    <w:rsid w:val="003958AC"/>
    <w:rsid w:val="003A13C7"/>
    <w:rsid w:val="003A174D"/>
    <w:rsid w:val="003A34DA"/>
    <w:rsid w:val="003A3943"/>
    <w:rsid w:val="003A4EC1"/>
    <w:rsid w:val="003A7AFC"/>
    <w:rsid w:val="003B1599"/>
    <w:rsid w:val="003B1F1F"/>
    <w:rsid w:val="003B2444"/>
    <w:rsid w:val="003B407E"/>
    <w:rsid w:val="003C1A4D"/>
    <w:rsid w:val="003D43F8"/>
    <w:rsid w:val="003D4B4B"/>
    <w:rsid w:val="003D5F6C"/>
    <w:rsid w:val="003D6484"/>
    <w:rsid w:val="003D765D"/>
    <w:rsid w:val="003D7717"/>
    <w:rsid w:val="003E1624"/>
    <w:rsid w:val="003E4357"/>
    <w:rsid w:val="003E575B"/>
    <w:rsid w:val="003F3385"/>
    <w:rsid w:val="003F3919"/>
    <w:rsid w:val="003F42E8"/>
    <w:rsid w:val="003F4943"/>
    <w:rsid w:val="003F5EC9"/>
    <w:rsid w:val="003F6A2B"/>
    <w:rsid w:val="003F6E7F"/>
    <w:rsid w:val="004005A9"/>
    <w:rsid w:val="004059DC"/>
    <w:rsid w:val="00411D93"/>
    <w:rsid w:val="00415B3F"/>
    <w:rsid w:val="00417784"/>
    <w:rsid w:val="00420F49"/>
    <w:rsid w:val="0042104E"/>
    <w:rsid w:val="004223DD"/>
    <w:rsid w:val="004227B4"/>
    <w:rsid w:val="00422DD8"/>
    <w:rsid w:val="004233A4"/>
    <w:rsid w:val="0042535B"/>
    <w:rsid w:val="00430EE6"/>
    <w:rsid w:val="004349BF"/>
    <w:rsid w:val="00435E85"/>
    <w:rsid w:val="00436AAE"/>
    <w:rsid w:val="004420E3"/>
    <w:rsid w:val="00442ADF"/>
    <w:rsid w:val="0044681F"/>
    <w:rsid w:val="00451581"/>
    <w:rsid w:val="0045385F"/>
    <w:rsid w:val="00453C33"/>
    <w:rsid w:val="00454420"/>
    <w:rsid w:val="00454B3E"/>
    <w:rsid w:val="00454B81"/>
    <w:rsid w:val="0045519D"/>
    <w:rsid w:val="00455C13"/>
    <w:rsid w:val="00455D2E"/>
    <w:rsid w:val="004568FE"/>
    <w:rsid w:val="00456F70"/>
    <w:rsid w:val="00457633"/>
    <w:rsid w:val="00464B5B"/>
    <w:rsid w:val="004667CE"/>
    <w:rsid w:val="00467340"/>
    <w:rsid w:val="00470FB2"/>
    <w:rsid w:val="00472774"/>
    <w:rsid w:val="00472960"/>
    <w:rsid w:val="00472E67"/>
    <w:rsid w:val="00473388"/>
    <w:rsid w:val="0047414C"/>
    <w:rsid w:val="0047584A"/>
    <w:rsid w:val="004764CD"/>
    <w:rsid w:val="004775EC"/>
    <w:rsid w:val="00482EB7"/>
    <w:rsid w:val="00484E1A"/>
    <w:rsid w:val="00486A99"/>
    <w:rsid w:val="00494613"/>
    <w:rsid w:val="004946BD"/>
    <w:rsid w:val="00496B50"/>
    <w:rsid w:val="004A1162"/>
    <w:rsid w:val="004A30A7"/>
    <w:rsid w:val="004A337B"/>
    <w:rsid w:val="004A4893"/>
    <w:rsid w:val="004A4B98"/>
    <w:rsid w:val="004A7600"/>
    <w:rsid w:val="004B2D0F"/>
    <w:rsid w:val="004B4047"/>
    <w:rsid w:val="004B61B6"/>
    <w:rsid w:val="004C097E"/>
    <w:rsid w:val="004C2801"/>
    <w:rsid w:val="004C3325"/>
    <w:rsid w:val="004C4146"/>
    <w:rsid w:val="004C562D"/>
    <w:rsid w:val="004C72CF"/>
    <w:rsid w:val="004C7B3F"/>
    <w:rsid w:val="004D17F4"/>
    <w:rsid w:val="004D2FB0"/>
    <w:rsid w:val="004D367B"/>
    <w:rsid w:val="004D4E26"/>
    <w:rsid w:val="004D62D5"/>
    <w:rsid w:val="004D6D3F"/>
    <w:rsid w:val="004E07F2"/>
    <w:rsid w:val="004E1856"/>
    <w:rsid w:val="004E1C7D"/>
    <w:rsid w:val="004E28CC"/>
    <w:rsid w:val="004E6FE9"/>
    <w:rsid w:val="004E788C"/>
    <w:rsid w:val="004F04FA"/>
    <w:rsid w:val="004F0706"/>
    <w:rsid w:val="004F1A5A"/>
    <w:rsid w:val="004F49A4"/>
    <w:rsid w:val="004F54D5"/>
    <w:rsid w:val="004F564A"/>
    <w:rsid w:val="004F5C64"/>
    <w:rsid w:val="004F623E"/>
    <w:rsid w:val="004F6A18"/>
    <w:rsid w:val="0050505C"/>
    <w:rsid w:val="00505C5C"/>
    <w:rsid w:val="00513B26"/>
    <w:rsid w:val="00513BE1"/>
    <w:rsid w:val="00515019"/>
    <w:rsid w:val="00525001"/>
    <w:rsid w:val="00526B13"/>
    <w:rsid w:val="00526B8F"/>
    <w:rsid w:val="00526D3C"/>
    <w:rsid w:val="00527279"/>
    <w:rsid w:val="005277A4"/>
    <w:rsid w:val="00527F4B"/>
    <w:rsid w:val="0053047A"/>
    <w:rsid w:val="005320F4"/>
    <w:rsid w:val="00532F8B"/>
    <w:rsid w:val="00534C56"/>
    <w:rsid w:val="0053761F"/>
    <w:rsid w:val="00540039"/>
    <w:rsid w:val="005406BE"/>
    <w:rsid w:val="00540BF3"/>
    <w:rsid w:val="005432D4"/>
    <w:rsid w:val="005461F3"/>
    <w:rsid w:val="00546368"/>
    <w:rsid w:val="00546AD0"/>
    <w:rsid w:val="005501E5"/>
    <w:rsid w:val="005520DA"/>
    <w:rsid w:val="005529A3"/>
    <w:rsid w:val="00552E5C"/>
    <w:rsid w:val="00555EF9"/>
    <w:rsid w:val="00556FD5"/>
    <w:rsid w:val="00557A15"/>
    <w:rsid w:val="00560BDA"/>
    <w:rsid w:val="005610C6"/>
    <w:rsid w:val="00561BC4"/>
    <w:rsid w:val="00564C2D"/>
    <w:rsid w:val="00566425"/>
    <w:rsid w:val="005708CF"/>
    <w:rsid w:val="00571436"/>
    <w:rsid w:val="00572519"/>
    <w:rsid w:val="005726AA"/>
    <w:rsid w:val="00572EAF"/>
    <w:rsid w:val="00575BAD"/>
    <w:rsid w:val="00577299"/>
    <w:rsid w:val="00577611"/>
    <w:rsid w:val="00577E1F"/>
    <w:rsid w:val="00582339"/>
    <w:rsid w:val="00585501"/>
    <w:rsid w:val="00585DB1"/>
    <w:rsid w:val="005866A5"/>
    <w:rsid w:val="0059094B"/>
    <w:rsid w:val="00593D5D"/>
    <w:rsid w:val="00595E6B"/>
    <w:rsid w:val="00596A2C"/>
    <w:rsid w:val="00597133"/>
    <w:rsid w:val="005A12EF"/>
    <w:rsid w:val="005A241B"/>
    <w:rsid w:val="005A2421"/>
    <w:rsid w:val="005A55AB"/>
    <w:rsid w:val="005A63F8"/>
    <w:rsid w:val="005A6C59"/>
    <w:rsid w:val="005B1D7A"/>
    <w:rsid w:val="005B2ADC"/>
    <w:rsid w:val="005B3131"/>
    <w:rsid w:val="005B5B07"/>
    <w:rsid w:val="005C0178"/>
    <w:rsid w:val="005C4A8F"/>
    <w:rsid w:val="005C5274"/>
    <w:rsid w:val="005C6249"/>
    <w:rsid w:val="005C7F84"/>
    <w:rsid w:val="005D05FB"/>
    <w:rsid w:val="005D2058"/>
    <w:rsid w:val="005D3678"/>
    <w:rsid w:val="005D4CC8"/>
    <w:rsid w:val="005D50B2"/>
    <w:rsid w:val="005D52E4"/>
    <w:rsid w:val="005D7322"/>
    <w:rsid w:val="005D75EB"/>
    <w:rsid w:val="005E0336"/>
    <w:rsid w:val="005E3AC9"/>
    <w:rsid w:val="005E4F03"/>
    <w:rsid w:val="005E53BF"/>
    <w:rsid w:val="005E5757"/>
    <w:rsid w:val="005E6796"/>
    <w:rsid w:val="005F0295"/>
    <w:rsid w:val="005F1E9E"/>
    <w:rsid w:val="005F2C2D"/>
    <w:rsid w:val="005F35FB"/>
    <w:rsid w:val="005F450A"/>
    <w:rsid w:val="005F57AC"/>
    <w:rsid w:val="005F7CE0"/>
    <w:rsid w:val="006019DE"/>
    <w:rsid w:val="00601DB0"/>
    <w:rsid w:val="00603BD6"/>
    <w:rsid w:val="006101C2"/>
    <w:rsid w:val="006123D6"/>
    <w:rsid w:val="00613C9B"/>
    <w:rsid w:val="00614621"/>
    <w:rsid w:val="00617B8C"/>
    <w:rsid w:val="00620DB1"/>
    <w:rsid w:val="00625A83"/>
    <w:rsid w:val="00632BB7"/>
    <w:rsid w:val="00633127"/>
    <w:rsid w:val="00633C23"/>
    <w:rsid w:val="0063419F"/>
    <w:rsid w:val="00635075"/>
    <w:rsid w:val="00642280"/>
    <w:rsid w:val="00642436"/>
    <w:rsid w:val="00642458"/>
    <w:rsid w:val="00645380"/>
    <w:rsid w:val="006453B2"/>
    <w:rsid w:val="00646518"/>
    <w:rsid w:val="0065260B"/>
    <w:rsid w:val="006530F4"/>
    <w:rsid w:val="0065466B"/>
    <w:rsid w:val="006559FD"/>
    <w:rsid w:val="00657B64"/>
    <w:rsid w:val="00661E34"/>
    <w:rsid w:val="00662133"/>
    <w:rsid w:val="00663A6F"/>
    <w:rsid w:val="00664D9B"/>
    <w:rsid w:val="006703AC"/>
    <w:rsid w:val="00672279"/>
    <w:rsid w:val="00672863"/>
    <w:rsid w:val="0067687C"/>
    <w:rsid w:val="00677038"/>
    <w:rsid w:val="00677A53"/>
    <w:rsid w:val="00681224"/>
    <w:rsid w:val="00683F39"/>
    <w:rsid w:val="0068549D"/>
    <w:rsid w:val="00685D7D"/>
    <w:rsid w:val="00687309"/>
    <w:rsid w:val="00687888"/>
    <w:rsid w:val="00687C83"/>
    <w:rsid w:val="00692FF3"/>
    <w:rsid w:val="0069518C"/>
    <w:rsid w:val="006977CA"/>
    <w:rsid w:val="006A0E71"/>
    <w:rsid w:val="006A3972"/>
    <w:rsid w:val="006A4399"/>
    <w:rsid w:val="006A4B28"/>
    <w:rsid w:val="006A6660"/>
    <w:rsid w:val="006A6AAC"/>
    <w:rsid w:val="006B09A2"/>
    <w:rsid w:val="006B2116"/>
    <w:rsid w:val="006B2BA5"/>
    <w:rsid w:val="006B5D1B"/>
    <w:rsid w:val="006B7235"/>
    <w:rsid w:val="006B75A6"/>
    <w:rsid w:val="006C0136"/>
    <w:rsid w:val="006C447A"/>
    <w:rsid w:val="006C6B77"/>
    <w:rsid w:val="006D02CB"/>
    <w:rsid w:val="006D3A64"/>
    <w:rsid w:val="006D58C2"/>
    <w:rsid w:val="006D627B"/>
    <w:rsid w:val="006E0D2D"/>
    <w:rsid w:val="006E0D6E"/>
    <w:rsid w:val="006E2408"/>
    <w:rsid w:val="006E263C"/>
    <w:rsid w:val="006E3495"/>
    <w:rsid w:val="006E4E4E"/>
    <w:rsid w:val="006E7B68"/>
    <w:rsid w:val="006F1788"/>
    <w:rsid w:val="006F19A1"/>
    <w:rsid w:val="006F3122"/>
    <w:rsid w:val="006F46ED"/>
    <w:rsid w:val="006F5818"/>
    <w:rsid w:val="006F5D02"/>
    <w:rsid w:val="006F6D2C"/>
    <w:rsid w:val="006F6DAB"/>
    <w:rsid w:val="00701EA4"/>
    <w:rsid w:val="00702D67"/>
    <w:rsid w:val="00703285"/>
    <w:rsid w:val="0070329A"/>
    <w:rsid w:val="007035B0"/>
    <w:rsid w:val="00704232"/>
    <w:rsid w:val="00710165"/>
    <w:rsid w:val="00711638"/>
    <w:rsid w:val="00712727"/>
    <w:rsid w:val="00712A64"/>
    <w:rsid w:val="007161F1"/>
    <w:rsid w:val="00722CD0"/>
    <w:rsid w:val="00723F20"/>
    <w:rsid w:val="00723F69"/>
    <w:rsid w:val="007246E7"/>
    <w:rsid w:val="007253A8"/>
    <w:rsid w:val="00726818"/>
    <w:rsid w:val="00727365"/>
    <w:rsid w:val="007361DD"/>
    <w:rsid w:val="00737587"/>
    <w:rsid w:val="00740302"/>
    <w:rsid w:val="00740692"/>
    <w:rsid w:val="00740985"/>
    <w:rsid w:val="007445E5"/>
    <w:rsid w:val="00744739"/>
    <w:rsid w:val="00744F30"/>
    <w:rsid w:val="0074553B"/>
    <w:rsid w:val="0074737D"/>
    <w:rsid w:val="007473E4"/>
    <w:rsid w:val="00751615"/>
    <w:rsid w:val="00751C5B"/>
    <w:rsid w:val="0075286E"/>
    <w:rsid w:val="007548F0"/>
    <w:rsid w:val="00755DEB"/>
    <w:rsid w:val="00757442"/>
    <w:rsid w:val="00760047"/>
    <w:rsid w:val="0076198B"/>
    <w:rsid w:val="00765168"/>
    <w:rsid w:val="00766351"/>
    <w:rsid w:val="007700B2"/>
    <w:rsid w:val="00775C67"/>
    <w:rsid w:val="00776661"/>
    <w:rsid w:val="0077779C"/>
    <w:rsid w:val="0078015C"/>
    <w:rsid w:val="00785CB7"/>
    <w:rsid w:val="007873AD"/>
    <w:rsid w:val="00787E61"/>
    <w:rsid w:val="00793513"/>
    <w:rsid w:val="00793C74"/>
    <w:rsid w:val="007964A0"/>
    <w:rsid w:val="0079743F"/>
    <w:rsid w:val="00797792"/>
    <w:rsid w:val="00797C74"/>
    <w:rsid w:val="007A03D3"/>
    <w:rsid w:val="007A1293"/>
    <w:rsid w:val="007A179D"/>
    <w:rsid w:val="007A228E"/>
    <w:rsid w:val="007A451E"/>
    <w:rsid w:val="007A6246"/>
    <w:rsid w:val="007A764E"/>
    <w:rsid w:val="007B0322"/>
    <w:rsid w:val="007B1CD7"/>
    <w:rsid w:val="007B260C"/>
    <w:rsid w:val="007B28BD"/>
    <w:rsid w:val="007B31FE"/>
    <w:rsid w:val="007B5CB2"/>
    <w:rsid w:val="007B5ECF"/>
    <w:rsid w:val="007B6953"/>
    <w:rsid w:val="007B733D"/>
    <w:rsid w:val="007C1D7B"/>
    <w:rsid w:val="007C1EE1"/>
    <w:rsid w:val="007C1F09"/>
    <w:rsid w:val="007C1FD1"/>
    <w:rsid w:val="007C4791"/>
    <w:rsid w:val="007C6C64"/>
    <w:rsid w:val="007C74A9"/>
    <w:rsid w:val="007D2AAD"/>
    <w:rsid w:val="007E20DD"/>
    <w:rsid w:val="007E22C2"/>
    <w:rsid w:val="007E25D9"/>
    <w:rsid w:val="007E291B"/>
    <w:rsid w:val="007E436F"/>
    <w:rsid w:val="007E55BA"/>
    <w:rsid w:val="007F2537"/>
    <w:rsid w:val="007F55E6"/>
    <w:rsid w:val="007F783B"/>
    <w:rsid w:val="00802641"/>
    <w:rsid w:val="008027E9"/>
    <w:rsid w:val="00803E49"/>
    <w:rsid w:val="00805704"/>
    <w:rsid w:val="008062E4"/>
    <w:rsid w:val="00807CD6"/>
    <w:rsid w:val="00810D63"/>
    <w:rsid w:val="008119A9"/>
    <w:rsid w:val="00811CBA"/>
    <w:rsid w:val="0081455D"/>
    <w:rsid w:val="00814574"/>
    <w:rsid w:val="00814EC8"/>
    <w:rsid w:val="00822A0C"/>
    <w:rsid w:val="00822BA7"/>
    <w:rsid w:val="00823427"/>
    <w:rsid w:val="00823E12"/>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6479"/>
    <w:rsid w:val="00852F79"/>
    <w:rsid w:val="0085378F"/>
    <w:rsid w:val="008539F7"/>
    <w:rsid w:val="00855CB6"/>
    <w:rsid w:val="0086198C"/>
    <w:rsid w:val="008633F0"/>
    <w:rsid w:val="00865CD7"/>
    <w:rsid w:val="008677B8"/>
    <w:rsid w:val="00867C26"/>
    <w:rsid w:val="00872975"/>
    <w:rsid w:val="0087482E"/>
    <w:rsid w:val="00874BB5"/>
    <w:rsid w:val="00875B23"/>
    <w:rsid w:val="008761D9"/>
    <w:rsid w:val="00876338"/>
    <w:rsid w:val="00885DE3"/>
    <w:rsid w:val="00887D65"/>
    <w:rsid w:val="0089081B"/>
    <w:rsid w:val="00890D05"/>
    <w:rsid w:val="00892B37"/>
    <w:rsid w:val="008939C6"/>
    <w:rsid w:val="00894969"/>
    <w:rsid w:val="00895B6F"/>
    <w:rsid w:val="0089679F"/>
    <w:rsid w:val="008A25EE"/>
    <w:rsid w:val="008A43EF"/>
    <w:rsid w:val="008A49F2"/>
    <w:rsid w:val="008A4E04"/>
    <w:rsid w:val="008A5DAA"/>
    <w:rsid w:val="008B1F3D"/>
    <w:rsid w:val="008B2500"/>
    <w:rsid w:val="008B461C"/>
    <w:rsid w:val="008B7716"/>
    <w:rsid w:val="008C1E87"/>
    <w:rsid w:val="008C4CB8"/>
    <w:rsid w:val="008C5397"/>
    <w:rsid w:val="008C5767"/>
    <w:rsid w:val="008D1907"/>
    <w:rsid w:val="008D1DEF"/>
    <w:rsid w:val="008D423F"/>
    <w:rsid w:val="008D503D"/>
    <w:rsid w:val="008D546C"/>
    <w:rsid w:val="008D790A"/>
    <w:rsid w:val="008E0EAE"/>
    <w:rsid w:val="008E156A"/>
    <w:rsid w:val="008E29C9"/>
    <w:rsid w:val="008E2B16"/>
    <w:rsid w:val="008E57A9"/>
    <w:rsid w:val="008E5FCF"/>
    <w:rsid w:val="008F23F4"/>
    <w:rsid w:val="008F44E2"/>
    <w:rsid w:val="008F653F"/>
    <w:rsid w:val="00900925"/>
    <w:rsid w:val="00900C97"/>
    <w:rsid w:val="00903082"/>
    <w:rsid w:val="009034DA"/>
    <w:rsid w:val="00903610"/>
    <w:rsid w:val="00904891"/>
    <w:rsid w:val="00904DF8"/>
    <w:rsid w:val="00905E04"/>
    <w:rsid w:val="009100FB"/>
    <w:rsid w:val="0091215F"/>
    <w:rsid w:val="00915641"/>
    <w:rsid w:val="0091698A"/>
    <w:rsid w:val="009169CD"/>
    <w:rsid w:val="00917547"/>
    <w:rsid w:val="0092088F"/>
    <w:rsid w:val="00923F71"/>
    <w:rsid w:val="00925DBD"/>
    <w:rsid w:val="009407FA"/>
    <w:rsid w:val="00940F40"/>
    <w:rsid w:val="009436EE"/>
    <w:rsid w:val="00947406"/>
    <w:rsid w:val="00951306"/>
    <w:rsid w:val="00951640"/>
    <w:rsid w:val="009537FD"/>
    <w:rsid w:val="00953AAD"/>
    <w:rsid w:val="00953D34"/>
    <w:rsid w:val="00954A7C"/>
    <w:rsid w:val="00954B13"/>
    <w:rsid w:val="00955549"/>
    <w:rsid w:val="0095631E"/>
    <w:rsid w:val="00956F5C"/>
    <w:rsid w:val="009571A9"/>
    <w:rsid w:val="00962FE4"/>
    <w:rsid w:val="00963DAD"/>
    <w:rsid w:val="0096483B"/>
    <w:rsid w:val="009662FE"/>
    <w:rsid w:val="00967416"/>
    <w:rsid w:val="00972521"/>
    <w:rsid w:val="0097274F"/>
    <w:rsid w:val="0097496C"/>
    <w:rsid w:val="0097600A"/>
    <w:rsid w:val="0097779D"/>
    <w:rsid w:val="009811D2"/>
    <w:rsid w:val="00985151"/>
    <w:rsid w:val="00986F93"/>
    <w:rsid w:val="009913CE"/>
    <w:rsid w:val="009932C3"/>
    <w:rsid w:val="00995AAD"/>
    <w:rsid w:val="0099632C"/>
    <w:rsid w:val="00997626"/>
    <w:rsid w:val="00997B46"/>
    <w:rsid w:val="009A2F45"/>
    <w:rsid w:val="009A31D4"/>
    <w:rsid w:val="009A6975"/>
    <w:rsid w:val="009A6DF2"/>
    <w:rsid w:val="009A7527"/>
    <w:rsid w:val="009B0C92"/>
    <w:rsid w:val="009B1A0F"/>
    <w:rsid w:val="009B4F08"/>
    <w:rsid w:val="009B6927"/>
    <w:rsid w:val="009B72E6"/>
    <w:rsid w:val="009C040D"/>
    <w:rsid w:val="009C0EB5"/>
    <w:rsid w:val="009C1D13"/>
    <w:rsid w:val="009C22A0"/>
    <w:rsid w:val="009C6BB7"/>
    <w:rsid w:val="009C73CA"/>
    <w:rsid w:val="009D369C"/>
    <w:rsid w:val="009D3F14"/>
    <w:rsid w:val="009D4209"/>
    <w:rsid w:val="009E045F"/>
    <w:rsid w:val="009E2239"/>
    <w:rsid w:val="009E2918"/>
    <w:rsid w:val="009E2FE5"/>
    <w:rsid w:val="009E45CB"/>
    <w:rsid w:val="009E4684"/>
    <w:rsid w:val="009E5AB2"/>
    <w:rsid w:val="009E60AC"/>
    <w:rsid w:val="009E77FC"/>
    <w:rsid w:val="009F04C6"/>
    <w:rsid w:val="009F1A0D"/>
    <w:rsid w:val="009F2957"/>
    <w:rsid w:val="009F2C66"/>
    <w:rsid w:val="00A009FA"/>
    <w:rsid w:val="00A03467"/>
    <w:rsid w:val="00A03750"/>
    <w:rsid w:val="00A03DE6"/>
    <w:rsid w:val="00A04DF4"/>
    <w:rsid w:val="00A06E44"/>
    <w:rsid w:val="00A076FE"/>
    <w:rsid w:val="00A12F2C"/>
    <w:rsid w:val="00A148CA"/>
    <w:rsid w:val="00A14B07"/>
    <w:rsid w:val="00A1605B"/>
    <w:rsid w:val="00A167CD"/>
    <w:rsid w:val="00A1682C"/>
    <w:rsid w:val="00A20C8E"/>
    <w:rsid w:val="00A210CE"/>
    <w:rsid w:val="00A2284D"/>
    <w:rsid w:val="00A2477C"/>
    <w:rsid w:val="00A25E8A"/>
    <w:rsid w:val="00A27F47"/>
    <w:rsid w:val="00A30438"/>
    <w:rsid w:val="00A30D64"/>
    <w:rsid w:val="00A317A9"/>
    <w:rsid w:val="00A32647"/>
    <w:rsid w:val="00A40AA6"/>
    <w:rsid w:val="00A44679"/>
    <w:rsid w:val="00A463E4"/>
    <w:rsid w:val="00A514D9"/>
    <w:rsid w:val="00A51BD7"/>
    <w:rsid w:val="00A51C52"/>
    <w:rsid w:val="00A53125"/>
    <w:rsid w:val="00A53373"/>
    <w:rsid w:val="00A53FFD"/>
    <w:rsid w:val="00A5498A"/>
    <w:rsid w:val="00A56E03"/>
    <w:rsid w:val="00A56FEA"/>
    <w:rsid w:val="00A640DF"/>
    <w:rsid w:val="00A6685F"/>
    <w:rsid w:val="00A66CFF"/>
    <w:rsid w:val="00A71AC5"/>
    <w:rsid w:val="00A77DAA"/>
    <w:rsid w:val="00A82890"/>
    <w:rsid w:val="00A82C44"/>
    <w:rsid w:val="00A84653"/>
    <w:rsid w:val="00A85E46"/>
    <w:rsid w:val="00A90D47"/>
    <w:rsid w:val="00A90DF2"/>
    <w:rsid w:val="00A9434E"/>
    <w:rsid w:val="00AA1122"/>
    <w:rsid w:val="00AA45EB"/>
    <w:rsid w:val="00AB0F7D"/>
    <w:rsid w:val="00AB151A"/>
    <w:rsid w:val="00AB57F9"/>
    <w:rsid w:val="00AB7F20"/>
    <w:rsid w:val="00AC2CA3"/>
    <w:rsid w:val="00AC3025"/>
    <w:rsid w:val="00AC651A"/>
    <w:rsid w:val="00AD07D1"/>
    <w:rsid w:val="00AD0F7B"/>
    <w:rsid w:val="00AD2123"/>
    <w:rsid w:val="00AD3CFF"/>
    <w:rsid w:val="00AD445D"/>
    <w:rsid w:val="00AD45D9"/>
    <w:rsid w:val="00AE3E7D"/>
    <w:rsid w:val="00AE474E"/>
    <w:rsid w:val="00AE5081"/>
    <w:rsid w:val="00AE5613"/>
    <w:rsid w:val="00AF06E8"/>
    <w:rsid w:val="00AF10D5"/>
    <w:rsid w:val="00AF2158"/>
    <w:rsid w:val="00AF223C"/>
    <w:rsid w:val="00AF3F55"/>
    <w:rsid w:val="00AF45AC"/>
    <w:rsid w:val="00AF493E"/>
    <w:rsid w:val="00AF4954"/>
    <w:rsid w:val="00AF6454"/>
    <w:rsid w:val="00AF792F"/>
    <w:rsid w:val="00B00B90"/>
    <w:rsid w:val="00B02242"/>
    <w:rsid w:val="00B02274"/>
    <w:rsid w:val="00B0530D"/>
    <w:rsid w:val="00B07EDC"/>
    <w:rsid w:val="00B15DD9"/>
    <w:rsid w:val="00B16AB5"/>
    <w:rsid w:val="00B16FF4"/>
    <w:rsid w:val="00B17EDB"/>
    <w:rsid w:val="00B21C9C"/>
    <w:rsid w:val="00B2284A"/>
    <w:rsid w:val="00B22925"/>
    <w:rsid w:val="00B23C0A"/>
    <w:rsid w:val="00B25239"/>
    <w:rsid w:val="00B25355"/>
    <w:rsid w:val="00B25700"/>
    <w:rsid w:val="00B27B9B"/>
    <w:rsid w:val="00B300D2"/>
    <w:rsid w:val="00B30846"/>
    <w:rsid w:val="00B312B4"/>
    <w:rsid w:val="00B325AB"/>
    <w:rsid w:val="00B32CFC"/>
    <w:rsid w:val="00B33A5F"/>
    <w:rsid w:val="00B3512A"/>
    <w:rsid w:val="00B35BF3"/>
    <w:rsid w:val="00B42C22"/>
    <w:rsid w:val="00B45304"/>
    <w:rsid w:val="00B4546C"/>
    <w:rsid w:val="00B45CC7"/>
    <w:rsid w:val="00B46337"/>
    <w:rsid w:val="00B5218F"/>
    <w:rsid w:val="00B526C1"/>
    <w:rsid w:val="00B526E5"/>
    <w:rsid w:val="00B55A14"/>
    <w:rsid w:val="00B572D8"/>
    <w:rsid w:val="00B62976"/>
    <w:rsid w:val="00B64A8D"/>
    <w:rsid w:val="00B65475"/>
    <w:rsid w:val="00B674D4"/>
    <w:rsid w:val="00B67B79"/>
    <w:rsid w:val="00B70EC9"/>
    <w:rsid w:val="00B71BA8"/>
    <w:rsid w:val="00B72F79"/>
    <w:rsid w:val="00B735A9"/>
    <w:rsid w:val="00B73A50"/>
    <w:rsid w:val="00B741F5"/>
    <w:rsid w:val="00B74928"/>
    <w:rsid w:val="00B7735E"/>
    <w:rsid w:val="00B8097B"/>
    <w:rsid w:val="00B80BBD"/>
    <w:rsid w:val="00B813F6"/>
    <w:rsid w:val="00B82002"/>
    <w:rsid w:val="00B834E8"/>
    <w:rsid w:val="00B83A51"/>
    <w:rsid w:val="00B83A90"/>
    <w:rsid w:val="00B8650A"/>
    <w:rsid w:val="00B865A9"/>
    <w:rsid w:val="00B9051F"/>
    <w:rsid w:val="00B9134F"/>
    <w:rsid w:val="00B96946"/>
    <w:rsid w:val="00B96F46"/>
    <w:rsid w:val="00BA0726"/>
    <w:rsid w:val="00BA1AF2"/>
    <w:rsid w:val="00BA39A4"/>
    <w:rsid w:val="00BA4AE1"/>
    <w:rsid w:val="00BA5F76"/>
    <w:rsid w:val="00BB164B"/>
    <w:rsid w:val="00BB2EC4"/>
    <w:rsid w:val="00BB319B"/>
    <w:rsid w:val="00BB47BB"/>
    <w:rsid w:val="00BB6EC8"/>
    <w:rsid w:val="00BB7016"/>
    <w:rsid w:val="00BB7653"/>
    <w:rsid w:val="00BB7AEA"/>
    <w:rsid w:val="00BB7E14"/>
    <w:rsid w:val="00BB7E79"/>
    <w:rsid w:val="00BC1384"/>
    <w:rsid w:val="00BC5CA8"/>
    <w:rsid w:val="00BD082E"/>
    <w:rsid w:val="00BD0C2D"/>
    <w:rsid w:val="00BD1E22"/>
    <w:rsid w:val="00BD49A3"/>
    <w:rsid w:val="00BD5537"/>
    <w:rsid w:val="00BD716A"/>
    <w:rsid w:val="00BD7521"/>
    <w:rsid w:val="00BE0064"/>
    <w:rsid w:val="00BE438D"/>
    <w:rsid w:val="00BE6A7A"/>
    <w:rsid w:val="00BE7946"/>
    <w:rsid w:val="00BF0181"/>
    <w:rsid w:val="00BF4B6A"/>
    <w:rsid w:val="00BF5045"/>
    <w:rsid w:val="00BF5C04"/>
    <w:rsid w:val="00BF61DA"/>
    <w:rsid w:val="00BF756F"/>
    <w:rsid w:val="00C00F8B"/>
    <w:rsid w:val="00C026C0"/>
    <w:rsid w:val="00C07734"/>
    <w:rsid w:val="00C115E1"/>
    <w:rsid w:val="00C1759A"/>
    <w:rsid w:val="00C212BF"/>
    <w:rsid w:val="00C21D1F"/>
    <w:rsid w:val="00C2443B"/>
    <w:rsid w:val="00C27983"/>
    <w:rsid w:val="00C3114D"/>
    <w:rsid w:val="00C34701"/>
    <w:rsid w:val="00C37345"/>
    <w:rsid w:val="00C37409"/>
    <w:rsid w:val="00C432CD"/>
    <w:rsid w:val="00C44845"/>
    <w:rsid w:val="00C46742"/>
    <w:rsid w:val="00C46C39"/>
    <w:rsid w:val="00C47A71"/>
    <w:rsid w:val="00C50AC7"/>
    <w:rsid w:val="00C50B5C"/>
    <w:rsid w:val="00C51344"/>
    <w:rsid w:val="00C51740"/>
    <w:rsid w:val="00C51DE0"/>
    <w:rsid w:val="00C52F36"/>
    <w:rsid w:val="00C53897"/>
    <w:rsid w:val="00C541D4"/>
    <w:rsid w:val="00C56A8A"/>
    <w:rsid w:val="00C56B23"/>
    <w:rsid w:val="00C57373"/>
    <w:rsid w:val="00C57581"/>
    <w:rsid w:val="00C632C7"/>
    <w:rsid w:val="00C65118"/>
    <w:rsid w:val="00C70294"/>
    <w:rsid w:val="00C723BF"/>
    <w:rsid w:val="00C736FC"/>
    <w:rsid w:val="00C73AA7"/>
    <w:rsid w:val="00C74AB2"/>
    <w:rsid w:val="00C7712A"/>
    <w:rsid w:val="00C82578"/>
    <w:rsid w:val="00C82D64"/>
    <w:rsid w:val="00C83B7D"/>
    <w:rsid w:val="00C863CE"/>
    <w:rsid w:val="00C86F9B"/>
    <w:rsid w:val="00C90DF9"/>
    <w:rsid w:val="00C917E0"/>
    <w:rsid w:val="00C93C3A"/>
    <w:rsid w:val="00C93D97"/>
    <w:rsid w:val="00C96F33"/>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11EC"/>
    <w:rsid w:val="00CF13F2"/>
    <w:rsid w:val="00CF532B"/>
    <w:rsid w:val="00CF78F7"/>
    <w:rsid w:val="00CF7C41"/>
    <w:rsid w:val="00D00DD0"/>
    <w:rsid w:val="00D03112"/>
    <w:rsid w:val="00D04B54"/>
    <w:rsid w:val="00D06B71"/>
    <w:rsid w:val="00D07DEA"/>
    <w:rsid w:val="00D1133C"/>
    <w:rsid w:val="00D120C7"/>
    <w:rsid w:val="00D139F5"/>
    <w:rsid w:val="00D13A32"/>
    <w:rsid w:val="00D14E15"/>
    <w:rsid w:val="00D158AB"/>
    <w:rsid w:val="00D15ADA"/>
    <w:rsid w:val="00D20458"/>
    <w:rsid w:val="00D2182A"/>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52EA"/>
    <w:rsid w:val="00D45E29"/>
    <w:rsid w:val="00D46D10"/>
    <w:rsid w:val="00D46F38"/>
    <w:rsid w:val="00D528D7"/>
    <w:rsid w:val="00D5499B"/>
    <w:rsid w:val="00D6148E"/>
    <w:rsid w:val="00D61B2D"/>
    <w:rsid w:val="00D632F6"/>
    <w:rsid w:val="00D666BF"/>
    <w:rsid w:val="00D72DA5"/>
    <w:rsid w:val="00D74045"/>
    <w:rsid w:val="00D811BC"/>
    <w:rsid w:val="00D818F1"/>
    <w:rsid w:val="00D83786"/>
    <w:rsid w:val="00D861D8"/>
    <w:rsid w:val="00D863BA"/>
    <w:rsid w:val="00D91930"/>
    <w:rsid w:val="00D9288D"/>
    <w:rsid w:val="00D952D5"/>
    <w:rsid w:val="00D977CE"/>
    <w:rsid w:val="00D97F65"/>
    <w:rsid w:val="00DA3F63"/>
    <w:rsid w:val="00DA5F0C"/>
    <w:rsid w:val="00DA7031"/>
    <w:rsid w:val="00DA7048"/>
    <w:rsid w:val="00DA75F5"/>
    <w:rsid w:val="00DB0459"/>
    <w:rsid w:val="00DB0668"/>
    <w:rsid w:val="00DB2B82"/>
    <w:rsid w:val="00DB418A"/>
    <w:rsid w:val="00DB462C"/>
    <w:rsid w:val="00DB66FB"/>
    <w:rsid w:val="00DB6751"/>
    <w:rsid w:val="00DC244F"/>
    <w:rsid w:val="00DC2A26"/>
    <w:rsid w:val="00DC4478"/>
    <w:rsid w:val="00DC5C6C"/>
    <w:rsid w:val="00DD379A"/>
    <w:rsid w:val="00DD4527"/>
    <w:rsid w:val="00DD525C"/>
    <w:rsid w:val="00DD6FB2"/>
    <w:rsid w:val="00DE013B"/>
    <w:rsid w:val="00DE1137"/>
    <w:rsid w:val="00DF1A23"/>
    <w:rsid w:val="00DF1FC5"/>
    <w:rsid w:val="00DF5BDA"/>
    <w:rsid w:val="00DF5C41"/>
    <w:rsid w:val="00DF7F20"/>
    <w:rsid w:val="00E0095D"/>
    <w:rsid w:val="00E04470"/>
    <w:rsid w:val="00E0541F"/>
    <w:rsid w:val="00E0578B"/>
    <w:rsid w:val="00E1094C"/>
    <w:rsid w:val="00E109DF"/>
    <w:rsid w:val="00E10E44"/>
    <w:rsid w:val="00E11BA7"/>
    <w:rsid w:val="00E13AD7"/>
    <w:rsid w:val="00E14B66"/>
    <w:rsid w:val="00E14DAB"/>
    <w:rsid w:val="00E16890"/>
    <w:rsid w:val="00E16E8F"/>
    <w:rsid w:val="00E17D8C"/>
    <w:rsid w:val="00E2551E"/>
    <w:rsid w:val="00E26999"/>
    <w:rsid w:val="00E270E2"/>
    <w:rsid w:val="00E30097"/>
    <w:rsid w:val="00E306AA"/>
    <w:rsid w:val="00E35284"/>
    <w:rsid w:val="00E353D4"/>
    <w:rsid w:val="00E35786"/>
    <w:rsid w:val="00E35F1C"/>
    <w:rsid w:val="00E37A35"/>
    <w:rsid w:val="00E408C2"/>
    <w:rsid w:val="00E41DCC"/>
    <w:rsid w:val="00E44724"/>
    <w:rsid w:val="00E454C8"/>
    <w:rsid w:val="00E45646"/>
    <w:rsid w:val="00E46483"/>
    <w:rsid w:val="00E466A6"/>
    <w:rsid w:val="00E50ED7"/>
    <w:rsid w:val="00E52625"/>
    <w:rsid w:val="00E5578A"/>
    <w:rsid w:val="00E56E67"/>
    <w:rsid w:val="00E57595"/>
    <w:rsid w:val="00E61CBC"/>
    <w:rsid w:val="00E629A5"/>
    <w:rsid w:val="00E66432"/>
    <w:rsid w:val="00E67EFA"/>
    <w:rsid w:val="00E71405"/>
    <w:rsid w:val="00E71CF5"/>
    <w:rsid w:val="00E76562"/>
    <w:rsid w:val="00E7656E"/>
    <w:rsid w:val="00E818A7"/>
    <w:rsid w:val="00E83C6D"/>
    <w:rsid w:val="00E8512C"/>
    <w:rsid w:val="00E870A0"/>
    <w:rsid w:val="00E9060C"/>
    <w:rsid w:val="00E91DEB"/>
    <w:rsid w:val="00EA0924"/>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3AE9"/>
    <w:rsid w:val="00ED4200"/>
    <w:rsid w:val="00ED4ECB"/>
    <w:rsid w:val="00ED5867"/>
    <w:rsid w:val="00EE22FC"/>
    <w:rsid w:val="00EE27A1"/>
    <w:rsid w:val="00EE3E02"/>
    <w:rsid w:val="00EF087B"/>
    <w:rsid w:val="00EF4EF2"/>
    <w:rsid w:val="00EF57AD"/>
    <w:rsid w:val="00EF5B37"/>
    <w:rsid w:val="00EF5C41"/>
    <w:rsid w:val="00EF6B40"/>
    <w:rsid w:val="00EF7216"/>
    <w:rsid w:val="00EF75BE"/>
    <w:rsid w:val="00EF7D8A"/>
    <w:rsid w:val="00F0222B"/>
    <w:rsid w:val="00F02B21"/>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37CE0"/>
    <w:rsid w:val="00F40930"/>
    <w:rsid w:val="00F41839"/>
    <w:rsid w:val="00F41A53"/>
    <w:rsid w:val="00F42573"/>
    <w:rsid w:val="00F451E2"/>
    <w:rsid w:val="00F50377"/>
    <w:rsid w:val="00F50D89"/>
    <w:rsid w:val="00F51D04"/>
    <w:rsid w:val="00F52D41"/>
    <w:rsid w:val="00F53E14"/>
    <w:rsid w:val="00F54BD6"/>
    <w:rsid w:val="00F555B9"/>
    <w:rsid w:val="00F5676C"/>
    <w:rsid w:val="00F56F28"/>
    <w:rsid w:val="00F57B6A"/>
    <w:rsid w:val="00F6361B"/>
    <w:rsid w:val="00F67E15"/>
    <w:rsid w:val="00F7065F"/>
    <w:rsid w:val="00F70C15"/>
    <w:rsid w:val="00F70DE8"/>
    <w:rsid w:val="00F732B0"/>
    <w:rsid w:val="00F7719A"/>
    <w:rsid w:val="00F77669"/>
    <w:rsid w:val="00F823CB"/>
    <w:rsid w:val="00F82405"/>
    <w:rsid w:val="00F82BEE"/>
    <w:rsid w:val="00F82C6D"/>
    <w:rsid w:val="00F85677"/>
    <w:rsid w:val="00F85CB7"/>
    <w:rsid w:val="00F86100"/>
    <w:rsid w:val="00F86155"/>
    <w:rsid w:val="00F86B40"/>
    <w:rsid w:val="00F87859"/>
    <w:rsid w:val="00F91A6D"/>
    <w:rsid w:val="00F939D8"/>
    <w:rsid w:val="00F940F1"/>
    <w:rsid w:val="00F94297"/>
    <w:rsid w:val="00F94433"/>
    <w:rsid w:val="00FA03CA"/>
    <w:rsid w:val="00FA0891"/>
    <w:rsid w:val="00FA1844"/>
    <w:rsid w:val="00FA5FFF"/>
    <w:rsid w:val="00FA7229"/>
    <w:rsid w:val="00FB01A5"/>
    <w:rsid w:val="00FB2011"/>
    <w:rsid w:val="00FB34E0"/>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D7846"/>
    <w:rsid w:val="00FE2540"/>
    <w:rsid w:val="00FE5025"/>
    <w:rsid w:val="00FE58A5"/>
    <w:rsid w:val="00FE7380"/>
    <w:rsid w:val="00FE7555"/>
    <w:rsid w:val="00FE7BC3"/>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uiPriority w:val="9"/>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uiPriority w:val="9"/>
    <w:qFormat/>
    <w:rsid w:val="00CF78F7"/>
    <w:pPr>
      <w:numPr>
        <w:ilvl w:val="1"/>
      </w:numPr>
      <w:ind w:left="716"/>
      <w:outlineLvl w:val="1"/>
    </w:pPr>
  </w:style>
  <w:style w:type="paragraph" w:styleId="Titolo3">
    <w:name w:val="heading 3"/>
    <w:basedOn w:val="Titolo2"/>
    <w:next w:val="Normale"/>
    <w:link w:val="Titolo3Carattere"/>
    <w:uiPriority w:val="9"/>
    <w:qFormat/>
    <w:rsid w:val="00CF78F7"/>
    <w:pPr>
      <w:numPr>
        <w:ilvl w:val="2"/>
      </w:numPr>
      <w:ind w:left="567" w:hanging="567"/>
      <w:outlineLvl w:val="2"/>
    </w:pPr>
  </w:style>
  <w:style w:type="paragraph" w:styleId="Titolo4">
    <w:name w:val="heading 4"/>
    <w:basedOn w:val="Normale"/>
    <w:next w:val="Normale"/>
    <w:link w:val="Titolo4Carattere"/>
    <w:uiPriority w:val="9"/>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E44724"/>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150D9C"/>
    <w:pPr>
      <w:keepNext/>
      <w:keepLines/>
      <w:spacing w:before="40"/>
      <w:outlineLvl w:val="6"/>
    </w:pPr>
    <w:rPr>
      <w:rFonts w:ascii="Calibri Light" w:eastAsia="0" w:hAnsi="Calibri Light"/>
      <w:i/>
      <w:iCs/>
      <w:color w:val="1F3763"/>
      <w:sz w:val="20"/>
      <w:szCs w:val="20"/>
    </w:rPr>
  </w:style>
  <w:style w:type="paragraph" w:styleId="Titolo8">
    <w:name w:val="heading 8"/>
    <w:basedOn w:val="Normale"/>
    <w:next w:val="Normale"/>
    <w:link w:val="Titolo8Carattere"/>
    <w:uiPriority w:val="9"/>
    <w:semiHidden/>
    <w:unhideWhenUsed/>
    <w:qFormat/>
    <w:rsid w:val="00150D9C"/>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qFormat/>
    <w:rsid w:val="00065F69"/>
    <w:rPr>
      <w:color w:val="0000FF"/>
      <w:u w:val="single"/>
    </w:rPr>
  </w:style>
  <w:style w:type="character" w:styleId="Numeropagina">
    <w:name w:val="page number"/>
    <w:basedOn w:val="Carpredefinitoparagrafo"/>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uiPriority w:val="99"/>
    <w:qFormat/>
    <w:rsid w:val="00065F69"/>
    <w:pPr>
      <w:spacing w:before="100" w:beforeAutospacing="1" w:after="100" w:afterAutospacing="1"/>
    </w:pPr>
  </w:style>
  <w:style w:type="character" w:styleId="Enfasigrassetto">
    <w:name w:val="Strong"/>
    <w:basedOn w:val="Carpredefinitoparagrafo"/>
    <w:uiPriority w:val="22"/>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uiPriority w:val="99"/>
    <w:qFormat/>
    <w:rsid w:val="0074553B"/>
    <w:pPr>
      <w:spacing w:after="120"/>
    </w:pPr>
  </w:style>
  <w:style w:type="character" w:styleId="Rimandocommento">
    <w:name w:val="annotation reference"/>
    <w:basedOn w:val="Carpredefinitoparagrafo"/>
    <w:uiPriority w:val="99"/>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uiPriority w:val="9"/>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uiPriority w:val="9"/>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uiPriority w:val="9"/>
    <w:qFormat/>
    <w:rsid w:val="00CF78F7"/>
    <w:rPr>
      <w:rFonts w:ascii="Calibri" w:hAnsi="Calibri"/>
      <w:b/>
      <w:bCs/>
      <w:lang w:eastAsia="en-US"/>
    </w:rPr>
  </w:style>
  <w:style w:type="character" w:customStyle="1" w:styleId="Titolo2Carattere">
    <w:name w:val="Titolo 2 Carattere"/>
    <w:basedOn w:val="Carpredefinitoparagrafo"/>
    <w:link w:val="Titolo2"/>
    <w:uiPriority w:val="9"/>
    <w:qFormat/>
    <w:rsid w:val="00CF78F7"/>
    <w:rPr>
      <w:rFonts w:ascii="Calibri" w:hAnsi="Calibri"/>
      <w:b/>
      <w:bCs/>
      <w:lang w:eastAsia="en-US"/>
    </w:rPr>
  </w:style>
  <w:style w:type="character" w:customStyle="1" w:styleId="Titolo3Carattere">
    <w:name w:val="Titolo 3 Carattere"/>
    <w:basedOn w:val="Carpredefinitoparagrafo"/>
    <w:link w:val="Titolo3"/>
    <w:uiPriority w:val="9"/>
    <w:qFormat/>
    <w:rsid w:val="00CF78F7"/>
    <w:rPr>
      <w:rFonts w:ascii="Calibri" w:hAnsi="Calibri"/>
      <w:b/>
      <w:bCs/>
      <w:lang w:eastAsia="en-US"/>
    </w:rPr>
  </w:style>
  <w:style w:type="character" w:customStyle="1" w:styleId="Titolo5Carattere">
    <w:name w:val="Titolo 5 Carattere"/>
    <w:basedOn w:val="Carpredefinitoparagrafo"/>
    <w:link w:val="Titolo5"/>
    <w:uiPriority w:val="9"/>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uiPriority w:val="99"/>
    <w:qFormat/>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link w:val="Titolo7"/>
    <w:uiPriority w:val="9"/>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uiPriority w:val="35"/>
    <w:qFormat/>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qFormat/>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uiPriority w:val="1"/>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styleId="Menzionenonrisolta">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gliatab41">
    <w:name w:val="Griglia tab. 41"/>
    <w:basedOn w:val="Tabellanormale"/>
    <w:uiPriority w:val="49"/>
    <w:rsid w:val="004A4B98"/>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4-colore3">
    <w:name w:val="Grid Table 4 Accent 3"/>
    <w:basedOn w:val="Tabellanormale"/>
    <w:uiPriority w:val="49"/>
    <w:rsid w:val="001718E3"/>
    <w:rPr>
      <w:rFonts w:asciiTheme="minorHAnsi" w:eastAsiaTheme="minorHAnsi" w:hAnsiTheme="minorHAnsi" w:cstheme="minorBidi"/>
      <w:sz w:val="22"/>
      <w:szCs w:val="22"/>
      <w:lang w:val="en-US"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2-colore3">
    <w:name w:val="Grid Table 2 Accent 3"/>
    <w:basedOn w:val="Tabellanormale"/>
    <w:uiPriority w:val="47"/>
    <w:rsid w:val="00AF45A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4-colore1">
    <w:name w:val="Grid Table 4 Accent 1"/>
    <w:basedOn w:val="Tabellanormale"/>
    <w:uiPriority w:val="49"/>
    <w:rsid w:val="004F070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2-colore1">
    <w:name w:val="Grid Table 2 Accent 1"/>
    <w:basedOn w:val="Tabellanormale"/>
    <w:uiPriority w:val="47"/>
    <w:rsid w:val="0075744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1chiara-colore5">
    <w:name w:val="Grid Table 1 Light Accent 5"/>
    <w:basedOn w:val="Tabellanormale"/>
    <w:uiPriority w:val="46"/>
    <w:rsid w:val="0075744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Normal1">
    <w:name w:val="Table Normal1"/>
    <w:uiPriority w:val="2"/>
    <w:semiHidden/>
    <w:unhideWhenUsed/>
    <w:qFormat/>
    <w:rsid w:val="004D4E2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reformattatoHTML">
    <w:name w:val="HTML Preformatted"/>
    <w:basedOn w:val="Normale"/>
    <w:link w:val="PreformattatoHTMLCarattere"/>
    <w:uiPriority w:val="99"/>
    <w:semiHidden/>
    <w:unhideWhenUsed/>
    <w:rsid w:val="004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4D4E26"/>
    <w:rPr>
      <w:rFonts w:ascii="Courier New" w:hAnsi="Courier New" w:cs="Courier New"/>
    </w:rPr>
  </w:style>
  <w:style w:type="character" w:customStyle="1" w:styleId="markedcontent">
    <w:name w:val="markedcontent"/>
    <w:basedOn w:val="Carpredefinitoparagrafo"/>
    <w:rsid w:val="004D4E26"/>
  </w:style>
  <w:style w:type="character" w:styleId="Enfasidelicata">
    <w:name w:val="Subtle Emphasis"/>
    <w:basedOn w:val="Carpredefinitoparagrafo"/>
    <w:uiPriority w:val="19"/>
    <w:qFormat/>
    <w:rsid w:val="004D4E26"/>
    <w:rPr>
      <w:i/>
      <w:iCs/>
      <w:color w:val="404040" w:themeColor="text1" w:themeTint="BF"/>
    </w:rPr>
  </w:style>
  <w:style w:type="character" w:styleId="Enfasicorsivo">
    <w:name w:val="Emphasis"/>
    <w:basedOn w:val="Carpredefinitoparagrafo"/>
    <w:uiPriority w:val="20"/>
    <w:qFormat/>
    <w:rsid w:val="004D4E26"/>
    <w:rPr>
      <w:i/>
      <w:iCs/>
    </w:rPr>
  </w:style>
  <w:style w:type="character" w:customStyle="1" w:styleId="normaltextrun">
    <w:name w:val="normaltextrun"/>
    <w:basedOn w:val="Carpredefinitoparagrafo"/>
    <w:rsid w:val="004D4E26"/>
  </w:style>
  <w:style w:type="paragraph" w:customStyle="1" w:styleId="p1">
    <w:name w:val="p1"/>
    <w:basedOn w:val="Normale"/>
    <w:rsid w:val="004D4E26"/>
    <w:rPr>
      <w:color w:val="000000"/>
      <w:sz w:val="18"/>
      <w:szCs w:val="18"/>
    </w:rPr>
  </w:style>
  <w:style w:type="character" w:customStyle="1" w:styleId="Titolo9Carattere">
    <w:name w:val="Titolo 9 Carattere"/>
    <w:basedOn w:val="Carpredefinitoparagrafo"/>
    <w:link w:val="Titolo9"/>
    <w:uiPriority w:val="9"/>
    <w:rsid w:val="004D4E26"/>
    <w:rPr>
      <w:rFonts w:cs="Arial"/>
      <w:sz w:val="22"/>
      <w:szCs w:val="22"/>
    </w:rPr>
  </w:style>
  <w:style w:type="paragraph" w:customStyle="1" w:styleId="z-BottomofForm1">
    <w:name w:val="z-Bottom of Form1"/>
    <w:qFormat/>
    <w:rsid w:val="004D4E26"/>
    <w:pPr>
      <w:pBdr>
        <w:top w:val="double" w:sz="2" w:space="0" w:color="000000"/>
      </w:pBdr>
      <w:jc w:val="center"/>
    </w:pPr>
    <w:rPr>
      <w:rFonts w:ascii="Arial" w:eastAsia="Arial" w:hAnsi="Arial" w:cs="Courier New"/>
      <w:vanish/>
      <w:sz w:val="16"/>
      <w:szCs w:val="24"/>
    </w:rPr>
  </w:style>
  <w:style w:type="paragraph" w:customStyle="1" w:styleId="z-TopofForm1">
    <w:name w:val="z-Top of Form1"/>
    <w:qFormat/>
    <w:rsid w:val="004D4E26"/>
    <w:pPr>
      <w:pBdr>
        <w:bottom w:val="double" w:sz="2" w:space="0" w:color="000000"/>
      </w:pBdr>
      <w:jc w:val="center"/>
    </w:pPr>
    <w:rPr>
      <w:rFonts w:ascii="Arial" w:eastAsia="Arial" w:hAnsi="Arial" w:cs="Courier New"/>
      <w:vanish/>
      <w:sz w:val="16"/>
      <w:szCs w:val="24"/>
    </w:rPr>
  </w:style>
  <w:style w:type="table" w:customStyle="1" w:styleId="NormalTable0">
    <w:name w:val="Normal Table0"/>
    <w:uiPriority w:val="2"/>
    <w:semiHidden/>
    <w:unhideWhenUsed/>
    <w:qFormat/>
    <w:rsid w:val="004D4E26"/>
    <w:pPr>
      <w:widowControl w:val="0"/>
      <w:autoSpaceDE w:val="0"/>
      <w:autoSpaceDN w:val="0"/>
      <w:jc w:val="both"/>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4D4E26"/>
    <w:pPr>
      <w:widowControl w:val="0"/>
      <w:autoSpaceDE w:val="0"/>
      <w:autoSpaceDN w:val="0"/>
      <w:jc w:val="both"/>
    </w:pPr>
    <w:rPr>
      <w:rFonts w:ascii="Arial Black" w:eastAsia="Arial Black" w:hAnsi="Arial Black" w:cs="Arial Black"/>
      <w:sz w:val="22"/>
      <w:szCs w:val="22"/>
      <w:lang w:bidi="it-IT"/>
    </w:rPr>
  </w:style>
  <w:style w:type="character" w:customStyle="1" w:styleId="eop">
    <w:name w:val="eop"/>
    <w:basedOn w:val="Carpredefinitoparagrafo"/>
    <w:rsid w:val="004D4E26"/>
  </w:style>
  <w:style w:type="paragraph" w:customStyle="1" w:styleId="paragraph">
    <w:name w:val="paragraph"/>
    <w:basedOn w:val="Normale"/>
    <w:rsid w:val="004D4E26"/>
    <w:pPr>
      <w:spacing w:before="100" w:beforeAutospacing="1" w:after="100" w:afterAutospacing="1"/>
      <w:jc w:val="both"/>
    </w:pPr>
  </w:style>
  <w:style w:type="character" w:customStyle="1" w:styleId="Titolo7Carattere1">
    <w:name w:val="Titolo 7 Carattere1"/>
    <w:basedOn w:val="Carpredefinitoparagrafo"/>
    <w:semiHidden/>
    <w:rsid w:val="00150D9C"/>
    <w:rPr>
      <w:rFonts w:asciiTheme="majorHAnsi" w:eastAsiaTheme="majorEastAsia" w:hAnsiTheme="majorHAnsi" w:cstheme="majorBidi"/>
      <w:i/>
      <w:iCs/>
      <w:color w:val="243F60" w:themeColor="accent1" w:themeShade="7F"/>
      <w:sz w:val="24"/>
      <w:szCs w:val="24"/>
    </w:rPr>
  </w:style>
  <w:style w:type="character" w:customStyle="1" w:styleId="Titolo8Carattere">
    <w:name w:val="Titolo 8 Carattere"/>
    <w:basedOn w:val="Carpredefinitoparagrafo"/>
    <w:link w:val="Titolo8"/>
    <w:uiPriority w:val="9"/>
    <w:semiHidden/>
    <w:rsid w:val="00150D9C"/>
    <w:rPr>
      <w:rFonts w:ascii="Cambria" w:hAnsi="Cambria"/>
      <w:color w:val="404040"/>
    </w:rPr>
  </w:style>
  <w:style w:type="paragraph" w:customStyle="1" w:styleId="Titolo41">
    <w:name w:val="Titolo 41"/>
    <w:basedOn w:val="Normale"/>
    <w:next w:val="Normale"/>
    <w:uiPriority w:val="9"/>
    <w:semiHidden/>
    <w:unhideWhenUsed/>
    <w:qFormat/>
    <w:rsid w:val="00150D9C"/>
    <w:pPr>
      <w:keepNext/>
      <w:keepLines/>
      <w:spacing w:before="200" w:line="276" w:lineRule="auto"/>
      <w:ind w:left="864" w:hanging="864"/>
      <w:outlineLvl w:val="3"/>
    </w:pPr>
    <w:rPr>
      <w:rFonts w:ascii="Cambria" w:hAnsi="Cambria"/>
      <w:b/>
      <w:bCs/>
      <w:i/>
      <w:iCs/>
      <w:color w:val="4F81BD"/>
      <w:sz w:val="22"/>
      <w:szCs w:val="22"/>
      <w:lang w:eastAsia="en-US"/>
    </w:rPr>
  </w:style>
  <w:style w:type="paragraph" w:customStyle="1" w:styleId="Titolo71">
    <w:name w:val="Titolo 71"/>
    <w:basedOn w:val="Normale"/>
    <w:next w:val="Normale"/>
    <w:uiPriority w:val="9"/>
    <w:semiHidden/>
    <w:unhideWhenUsed/>
    <w:qFormat/>
    <w:rsid w:val="00150D9C"/>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150D9C"/>
    <w:pPr>
      <w:keepNext/>
      <w:keepLines/>
      <w:spacing w:before="200" w:line="276" w:lineRule="auto"/>
      <w:ind w:left="1440" w:hanging="1440"/>
      <w:outlineLvl w:val="7"/>
    </w:pPr>
    <w:rPr>
      <w:rFonts w:ascii="Cambria" w:hAnsi="Cambria"/>
      <w:color w:val="404040"/>
      <w:sz w:val="20"/>
      <w:szCs w:val="20"/>
      <w:lang w:eastAsia="en-US"/>
    </w:rPr>
  </w:style>
  <w:style w:type="table" w:customStyle="1" w:styleId="Tabellasemplice-31">
    <w:name w:val="Tabella semplice - 31"/>
    <w:basedOn w:val="Tabellanormale"/>
    <w:next w:val="Tabellasemplice-3"/>
    <w:uiPriority w:val="43"/>
    <w:rsid w:val="00150D9C"/>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150D9C"/>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150D9C"/>
    <w:rPr>
      <w:rFonts w:asciiTheme="majorHAnsi" w:eastAsiaTheme="majorEastAsia" w:hAnsiTheme="majorHAnsi" w:cstheme="majorBidi"/>
      <w:i/>
      <w:iCs/>
      <w:color w:val="365F91" w:themeColor="accent1" w:themeShade="BF"/>
      <w:sz w:val="24"/>
      <w:szCs w:val="24"/>
    </w:rPr>
  </w:style>
  <w:style w:type="character" w:customStyle="1" w:styleId="Titolo8Carattere1">
    <w:name w:val="Titolo 8 Carattere1"/>
    <w:basedOn w:val="Carpredefinitoparagrafo"/>
    <w:semiHidden/>
    <w:rsid w:val="00150D9C"/>
    <w:rPr>
      <w:rFonts w:asciiTheme="majorHAnsi" w:eastAsiaTheme="majorEastAsia" w:hAnsiTheme="majorHAnsi" w:cstheme="majorBidi"/>
      <w:color w:val="272727" w:themeColor="text1" w:themeTint="D8"/>
      <w:sz w:val="21"/>
      <w:szCs w:val="21"/>
    </w:rPr>
  </w:style>
  <w:style w:type="table" w:styleId="Tabellasemplice-3">
    <w:name w:val="Plain Table 3"/>
    <w:basedOn w:val="Tabellanormale"/>
    <w:uiPriority w:val="43"/>
    <w:rsid w:val="00150D9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150D9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tile4">
    <w:name w:val="Stile4"/>
    <w:basedOn w:val="Titolo3"/>
    <w:link w:val="Stile4Carattere"/>
    <w:qFormat/>
    <w:rsid w:val="00150D9C"/>
    <w:pPr>
      <w:numPr>
        <w:ilvl w:val="3"/>
        <w:numId w:val="2"/>
      </w:numPr>
      <w:suppressAutoHyphens/>
      <w:ind w:left="720" w:right="673"/>
      <w:contextualSpacing w:val="0"/>
    </w:pPr>
    <w:rPr>
      <w:rFonts w:eastAsia="Calibri" w:cs="Calibri"/>
      <w:bCs w:val="0"/>
    </w:rPr>
  </w:style>
  <w:style w:type="character" w:customStyle="1" w:styleId="Stile4Carattere">
    <w:name w:val="Stile4 Carattere"/>
    <w:basedOn w:val="Titolo3Carattere"/>
    <w:link w:val="Stile4"/>
    <w:rsid w:val="00150D9C"/>
    <w:rPr>
      <w:rFonts w:ascii="Calibri" w:eastAsia="Calibri" w:hAnsi="Calibri" w:cs="Calibri"/>
      <w:b/>
      <w:bCs w:val="0"/>
      <w:lang w:eastAsia="en-US"/>
    </w:rPr>
  </w:style>
  <w:style w:type="character" w:customStyle="1" w:styleId="rynqvb">
    <w:name w:val="rynqvb"/>
    <w:basedOn w:val="Carpredefinitoparagrafo"/>
    <w:rsid w:val="005F35FB"/>
  </w:style>
  <w:style w:type="table" w:customStyle="1" w:styleId="Grigliatabella2">
    <w:name w:val="Griglia tabella2"/>
    <w:basedOn w:val="Tabellanormale"/>
    <w:uiPriority w:val="39"/>
    <w:rsid w:val="00251573"/>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66754">
      <w:bodyDiv w:val="1"/>
      <w:marLeft w:val="0"/>
      <w:marRight w:val="0"/>
      <w:marTop w:val="0"/>
      <w:marBottom w:val="0"/>
      <w:divBdr>
        <w:top w:val="none" w:sz="0" w:space="0" w:color="auto"/>
        <w:left w:val="none" w:sz="0" w:space="0" w:color="auto"/>
        <w:bottom w:val="none" w:sz="0" w:space="0" w:color="auto"/>
        <w:right w:val="none" w:sz="0" w:space="0" w:color="auto"/>
      </w:divBdr>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46432">
      <w:bodyDiv w:val="1"/>
      <w:marLeft w:val="0"/>
      <w:marRight w:val="0"/>
      <w:marTop w:val="0"/>
      <w:marBottom w:val="0"/>
      <w:divBdr>
        <w:top w:val="none" w:sz="0" w:space="0" w:color="auto"/>
        <w:left w:val="none" w:sz="0" w:space="0" w:color="auto"/>
        <w:bottom w:val="none" w:sz="0" w:space="0" w:color="auto"/>
        <w:right w:val="none" w:sz="0" w:space="0" w:color="auto"/>
      </w:divBdr>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540">
      <w:bodyDiv w:val="1"/>
      <w:marLeft w:val="0"/>
      <w:marRight w:val="0"/>
      <w:marTop w:val="0"/>
      <w:marBottom w:val="0"/>
      <w:divBdr>
        <w:top w:val="none" w:sz="0" w:space="0" w:color="auto"/>
        <w:left w:val="none" w:sz="0" w:space="0" w:color="auto"/>
        <w:bottom w:val="none" w:sz="0" w:space="0" w:color="auto"/>
        <w:right w:val="none" w:sz="0" w:space="0" w:color="auto"/>
      </w:divBdr>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938">
      <w:bodyDiv w:val="1"/>
      <w:marLeft w:val="0"/>
      <w:marRight w:val="0"/>
      <w:marTop w:val="0"/>
      <w:marBottom w:val="0"/>
      <w:divBdr>
        <w:top w:val="none" w:sz="0" w:space="0" w:color="auto"/>
        <w:left w:val="none" w:sz="0" w:space="0" w:color="auto"/>
        <w:bottom w:val="none" w:sz="0" w:space="0" w:color="auto"/>
        <w:right w:val="none" w:sz="0" w:space="0" w:color="auto"/>
      </w:divBdr>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18180">
      <w:bodyDiv w:val="1"/>
      <w:marLeft w:val="0"/>
      <w:marRight w:val="0"/>
      <w:marTop w:val="0"/>
      <w:marBottom w:val="0"/>
      <w:divBdr>
        <w:top w:val="none" w:sz="0" w:space="0" w:color="auto"/>
        <w:left w:val="none" w:sz="0" w:space="0" w:color="auto"/>
        <w:bottom w:val="none" w:sz="0" w:space="0" w:color="auto"/>
        <w:right w:val="none" w:sz="0" w:space="0" w:color="auto"/>
      </w:divBdr>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89714">
      <w:bodyDiv w:val="1"/>
      <w:marLeft w:val="0"/>
      <w:marRight w:val="0"/>
      <w:marTop w:val="0"/>
      <w:marBottom w:val="0"/>
      <w:divBdr>
        <w:top w:val="none" w:sz="0" w:space="0" w:color="auto"/>
        <w:left w:val="none" w:sz="0" w:space="0" w:color="auto"/>
        <w:bottom w:val="none" w:sz="0" w:space="0" w:color="auto"/>
        <w:right w:val="none" w:sz="0" w:space="0" w:color="auto"/>
      </w:divBdr>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959493">
      <w:bodyDiv w:val="1"/>
      <w:marLeft w:val="0"/>
      <w:marRight w:val="0"/>
      <w:marTop w:val="0"/>
      <w:marBottom w:val="0"/>
      <w:divBdr>
        <w:top w:val="none" w:sz="0" w:space="0" w:color="auto"/>
        <w:left w:val="none" w:sz="0" w:space="0" w:color="auto"/>
        <w:bottom w:val="none" w:sz="0" w:space="0" w:color="auto"/>
        <w:right w:val="none" w:sz="0" w:space="0" w:color="auto"/>
      </w:divBdr>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221448">
      <w:bodyDiv w:val="1"/>
      <w:marLeft w:val="0"/>
      <w:marRight w:val="0"/>
      <w:marTop w:val="0"/>
      <w:marBottom w:val="0"/>
      <w:divBdr>
        <w:top w:val="none" w:sz="0" w:space="0" w:color="auto"/>
        <w:left w:val="none" w:sz="0" w:space="0" w:color="auto"/>
        <w:bottom w:val="none" w:sz="0" w:space="0" w:color="auto"/>
        <w:right w:val="none" w:sz="0" w:space="0" w:color="auto"/>
      </w:divBdr>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466875">
      <w:bodyDiv w:val="1"/>
      <w:marLeft w:val="0"/>
      <w:marRight w:val="0"/>
      <w:marTop w:val="0"/>
      <w:marBottom w:val="0"/>
      <w:divBdr>
        <w:top w:val="none" w:sz="0" w:space="0" w:color="auto"/>
        <w:left w:val="none" w:sz="0" w:space="0" w:color="auto"/>
        <w:bottom w:val="none" w:sz="0" w:space="0" w:color="auto"/>
        <w:right w:val="none" w:sz="0" w:space="0" w:color="auto"/>
      </w:divBdr>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80967">
      <w:bodyDiv w:val="1"/>
      <w:marLeft w:val="0"/>
      <w:marRight w:val="0"/>
      <w:marTop w:val="0"/>
      <w:marBottom w:val="0"/>
      <w:divBdr>
        <w:top w:val="none" w:sz="0" w:space="0" w:color="auto"/>
        <w:left w:val="none" w:sz="0" w:space="0" w:color="auto"/>
        <w:bottom w:val="none" w:sz="0" w:space="0" w:color="auto"/>
        <w:right w:val="none" w:sz="0" w:space="0" w:color="auto"/>
      </w:divBdr>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837598">
      <w:bodyDiv w:val="1"/>
      <w:marLeft w:val="0"/>
      <w:marRight w:val="0"/>
      <w:marTop w:val="0"/>
      <w:marBottom w:val="0"/>
      <w:divBdr>
        <w:top w:val="none" w:sz="0" w:space="0" w:color="auto"/>
        <w:left w:val="none" w:sz="0" w:space="0" w:color="auto"/>
        <w:bottom w:val="none" w:sz="0" w:space="0" w:color="auto"/>
        <w:right w:val="none" w:sz="0" w:space="0" w:color="auto"/>
      </w:divBdr>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84361">
      <w:bodyDiv w:val="1"/>
      <w:marLeft w:val="0"/>
      <w:marRight w:val="0"/>
      <w:marTop w:val="0"/>
      <w:marBottom w:val="0"/>
      <w:divBdr>
        <w:top w:val="none" w:sz="0" w:space="0" w:color="auto"/>
        <w:left w:val="none" w:sz="0" w:space="0" w:color="auto"/>
        <w:bottom w:val="none" w:sz="0" w:space="0" w:color="auto"/>
        <w:right w:val="none" w:sz="0" w:space="0" w:color="auto"/>
      </w:divBdr>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264996">
      <w:bodyDiv w:val="1"/>
      <w:marLeft w:val="0"/>
      <w:marRight w:val="0"/>
      <w:marTop w:val="0"/>
      <w:marBottom w:val="0"/>
      <w:divBdr>
        <w:top w:val="none" w:sz="0" w:space="0" w:color="auto"/>
        <w:left w:val="none" w:sz="0" w:space="0" w:color="auto"/>
        <w:bottom w:val="none" w:sz="0" w:space="0" w:color="auto"/>
        <w:right w:val="none" w:sz="0" w:space="0" w:color="auto"/>
      </w:divBdr>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864542">
      <w:bodyDiv w:val="1"/>
      <w:marLeft w:val="0"/>
      <w:marRight w:val="0"/>
      <w:marTop w:val="0"/>
      <w:marBottom w:val="0"/>
      <w:divBdr>
        <w:top w:val="none" w:sz="0" w:space="0" w:color="auto"/>
        <w:left w:val="none" w:sz="0" w:space="0" w:color="auto"/>
        <w:bottom w:val="none" w:sz="0" w:space="0" w:color="auto"/>
        <w:right w:val="none" w:sz="0" w:space="0" w:color="auto"/>
      </w:divBdr>
    </w:div>
    <w:div w:id="604969173">
      <w:bodyDiv w:val="1"/>
      <w:marLeft w:val="0"/>
      <w:marRight w:val="0"/>
      <w:marTop w:val="0"/>
      <w:marBottom w:val="0"/>
      <w:divBdr>
        <w:top w:val="none" w:sz="0" w:space="0" w:color="auto"/>
        <w:left w:val="none" w:sz="0" w:space="0" w:color="auto"/>
        <w:bottom w:val="none" w:sz="0" w:space="0" w:color="auto"/>
        <w:right w:val="none" w:sz="0" w:space="0" w:color="auto"/>
      </w:divBdr>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853882">
      <w:bodyDiv w:val="1"/>
      <w:marLeft w:val="0"/>
      <w:marRight w:val="0"/>
      <w:marTop w:val="0"/>
      <w:marBottom w:val="0"/>
      <w:divBdr>
        <w:top w:val="none" w:sz="0" w:space="0" w:color="auto"/>
        <w:left w:val="none" w:sz="0" w:space="0" w:color="auto"/>
        <w:bottom w:val="none" w:sz="0" w:space="0" w:color="auto"/>
        <w:right w:val="none" w:sz="0" w:space="0" w:color="auto"/>
      </w:divBdr>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291256">
      <w:bodyDiv w:val="1"/>
      <w:marLeft w:val="0"/>
      <w:marRight w:val="0"/>
      <w:marTop w:val="0"/>
      <w:marBottom w:val="0"/>
      <w:divBdr>
        <w:top w:val="none" w:sz="0" w:space="0" w:color="auto"/>
        <w:left w:val="none" w:sz="0" w:space="0" w:color="auto"/>
        <w:bottom w:val="none" w:sz="0" w:space="0" w:color="auto"/>
        <w:right w:val="none" w:sz="0" w:space="0" w:color="auto"/>
      </w:divBdr>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879209">
      <w:bodyDiv w:val="1"/>
      <w:marLeft w:val="0"/>
      <w:marRight w:val="0"/>
      <w:marTop w:val="0"/>
      <w:marBottom w:val="0"/>
      <w:divBdr>
        <w:top w:val="none" w:sz="0" w:space="0" w:color="auto"/>
        <w:left w:val="none" w:sz="0" w:space="0" w:color="auto"/>
        <w:bottom w:val="none" w:sz="0" w:space="0" w:color="auto"/>
        <w:right w:val="none" w:sz="0" w:space="0" w:color="auto"/>
      </w:divBdr>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169154">
      <w:bodyDiv w:val="1"/>
      <w:marLeft w:val="0"/>
      <w:marRight w:val="0"/>
      <w:marTop w:val="0"/>
      <w:marBottom w:val="0"/>
      <w:divBdr>
        <w:top w:val="none" w:sz="0" w:space="0" w:color="auto"/>
        <w:left w:val="none" w:sz="0" w:space="0" w:color="auto"/>
        <w:bottom w:val="none" w:sz="0" w:space="0" w:color="auto"/>
        <w:right w:val="none" w:sz="0" w:space="0" w:color="auto"/>
      </w:divBdr>
    </w:div>
    <w:div w:id="760951737">
      <w:bodyDiv w:val="1"/>
      <w:marLeft w:val="0"/>
      <w:marRight w:val="0"/>
      <w:marTop w:val="0"/>
      <w:marBottom w:val="0"/>
      <w:divBdr>
        <w:top w:val="none" w:sz="0" w:space="0" w:color="auto"/>
        <w:left w:val="none" w:sz="0" w:space="0" w:color="auto"/>
        <w:bottom w:val="none" w:sz="0" w:space="0" w:color="auto"/>
        <w:right w:val="none" w:sz="0" w:space="0" w:color="auto"/>
      </w:divBdr>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691960">
      <w:bodyDiv w:val="1"/>
      <w:marLeft w:val="0"/>
      <w:marRight w:val="0"/>
      <w:marTop w:val="0"/>
      <w:marBottom w:val="0"/>
      <w:divBdr>
        <w:top w:val="none" w:sz="0" w:space="0" w:color="auto"/>
        <w:left w:val="none" w:sz="0" w:space="0" w:color="auto"/>
        <w:bottom w:val="none" w:sz="0" w:space="0" w:color="auto"/>
        <w:right w:val="none" w:sz="0" w:space="0" w:color="auto"/>
      </w:divBdr>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6462828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138497">
      <w:bodyDiv w:val="1"/>
      <w:marLeft w:val="0"/>
      <w:marRight w:val="0"/>
      <w:marTop w:val="0"/>
      <w:marBottom w:val="0"/>
      <w:divBdr>
        <w:top w:val="none" w:sz="0" w:space="0" w:color="auto"/>
        <w:left w:val="none" w:sz="0" w:space="0" w:color="auto"/>
        <w:bottom w:val="none" w:sz="0" w:space="0" w:color="auto"/>
        <w:right w:val="none" w:sz="0" w:space="0" w:color="auto"/>
      </w:divBdr>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45056">
      <w:bodyDiv w:val="1"/>
      <w:marLeft w:val="0"/>
      <w:marRight w:val="0"/>
      <w:marTop w:val="0"/>
      <w:marBottom w:val="0"/>
      <w:divBdr>
        <w:top w:val="none" w:sz="0" w:space="0" w:color="auto"/>
        <w:left w:val="none" w:sz="0" w:space="0" w:color="auto"/>
        <w:bottom w:val="none" w:sz="0" w:space="0" w:color="auto"/>
        <w:right w:val="none" w:sz="0" w:space="0" w:color="auto"/>
      </w:divBdr>
    </w:div>
    <w:div w:id="1094859923">
      <w:bodyDiv w:val="1"/>
      <w:marLeft w:val="0"/>
      <w:marRight w:val="0"/>
      <w:marTop w:val="0"/>
      <w:marBottom w:val="0"/>
      <w:divBdr>
        <w:top w:val="none" w:sz="0" w:space="0" w:color="auto"/>
        <w:left w:val="none" w:sz="0" w:space="0" w:color="auto"/>
        <w:bottom w:val="none" w:sz="0" w:space="0" w:color="auto"/>
        <w:right w:val="none" w:sz="0" w:space="0" w:color="auto"/>
      </w:divBdr>
    </w:div>
    <w:div w:id="1098212450">
      <w:bodyDiv w:val="1"/>
      <w:marLeft w:val="0"/>
      <w:marRight w:val="0"/>
      <w:marTop w:val="0"/>
      <w:marBottom w:val="0"/>
      <w:divBdr>
        <w:top w:val="none" w:sz="0" w:space="0" w:color="auto"/>
        <w:left w:val="none" w:sz="0" w:space="0" w:color="auto"/>
        <w:bottom w:val="none" w:sz="0" w:space="0" w:color="auto"/>
        <w:right w:val="none" w:sz="0" w:space="0" w:color="auto"/>
      </w:divBdr>
    </w:div>
    <w:div w:id="1119029816">
      <w:bodyDiv w:val="1"/>
      <w:marLeft w:val="0"/>
      <w:marRight w:val="0"/>
      <w:marTop w:val="0"/>
      <w:marBottom w:val="0"/>
      <w:divBdr>
        <w:top w:val="none" w:sz="0" w:space="0" w:color="auto"/>
        <w:left w:val="none" w:sz="0" w:space="0" w:color="auto"/>
        <w:bottom w:val="none" w:sz="0" w:space="0" w:color="auto"/>
        <w:right w:val="none" w:sz="0" w:space="0" w:color="auto"/>
      </w:divBdr>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142998">
      <w:bodyDiv w:val="1"/>
      <w:marLeft w:val="0"/>
      <w:marRight w:val="0"/>
      <w:marTop w:val="0"/>
      <w:marBottom w:val="0"/>
      <w:divBdr>
        <w:top w:val="none" w:sz="0" w:space="0" w:color="auto"/>
        <w:left w:val="none" w:sz="0" w:space="0" w:color="auto"/>
        <w:bottom w:val="none" w:sz="0" w:space="0" w:color="auto"/>
        <w:right w:val="none" w:sz="0" w:space="0" w:color="auto"/>
      </w:divBdr>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85990">
      <w:bodyDiv w:val="1"/>
      <w:marLeft w:val="0"/>
      <w:marRight w:val="0"/>
      <w:marTop w:val="0"/>
      <w:marBottom w:val="0"/>
      <w:divBdr>
        <w:top w:val="none" w:sz="0" w:space="0" w:color="auto"/>
        <w:left w:val="none" w:sz="0" w:space="0" w:color="auto"/>
        <w:bottom w:val="none" w:sz="0" w:space="0" w:color="auto"/>
        <w:right w:val="none" w:sz="0" w:space="0" w:color="auto"/>
      </w:divBdr>
    </w:div>
    <w:div w:id="1189488914">
      <w:bodyDiv w:val="1"/>
      <w:marLeft w:val="0"/>
      <w:marRight w:val="0"/>
      <w:marTop w:val="0"/>
      <w:marBottom w:val="0"/>
      <w:divBdr>
        <w:top w:val="none" w:sz="0" w:space="0" w:color="auto"/>
        <w:left w:val="none" w:sz="0" w:space="0" w:color="auto"/>
        <w:bottom w:val="none" w:sz="0" w:space="0" w:color="auto"/>
        <w:right w:val="none" w:sz="0" w:space="0" w:color="auto"/>
      </w:divBdr>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380568">
      <w:bodyDiv w:val="1"/>
      <w:marLeft w:val="0"/>
      <w:marRight w:val="0"/>
      <w:marTop w:val="0"/>
      <w:marBottom w:val="0"/>
      <w:divBdr>
        <w:top w:val="none" w:sz="0" w:space="0" w:color="auto"/>
        <w:left w:val="none" w:sz="0" w:space="0" w:color="auto"/>
        <w:bottom w:val="none" w:sz="0" w:space="0" w:color="auto"/>
        <w:right w:val="none" w:sz="0" w:space="0" w:color="auto"/>
      </w:divBdr>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29931">
      <w:bodyDiv w:val="1"/>
      <w:marLeft w:val="0"/>
      <w:marRight w:val="0"/>
      <w:marTop w:val="0"/>
      <w:marBottom w:val="0"/>
      <w:divBdr>
        <w:top w:val="none" w:sz="0" w:space="0" w:color="auto"/>
        <w:left w:val="none" w:sz="0" w:space="0" w:color="auto"/>
        <w:bottom w:val="none" w:sz="0" w:space="0" w:color="auto"/>
        <w:right w:val="none" w:sz="0" w:space="0" w:color="auto"/>
      </w:divBdr>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40542">
      <w:bodyDiv w:val="1"/>
      <w:marLeft w:val="0"/>
      <w:marRight w:val="0"/>
      <w:marTop w:val="0"/>
      <w:marBottom w:val="0"/>
      <w:divBdr>
        <w:top w:val="none" w:sz="0" w:space="0" w:color="auto"/>
        <w:left w:val="none" w:sz="0" w:space="0" w:color="auto"/>
        <w:bottom w:val="none" w:sz="0" w:space="0" w:color="auto"/>
        <w:right w:val="none" w:sz="0" w:space="0" w:color="auto"/>
      </w:divBdr>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87713">
      <w:bodyDiv w:val="1"/>
      <w:marLeft w:val="0"/>
      <w:marRight w:val="0"/>
      <w:marTop w:val="0"/>
      <w:marBottom w:val="0"/>
      <w:divBdr>
        <w:top w:val="none" w:sz="0" w:space="0" w:color="auto"/>
        <w:left w:val="none" w:sz="0" w:space="0" w:color="auto"/>
        <w:bottom w:val="none" w:sz="0" w:space="0" w:color="auto"/>
        <w:right w:val="none" w:sz="0" w:space="0" w:color="auto"/>
      </w:divBdr>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64330">
      <w:bodyDiv w:val="1"/>
      <w:marLeft w:val="0"/>
      <w:marRight w:val="0"/>
      <w:marTop w:val="0"/>
      <w:marBottom w:val="0"/>
      <w:divBdr>
        <w:top w:val="none" w:sz="0" w:space="0" w:color="auto"/>
        <w:left w:val="none" w:sz="0" w:space="0" w:color="auto"/>
        <w:bottom w:val="none" w:sz="0" w:space="0" w:color="auto"/>
        <w:right w:val="none" w:sz="0" w:space="0" w:color="auto"/>
      </w:divBdr>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929445">
      <w:bodyDiv w:val="1"/>
      <w:marLeft w:val="0"/>
      <w:marRight w:val="0"/>
      <w:marTop w:val="0"/>
      <w:marBottom w:val="0"/>
      <w:divBdr>
        <w:top w:val="none" w:sz="0" w:space="0" w:color="auto"/>
        <w:left w:val="none" w:sz="0" w:space="0" w:color="auto"/>
        <w:bottom w:val="none" w:sz="0" w:space="0" w:color="auto"/>
        <w:right w:val="none" w:sz="0" w:space="0" w:color="auto"/>
      </w:divBdr>
    </w:div>
    <w:div w:id="1411582230">
      <w:bodyDiv w:val="1"/>
      <w:marLeft w:val="0"/>
      <w:marRight w:val="0"/>
      <w:marTop w:val="0"/>
      <w:marBottom w:val="0"/>
      <w:divBdr>
        <w:top w:val="none" w:sz="0" w:space="0" w:color="auto"/>
        <w:left w:val="none" w:sz="0" w:space="0" w:color="auto"/>
        <w:bottom w:val="none" w:sz="0" w:space="0" w:color="auto"/>
        <w:right w:val="none" w:sz="0" w:space="0" w:color="auto"/>
      </w:divBdr>
    </w:div>
    <w:div w:id="1419986865">
      <w:bodyDiv w:val="1"/>
      <w:marLeft w:val="0"/>
      <w:marRight w:val="0"/>
      <w:marTop w:val="0"/>
      <w:marBottom w:val="0"/>
      <w:divBdr>
        <w:top w:val="none" w:sz="0" w:space="0" w:color="auto"/>
        <w:left w:val="none" w:sz="0" w:space="0" w:color="auto"/>
        <w:bottom w:val="none" w:sz="0" w:space="0" w:color="auto"/>
        <w:right w:val="none" w:sz="0" w:space="0" w:color="auto"/>
      </w:divBdr>
    </w:div>
    <w:div w:id="1429809783">
      <w:bodyDiv w:val="1"/>
      <w:marLeft w:val="0"/>
      <w:marRight w:val="0"/>
      <w:marTop w:val="0"/>
      <w:marBottom w:val="0"/>
      <w:divBdr>
        <w:top w:val="none" w:sz="0" w:space="0" w:color="auto"/>
        <w:left w:val="none" w:sz="0" w:space="0" w:color="auto"/>
        <w:bottom w:val="none" w:sz="0" w:space="0" w:color="auto"/>
        <w:right w:val="none" w:sz="0" w:space="0" w:color="auto"/>
      </w:divBdr>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66041">
      <w:bodyDiv w:val="1"/>
      <w:marLeft w:val="0"/>
      <w:marRight w:val="0"/>
      <w:marTop w:val="0"/>
      <w:marBottom w:val="0"/>
      <w:divBdr>
        <w:top w:val="none" w:sz="0" w:space="0" w:color="auto"/>
        <w:left w:val="none" w:sz="0" w:space="0" w:color="auto"/>
        <w:bottom w:val="none" w:sz="0" w:space="0" w:color="auto"/>
        <w:right w:val="none" w:sz="0" w:space="0" w:color="auto"/>
      </w:divBdr>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97220">
      <w:bodyDiv w:val="1"/>
      <w:marLeft w:val="0"/>
      <w:marRight w:val="0"/>
      <w:marTop w:val="0"/>
      <w:marBottom w:val="0"/>
      <w:divBdr>
        <w:top w:val="none" w:sz="0" w:space="0" w:color="auto"/>
        <w:left w:val="none" w:sz="0" w:space="0" w:color="auto"/>
        <w:bottom w:val="none" w:sz="0" w:space="0" w:color="auto"/>
        <w:right w:val="none" w:sz="0" w:space="0" w:color="auto"/>
      </w:divBdr>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798731">
      <w:bodyDiv w:val="1"/>
      <w:marLeft w:val="0"/>
      <w:marRight w:val="0"/>
      <w:marTop w:val="0"/>
      <w:marBottom w:val="0"/>
      <w:divBdr>
        <w:top w:val="none" w:sz="0" w:space="0" w:color="auto"/>
        <w:left w:val="none" w:sz="0" w:space="0" w:color="auto"/>
        <w:bottom w:val="none" w:sz="0" w:space="0" w:color="auto"/>
        <w:right w:val="none" w:sz="0" w:space="0" w:color="auto"/>
      </w:divBdr>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41062">
      <w:bodyDiv w:val="1"/>
      <w:marLeft w:val="0"/>
      <w:marRight w:val="0"/>
      <w:marTop w:val="0"/>
      <w:marBottom w:val="0"/>
      <w:divBdr>
        <w:top w:val="none" w:sz="0" w:space="0" w:color="auto"/>
        <w:left w:val="none" w:sz="0" w:space="0" w:color="auto"/>
        <w:bottom w:val="none" w:sz="0" w:space="0" w:color="auto"/>
        <w:right w:val="none" w:sz="0" w:space="0" w:color="auto"/>
      </w:divBdr>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863377">
      <w:bodyDiv w:val="1"/>
      <w:marLeft w:val="0"/>
      <w:marRight w:val="0"/>
      <w:marTop w:val="0"/>
      <w:marBottom w:val="0"/>
      <w:divBdr>
        <w:top w:val="none" w:sz="0" w:space="0" w:color="auto"/>
        <w:left w:val="none" w:sz="0" w:space="0" w:color="auto"/>
        <w:bottom w:val="none" w:sz="0" w:space="0" w:color="auto"/>
        <w:right w:val="none" w:sz="0" w:space="0" w:color="auto"/>
      </w:divBdr>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79682">
      <w:bodyDiv w:val="1"/>
      <w:marLeft w:val="0"/>
      <w:marRight w:val="0"/>
      <w:marTop w:val="0"/>
      <w:marBottom w:val="0"/>
      <w:divBdr>
        <w:top w:val="none" w:sz="0" w:space="0" w:color="auto"/>
        <w:left w:val="none" w:sz="0" w:space="0" w:color="auto"/>
        <w:bottom w:val="none" w:sz="0" w:space="0" w:color="auto"/>
        <w:right w:val="none" w:sz="0" w:space="0" w:color="auto"/>
      </w:divBdr>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34828">
      <w:bodyDiv w:val="1"/>
      <w:marLeft w:val="0"/>
      <w:marRight w:val="0"/>
      <w:marTop w:val="0"/>
      <w:marBottom w:val="0"/>
      <w:divBdr>
        <w:top w:val="none" w:sz="0" w:space="0" w:color="auto"/>
        <w:left w:val="none" w:sz="0" w:space="0" w:color="auto"/>
        <w:bottom w:val="none" w:sz="0" w:space="0" w:color="auto"/>
        <w:right w:val="none" w:sz="0" w:space="0" w:color="auto"/>
      </w:divBdr>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903711">
      <w:bodyDiv w:val="1"/>
      <w:marLeft w:val="0"/>
      <w:marRight w:val="0"/>
      <w:marTop w:val="0"/>
      <w:marBottom w:val="0"/>
      <w:divBdr>
        <w:top w:val="none" w:sz="0" w:space="0" w:color="auto"/>
        <w:left w:val="none" w:sz="0" w:space="0" w:color="auto"/>
        <w:bottom w:val="none" w:sz="0" w:space="0" w:color="auto"/>
        <w:right w:val="none" w:sz="0" w:space="0" w:color="auto"/>
      </w:divBdr>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6580">
      <w:bodyDiv w:val="1"/>
      <w:marLeft w:val="0"/>
      <w:marRight w:val="0"/>
      <w:marTop w:val="0"/>
      <w:marBottom w:val="0"/>
      <w:divBdr>
        <w:top w:val="none" w:sz="0" w:space="0" w:color="auto"/>
        <w:left w:val="none" w:sz="0" w:space="0" w:color="auto"/>
        <w:bottom w:val="none" w:sz="0" w:space="0" w:color="auto"/>
        <w:right w:val="none" w:sz="0" w:space="0" w:color="auto"/>
      </w:divBdr>
    </w:div>
    <w:div w:id="1702586907">
      <w:bodyDiv w:val="1"/>
      <w:marLeft w:val="0"/>
      <w:marRight w:val="0"/>
      <w:marTop w:val="0"/>
      <w:marBottom w:val="0"/>
      <w:divBdr>
        <w:top w:val="none" w:sz="0" w:space="0" w:color="auto"/>
        <w:left w:val="none" w:sz="0" w:space="0" w:color="auto"/>
        <w:bottom w:val="none" w:sz="0" w:space="0" w:color="auto"/>
        <w:right w:val="none" w:sz="0" w:space="0" w:color="auto"/>
      </w:divBdr>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1373">
      <w:bodyDiv w:val="1"/>
      <w:marLeft w:val="0"/>
      <w:marRight w:val="0"/>
      <w:marTop w:val="0"/>
      <w:marBottom w:val="0"/>
      <w:divBdr>
        <w:top w:val="none" w:sz="0" w:space="0" w:color="auto"/>
        <w:left w:val="none" w:sz="0" w:space="0" w:color="auto"/>
        <w:bottom w:val="none" w:sz="0" w:space="0" w:color="auto"/>
        <w:right w:val="none" w:sz="0" w:space="0" w:color="auto"/>
      </w:divBdr>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295995">
      <w:bodyDiv w:val="1"/>
      <w:marLeft w:val="0"/>
      <w:marRight w:val="0"/>
      <w:marTop w:val="0"/>
      <w:marBottom w:val="0"/>
      <w:divBdr>
        <w:top w:val="none" w:sz="0" w:space="0" w:color="auto"/>
        <w:left w:val="none" w:sz="0" w:space="0" w:color="auto"/>
        <w:bottom w:val="none" w:sz="0" w:space="0" w:color="auto"/>
        <w:right w:val="none" w:sz="0" w:space="0" w:color="auto"/>
      </w:divBdr>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84621">
      <w:bodyDiv w:val="1"/>
      <w:marLeft w:val="0"/>
      <w:marRight w:val="0"/>
      <w:marTop w:val="0"/>
      <w:marBottom w:val="0"/>
      <w:divBdr>
        <w:top w:val="none" w:sz="0" w:space="0" w:color="auto"/>
        <w:left w:val="none" w:sz="0" w:space="0" w:color="auto"/>
        <w:bottom w:val="none" w:sz="0" w:space="0" w:color="auto"/>
        <w:right w:val="none" w:sz="0" w:space="0" w:color="auto"/>
      </w:divBdr>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80309">
      <w:bodyDiv w:val="1"/>
      <w:marLeft w:val="0"/>
      <w:marRight w:val="0"/>
      <w:marTop w:val="0"/>
      <w:marBottom w:val="0"/>
      <w:divBdr>
        <w:top w:val="none" w:sz="0" w:space="0" w:color="auto"/>
        <w:left w:val="none" w:sz="0" w:space="0" w:color="auto"/>
        <w:bottom w:val="none" w:sz="0" w:space="0" w:color="auto"/>
        <w:right w:val="none" w:sz="0" w:space="0" w:color="auto"/>
      </w:divBdr>
    </w:div>
    <w:div w:id="1796218260">
      <w:bodyDiv w:val="1"/>
      <w:marLeft w:val="0"/>
      <w:marRight w:val="0"/>
      <w:marTop w:val="0"/>
      <w:marBottom w:val="0"/>
      <w:divBdr>
        <w:top w:val="none" w:sz="0" w:space="0" w:color="auto"/>
        <w:left w:val="none" w:sz="0" w:space="0" w:color="auto"/>
        <w:bottom w:val="none" w:sz="0" w:space="0" w:color="auto"/>
        <w:right w:val="none" w:sz="0" w:space="0" w:color="auto"/>
      </w:divBdr>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38677">
      <w:bodyDiv w:val="1"/>
      <w:marLeft w:val="0"/>
      <w:marRight w:val="0"/>
      <w:marTop w:val="0"/>
      <w:marBottom w:val="0"/>
      <w:divBdr>
        <w:top w:val="none" w:sz="0" w:space="0" w:color="auto"/>
        <w:left w:val="none" w:sz="0" w:space="0" w:color="auto"/>
        <w:bottom w:val="none" w:sz="0" w:space="0" w:color="auto"/>
        <w:right w:val="none" w:sz="0" w:space="0" w:color="auto"/>
      </w:divBdr>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18509">
      <w:bodyDiv w:val="1"/>
      <w:marLeft w:val="0"/>
      <w:marRight w:val="0"/>
      <w:marTop w:val="0"/>
      <w:marBottom w:val="0"/>
      <w:divBdr>
        <w:top w:val="none" w:sz="0" w:space="0" w:color="auto"/>
        <w:left w:val="none" w:sz="0" w:space="0" w:color="auto"/>
        <w:bottom w:val="none" w:sz="0" w:space="0" w:color="auto"/>
        <w:right w:val="none" w:sz="0" w:space="0" w:color="auto"/>
      </w:divBdr>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2095">
      <w:bodyDiv w:val="1"/>
      <w:marLeft w:val="0"/>
      <w:marRight w:val="0"/>
      <w:marTop w:val="0"/>
      <w:marBottom w:val="0"/>
      <w:divBdr>
        <w:top w:val="none" w:sz="0" w:space="0" w:color="auto"/>
        <w:left w:val="none" w:sz="0" w:space="0" w:color="auto"/>
        <w:bottom w:val="none" w:sz="0" w:space="0" w:color="auto"/>
        <w:right w:val="none" w:sz="0" w:space="0" w:color="auto"/>
      </w:divBdr>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449585">
      <w:bodyDiv w:val="1"/>
      <w:marLeft w:val="0"/>
      <w:marRight w:val="0"/>
      <w:marTop w:val="0"/>
      <w:marBottom w:val="0"/>
      <w:divBdr>
        <w:top w:val="none" w:sz="0" w:space="0" w:color="auto"/>
        <w:left w:val="none" w:sz="0" w:space="0" w:color="auto"/>
        <w:bottom w:val="none" w:sz="0" w:space="0" w:color="auto"/>
        <w:right w:val="none" w:sz="0" w:space="0" w:color="auto"/>
      </w:divBdr>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34703328">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827118">
      <w:bodyDiv w:val="1"/>
      <w:marLeft w:val="0"/>
      <w:marRight w:val="0"/>
      <w:marTop w:val="0"/>
      <w:marBottom w:val="0"/>
      <w:divBdr>
        <w:top w:val="none" w:sz="0" w:space="0" w:color="auto"/>
        <w:left w:val="none" w:sz="0" w:space="0" w:color="auto"/>
        <w:bottom w:val="none" w:sz="0" w:space="0" w:color="auto"/>
        <w:right w:val="none" w:sz="0" w:space="0" w:color="auto"/>
      </w:divBdr>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369413">
      <w:bodyDiv w:val="1"/>
      <w:marLeft w:val="0"/>
      <w:marRight w:val="0"/>
      <w:marTop w:val="0"/>
      <w:marBottom w:val="0"/>
      <w:divBdr>
        <w:top w:val="none" w:sz="0" w:space="0" w:color="auto"/>
        <w:left w:val="none" w:sz="0" w:space="0" w:color="auto"/>
        <w:bottom w:val="none" w:sz="0" w:space="0" w:color="auto"/>
        <w:right w:val="none" w:sz="0" w:space="0" w:color="auto"/>
      </w:divBdr>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095856840">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311132">
      <w:bodyDiv w:val="1"/>
      <w:marLeft w:val="0"/>
      <w:marRight w:val="0"/>
      <w:marTop w:val="0"/>
      <w:marBottom w:val="0"/>
      <w:divBdr>
        <w:top w:val="none" w:sz="0" w:space="0" w:color="auto"/>
        <w:left w:val="none" w:sz="0" w:space="0" w:color="auto"/>
        <w:bottom w:val="none" w:sz="0" w:space="0" w:color="auto"/>
        <w:right w:val="none" w:sz="0" w:space="0" w:color="auto"/>
      </w:divBdr>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245554">
      <w:bodyDiv w:val="1"/>
      <w:marLeft w:val="0"/>
      <w:marRight w:val="0"/>
      <w:marTop w:val="0"/>
      <w:marBottom w:val="0"/>
      <w:divBdr>
        <w:top w:val="none" w:sz="0" w:space="0" w:color="auto"/>
        <w:left w:val="none" w:sz="0" w:space="0" w:color="auto"/>
        <w:bottom w:val="none" w:sz="0" w:space="0" w:color="auto"/>
        <w:right w:val="none" w:sz="0" w:space="0" w:color="auto"/>
      </w:divBdr>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7A5961D-F040-4B33-B8F2-99E8B014F1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404</TotalTime>
  <Pages>2</Pages>
  <Words>268</Words>
  <Characters>1533</Characters>
  <Application>Microsoft Office Word</Application>
  <DocSecurity>0</DocSecurity>
  <Lines>12</Lines>
  <Paragraphs>3</Paragraphs>
  <ScaleCrop>false</ScaleCrop>
  <HeadingPairs>
    <vt:vector size="6" baseType="variant">
      <vt:variant>
        <vt:lpstr>Titolo</vt:lpstr>
      </vt:variant>
      <vt:variant>
        <vt:i4>1</vt:i4>
      </vt:variant>
      <vt:variant>
        <vt:lpstr>Intestazioni</vt:lpstr>
      </vt:variant>
      <vt:variant>
        <vt:i4>74</vt:i4>
      </vt:variant>
      <vt:variant>
        <vt:lpstr>Title</vt:lpstr>
      </vt:variant>
      <vt:variant>
        <vt:i4>1</vt:i4>
      </vt:variant>
    </vt:vector>
  </HeadingPairs>
  <TitlesOfParts>
    <vt:vector size="76" baseType="lpstr">
      <vt:lpstr>La Direzione</vt:lpstr>
      <vt:lpstr>PREMESSE</vt:lpstr>
      <vt:lpstr>CARATTERISTICHE TECNICHE/FUNZIONALITÀ E DOTAZIONI MINIME DELLA FORNITURA</vt:lpstr>
      <vt:lpstr>    Lotto 1 Sistemi di imaging preclinico- CPV: 38000000-5</vt:lpstr>
      <vt:lpstr>    OGGETTO DELLA FORNITURA</vt:lpstr>
      <vt:lpstr>        Ulteriori caratteristiche della fornitura</vt:lpstr>
      <vt:lpstr>        Installazione e avvio operativo</vt:lpstr>
      <vt:lpstr>        Formazione</vt:lpstr>
      <vt:lpstr>        Assistenza tecnica, supporto e manutenzione</vt:lpstr>
      <vt:lpstr>        </vt:lpstr>
      <vt:lpstr>        Garanzia</vt:lpstr>
      <vt:lpstr>    Lotto 2 -N. 2 Sistemi per la produzione di acqua primo e secondo grado - CPV: 38</vt:lpstr>
      <vt:lpstr>    Caratteristiche tecniche della fornitura: </vt:lpstr>
      <vt:lpstr>        2.2.1 Ulteriori caratteristiche della fornitura</vt:lpstr>
      <vt:lpstr>        2.2.1.1 Installazione e avvio operativo</vt:lpstr>
      <vt:lpstr>        2.2.1.2 Formazione</vt:lpstr>
      <vt:lpstr>        2.2.1.3 Assistenza tecnica, supporto e manutenzione</vt:lpstr>
      <vt:lpstr>        2.2.1.4 Garanzia</vt:lpstr>
      <vt:lpstr>    </vt:lpstr>
      <vt:lpstr>    Lotto 3 N.1 Sistema ottico di tipo label-free, basato sulla tecnologia dell'inte</vt:lpstr>
      <vt:lpstr>        2.3.1 Ulteriori caratteristiche della fornitura</vt:lpstr>
      <vt:lpstr>        2.3.1.1 Installazione e avvio operativo</vt:lpstr>
      <vt:lpstr>        2.3.1.2 Formazione</vt:lpstr>
      <vt:lpstr>        2.3.1.3 Assistenza tecnica, supporto e manutenzione</vt:lpstr>
      <vt:lpstr>        2.3.1.4 Garanzia</vt:lpstr>
      <vt:lpstr>    Lotto 4 N.2 Sistemi analitici per analisi in citometria a flusso CPV: 38000000-5</vt:lpstr>
      <vt:lpstr>        .4.1 Ulteriori caratteristiche della fornitura</vt:lpstr>
      <vt:lpstr>        2.4.1.1 Installazione e avvio operativo</vt:lpstr>
      <vt:lpstr>        2.4.1.2 Formazione</vt:lpstr>
      <vt:lpstr>        2.4.1.3 Assistenza tecnica, supporto e manutenzione</vt:lpstr>
      <vt:lpstr>        2.4.1.4 Garanzia</vt:lpstr>
      <vt:lpstr>    Lotto 5 -Strumenti avanzati per l'analisi genetica e molecolare- CPV: 38000000-5</vt:lpstr>
      <vt:lpstr>    OGGETTO DELLA FORNITURA</vt:lpstr>
      <vt:lpstr>        2.5.1 Ulteriori caratteristiche della fornitura</vt:lpstr>
      <vt:lpstr>        2.5.1.1 Installazione e avvio operativo</vt:lpstr>
      <vt:lpstr>        2.5.1.2 Formazione</vt:lpstr>
      <vt:lpstr>        2.5.1.3 Assistenza tecnica, supporto e manutenzione</vt:lpstr>
      <vt:lpstr>        2.5.1.4 Garanzia</vt:lpstr>
      <vt:lpstr>    Lotto 6 Strumenti per colture cellulari CPV: 38000000-5</vt:lpstr>
      <vt:lpstr>        2.6.1 Ulteriori caratteristiche della fornitura</vt:lpstr>
      <vt:lpstr>        2.6.1.1 Installazione e avvio operativo</vt:lpstr>
      <vt:lpstr>        2.6.1.2 Formazione</vt:lpstr>
      <vt:lpstr>        2.6.1.3 Assistenza tecnica, supporto e manutenzione</vt:lpstr>
      <vt:lpstr>        2.6.1.4 Garanzia</vt:lpstr>
      <vt:lpstr>    Lotto 7 Strumenti avanzati per l’analisi di colture cellulari e di cristalli di </vt:lpstr>
      <vt:lpstr>        2.7.1 Ulteriori caratteristiche della fornitura</vt:lpstr>
      <vt:lpstr>        2.7.1.1 Installazione e avvio operativo</vt:lpstr>
      <vt:lpstr>        2.7.1.2 Formazione</vt:lpstr>
      <vt:lpstr>        2.7.1.3 Assistenza tecnica, supporto e manutenzione</vt:lpstr>
      <vt:lpstr>        2.7.1.4 Garanzia</vt:lpstr>
      <vt:lpstr>    Lotto 8 Sistema di imaging per l’analisi delle proteine e acidi nucleici aventi </vt:lpstr>
      <vt:lpstr>        2.8.1 Ulteriori caratteristiche della fornitura</vt:lpstr>
      <vt:lpstr>        2.8.1.1 Installazione e avvio operativo</vt:lpstr>
      <vt:lpstr>        2.8.1.2 Formazione</vt:lpstr>
      <vt:lpstr>        2.8.1.3 Assistenza tecnica, supporto e manutenzione</vt:lpstr>
      <vt:lpstr>        2.8.1.4 Garanzia</vt:lpstr>
      <vt:lpstr>MODALITÀ DI ESECUZIONE DELLA FORNITURA</vt:lpstr>
      <vt:lpstr>    Luogo di consegna e installazione  </vt:lpstr>
      <vt:lpstr>    Termini di svolgimento/consegna e installazione</vt:lpstr>
      <vt:lpstr>MODALITÀ DI ESECUZIONE DEL CONTRATTO</vt:lpstr>
      <vt:lpstr>    Avvio dell’esecuzione</vt:lpstr>
      <vt:lpstr>    Sospensione dell’esecuzione</vt:lpstr>
      <vt:lpstr>    Termine dell’esecuzione</vt:lpstr>
      <vt:lpstr>PENALI</vt:lpstr>
      <vt:lpstr>MODALITÀ DI RESA</vt:lpstr>
      <vt:lpstr>ONERI ED OBBLIGHI DELL’AGGIUDICATARIO</vt:lpstr>
      <vt:lpstr>SICUREZZA SUL LAVORO</vt:lpstr>
      <vt:lpstr>CCNL APPLICATO E TUTELE CONTRATTUALI DI LAVORO</vt:lpstr>
      <vt:lpstr/>
      <vt:lpstr>DIVIETO DI CESSIONE DEL CONTRATTO</vt:lpstr>
      <vt:lpstr>VERIFICA DI CONFORMITÀ FORNITURE</vt:lpstr>
      <vt:lpstr>ANTICIPAZIONE, STATI DI AVANZAMENTO, FATTURAZIONE E PAGAMENTO</vt:lpstr>
      <vt:lpstr>TRACCIABILITÀ DEI FLUSSI FINANZIARI</vt:lpstr>
      <vt:lpstr>RISOLUZIONE DEL CONTRATTO</vt:lpstr>
      <vt:lpstr>RECESSO DAL CONTRATTO E VALUTAZIONE DEL DECIMO</vt:lpstr>
      <vt:lpstr>La Direzione</vt:lpstr>
    </vt:vector>
  </TitlesOfParts>
  <Company>C.N.R.</Company>
  <LinksUpToDate>false</LinksUpToDate>
  <CharactersWithSpaces>1798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alberto de rosa</dc:creator>
  <cp:lastModifiedBy>Alberto De Rosa</cp:lastModifiedBy>
  <cp:revision>43</cp:revision>
  <cp:lastPrinted>2024-05-10T14:21:00Z</cp:lastPrinted>
  <dcterms:created xsi:type="dcterms:W3CDTF">2025-05-16T16:59:00Z</dcterms:created>
  <dcterms:modified xsi:type="dcterms:W3CDTF">2025-05-23T08:30:00Z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