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26004622" w:rsidR="00B404DC" w:rsidRDefault="00B404DC" w:rsidP="006454B0">
      <w:pPr>
        <w:pStyle w:val="Indice"/>
        <w:spacing w:after="0" w:line="240" w:lineRule="auto"/>
        <w:contextualSpacing/>
        <w:jc w:val="center"/>
        <w:rPr>
          <w:rFonts w:cstheme="minorHAnsi"/>
          <w:b/>
          <w:bCs/>
        </w:rPr>
      </w:pPr>
    </w:p>
    <w:p w14:paraId="738F5027" w14:textId="77777777" w:rsidR="0035322A" w:rsidRPr="001A4AFB" w:rsidRDefault="0035322A"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5B60DF93" w:rsidR="00513881" w:rsidRPr="001A4AFB" w:rsidRDefault="00CD1DD7" w:rsidP="001E546B">
      <w:pPr>
        <w:pStyle w:val="Indice"/>
        <w:spacing w:after="0" w:line="240" w:lineRule="auto"/>
        <w:jc w:val="center"/>
        <w:rPr>
          <w:rFonts w:cstheme="minorHAnsi"/>
          <w:b/>
          <w:bCs/>
        </w:rPr>
      </w:pPr>
      <w:r w:rsidRPr="001A4AFB">
        <w:rPr>
          <w:rFonts w:cstheme="minorHAnsi"/>
          <w:b/>
          <w:bCs/>
        </w:rPr>
        <w:lastRenderedPageBreak/>
        <w:t>DICHIARAZIONE POSSESSO REQUISITI</w:t>
      </w:r>
      <w:r w:rsidR="00513881" w:rsidRPr="001A4AFB">
        <w:rPr>
          <w:rFonts w:cstheme="minorHAnsi"/>
          <w:b/>
          <w:bCs/>
        </w:rPr>
        <w:t xml:space="preserve"> DI PARTECIPAZIONE</w:t>
      </w:r>
      <w:r w:rsidRPr="001A4AFB">
        <w:rPr>
          <w:rFonts w:cstheme="minorHAnsi"/>
          <w:b/>
          <w:bCs/>
        </w:rPr>
        <w:t xml:space="preserve"> E 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2FFFCED3" w14:textId="761DBBBE" w:rsidR="001C48CA" w:rsidRPr="001A4AFB" w:rsidRDefault="001C48CA" w:rsidP="00D95ED9">
            <w:pPr>
              <w:jc w:val="both"/>
              <w:rPr>
                <w:rFonts w:eastAsia="Calibri" w:cstheme="minorHAnsi"/>
                <w:b/>
                <w:bCs/>
                <w:caps/>
                <w:color w:val="000000" w:themeColor="text1"/>
              </w:rPr>
            </w:pPr>
            <w:r w:rsidRPr="001A4AFB">
              <w:rPr>
                <w:rFonts w:eastAsia="Calibri" w:cstheme="minorHAnsi"/>
                <w:b/>
                <w:bCs/>
                <w:caps/>
                <w:color w:val="000000" w:themeColor="text1"/>
              </w:rPr>
              <w:t>AFFIDAMENTO DIRETTO, AI SENSI DELL’ART. 50, COMMA 1 LETT. B DEL D. LGS. N. 36/2003, DELLA FORNITURA</w:t>
            </w:r>
            <w:r w:rsidR="00F91E6C">
              <w:rPr>
                <w:rFonts w:eastAsia="Calibri" w:cstheme="minorHAnsi"/>
                <w:b/>
                <w:bCs/>
                <w:caps/>
                <w:color w:val="000000" w:themeColor="text1"/>
              </w:rPr>
              <w:t xml:space="preserve"> </w:t>
            </w:r>
            <w:r w:rsidR="00F91E6C" w:rsidRPr="001A096C">
              <w:rPr>
                <w:b/>
                <w:bCs/>
              </w:rPr>
              <w:t xml:space="preserve">DI </w:t>
            </w:r>
            <w:r w:rsidR="0035322A">
              <w:rPr>
                <w:b/>
                <w:bCs/>
              </w:rPr>
              <w:t>PICCOLA</w:t>
            </w:r>
            <w:r w:rsidR="0035322A" w:rsidRPr="001A096C">
              <w:rPr>
                <w:b/>
                <w:bCs/>
              </w:rPr>
              <w:t xml:space="preserve"> </w:t>
            </w:r>
            <w:r w:rsidR="0035322A" w:rsidRPr="00516F53">
              <w:rPr>
                <w:b/>
                <w:bCs/>
              </w:rPr>
              <w:t xml:space="preserve">STRUMENTAZIONE DA CAMPO </w:t>
            </w:r>
            <w:r w:rsidR="0035322A">
              <w:rPr>
                <w:b/>
                <w:bCs/>
              </w:rPr>
              <w:t>E LABORATORIO</w:t>
            </w:r>
            <w:bookmarkStart w:id="0" w:name="_GoBack"/>
            <w:bookmarkEnd w:id="0"/>
            <w:r w:rsidR="009E3A9D" w:rsidRPr="009E3A9D">
              <w:rPr>
                <w:b/>
                <w:bCs/>
              </w:rPr>
              <w:t xml:space="preserve"> </w:t>
            </w:r>
            <w:r w:rsidR="00F91E6C" w:rsidRPr="001A096C">
              <w:rPr>
                <w:b/>
                <w:bCs/>
              </w:rPr>
              <w:t>NELL’AMBITO DEL PROGETTO</w:t>
            </w:r>
            <w:r w:rsidR="00F91E6C">
              <w:rPr>
                <w:b/>
                <w:bCs/>
              </w:rPr>
              <w:t xml:space="preserve"> </w:t>
            </w:r>
            <w:r w:rsidR="00F91E6C" w:rsidRPr="00DB7D19">
              <w:rPr>
                <w:b/>
                <w:bCs/>
              </w:rPr>
              <w:t xml:space="preserve">“SPRITZ </w:t>
            </w:r>
            <w:proofErr w:type="spellStart"/>
            <w:r w:rsidR="00F91E6C" w:rsidRPr="00DB7D19">
              <w:rPr>
                <w:b/>
                <w:bCs/>
              </w:rPr>
              <w:t>Sensorized</w:t>
            </w:r>
            <w:proofErr w:type="spellEnd"/>
            <w:r w:rsidR="00F91E6C" w:rsidRPr="00DB7D19">
              <w:rPr>
                <w:b/>
                <w:bCs/>
              </w:rPr>
              <w:t xml:space="preserve"> Platform for the </w:t>
            </w:r>
            <w:proofErr w:type="spellStart"/>
            <w:r w:rsidR="00F91E6C" w:rsidRPr="00DB7D19">
              <w:rPr>
                <w:b/>
                <w:bCs/>
              </w:rPr>
              <w:t>Reconfiguration</w:t>
            </w:r>
            <w:proofErr w:type="spellEnd"/>
            <w:r w:rsidR="00F91E6C" w:rsidRPr="00DB7D19">
              <w:rPr>
                <w:b/>
                <w:bCs/>
              </w:rPr>
              <w:t xml:space="preserve"> of </w:t>
            </w:r>
            <w:proofErr w:type="spellStart"/>
            <w:r w:rsidR="00F91E6C" w:rsidRPr="00DB7D19">
              <w:rPr>
                <w:b/>
                <w:bCs/>
              </w:rPr>
              <w:t>IrrigaTion</w:t>
            </w:r>
            <w:proofErr w:type="spellEnd"/>
            <w:r w:rsidR="00F91E6C" w:rsidRPr="00DB7D19">
              <w:rPr>
                <w:b/>
                <w:bCs/>
              </w:rPr>
              <w:t xml:space="preserve"> </w:t>
            </w:r>
            <w:proofErr w:type="spellStart"/>
            <w:r w:rsidR="00F91E6C" w:rsidRPr="00DB7D19">
              <w:rPr>
                <w:b/>
                <w:bCs/>
              </w:rPr>
              <w:t>based</w:t>
            </w:r>
            <w:proofErr w:type="spellEnd"/>
            <w:r w:rsidR="00F91E6C" w:rsidRPr="00DB7D19">
              <w:rPr>
                <w:b/>
                <w:bCs/>
              </w:rPr>
              <w:t xml:space="preserve"> on Zone </w:t>
            </w:r>
            <w:proofErr w:type="spellStart"/>
            <w:r w:rsidR="00F91E6C" w:rsidRPr="00DB7D19">
              <w:rPr>
                <w:b/>
                <w:bCs/>
              </w:rPr>
              <w:t>measurements</w:t>
            </w:r>
            <w:proofErr w:type="spellEnd"/>
            <w:r w:rsidR="00F91E6C" w:rsidRPr="00DB7D19">
              <w:rPr>
                <w:b/>
                <w:bCs/>
              </w:rPr>
              <w:t>”, Piano Regionale di Sviluppo RAS 2020-2024, Area di specializzazione AGROINDUSTRIA, CUP</w:t>
            </w:r>
            <w:r w:rsidR="00F91E6C" w:rsidRPr="00DB7D19">
              <w:t xml:space="preserve"> </w:t>
            </w:r>
            <w:r w:rsidR="00F91E6C" w:rsidRPr="00DB7D19">
              <w:rPr>
                <w:b/>
                <w:bCs/>
              </w:rPr>
              <w:t>B83C23002400002</w:t>
            </w:r>
            <w:r w:rsidR="00F91E6C">
              <w:rPr>
                <w:b/>
                <w:bCs/>
              </w:rPr>
              <w:t>.</w:t>
            </w: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069CAB7B" w14:textId="77777777" w:rsidR="001F7146" w:rsidRPr="00012276" w:rsidRDefault="00A45E07"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878CD76" w14:textId="65433E2F" w:rsidR="00012276" w:rsidRPr="00012276" w:rsidRDefault="00012276" w:rsidP="00012276">
      <w:pPr>
        <w:pStyle w:val="Corpotesto"/>
        <w:widowControl w:val="0"/>
        <w:numPr>
          <w:ilvl w:val="0"/>
          <w:numId w:val="9"/>
        </w:numPr>
        <w:suppressAutoHyphens w:val="0"/>
        <w:spacing w:after="0" w:line="240" w:lineRule="auto"/>
        <w:ind w:left="284" w:right="-46" w:hanging="284"/>
        <w:jc w:val="both"/>
        <w:rPr>
          <w:rFonts w:cstheme="minorHAnsi"/>
        </w:rPr>
      </w:pPr>
      <w:r w:rsidRPr="00EF3FE1">
        <w:rPr>
          <w:rFonts w:cstheme="minorHAnsi"/>
        </w:rPr>
        <w:t>[</w:t>
      </w:r>
      <w:r w:rsidRPr="00012276">
        <w:rPr>
          <w:rFonts w:cstheme="minorHAnsi"/>
          <w:highlight w:val="yellow"/>
        </w:rPr>
        <w:t xml:space="preserve">Eventuale, in caso di </w:t>
      </w:r>
      <w:r w:rsidR="00AD389C">
        <w:rPr>
          <w:rFonts w:cstheme="minorHAnsi"/>
          <w:highlight w:val="yellow"/>
        </w:rPr>
        <w:t>affidamento</w:t>
      </w:r>
      <w:r w:rsidRPr="00012276">
        <w:rPr>
          <w:rFonts w:cstheme="minorHAnsi"/>
          <w:highlight w:val="yellow"/>
        </w:rPr>
        <w:t xml:space="preserve"> sul MEPA</w:t>
      </w:r>
      <w:r w:rsidRPr="00EF3FE1">
        <w:rPr>
          <w:rFonts w:cstheme="minorHAnsi"/>
        </w:rPr>
        <w:t xml:space="preserve">] di possedere l’Abilitazione </w:t>
      </w:r>
      <w:proofErr w:type="spellStart"/>
      <w:r w:rsidRPr="00EF3FE1">
        <w:rPr>
          <w:rFonts w:cstheme="minorHAnsi"/>
        </w:rPr>
        <w:t>MePA</w:t>
      </w:r>
      <w:proofErr w:type="spellEnd"/>
      <w:r w:rsidRPr="00EF3FE1">
        <w:rPr>
          <w:rFonts w:cstheme="minorHAnsi"/>
        </w:rPr>
        <w:t xml:space="preserve"> relativa al Bando [completare], Categoria di abilitazione [completare].</w:t>
      </w:r>
      <w:r w:rsidRPr="00012276">
        <w:rPr>
          <w:rFonts w:cstheme="minorHAnsi"/>
          <w:vertAlign w:val="superscript"/>
        </w:rPr>
        <w:footnoteReference w:id="2"/>
      </w:r>
      <w:r w:rsidRPr="00012276">
        <w:rPr>
          <w:rFonts w:cstheme="minorHAnsi"/>
          <w:vertAlign w:val="superscript"/>
        </w:rPr>
        <w:t xml:space="preserve"> </w:t>
      </w:r>
    </w:p>
    <w:p w14:paraId="6EF7F5F9" w14:textId="75DCF6FE" w:rsidR="001F7146" w:rsidRPr="001F7146" w:rsidRDefault="001F7146"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F7146">
        <w:rPr>
          <w:bCs/>
        </w:rPr>
        <w:lastRenderedPageBreak/>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1CF278DD" w14:textId="77777777" w:rsidR="00C20614" w:rsidRDefault="007653EE" w:rsidP="00C20614">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291D78FB" w14:textId="2F244186" w:rsidR="00C20614" w:rsidRPr="00C20614" w:rsidRDefault="00C20614" w:rsidP="00C20614">
      <w:pPr>
        <w:pStyle w:val="Corpotesto"/>
        <w:widowControl w:val="0"/>
        <w:numPr>
          <w:ilvl w:val="0"/>
          <w:numId w:val="9"/>
        </w:numPr>
        <w:suppressAutoHyphens w:val="0"/>
        <w:spacing w:after="0" w:line="240" w:lineRule="auto"/>
        <w:ind w:left="284" w:right="-46" w:hanging="284"/>
        <w:jc w:val="both"/>
        <w:rPr>
          <w:rFonts w:cstheme="minorHAnsi"/>
        </w:rPr>
      </w:pPr>
      <w:r w:rsidRPr="00B81595">
        <w:t xml:space="preserve">di ritenere remunerativa l’offerta economica presentata, avendo tenuto conto, per la relativa formulazione: </w:t>
      </w:r>
    </w:p>
    <w:p w14:paraId="6AB701C3" w14:textId="77777777" w:rsidR="00C20614" w:rsidRPr="004A7133" w:rsidRDefault="00C20614" w:rsidP="00C20614">
      <w:pPr>
        <w:pStyle w:val="Paragrafoelenco"/>
        <w:numPr>
          <w:ilvl w:val="0"/>
          <w:numId w:val="5"/>
        </w:numPr>
        <w:spacing w:after="0" w:line="240" w:lineRule="auto"/>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09CB78C0" w14:textId="77777777" w:rsidR="00C20614" w:rsidRPr="00123D09" w:rsidRDefault="00C20614" w:rsidP="00C20614">
      <w:pPr>
        <w:pStyle w:val="Paragrafoelenco"/>
        <w:numPr>
          <w:ilvl w:val="0"/>
          <w:numId w:val="5"/>
        </w:numPr>
        <w:spacing w:after="0" w:line="240" w:lineRule="auto"/>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2B9F48F8" w14:textId="684A0216" w:rsidR="00F9279E" w:rsidRPr="00F9279E" w:rsidRDefault="00830E9C" w:rsidP="00F9279E">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w:t>
      </w:r>
      <w:proofErr w:type="spellStart"/>
      <w:r w:rsidR="00CF03D0" w:rsidRPr="001A4AFB">
        <w:rPr>
          <w:rFonts w:cstheme="minorHAnsi"/>
        </w:rPr>
        <w:t>s.m.i</w:t>
      </w:r>
      <w:r w:rsidR="004847AF" w:rsidRPr="001A4AFB">
        <w:rPr>
          <w:rFonts w:cstheme="minorHAnsi"/>
        </w:rPr>
        <w:t>.</w:t>
      </w:r>
      <w:proofErr w:type="spellEnd"/>
      <w:r w:rsidRPr="001A4AFB">
        <w:rPr>
          <w:rFonts w:cstheme="minorHAnsi"/>
        </w:rPr>
        <w:t>:</w:t>
      </w:r>
    </w:p>
    <w:p w14:paraId="18BF0ECA" w14:textId="77777777" w:rsidR="00F9279E" w:rsidRPr="00F9279E" w:rsidRDefault="00F9279E" w:rsidP="00F9279E">
      <w:pPr>
        <w:pStyle w:val="Paragrafoelenco"/>
        <w:numPr>
          <w:ilvl w:val="0"/>
          <w:numId w:val="17"/>
        </w:numPr>
        <w:spacing w:after="0" w:line="240" w:lineRule="auto"/>
        <w:jc w:val="both"/>
        <w:rPr>
          <w:rFonts w:eastAsia="Times New Roman" w:cstheme="minorHAnsi"/>
          <w:lang w:eastAsia="it-IT"/>
        </w:rPr>
      </w:pPr>
      <w:r w:rsidRPr="00F9279E">
        <w:rPr>
          <w:rFonts w:eastAsia="Times New Roman" w:cstheme="minorHAnsi"/>
          <w:lang w:eastAsia="it-IT"/>
        </w:rPr>
        <w:t>che l’Impresa ha un numero di dipendenti, computabile ai sensi dell’art. 4 della Legge n. 68/1999, pari a __________ unità iscritti al libro unico del lavoro e che (compilare/contrassegnare il campo di pertinenza):</w:t>
      </w:r>
    </w:p>
    <w:p w14:paraId="74A713CD" w14:textId="77777777"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è in regola con le norme che disciplinano il diritto al lavoro dei disabili di cui alla Legge n. 68/1999, e la relativa certificazione potrà essere richiesta al competente Ufficio Provinciale del lavoro di ___________;</w:t>
      </w:r>
    </w:p>
    <w:p w14:paraId="0CC29076" w14:textId="77777777" w:rsid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(o</w:t>
      </w:r>
      <w:r w:rsidR="00FD6F37" w:rsidRPr="00FD6F37">
        <w:rPr>
          <w:rFonts w:eastAsia="Times New Roman" w:cstheme="minorHAnsi"/>
          <w:lang w:eastAsia="it-IT"/>
        </w:rPr>
        <w:t>ppu</w:t>
      </w:r>
      <w:r w:rsidRPr="00FD6F37">
        <w:rPr>
          <w:rFonts w:eastAsia="Times New Roman" w:cstheme="minorHAnsi"/>
          <w:lang w:eastAsia="it-IT"/>
        </w:rPr>
        <w:t>r</w:t>
      </w:r>
      <w:r w:rsidR="00FD6F37" w:rsidRPr="00FD6F37">
        <w:rPr>
          <w:rFonts w:eastAsia="Times New Roman" w:cstheme="minorHAnsi"/>
          <w:lang w:eastAsia="it-IT"/>
        </w:rPr>
        <w:t>e)</w:t>
      </w:r>
    </w:p>
    <w:p w14:paraId="1342F065" w14:textId="7FC391F0" w:rsidR="00F9279E" w:rsidRP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non è soggetta a tali norme</w:t>
      </w:r>
      <w:r w:rsidRPr="00F9279E">
        <w:rPr>
          <w:rStyle w:val="Rimandonotaapidipagina"/>
          <w:rFonts w:cstheme="minorHAnsi"/>
          <w:bCs/>
        </w:rPr>
        <w:footnoteReference w:id="3"/>
      </w:r>
      <w:r w:rsidRPr="00FD6F37">
        <w:rPr>
          <w:rFonts w:eastAsia="Times New Roman" w:cstheme="minorHAnsi"/>
          <w:lang w:eastAsia="it-IT"/>
        </w:rPr>
        <w:t>;</w:t>
      </w:r>
    </w:p>
    <w:p w14:paraId="678CC9A6" w14:textId="77D63062" w:rsidR="00E67D69" w:rsidRDefault="00F9279E" w:rsidP="00FC59EC">
      <w:pPr>
        <w:pStyle w:val="usoboll1"/>
        <w:numPr>
          <w:ilvl w:val="0"/>
          <w:numId w:val="17"/>
        </w:numPr>
        <w:spacing w:line="240" w:lineRule="auto"/>
        <w:rPr>
          <w:rFonts w:asciiTheme="minorHAnsi" w:hAnsiTheme="minorHAnsi" w:cstheme="minorHAnsi"/>
          <w:sz w:val="20"/>
        </w:rPr>
      </w:pPr>
      <w:r w:rsidRPr="00F9279E">
        <w:rPr>
          <w:rFonts w:asciiTheme="minorHAnsi" w:hAnsiTheme="minorHAnsi" w:cstheme="minorHAnsi"/>
          <w:sz w:val="20"/>
        </w:rPr>
        <w:t xml:space="preserve">di impegnarsi ad assicurare, </w:t>
      </w:r>
      <w:r>
        <w:rPr>
          <w:rFonts w:asciiTheme="minorHAnsi" w:hAnsiTheme="minorHAnsi" w:cstheme="minorHAnsi"/>
          <w:sz w:val="20"/>
        </w:rPr>
        <w:t xml:space="preserve">se è prevista la clausola sociale nei documenti inerenti </w:t>
      </w:r>
      <w:proofErr w:type="gramStart"/>
      <w:r>
        <w:rPr>
          <w:rFonts w:asciiTheme="minorHAnsi" w:hAnsiTheme="minorHAnsi" w:cstheme="minorHAnsi"/>
          <w:sz w:val="20"/>
        </w:rPr>
        <w:t>l’affidamento</w:t>
      </w:r>
      <w:proofErr w:type="gramEnd"/>
      <w:r>
        <w:rPr>
          <w:rFonts w:asciiTheme="minorHAnsi" w:hAnsiTheme="minorHAnsi" w:cstheme="minorHAnsi"/>
          <w:sz w:val="20"/>
        </w:rPr>
        <w:t xml:space="preserve">, </w:t>
      </w:r>
      <w:r w:rsidRPr="00F9279E">
        <w:rPr>
          <w:rFonts w:asciiTheme="minorHAnsi" w:hAnsiTheme="minorHAnsi" w:cstheme="minorHAnsi"/>
          <w:sz w:val="20"/>
        </w:rPr>
        <w:t xml:space="preserve">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1242C703" w14:textId="77777777" w:rsidR="00FC59EC" w:rsidRPr="00FC59EC" w:rsidRDefault="00FC59EC" w:rsidP="00FC59EC">
      <w:pPr>
        <w:pStyle w:val="usoboll1"/>
        <w:spacing w:line="240" w:lineRule="auto"/>
        <w:ind w:left="720"/>
        <w:rPr>
          <w:rFonts w:asciiTheme="minorHAnsi" w:hAnsiTheme="minorHAnsi" w:cstheme="minorHAnsi"/>
          <w:sz w:val="20"/>
        </w:rPr>
      </w:pPr>
    </w:p>
    <w:p w14:paraId="7325F51D" w14:textId="3778B52B" w:rsidR="00A45E07" w:rsidRDefault="00086503" w:rsidP="003F3DDA">
      <w:pPr>
        <w:ind w:left="284" w:hanging="284"/>
        <w:jc w:val="both"/>
        <w:rPr>
          <w:rFonts w:cstheme="minorHAnsi"/>
        </w:rPr>
      </w:pPr>
      <w:r w:rsidRPr="00FD6F37">
        <w:rPr>
          <w:rFonts w:cstheme="minorHAnsi"/>
          <w:b/>
          <w:bCs/>
          <w:i/>
          <w:iCs/>
        </w:rPr>
        <w:t>(solo per affidamenti di forniture con posa in opera e servizi diversi da quelli di natura intellettuale)</w:t>
      </w:r>
      <w:r w:rsidRPr="001A4AFB">
        <w:rPr>
          <w:rFonts w:cstheme="minorHAnsi"/>
        </w:rPr>
        <w:t xml:space="preserve"> </w:t>
      </w:r>
    </w:p>
    <w:p w14:paraId="525ACCF4" w14:textId="77777777" w:rsidR="00E30692" w:rsidRPr="009D2C0B" w:rsidRDefault="00E30692" w:rsidP="00E30692">
      <w:pPr>
        <w:ind w:left="284" w:hanging="284"/>
        <w:jc w:val="both"/>
        <w:rPr>
          <w:rFonts w:ascii="Titillium" w:hAnsi="Titillium"/>
          <w:b/>
          <w:i/>
        </w:rPr>
      </w:pPr>
      <w:r w:rsidRPr="009D2C0B">
        <w:rPr>
          <w:rFonts w:ascii="Titillium" w:hAnsi="Titillium"/>
          <w:b/>
          <w:i/>
        </w:rPr>
        <w:t>(barrare la casella di interesse)</w:t>
      </w:r>
    </w:p>
    <w:p w14:paraId="00758117" w14:textId="77777777" w:rsidR="00E30692" w:rsidRPr="009D2C0B" w:rsidRDefault="00E30692" w:rsidP="00E30692">
      <w:pPr>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A62753">
        <w:rPr>
          <w:rFonts w:ascii="Titillium" w:hAnsi="Titillium"/>
          <w:sz w:val="14"/>
        </w:rPr>
      </w:r>
      <w:r w:rsidR="00A62753">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Pr>
          <w:rFonts w:ascii="Titillium" w:hAnsi="Titillium"/>
        </w:rPr>
        <w:t xml:space="preserve">di </w:t>
      </w:r>
      <w:r w:rsidRPr="009D2C0B">
        <w:rPr>
          <w:rFonts w:ascii="Titillium" w:hAnsi="Titillium"/>
        </w:rPr>
        <w:t>applicare al proprio personale il</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indicato</w:t>
      </w:r>
      <w:r>
        <w:rPr>
          <w:rFonts w:ascii="Titillium" w:hAnsi="Titillium"/>
        </w:rPr>
        <w:t>/i</w:t>
      </w:r>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524632">
        <w:rPr>
          <w:rFonts w:ascii="Titillium" w:hAnsi="Titillium"/>
        </w:rPr>
        <w:t>;</w:t>
      </w:r>
    </w:p>
    <w:p w14:paraId="36E5F7AB"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1799D82A" w14:textId="77777777" w:rsidR="00004D8C" w:rsidRPr="009D2C0B" w:rsidRDefault="00E30692" w:rsidP="00004D8C">
      <w:pPr>
        <w:ind w:left="284" w:hanging="284"/>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A62753">
        <w:rPr>
          <w:rFonts w:ascii="Titillium" w:hAnsi="Titillium"/>
          <w:sz w:val="14"/>
        </w:rPr>
      </w:r>
      <w:r w:rsidR="00A62753">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sidRPr="009D2C0B">
        <w:rPr>
          <w:rFonts w:ascii="Titillium" w:hAnsi="Titillium"/>
        </w:rPr>
        <w:tab/>
      </w:r>
      <w:r>
        <w:rPr>
          <w:rFonts w:ascii="Titillium" w:hAnsi="Titillium"/>
        </w:rPr>
        <w:t>di a</w:t>
      </w:r>
      <w:r w:rsidRPr="009D2C0B">
        <w:rPr>
          <w:rFonts w:ascii="Titillium" w:hAnsi="Titillium"/>
        </w:rPr>
        <w:t xml:space="preserve">pplicare al </w:t>
      </w:r>
      <w:r>
        <w:rPr>
          <w:rFonts w:ascii="Titillium" w:hAnsi="Titillium"/>
        </w:rPr>
        <w:t xml:space="preserve">proprio </w:t>
      </w:r>
      <w:r w:rsidRPr="009D2C0B">
        <w:rPr>
          <w:rFonts w:ascii="Titillium" w:hAnsi="Titillium"/>
        </w:rPr>
        <w:t>personale il</w:t>
      </w:r>
      <w:r>
        <w:rPr>
          <w:rFonts w:ascii="Titillium" w:hAnsi="Titillium"/>
        </w:rPr>
        <w:t xml:space="preserve">/i </w:t>
      </w:r>
      <w:r w:rsidRPr="009D2C0B">
        <w:rPr>
          <w:rFonts w:ascii="Titillium" w:hAnsi="Titillium"/>
        </w:rPr>
        <w:t>seguent</w:t>
      </w:r>
      <w:r>
        <w:rPr>
          <w:rFonts w:ascii="Titillium" w:hAnsi="Titillium"/>
        </w:rPr>
        <w:t>i</w:t>
      </w:r>
      <w:r w:rsidRPr="009D2C0B">
        <w:rPr>
          <w:rFonts w:ascii="Titillium" w:hAnsi="Titillium"/>
        </w:rPr>
        <w:t xml:space="preserve"> CCNL</w:t>
      </w:r>
      <w:r>
        <w:rPr>
          <w:rFonts w:ascii="Titillium" w:hAnsi="Titillium"/>
        </w:rPr>
        <w:t xml:space="preserve"> e territoriale/i</w:t>
      </w:r>
      <w:proofErr w:type="gramStart"/>
      <w:r w:rsidRPr="009D2C0B">
        <w:rPr>
          <w:rFonts w:ascii="Titillium" w:hAnsi="Titillium"/>
        </w:rPr>
        <w:t xml:space="preserve"> ….</w:t>
      </w:r>
      <w:proofErr w:type="gramEnd"/>
      <w:r w:rsidRPr="009D2C0B">
        <w:rPr>
          <w:rFonts w:ascii="Titillium" w:hAnsi="Titillium"/>
        </w:rPr>
        <w:t>. …………………… (</w:t>
      </w:r>
      <w:r w:rsidRPr="009D2C0B">
        <w:rPr>
          <w:rFonts w:ascii="Titillium" w:hAnsi="Titillium"/>
          <w:i/>
        </w:rPr>
        <w:t>indicare il</w:t>
      </w:r>
      <w:r>
        <w:rPr>
          <w:rFonts w:ascii="Titillium" w:hAnsi="Titillium"/>
          <w:i/>
        </w:rPr>
        <w:t>/i</w:t>
      </w:r>
      <w:r w:rsidRPr="009D2C0B">
        <w:rPr>
          <w:rFonts w:ascii="Titillium" w:hAnsi="Titillium"/>
          <w:i/>
        </w:rPr>
        <w:t xml:space="preserve"> CCNL</w:t>
      </w:r>
      <w:r>
        <w:rPr>
          <w:rFonts w:ascii="Titillium" w:hAnsi="Titillium"/>
          <w:i/>
        </w:rPr>
        <w:t xml:space="preserve"> e territoriale/i</w:t>
      </w:r>
      <w:r w:rsidRPr="009D2C0B">
        <w:rPr>
          <w:rFonts w:ascii="Titillium" w:hAnsi="Titillium"/>
          <w:i/>
        </w:rPr>
        <w:t xml:space="preserve"> applicato</w:t>
      </w:r>
      <w:r>
        <w:rPr>
          <w:rFonts w:ascii="Titillium" w:hAnsi="Titillium"/>
          <w:i/>
        </w:rPr>
        <w:t>/i</w:t>
      </w:r>
      <w:r w:rsidRPr="009D2C0B">
        <w:rPr>
          <w:rFonts w:ascii="Titillium" w:hAnsi="Titillium"/>
        </w:rPr>
        <w:t>) identificato</w:t>
      </w:r>
      <w:r>
        <w:rPr>
          <w:rFonts w:ascii="Titillium" w:hAnsi="Titillium"/>
        </w:rPr>
        <w:t>/i</w:t>
      </w:r>
      <w:r w:rsidRPr="009D2C0B">
        <w:rPr>
          <w:rFonts w:ascii="Titillium" w:hAnsi="Titillium"/>
        </w:rPr>
        <w:t xml:space="preserve"> dal</w:t>
      </w:r>
      <w:r>
        <w:rPr>
          <w:rFonts w:ascii="Titillium" w:hAnsi="Titillium"/>
        </w:rPr>
        <w:t>/i</w:t>
      </w:r>
      <w:r w:rsidRPr="009D2C0B">
        <w:rPr>
          <w:rFonts w:ascii="Titillium" w:hAnsi="Titillium"/>
        </w:rPr>
        <w:t xml:space="preserve"> </w:t>
      </w:r>
      <w:r>
        <w:rPr>
          <w:rFonts w:ascii="Titillium" w:hAnsi="Titillium"/>
        </w:rPr>
        <w:t xml:space="preserve">seguente/i </w:t>
      </w:r>
      <w:r w:rsidRPr="009D2C0B">
        <w:rPr>
          <w:rFonts w:ascii="Titillium" w:hAnsi="Titillium"/>
        </w:rPr>
        <w:t>codice</w:t>
      </w:r>
      <w:r>
        <w:rPr>
          <w:rFonts w:ascii="Titillium" w:hAnsi="Titillium"/>
        </w:rPr>
        <w:t>/i</w:t>
      </w:r>
      <w:r w:rsidRPr="009D2C0B">
        <w:rPr>
          <w:rFonts w:ascii="Titillium" w:hAnsi="Titillium"/>
        </w:rPr>
        <w:t xml:space="preserve"> alfanumerico</w:t>
      </w:r>
      <w:r>
        <w:rPr>
          <w:rFonts w:ascii="Titillium" w:hAnsi="Titillium"/>
        </w:rPr>
        <w:t>/i</w:t>
      </w:r>
      <w:r w:rsidRPr="009D2C0B">
        <w:rPr>
          <w:rFonts w:ascii="Titillium" w:hAnsi="Titillium"/>
        </w:rPr>
        <w:t xml:space="preserve"> unico</w:t>
      </w:r>
      <w:r>
        <w:rPr>
          <w:rFonts w:ascii="Titillium" w:hAnsi="Titillium"/>
        </w:rPr>
        <w:t>/i</w:t>
      </w:r>
      <w:r w:rsidRPr="009D2C0B">
        <w:rPr>
          <w:rFonts w:ascii="Titillium" w:hAnsi="Titillium"/>
        </w:rPr>
        <w:t xml:space="preserve"> </w:t>
      </w:r>
      <w:r w:rsidR="006E2F27">
        <w:rPr>
          <w:rFonts w:ascii="Titillium" w:hAnsi="Titillium"/>
        </w:rPr>
        <w:t xml:space="preserve">e codice </w:t>
      </w:r>
      <w:proofErr w:type="spellStart"/>
      <w:r w:rsidR="006E2F27">
        <w:rPr>
          <w:rFonts w:ascii="Titillium" w:hAnsi="Titillium"/>
        </w:rPr>
        <w:t>Ateco</w:t>
      </w:r>
      <w:proofErr w:type="spellEnd"/>
      <w:r w:rsidRPr="009D2C0B">
        <w:rPr>
          <w:rFonts w:ascii="Titillium" w:hAnsi="Titillium"/>
        </w:rPr>
        <w:t xml:space="preserve">……………………………………, </w:t>
      </w:r>
      <w:r w:rsidRPr="009D2C0B">
        <w:rPr>
          <w:rFonts w:ascii="Titillium" w:hAnsi="Titillium"/>
          <w:b/>
        </w:rPr>
        <w:t xml:space="preserve">ma di impegnarsi ad applicare </w:t>
      </w:r>
      <w:r w:rsidRPr="009D2C0B">
        <w:rPr>
          <w:rFonts w:ascii="Titillium" w:hAnsi="Titillium"/>
        </w:rPr>
        <w:t>il</w:t>
      </w:r>
      <w:r>
        <w:rPr>
          <w:rFonts w:ascii="Titillium" w:hAnsi="Titillium"/>
        </w:rPr>
        <w:t>/i</w:t>
      </w:r>
      <w:r w:rsidRPr="009D2C0B">
        <w:rPr>
          <w:rFonts w:ascii="Titillium" w:hAnsi="Titillium"/>
        </w:rPr>
        <w:t xml:space="preserve"> </w:t>
      </w:r>
      <w:r>
        <w:rPr>
          <w:rFonts w:ascii="Titillium" w:hAnsi="Titillium"/>
        </w:rPr>
        <w:t>CCNL</w:t>
      </w:r>
      <w:r w:rsidRPr="009D2C0B">
        <w:rPr>
          <w:rFonts w:ascii="Titillium" w:hAnsi="Titillium"/>
        </w:rPr>
        <w:t xml:space="preserve"> e</w:t>
      </w:r>
      <w:r>
        <w:rPr>
          <w:rFonts w:ascii="Titillium" w:hAnsi="Titillium"/>
        </w:rPr>
        <w:t xml:space="preserve"> </w:t>
      </w:r>
      <w:r w:rsidRPr="009D2C0B">
        <w:rPr>
          <w:rFonts w:ascii="Titillium" w:hAnsi="Titillium"/>
        </w:rPr>
        <w:t>territoriale</w:t>
      </w:r>
      <w:r>
        <w:rPr>
          <w:rFonts w:ascii="Titillium" w:hAnsi="Titillium"/>
        </w:rPr>
        <w:t>/i</w:t>
      </w:r>
      <w:r w:rsidRPr="009D2C0B">
        <w:rPr>
          <w:rFonts w:ascii="Titillium" w:hAnsi="Titillium"/>
        </w:rPr>
        <w:t xml:space="preserve"> indicato </w:t>
      </w:r>
      <w:proofErr w:type="spellStart"/>
      <w:r w:rsidRPr="009D2C0B">
        <w:rPr>
          <w:rFonts w:ascii="Titillium" w:hAnsi="Titillium"/>
        </w:rPr>
        <w:t>indicato</w:t>
      </w:r>
      <w:proofErr w:type="spellEnd"/>
      <w:r w:rsidRPr="009D2C0B">
        <w:rPr>
          <w:rFonts w:ascii="Titillium" w:hAnsi="Titillium"/>
        </w:rPr>
        <w:t xml:space="preserve"> </w:t>
      </w:r>
      <w:r w:rsidRPr="00524632">
        <w:rPr>
          <w:rFonts w:ascii="Titillium" w:hAnsi="Titillium"/>
        </w:rPr>
        <w:t xml:space="preserve">nei </w:t>
      </w:r>
      <w:r w:rsidRPr="00524632">
        <w:rPr>
          <w:rFonts w:ascii="Titillium" w:hAnsi="Titillium"/>
        </w:rPr>
        <w:lastRenderedPageBreak/>
        <w:t xml:space="preserve">documenti inerenti </w:t>
      </w:r>
      <w:proofErr w:type="gramStart"/>
      <w:r w:rsidRPr="00524632">
        <w:rPr>
          <w:rFonts w:ascii="Titillium" w:hAnsi="Titillium"/>
        </w:rPr>
        <w:t>l’affidamento</w:t>
      </w:r>
      <w:proofErr w:type="gramEnd"/>
      <w:r w:rsidRPr="009D2C0B">
        <w:rPr>
          <w:rFonts w:ascii="Titillium" w:hAnsi="Titillium"/>
        </w:rPr>
        <w:t xml:space="preserve"> nell’esecuzione delle prestazioni </w:t>
      </w:r>
      <w:r w:rsidR="00004D8C">
        <w:rPr>
          <w:rFonts w:ascii="Titillium" w:hAnsi="Titillium"/>
        </w:rPr>
        <w:t xml:space="preserve">principale </w:t>
      </w:r>
      <w:r w:rsidR="00004D8C" w:rsidRPr="00987771">
        <w:rPr>
          <w:rFonts w:ascii="Titillium" w:hAnsi="Titillium"/>
          <w:i/>
          <w:iCs/>
        </w:rPr>
        <w:t>(eventuale</w:t>
      </w:r>
      <w:r w:rsidR="00004D8C">
        <w:rPr>
          <w:rFonts w:ascii="Titillium" w:hAnsi="Titillium"/>
          <w:i/>
          <w:iCs/>
        </w:rPr>
        <w:t>, in caso di individuazione di prestazioni secondarie</w:t>
      </w:r>
      <w:r w:rsidR="00004D8C" w:rsidRPr="00987771">
        <w:rPr>
          <w:rFonts w:ascii="Titillium" w:hAnsi="Titillium"/>
          <w:i/>
          <w:iCs/>
        </w:rPr>
        <w:t>)</w:t>
      </w:r>
      <w:r w:rsidR="00004D8C">
        <w:rPr>
          <w:rFonts w:ascii="Titillium" w:hAnsi="Titillium"/>
        </w:rPr>
        <w:t xml:space="preserve"> e secondaria,</w:t>
      </w:r>
      <w:r w:rsidR="00004D8C" w:rsidRPr="009D2C0B">
        <w:rPr>
          <w:rFonts w:ascii="Titillium" w:hAnsi="Titillium"/>
        </w:rPr>
        <w:t xml:space="preserve"> oggetto del contratto</w:t>
      </w:r>
      <w:r w:rsidR="00004D8C">
        <w:rPr>
          <w:rFonts w:ascii="Titillium" w:hAnsi="Titillium"/>
        </w:rPr>
        <w:t>,</w:t>
      </w:r>
      <w:r w:rsidR="00004D8C" w:rsidRPr="009D2C0B">
        <w:rPr>
          <w:rFonts w:ascii="Titillium" w:hAnsi="Titillium"/>
        </w:rPr>
        <w:t xml:space="preserve"> per tutta la sua durata;</w:t>
      </w:r>
    </w:p>
    <w:p w14:paraId="2F5B2A53" w14:textId="04068892" w:rsidR="00E30692" w:rsidRPr="009D2C0B" w:rsidRDefault="00E30692" w:rsidP="00E30692">
      <w:pPr>
        <w:ind w:left="284" w:hanging="284"/>
        <w:jc w:val="both"/>
        <w:rPr>
          <w:rFonts w:ascii="Titillium" w:hAnsi="Titillium"/>
        </w:rPr>
      </w:pPr>
      <w:r w:rsidRPr="009D2C0B">
        <w:rPr>
          <w:rFonts w:ascii="Titillium" w:hAnsi="Titillium"/>
        </w:rPr>
        <w:t>oggetto del contratto per tutta la sua durata;</w:t>
      </w:r>
    </w:p>
    <w:p w14:paraId="577370DE" w14:textId="77777777" w:rsidR="00E30692" w:rsidRPr="00B81595" w:rsidRDefault="00E30692" w:rsidP="0864E28E">
      <w:pPr>
        <w:jc w:val="both"/>
        <w:rPr>
          <w:rFonts w:ascii="Titillium" w:hAnsi="Titillium"/>
          <w:i/>
          <w:iCs/>
        </w:rPr>
      </w:pPr>
      <w:r w:rsidRPr="0864E28E">
        <w:rPr>
          <w:rFonts w:ascii="Titillium" w:hAnsi="Titillium"/>
          <w:i/>
          <w:iCs/>
        </w:rPr>
        <w:t>o in alternativa</w:t>
      </w:r>
    </w:p>
    <w:p w14:paraId="02BDCFC4" w14:textId="16E679D2" w:rsidR="00E30692" w:rsidRPr="00887493" w:rsidRDefault="00E30692" w:rsidP="00E30692">
      <w:pPr>
        <w:ind w:left="284" w:hanging="284"/>
        <w:jc w:val="both"/>
        <w:rPr>
          <w:rFonts w:ascii="Titillium" w:hAnsi="Titillium"/>
          <w:strike/>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A62753">
        <w:rPr>
          <w:rFonts w:ascii="Titillium" w:hAnsi="Titillium"/>
          <w:sz w:val="14"/>
        </w:rPr>
      </w:r>
      <w:r w:rsidR="00A62753">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rPr>
        <w:t xml:space="preserve">di </w:t>
      </w:r>
      <w:r w:rsidRPr="009D2C0B">
        <w:rPr>
          <w:rFonts w:ascii="Titillium" w:hAnsi="Titillium"/>
        </w:rPr>
        <w:t xml:space="preserve">applicare al </w:t>
      </w:r>
      <w:r>
        <w:rPr>
          <w:rFonts w:ascii="Titillium" w:hAnsi="Titillium"/>
        </w:rPr>
        <w:t xml:space="preserve">proprio </w:t>
      </w:r>
      <w:r w:rsidRPr="009D2C0B">
        <w:rPr>
          <w:rFonts w:ascii="Titillium" w:hAnsi="Titillium"/>
        </w:rPr>
        <w:t>personale</w:t>
      </w:r>
      <w:r w:rsidRPr="00C5632E">
        <w:rPr>
          <w:rFonts w:ascii="Titillium" w:hAnsi="Titillium"/>
        </w:rPr>
        <w:t xml:space="preserve"> </w:t>
      </w:r>
      <w:r w:rsidRPr="009D2C0B">
        <w:rPr>
          <w:rFonts w:ascii="Titillium" w:hAnsi="Titillium"/>
        </w:rPr>
        <w:t>il seguente CCNL …………………… (</w:t>
      </w:r>
      <w:r w:rsidRPr="00C5632E">
        <w:rPr>
          <w:rFonts w:ascii="Titillium" w:hAnsi="Titillium"/>
        </w:rPr>
        <w:t>indicare il CCNL applicato</w:t>
      </w:r>
      <w:r w:rsidRPr="009D2C0B">
        <w:rPr>
          <w:rFonts w:ascii="Titillium" w:hAnsi="Titillium"/>
        </w:rPr>
        <w:t>) identificato dal codice alfanumerico unico</w:t>
      </w:r>
      <w:r w:rsidR="006E2F27">
        <w:rPr>
          <w:rFonts w:ascii="Titillium" w:hAnsi="Titillium"/>
        </w:rPr>
        <w:t xml:space="preserve"> e codice </w:t>
      </w:r>
      <w:proofErr w:type="spellStart"/>
      <w:r w:rsidR="006E2F27">
        <w:rPr>
          <w:rFonts w:ascii="Titillium" w:hAnsi="Titillium"/>
        </w:rPr>
        <w:t>Ateco</w:t>
      </w:r>
      <w:proofErr w:type="spellEnd"/>
      <w:r w:rsidRPr="009D2C0B">
        <w:rPr>
          <w:rFonts w:ascii="Titillium" w:hAnsi="Titillium"/>
        </w:rPr>
        <w:t xml:space="preserve"> …………………………………… </w:t>
      </w:r>
      <w:r w:rsidR="00004D8C" w:rsidRPr="00004D8C">
        <w:rPr>
          <w:rFonts w:ascii="Titillium" w:hAnsi="Titillium"/>
        </w:rPr>
        <w:t xml:space="preserve">per la prestazione principale </w:t>
      </w:r>
      <w:r w:rsidR="00004D8C" w:rsidRPr="00004D8C">
        <w:rPr>
          <w:rFonts w:ascii="Titillium" w:hAnsi="Titillium"/>
          <w:i/>
          <w:iCs/>
        </w:rPr>
        <w:t>(eventuale,</w:t>
      </w:r>
      <w:r w:rsidR="00004D8C" w:rsidRPr="00004D8C">
        <w:rPr>
          <w:rFonts w:ascii="Titillium" w:hAnsi="Titillium"/>
        </w:rPr>
        <w:t xml:space="preserve"> </w:t>
      </w:r>
      <w:r w:rsidR="00004D8C" w:rsidRPr="00004D8C">
        <w:rPr>
          <w:rFonts w:ascii="Titillium" w:hAnsi="Titillium"/>
          <w:i/>
          <w:iCs/>
        </w:rPr>
        <w:t>in caso di individuazione di prestazioni secondarie</w:t>
      </w:r>
      <w:r w:rsidR="00004D8C" w:rsidRPr="00004D8C">
        <w:rPr>
          <w:rFonts w:ascii="Titillium" w:hAnsi="Titillium"/>
        </w:rPr>
        <w:t xml:space="preserve">) e, rispettivamente, per la prestazione secondaria  …………………………………… </w:t>
      </w:r>
      <w:r w:rsidRPr="009D2C0B">
        <w:rPr>
          <w:rFonts w:ascii="Titillium" w:hAnsi="Titillium"/>
        </w:rPr>
        <w:t xml:space="preserve">che garantisce le stesse tutele economiche e normative rispetto a quello </w:t>
      </w:r>
      <w:r w:rsidRPr="00524632">
        <w:rPr>
          <w:rFonts w:ascii="Titillium" w:hAnsi="Titillium"/>
        </w:rPr>
        <w:t xml:space="preserve">indicato nei documenti </w:t>
      </w:r>
      <w:r>
        <w:rPr>
          <w:rFonts w:ascii="Titillium" w:hAnsi="Titillium"/>
        </w:rPr>
        <w:t xml:space="preserve">inerenti l’affidamento </w:t>
      </w:r>
      <w:r w:rsidRPr="00305ACA">
        <w:rPr>
          <w:rFonts w:ascii="Titillium" w:hAnsi="Titillium"/>
        </w:rPr>
        <w:t>come evidenziato nella dichiarazione di equivalenza allegata</w:t>
      </w:r>
      <w:r>
        <w:rPr>
          <w:rFonts w:ascii="Titillium" w:hAnsi="Titillium"/>
        </w:rPr>
        <w:t>;</w:t>
      </w:r>
    </w:p>
    <w:p w14:paraId="136F7CED" w14:textId="77777777" w:rsidR="00004D8C" w:rsidRDefault="00004D8C" w:rsidP="00004D8C">
      <w:pPr>
        <w:ind w:left="284" w:hanging="284"/>
        <w:jc w:val="both"/>
        <w:rPr>
          <w:b/>
          <w:bCs/>
        </w:rPr>
      </w:pPr>
      <w:r w:rsidRPr="00FD6F37">
        <w:rPr>
          <w:rFonts w:ascii="Titillium" w:hAnsi="Titillium"/>
          <w:b/>
          <w:bCs/>
          <w:i/>
          <w:iCs/>
        </w:rPr>
        <w:t>[</w:t>
      </w:r>
      <w:r w:rsidRPr="00FD6F37">
        <w:rPr>
          <w:rFonts w:cstheme="minorHAnsi"/>
          <w:b/>
          <w:bCs/>
          <w:i/>
          <w:iCs/>
        </w:rPr>
        <w:t>Eventuale, in caso di subappalto</w:t>
      </w:r>
      <w:r w:rsidRPr="00FD6F37">
        <w:rPr>
          <w:rFonts w:cstheme="minorHAnsi"/>
        </w:rPr>
        <w:t>]</w:t>
      </w:r>
      <w:r w:rsidRPr="00FD6F37">
        <w:rPr>
          <w:rFonts w:ascii="Titillium" w:hAnsi="Titillium"/>
        </w:rPr>
        <w:t xml:space="preserve"> </w:t>
      </w:r>
      <w:r w:rsidRPr="00FD6F37">
        <w:rPr>
          <w:b/>
          <w:bCs/>
        </w:rPr>
        <w:t>DICHIARA:</w:t>
      </w:r>
    </w:p>
    <w:p w14:paraId="37184CA4" w14:textId="111D90E7" w:rsidR="00004D8C" w:rsidRPr="002F74F2" w:rsidRDefault="00004D8C" w:rsidP="00004D8C">
      <w:pPr>
        <w:pStyle w:val="Paragrafoelenco"/>
        <w:numPr>
          <w:ilvl w:val="0"/>
          <w:numId w:val="16"/>
        </w:numPr>
        <w:jc w:val="both"/>
        <w:rPr>
          <w:rFonts w:cstheme="minorHAnsi"/>
          <w:i/>
        </w:rPr>
      </w:pPr>
      <w:r w:rsidRPr="003610B4">
        <w:rPr>
          <w:bCs/>
        </w:rPr>
        <w:t>di voler subappaltare la percentuale del</w:t>
      </w:r>
      <w:r>
        <w:rPr>
          <w:rStyle w:val="Rimandonotaapidipagina"/>
          <w:bCs/>
        </w:rPr>
        <w:footnoteReference w:id="4"/>
      </w:r>
      <w:r w:rsidRPr="003610B4">
        <w:rPr>
          <w:bCs/>
        </w:rPr>
        <w:t xml:space="preserve">________ delle prestazioni subappaltabili a piccole e medie imprese, come definite dall’art.1, c.1, </w:t>
      </w:r>
      <w:proofErr w:type="spellStart"/>
      <w:r w:rsidRPr="003610B4">
        <w:rPr>
          <w:bCs/>
        </w:rPr>
        <w:t>lett.o</w:t>
      </w:r>
      <w:proofErr w:type="spellEnd"/>
      <w:r w:rsidRPr="003610B4">
        <w:rPr>
          <w:bCs/>
        </w:rPr>
        <w:t xml:space="preserve">) dell’Allegato I.1 al codice dei contratti </w:t>
      </w:r>
      <w:r w:rsidRPr="003610B4">
        <w:rPr>
          <w:bCs/>
          <w:i/>
          <w:iCs/>
        </w:rPr>
        <w:t>(eventuale, in caso si decida di subappaltare una percentuale diversa dal 20% a piccole e medie imprese)</w:t>
      </w:r>
      <w:r w:rsidRPr="003610B4">
        <w:rPr>
          <w:bCs/>
        </w:rPr>
        <w:t xml:space="preserve"> e che la predetta percentuale, diversa dal 20%, è stata stabilita in ragione </w:t>
      </w:r>
      <w:r w:rsidRPr="003610B4">
        <w:rPr>
          <w:bCs/>
          <w:highlight w:val="yellow"/>
        </w:rPr>
        <w:t>[completare specificando le motivazioni, con riguardo all’oggetto o alle caratteristiche delle prestazioni o al mercato di riferimento]</w:t>
      </w:r>
      <w:r w:rsidRPr="003610B4">
        <w:rPr>
          <w:bCs/>
        </w:rPr>
        <w:t xml:space="preserve">; </w:t>
      </w:r>
    </w:p>
    <w:p w14:paraId="3A41006D" w14:textId="77777777" w:rsidR="00004D8C" w:rsidRPr="003610B4" w:rsidRDefault="00004D8C" w:rsidP="00004D8C">
      <w:pPr>
        <w:pStyle w:val="Paragrafoelenco"/>
        <w:numPr>
          <w:ilvl w:val="0"/>
          <w:numId w:val="16"/>
        </w:numPr>
        <w:jc w:val="both"/>
        <w:rPr>
          <w:rFonts w:cstheme="minorHAnsi"/>
          <w:i/>
        </w:rPr>
      </w:pPr>
      <w:r w:rsidRPr="003610B4">
        <w:rPr>
          <w:rFonts w:cstheme="minorHAnsi"/>
        </w:rPr>
        <w:t>assicurare l’applicazione delle medesime tutele retributive e normative garantite ai propri dipendenti ai lavoratori delle imprese che operano in subappalto.</w:t>
      </w:r>
    </w:p>
    <w:p w14:paraId="750AB081" w14:textId="77777777" w:rsidR="00E30692" w:rsidRPr="003F3DDA" w:rsidRDefault="00E30692" w:rsidP="003F3DDA">
      <w:pPr>
        <w:ind w:left="284" w:hanging="284"/>
        <w:jc w:val="both"/>
        <w:rPr>
          <w:rFonts w:ascii="Titillium" w:hAnsi="Titillium"/>
          <w:strike/>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1"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1"/>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1F7146" w:rsidRDefault="00670B69" w:rsidP="00670B69">
            <w:pPr>
              <w:pStyle w:val="TableParagraph"/>
              <w:ind w:left="93" w:right="92"/>
              <w:jc w:val="both"/>
              <w:rPr>
                <w:i/>
                <w:iCs/>
              </w:rPr>
            </w:pPr>
            <w:proofErr w:type="gramStart"/>
            <w:r w:rsidRPr="001A4AFB">
              <w:rPr>
                <w:i/>
                <w:iCs/>
                <w:lang w:val="it-IT"/>
              </w:rPr>
              <w:t>False comunicazione</w:t>
            </w:r>
            <w:proofErr w:type="gramEnd"/>
            <w:r w:rsidRPr="001A4AFB">
              <w:rPr>
                <w:i/>
                <w:iCs/>
                <w:lang w:val="it-IT"/>
              </w:rPr>
              <w:t xml:space="preserv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1C39CEAE" w14:textId="77777777" w:rsidR="00670B69" w:rsidRPr="001F7146" w:rsidRDefault="00670B69" w:rsidP="00670B69">
            <w:pPr>
              <w:pStyle w:val="TableParagraph"/>
              <w:ind w:left="93" w:right="92"/>
              <w:jc w:val="both"/>
            </w:pPr>
            <w:proofErr w:type="spellStart"/>
            <w:r w:rsidRPr="001F7146">
              <w:t>Frode</w:t>
            </w:r>
            <w:proofErr w:type="spellEnd"/>
            <w:r w:rsidRPr="001F7146">
              <w:t xml:space="preserve"> - art. 94 co. 1 </w:t>
            </w:r>
            <w:proofErr w:type="spellStart"/>
            <w:r w:rsidRPr="001F7146">
              <w:t>lett</w:t>
            </w:r>
            <w:proofErr w:type="spellEnd"/>
            <w:r w:rsidRPr="001F7146">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(Self-Cleaning,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lastRenderedPageBreak/>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2"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A62753">
              <w:rPr>
                <w:rFonts w:cstheme="minorHAnsi"/>
                <w:sz w:val="16"/>
                <w:szCs w:val="16"/>
                <w:lang w:val="it-IT"/>
              </w:rPr>
            </w:r>
            <w:r w:rsidR="00A62753">
              <w:rPr>
                <w:rFonts w:cstheme="minorHAnsi"/>
                <w:sz w:val="16"/>
                <w:szCs w:val="16"/>
                <w:lang w:val="it-IT"/>
              </w:rPr>
              <w:fldChar w:fldCharType="separate"/>
            </w:r>
            <w:r w:rsidRPr="001A4AFB">
              <w:rPr>
                <w:rFonts w:cstheme="minorHAnsi"/>
                <w:sz w:val="16"/>
                <w:szCs w:val="16"/>
                <w:lang w:val="it-IT"/>
              </w:rPr>
              <w:fldChar w:fldCharType="end"/>
            </w:r>
          </w:p>
        </w:tc>
      </w:tr>
      <w:bookmarkEnd w:id="2"/>
    </w:tbl>
    <w:p w14:paraId="08E11C95" w14:textId="77777777" w:rsidR="004A559A" w:rsidRDefault="004A559A" w:rsidP="00FD6F37">
      <w:pPr>
        <w:spacing w:after="0" w:line="240" w:lineRule="auto"/>
        <w:rPr>
          <w:rFonts w:cstheme="minorHAnsi"/>
          <w:b/>
          <w:bCs/>
        </w:rPr>
      </w:pPr>
    </w:p>
    <w:p w14:paraId="3B12D34C" w14:textId="77777777" w:rsidR="004A559A" w:rsidRPr="001A4AFB" w:rsidRDefault="004A559A"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r w:rsidRPr="001A4AFB">
        <w:rPr>
          <w:rFonts w:cstheme="minorHAnsi"/>
          <w:b/>
          <w:bCs/>
        </w:rPr>
        <w:t>A</w:t>
      </w:r>
      <w:r w:rsidR="004C439A" w:rsidRPr="001A4AFB">
        <w:rPr>
          <w:rFonts w:cstheme="minorHAnsi"/>
          <w:b/>
          <w:bCs/>
        </w:rPr>
        <w:t>D</w:t>
      </w:r>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la relazione che illustra le misure di self cleaning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che è stato impossibilitato a adottare misure di self cleaning per i seguenti motivi … e si impegna ad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5"/>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A62753">
              <w:rPr>
                <w:rFonts w:cstheme="minorHAnsi"/>
                <w:sz w:val="16"/>
                <w:szCs w:val="16"/>
              </w:rPr>
            </w:r>
            <w:r w:rsidR="00A62753">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Pr="001A4AFB" w:rsidRDefault="00C77279"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w:t>
      </w:r>
      <w:proofErr w:type="spellStart"/>
      <w:r w:rsidR="00184306" w:rsidRPr="001A4AFB">
        <w:rPr>
          <w:rFonts w:cstheme="minorHAnsi"/>
        </w:rPr>
        <w:t>eIDAS</w:t>
      </w:r>
      <w:proofErr w:type="spellEnd"/>
      <w:r w:rsidR="00184306" w:rsidRPr="001A4AFB">
        <w:rPr>
          <w:rFonts w:cstheme="minorHAnsi"/>
        </w:rPr>
        <w:t xml:space="preserve">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proofErr w:type="gramStart"/>
      <w:r w:rsidR="00EF053A" w:rsidRPr="001A4AFB">
        <w:rPr>
          <w:rFonts w:cstheme="minorHAnsi"/>
        </w:rPr>
        <w:t>il</w:t>
      </w:r>
      <w:proofErr w:type="gramEnd"/>
      <w:r w:rsidR="00EF053A" w:rsidRPr="001A4AFB">
        <w:rPr>
          <w:rFonts w:cstheme="minorHAnsi"/>
        </w:rPr>
        <w:t xml:space="preserve"> presente affidamento</w:t>
      </w:r>
      <w:r w:rsidRPr="001A4AFB">
        <w:rPr>
          <w:rFonts w:cstheme="minorHAnsi"/>
        </w:rPr>
        <w:t xml:space="preserve"> nell’apposita area del Sistema ad esso riservata</w:t>
      </w:r>
      <w:r w:rsidR="001C746F" w:rsidRPr="001A4AFB">
        <w:rPr>
          <w:rFonts w:cstheme="minorHAnsi"/>
        </w:rPr>
        <w:t>;</w:t>
      </w:r>
    </w:p>
    <w:p w14:paraId="7789A4D7" w14:textId="5ECB1D47" w:rsidR="00CB6A02" w:rsidRPr="001A4AFB" w:rsidRDefault="00CB6A02"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4A2101B3" w14:textId="77777777" w:rsidR="00524632" w:rsidRPr="001A4AFB" w:rsidRDefault="00524632" w:rsidP="006454B0">
      <w:pPr>
        <w:tabs>
          <w:tab w:val="left" w:pos="426"/>
        </w:tabs>
        <w:spacing w:after="0" w:line="240" w:lineRule="auto"/>
        <w:ind w:left="426" w:right="51" w:hanging="426"/>
        <w:contextualSpacing/>
        <w:rPr>
          <w:rFonts w:cstheme="minorHAnsi"/>
        </w:rPr>
      </w:pPr>
    </w:p>
    <w:p w14:paraId="3BEE91A5" w14:textId="77777777" w:rsidR="00524632" w:rsidRPr="001A4AFB" w:rsidRDefault="00524632" w:rsidP="006454B0">
      <w:pPr>
        <w:widowControl w:val="0"/>
        <w:spacing w:after="0" w:line="240" w:lineRule="auto"/>
        <w:contextualSpacing/>
        <w:jc w:val="both"/>
        <w:rPr>
          <w:rFonts w:cstheme="minorHAnsi"/>
          <w:b/>
          <w:i/>
          <w:u w:val="single"/>
        </w:rPr>
      </w:pPr>
    </w:p>
    <w:p w14:paraId="5B60D017" w14:textId="7103E1CD" w:rsidR="00C41162" w:rsidRPr="001A4AFB" w:rsidRDefault="00524632" w:rsidP="39E1FE4F">
      <w:pPr>
        <w:widowControl w:val="0"/>
        <w:spacing w:after="0" w:line="240" w:lineRule="auto"/>
        <w:contextualSpacing/>
        <w:jc w:val="right"/>
      </w:pPr>
      <w:r w:rsidRPr="001A4AFB">
        <w:t>Firma digitale</w:t>
      </w:r>
      <w:r w:rsidRPr="001A4AFB">
        <w:rPr>
          <w:rStyle w:val="Rimandonotaapidipagina"/>
        </w:rPr>
        <w:footnoteReference w:id="6"/>
      </w:r>
      <w:r w:rsidRPr="001A4AFB">
        <w:t xml:space="preserve"> del legale rappresentante/procuratore</w:t>
      </w:r>
      <w:bookmarkStart w:id="3" w:name="_Ref41906052"/>
      <w:r w:rsidRPr="001A4AFB">
        <w:rPr>
          <w:rStyle w:val="Rimandonotaapidipagina"/>
        </w:rPr>
        <w:footnoteReference w:id="7"/>
      </w:r>
      <w:bookmarkEnd w:id="3"/>
    </w:p>
    <w:sectPr w:rsidR="00C41162" w:rsidRPr="001A4AFB" w:rsidSect="0049554F">
      <w:headerReference w:type="default" r:id="rId11"/>
      <w:footerReference w:type="default" r:id="rId12"/>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532D" w14:textId="77777777" w:rsidR="00A62753" w:rsidRPr="001A4AFB" w:rsidRDefault="00A62753">
      <w:pPr>
        <w:spacing w:after="0" w:line="240" w:lineRule="auto"/>
      </w:pPr>
      <w:r w:rsidRPr="001A4AFB">
        <w:separator/>
      </w:r>
    </w:p>
  </w:endnote>
  <w:endnote w:type="continuationSeparator" w:id="0">
    <w:p w14:paraId="3B42EAC4" w14:textId="77777777" w:rsidR="00A62753" w:rsidRPr="001A4AFB" w:rsidRDefault="00A62753">
      <w:pPr>
        <w:spacing w:after="0" w:line="240" w:lineRule="auto"/>
      </w:pPr>
      <w:r w:rsidRPr="001A4AFB">
        <w:continuationSeparator/>
      </w:r>
    </w:p>
  </w:endnote>
  <w:endnote w:type="continuationNotice" w:id="1">
    <w:p w14:paraId="4152303D" w14:textId="77777777" w:rsidR="00A62753" w:rsidRPr="001A4AFB" w:rsidRDefault="00A62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GeosansLight">
    <w:altName w:val="Trebuchet MS"/>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AB94" w14:textId="77777777" w:rsidR="00FD6F37" w:rsidRDefault="00FD6F37" w:rsidP="00FD6F37">
    <w:pPr>
      <w:pStyle w:val="Pidipagina"/>
      <w:jc w:val="center"/>
      <w:rPr>
        <w:rFonts w:ascii="GeosansLight" w:hAnsi="GeosansLight"/>
        <w:b/>
        <w:sz w:val="18"/>
        <w:szCs w:val="18"/>
      </w:rPr>
    </w:pPr>
    <w:r>
      <w:rPr>
        <w:noProof/>
        <w:lang w:eastAsia="it-IT"/>
      </w:rPr>
      <mc:AlternateContent>
        <mc:Choice Requires="wps">
          <w:drawing>
            <wp:anchor distT="4294967293" distB="4294967293" distL="114300" distR="114300" simplePos="0" relativeHeight="251660288" behindDoc="0" locked="0" layoutInCell="1" allowOverlap="1" wp14:anchorId="4BFF4138" wp14:editId="1A75CF46">
              <wp:simplePos x="0" y="0"/>
              <wp:positionH relativeFrom="column">
                <wp:posOffset>-10160</wp:posOffset>
              </wp:positionH>
              <wp:positionV relativeFrom="paragraph">
                <wp:posOffset>20319</wp:posOffset>
              </wp:positionV>
              <wp:extent cx="6133465" cy="0"/>
              <wp:effectExtent l="0" t="0" r="635" b="0"/>
              <wp:wrapNone/>
              <wp:docPr id="4"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noFill/>
                      <a:ln w="12700" cap="flat" cmpd="sng" algn="ctr">
                        <a:solidFill>
                          <a:srgbClr val="002F5F"/>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Connettore 1 3"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002f5f" strokeweight="1pt" from="-.8pt,1.6pt" to="482.15pt,1.6pt" w14:anchorId="60661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">
              <o:lock v:ext="edit" shapetype="f"/>
            </v:line>
          </w:pict>
        </mc:Fallback>
      </mc:AlternateContent>
    </w:r>
    <w:r>
      <w:rPr>
        <w:rFonts w:ascii="GeosansLight" w:hAnsi="GeosansLight"/>
        <w:b/>
        <w:sz w:val="18"/>
        <w:szCs w:val="18"/>
      </w:rPr>
      <w:t xml:space="preserve"> </w:t>
    </w:r>
  </w:p>
  <w:p w14:paraId="1E93312C" w14:textId="77777777" w:rsidR="00FD6F37" w:rsidRDefault="00FD6F37" w:rsidP="00FD6F37">
    <w:pPr>
      <w:pStyle w:val="Pidipagina"/>
      <w:tabs>
        <w:tab w:val="clear" w:pos="4819"/>
        <w:tab w:val="clear" w:pos="9638"/>
      </w:tabs>
      <w:ind w:right="-285" w:firstLine="708"/>
      <w:rPr>
        <w:rFonts w:ascii="GeosansLight" w:hAnsi="GeosansLight"/>
        <w:color w:val="002F5F"/>
        <w:sz w:val="18"/>
        <w:szCs w:val="18"/>
      </w:rPr>
    </w:pPr>
    <w:r w:rsidRPr="002F75B4">
      <w:rPr>
        <w:rFonts w:ascii="GeosansLight" w:hAnsi="GeosansLight"/>
        <w:color w:val="002F5F"/>
        <w:sz w:val="18"/>
        <w:szCs w:val="18"/>
      </w:rPr>
      <w:t>F</w:t>
    </w:r>
    <w:r>
      <w:rPr>
        <w:rFonts w:ascii="GeosansLight" w:hAnsi="GeosansLight"/>
        <w:color w:val="002F5F"/>
        <w:sz w:val="18"/>
        <w:szCs w:val="18"/>
      </w:rPr>
      <w:t xml:space="preserve">IRENZE – </w:t>
    </w:r>
    <w:r w:rsidRPr="002F75B4">
      <w:rPr>
        <w:rFonts w:ascii="GeosansLight" w:hAnsi="GeosansLight"/>
        <w:color w:val="002F5F"/>
        <w:sz w:val="18"/>
        <w:szCs w:val="18"/>
      </w:rPr>
      <w:t>BOLOGNA</w:t>
    </w:r>
    <w:r>
      <w:rPr>
        <w:rFonts w:ascii="GeosansLight" w:hAnsi="GeosansLight"/>
        <w:color w:val="002F5F"/>
        <w:sz w:val="18"/>
        <w:szCs w:val="18"/>
      </w:rPr>
      <w:t xml:space="preserve"> – </w:t>
    </w:r>
    <w:r w:rsidRPr="002F75B4">
      <w:rPr>
        <w:rFonts w:ascii="GeosansLight" w:hAnsi="GeosansLight"/>
        <w:color w:val="002F5F"/>
        <w:sz w:val="18"/>
        <w:szCs w:val="18"/>
      </w:rPr>
      <w:t>CATANIA</w:t>
    </w:r>
    <w:r>
      <w:rPr>
        <w:rFonts w:ascii="GeosansLight" w:hAnsi="GeosansLight"/>
        <w:color w:val="002F5F"/>
        <w:sz w:val="18"/>
        <w:szCs w:val="18"/>
      </w:rPr>
      <w:t xml:space="preserve"> – </w:t>
    </w:r>
    <w:r w:rsidRPr="002F75B4">
      <w:rPr>
        <w:rFonts w:ascii="GeosansLight" w:hAnsi="GeosansLight"/>
        <w:color w:val="002F5F"/>
        <w:sz w:val="18"/>
        <w:szCs w:val="18"/>
      </w:rPr>
      <w:t>ROMA</w:t>
    </w:r>
    <w:r>
      <w:rPr>
        <w:rFonts w:ascii="GeosansLight" w:hAnsi="GeosansLight"/>
        <w:color w:val="002F5F"/>
        <w:sz w:val="18"/>
        <w:szCs w:val="18"/>
      </w:rPr>
      <w:t xml:space="preserve"> – </w:t>
    </w:r>
    <w:r w:rsidRPr="002F75B4">
      <w:rPr>
        <w:rFonts w:ascii="GeosansLight" w:hAnsi="GeosansLight"/>
        <w:color w:val="002F5F"/>
        <w:sz w:val="18"/>
        <w:szCs w:val="18"/>
      </w:rPr>
      <w:t>SASSARI</w:t>
    </w:r>
    <w:r>
      <w:rPr>
        <w:rFonts w:ascii="GeosansLight" w:hAnsi="GeosansLight"/>
        <w:color w:val="002F5F"/>
        <w:sz w:val="18"/>
        <w:szCs w:val="18"/>
      </w:rPr>
      <w:t xml:space="preserve"> - </w:t>
    </w:r>
    <w:proofErr w:type="gramStart"/>
    <w:r w:rsidRPr="002F75B4">
      <w:rPr>
        <w:rFonts w:ascii="GeosansLight" w:hAnsi="GeosansLight"/>
        <w:color w:val="002F5F"/>
        <w:sz w:val="18"/>
        <w:szCs w:val="18"/>
      </w:rPr>
      <w:t>S.MICHELE</w:t>
    </w:r>
    <w:proofErr w:type="gramEnd"/>
    <w:r w:rsidRPr="002F75B4">
      <w:rPr>
        <w:rFonts w:ascii="GeosansLight" w:hAnsi="GeosansLight"/>
        <w:color w:val="002F5F"/>
        <w:sz w:val="18"/>
        <w:szCs w:val="18"/>
      </w:rPr>
      <w:t xml:space="preserve"> ALL’ADIGE (TN)</w:t>
    </w:r>
    <w:r>
      <w:rPr>
        <w:rFonts w:ascii="GeosansLight" w:hAnsi="GeosansLight"/>
        <w:color w:val="002F5F"/>
        <w:sz w:val="18"/>
        <w:szCs w:val="18"/>
      </w:rPr>
      <w:t xml:space="preserve"> – FOLLONICA (GR) – LIVORNO</w:t>
    </w:r>
  </w:p>
  <w:p w14:paraId="0FD227C0" w14:textId="77777777" w:rsidR="00FD6F37" w:rsidRDefault="00FD6F37" w:rsidP="00FD6F37">
    <w:pPr>
      <w:pStyle w:val="Pidipagina"/>
      <w:tabs>
        <w:tab w:val="clear" w:pos="4819"/>
        <w:tab w:val="clear" w:pos="9638"/>
      </w:tabs>
      <w:ind w:right="-285"/>
      <w:rPr>
        <w:rFonts w:ascii="GeosansLight" w:hAnsi="GeosansLight"/>
        <w:color w:val="002F5F"/>
        <w:sz w:val="18"/>
        <w:szCs w:val="18"/>
      </w:rPr>
    </w:pPr>
  </w:p>
  <w:p w14:paraId="0C4B9E29" w14:textId="77777777" w:rsidR="00FD6F37" w:rsidRPr="00DD53F8" w:rsidRDefault="00FD6F37" w:rsidP="00FD6F37">
    <w:pPr>
      <w:pStyle w:val="Pidipagina"/>
      <w:tabs>
        <w:tab w:val="clear" w:pos="4819"/>
        <w:tab w:val="clear" w:pos="9638"/>
      </w:tabs>
      <w:jc w:val="center"/>
      <w:rPr>
        <w:rFonts w:ascii="GeosansLight" w:hAnsi="GeosansLight"/>
        <w:color w:val="002F5F"/>
        <w:sz w:val="18"/>
        <w:szCs w:val="18"/>
      </w:rPr>
    </w:pPr>
    <w:r w:rsidRPr="009835E9">
      <w:rPr>
        <w:rFonts w:ascii="GeosansLight" w:hAnsi="GeosansLight"/>
        <w:color w:val="002F5F"/>
        <w:sz w:val="18"/>
        <w:szCs w:val="18"/>
      </w:rPr>
      <w:t xml:space="preserve">C.F. 80054330586 – P.IVA 02118311006 – email: </w:t>
    </w:r>
    <w:hyperlink r:id="rId1" w:history="1">
      <w:r w:rsidRPr="000D7EB3">
        <w:rPr>
          <w:rStyle w:val="Collegamentoipertestuale"/>
          <w:rFonts w:ascii="GeosansLight" w:hAnsi="GeosansLight"/>
          <w:sz w:val="18"/>
          <w:szCs w:val="18"/>
        </w:rPr>
        <w:t>segreteria@ibe.cnr.it</w:t>
      </w:r>
    </w:hyperlink>
    <w:r>
      <w:rPr>
        <w:rFonts w:ascii="GeosansLight" w:hAnsi="GeosansLight"/>
        <w:color w:val="002F5F"/>
        <w:sz w:val="18"/>
        <w:szCs w:val="18"/>
      </w:rPr>
      <w:t xml:space="preserve"> </w:t>
    </w:r>
    <w:r w:rsidRPr="00DD53F8">
      <w:rPr>
        <w:rFonts w:ascii="GeosansLight" w:hAnsi="GeosansLight"/>
        <w:color w:val="002F5F"/>
        <w:sz w:val="18"/>
        <w:szCs w:val="18"/>
      </w:rPr>
      <w:t xml:space="preserve">- PEC: </w:t>
    </w:r>
    <w:hyperlink r:id="rId2" w:history="1">
      <w:r w:rsidRPr="00DD53F8">
        <w:rPr>
          <w:rStyle w:val="Collegamentoipertestuale"/>
          <w:rFonts w:ascii="GeosansLight" w:hAnsi="GeosansLight"/>
          <w:sz w:val="18"/>
          <w:szCs w:val="18"/>
        </w:rPr>
        <w:t>protocollo.ibe@pec.cnr.it</w:t>
      </w:r>
    </w:hyperlink>
    <w:r w:rsidRPr="00DD53F8">
      <w:rPr>
        <w:rFonts w:ascii="GeosansLight" w:hAnsi="GeosansLight"/>
        <w:color w:val="002F5F"/>
        <w:sz w:val="18"/>
        <w:szCs w:val="18"/>
      </w:rPr>
      <w:t xml:space="preserve"> </w:t>
    </w:r>
  </w:p>
  <w:p w14:paraId="32B94F90" w14:textId="724203AA" w:rsidR="4708E612" w:rsidRPr="001A4AFB" w:rsidRDefault="4708E612" w:rsidP="4708E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87B2" w14:textId="77777777" w:rsidR="00A62753" w:rsidRPr="001A4AFB" w:rsidRDefault="00A62753">
      <w:pPr>
        <w:rPr>
          <w:sz w:val="12"/>
        </w:rPr>
      </w:pPr>
      <w:r w:rsidRPr="001A4AFB">
        <w:separator/>
      </w:r>
    </w:p>
  </w:footnote>
  <w:footnote w:type="continuationSeparator" w:id="0">
    <w:p w14:paraId="49F0EC7A" w14:textId="77777777" w:rsidR="00A62753" w:rsidRPr="001A4AFB" w:rsidRDefault="00A62753">
      <w:pPr>
        <w:rPr>
          <w:sz w:val="12"/>
        </w:rPr>
      </w:pPr>
      <w:r w:rsidRPr="001A4AFB">
        <w:continuationSeparator/>
      </w:r>
    </w:p>
  </w:footnote>
  <w:footnote w:type="continuationNotice" w:id="1">
    <w:p w14:paraId="17F8785C" w14:textId="77777777" w:rsidR="00A62753" w:rsidRPr="001A4AFB" w:rsidRDefault="00A62753">
      <w:pPr>
        <w:spacing w:after="0" w:line="240" w:lineRule="auto"/>
      </w:pPr>
    </w:p>
  </w:footnote>
  <w:footnote w:id="2">
    <w:p w14:paraId="0648BBDF" w14:textId="77777777" w:rsidR="00012276" w:rsidRPr="00D23CFA" w:rsidRDefault="00012276" w:rsidP="0001227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3">
    <w:p w14:paraId="59A9D60C" w14:textId="77777777" w:rsidR="00F9279E" w:rsidRPr="001A4AFB" w:rsidRDefault="00F9279E" w:rsidP="00F9279E">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4">
    <w:p w14:paraId="6ABA2F0F" w14:textId="77777777" w:rsidR="00004D8C" w:rsidRPr="003610B4" w:rsidRDefault="00004D8C" w:rsidP="00004D8C">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proofErr w:type="gramStart"/>
      <w:r w:rsidRPr="003610B4">
        <w:rPr>
          <w:sz w:val="16"/>
          <w:szCs w:val="16"/>
        </w:rPr>
        <w:t>E’</w:t>
      </w:r>
      <w:proofErr w:type="gramEnd"/>
      <w:r w:rsidRPr="003610B4">
        <w:rPr>
          <w:sz w:val="16"/>
          <w:szCs w:val="16"/>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5">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6">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7">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78A3" w14:textId="45AED002" w:rsidR="00C41162" w:rsidRPr="001A4AFB" w:rsidRDefault="00FD6F37" w:rsidP="00FD6F37">
    <w:pPr>
      <w:pStyle w:val="Intestazione"/>
      <w:tabs>
        <w:tab w:val="left" w:pos="2552"/>
      </w:tabs>
    </w:pPr>
    <w:r>
      <w:rPr>
        <w:rFonts w:ascii="GeosansLight" w:hAnsi="GeosansLight"/>
        <w:b/>
        <w:noProof/>
        <w:sz w:val="32"/>
        <w:szCs w:val="28"/>
        <w:lang w:eastAsia="it-IT"/>
      </w:rPr>
      <w:drawing>
        <wp:anchor distT="0" distB="0" distL="114300" distR="114300" simplePos="0" relativeHeight="251658240" behindDoc="0" locked="0" layoutInCell="1" allowOverlap="1" wp14:anchorId="4C0DF5F6" wp14:editId="51C56234">
          <wp:simplePos x="0" y="0"/>
          <wp:positionH relativeFrom="page">
            <wp:align>center</wp:align>
          </wp:positionH>
          <wp:positionV relativeFrom="paragraph">
            <wp:posOffset>-306705</wp:posOffset>
          </wp:positionV>
          <wp:extent cx="3695700" cy="846455"/>
          <wp:effectExtent l="0" t="0" r="0" b="0"/>
          <wp:wrapThrough wrapText="bothSides">
            <wp:wrapPolygon edited="0">
              <wp:start x="0" y="0"/>
              <wp:lineTo x="0" y="20903"/>
              <wp:lineTo x="21489" y="20903"/>
              <wp:lineTo x="21489" y="0"/>
              <wp:lineTo x="0" y="0"/>
            </wp:wrapPolygon>
          </wp:wrapThrough>
          <wp:docPr id="357781061" name="Immagine 35778106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695700" cy="846455"/>
                  </a:xfrm>
                  <a:prstGeom prst="rect">
                    <a:avLst/>
                  </a:prstGeom>
                </pic:spPr>
              </pic:pic>
            </a:graphicData>
          </a:graphic>
        </wp:anchor>
      </w:drawing>
    </w:r>
  </w:p>
  <w:p w14:paraId="5562BE29" w14:textId="77777777" w:rsidR="00C41162" w:rsidRDefault="00C41162">
    <w:pPr>
      <w:pStyle w:val="Intestazione"/>
    </w:pPr>
  </w:p>
  <w:p w14:paraId="0E51523A" w14:textId="77777777" w:rsidR="00FD6F37" w:rsidRDefault="00FD6F37">
    <w:pPr>
      <w:pStyle w:val="Intestazione"/>
    </w:pPr>
  </w:p>
  <w:p w14:paraId="17361F19" w14:textId="77777777" w:rsidR="00FD6F37" w:rsidRPr="001A4AFB" w:rsidRDefault="00FD6F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34BCA0D2"/>
    <w:lvl w:ilvl="0" w:tplc="1F36DD6C">
      <w:start w:val="1"/>
      <w:numFmt w:val="bullet"/>
      <w:lvlText w:val=""/>
      <w:lvlJc w:val="left"/>
      <w:pPr>
        <w:ind w:left="720" w:hanging="360"/>
      </w:pPr>
      <w:rPr>
        <w:rFonts w:ascii="Symbol" w:hAnsi="Symbol" w:hint="default"/>
        <w:sz w:val="20"/>
        <w:szCs w:val="20"/>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1"/>
  </w:num>
  <w:num w:numId="2">
    <w:abstractNumId w:val="14"/>
  </w:num>
  <w:num w:numId="3">
    <w:abstractNumId w:val="13"/>
  </w:num>
  <w:num w:numId="4">
    <w:abstractNumId w:val="9"/>
  </w:num>
  <w:num w:numId="5">
    <w:abstractNumId w:val="8"/>
  </w:num>
  <w:num w:numId="6">
    <w:abstractNumId w:val="16"/>
  </w:num>
  <w:num w:numId="7">
    <w:abstractNumId w:val="5"/>
  </w:num>
  <w:num w:numId="8">
    <w:abstractNumId w:val="4"/>
  </w:num>
  <w:num w:numId="9">
    <w:abstractNumId w:val="0"/>
  </w:num>
  <w:num w:numId="10">
    <w:abstractNumId w:val="12"/>
  </w:num>
  <w:num w:numId="11">
    <w:abstractNumId w:val="2"/>
  </w:num>
  <w:num w:numId="12">
    <w:abstractNumId w:val="10"/>
  </w:num>
  <w:num w:numId="13">
    <w:abstractNumId w:val="6"/>
  </w:num>
  <w:num w:numId="14">
    <w:abstractNumId w:val="3"/>
  </w:num>
  <w:num w:numId="15">
    <w:abstractNumId w:val="7"/>
  </w:num>
  <w:num w:numId="16">
    <w:abstractNumId w:val="15"/>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4D8C"/>
    <w:rsid w:val="00007BC9"/>
    <w:rsid w:val="00007BFB"/>
    <w:rsid w:val="00012276"/>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D620C"/>
    <w:rsid w:val="000E5869"/>
    <w:rsid w:val="00115FE1"/>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7146"/>
    <w:rsid w:val="00200F9B"/>
    <w:rsid w:val="002045DF"/>
    <w:rsid w:val="00206E7E"/>
    <w:rsid w:val="00210372"/>
    <w:rsid w:val="00214250"/>
    <w:rsid w:val="00220748"/>
    <w:rsid w:val="00220BBC"/>
    <w:rsid w:val="00226492"/>
    <w:rsid w:val="00232266"/>
    <w:rsid w:val="0025632D"/>
    <w:rsid w:val="00260A75"/>
    <w:rsid w:val="002723E0"/>
    <w:rsid w:val="00275DC2"/>
    <w:rsid w:val="00284FD2"/>
    <w:rsid w:val="00285B1B"/>
    <w:rsid w:val="002A2512"/>
    <w:rsid w:val="002A377A"/>
    <w:rsid w:val="002B006A"/>
    <w:rsid w:val="002C3984"/>
    <w:rsid w:val="002D5066"/>
    <w:rsid w:val="002E6FC5"/>
    <w:rsid w:val="002F6084"/>
    <w:rsid w:val="00312F22"/>
    <w:rsid w:val="0031727F"/>
    <w:rsid w:val="00345201"/>
    <w:rsid w:val="0035322A"/>
    <w:rsid w:val="00361029"/>
    <w:rsid w:val="00374B54"/>
    <w:rsid w:val="00375D93"/>
    <w:rsid w:val="00377063"/>
    <w:rsid w:val="00377134"/>
    <w:rsid w:val="00377510"/>
    <w:rsid w:val="003A3421"/>
    <w:rsid w:val="003B3811"/>
    <w:rsid w:val="003B7B22"/>
    <w:rsid w:val="003D2941"/>
    <w:rsid w:val="003D58C7"/>
    <w:rsid w:val="003E1AB6"/>
    <w:rsid w:val="003E37AF"/>
    <w:rsid w:val="003E7917"/>
    <w:rsid w:val="003F3DDA"/>
    <w:rsid w:val="003F5E0B"/>
    <w:rsid w:val="00400828"/>
    <w:rsid w:val="00404E7C"/>
    <w:rsid w:val="00413AFC"/>
    <w:rsid w:val="00420F4D"/>
    <w:rsid w:val="00432C93"/>
    <w:rsid w:val="00434A09"/>
    <w:rsid w:val="00444DAB"/>
    <w:rsid w:val="00445E81"/>
    <w:rsid w:val="004544D7"/>
    <w:rsid w:val="00464EBD"/>
    <w:rsid w:val="00470303"/>
    <w:rsid w:val="00482016"/>
    <w:rsid w:val="00482DD2"/>
    <w:rsid w:val="004847AF"/>
    <w:rsid w:val="00494640"/>
    <w:rsid w:val="00494F7B"/>
    <w:rsid w:val="0049554F"/>
    <w:rsid w:val="004A559A"/>
    <w:rsid w:val="004A7133"/>
    <w:rsid w:val="004B026E"/>
    <w:rsid w:val="004B1223"/>
    <w:rsid w:val="004B1374"/>
    <w:rsid w:val="004C2C7C"/>
    <w:rsid w:val="004C439A"/>
    <w:rsid w:val="004D14FC"/>
    <w:rsid w:val="004D725E"/>
    <w:rsid w:val="004E61D7"/>
    <w:rsid w:val="004F270D"/>
    <w:rsid w:val="00500925"/>
    <w:rsid w:val="00500F41"/>
    <w:rsid w:val="00507787"/>
    <w:rsid w:val="00513881"/>
    <w:rsid w:val="0052314C"/>
    <w:rsid w:val="00524632"/>
    <w:rsid w:val="0052530C"/>
    <w:rsid w:val="00527782"/>
    <w:rsid w:val="0053184B"/>
    <w:rsid w:val="00532505"/>
    <w:rsid w:val="00533DE4"/>
    <w:rsid w:val="0053444A"/>
    <w:rsid w:val="00563752"/>
    <w:rsid w:val="0058066F"/>
    <w:rsid w:val="0059185D"/>
    <w:rsid w:val="00597E76"/>
    <w:rsid w:val="005A7057"/>
    <w:rsid w:val="005B0AF1"/>
    <w:rsid w:val="005D279E"/>
    <w:rsid w:val="005D4C8D"/>
    <w:rsid w:val="005D72EE"/>
    <w:rsid w:val="005D735A"/>
    <w:rsid w:val="005E3CB9"/>
    <w:rsid w:val="005F0358"/>
    <w:rsid w:val="006026A2"/>
    <w:rsid w:val="00604DB7"/>
    <w:rsid w:val="00604FAB"/>
    <w:rsid w:val="0062408B"/>
    <w:rsid w:val="0063020D"/>
    <w:rsid w:val="00634D1C"/>
    <w:rsid w:val="0063674A"/>
    <w:rsid w:val="00637AC1"/>
    <w:rsid w:val="006454B0"/>
    <w:rsid w:val="006533B7"/>
    <w:rsid w:val="006553C6"/>
    <w:rsid w:val="0066102F"/>
    <w:rsid w:val="00666AD6"/>
    <w:rsid w:val="00670B69"/>
    <w:rsid w:val="00673480"/>
    <w:rsid w:val="00686D52"/>
    <w:rsid w:val="00693273"/>
    <w:rsid w:val="0069625E"/>
    <w:rsid w:val="006B52E8"/>
    <w:rsid w:val="006C6AC4"/>
    <w:rsid w:val="006D26E2"/>
    <w:rsid w:val="006D3206"/>
    <w:rsid w:val="006E2F27"/>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739A"/>
    <w:rsid w:val="007F7D0F"/>
    <w:rsid w:val="00800485"/>
    <w:rsid w:val="008113CC"/>
    <w:rsid w:val="00816E86"/>
    <w:rsid w:val="00830E9C"/>
    <w:rsid w:val="008339CB"/>
    <w:rsid w:val="0083449C"/>
    <w:rsid w:val="00835B83"/>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1551"/>
    <w:rsid w:val="009A65F9"/>
    <w:rsid w:val="009B1B3B"/>
    <w:rsid w:val="009B5141"/>
    <w:rsid w:val="009D0934"/>
    <w:rsid w:val="009D620B"/>
    <w:rsid w:val="009E14CD"/>
    <w:rsid w:val="009E1D2D"/>
    <w:rsid w:val="009E3A9D"/>
    <w:rsid w:val="009E46B4"/>
    <w:rsid w:val="00A00851"/>
    <w:rsid w:val="00A008D4"/>
    <w:rsid w:val="00A0281C"/>
    <w:rsid w:val="00A11478"/>
    <w:rsid w:val="00A14570"/>
    <w:rsid w:val="00A16E58"/>
    <w:rsid w:val="00A45E07"/>
    <w:rsid w:val="00A52C0B"/>
    <w:rsid w:val="00A57640"/>
    <w:rsid w:val="00A62753"/>
    <w:rsid w:val="00A718A5"/>
    <w:rsid w:val="00A731BE"/>
    <w:rsid w:val="00A753F4"/>
    <w:rsid w:val="00A807A0"/>
    <w:rsid w:val="00A96FE5"/>
    <w:rsid w:val="00AA7594"/>
    <w:rsid w:val="00AB0FA5"/>
    <w:rsid w:val="00AB5421"/>
    <w:rsid w:val="00AB7FB3"/>
    <w:rsid w:val="00AD2BBA"/>
    <w:rsid w:val="00AD389C"/>
    <w:rsid w:val="00AE0136"/>
    <w:rsid w:val="00AE28CB"/>
    <w:rsid w:val="00AF5D00"/>
    <w:rsid w:val="00B15C1C"/>
    <w:rsid w:val="00B168F4"/>
    <w:rsid w:val="00B227D7"/>
    <w:rsid w:val="00B246C7"/>
    <w:rsid w:val="00B35FCE"/>
    <w:rsid w:val="00B377AE"/>
    <w:rsid w:val="00B404DC"/>
    <w:rsid w:val="00B44004"/>
    <w:rsid w:val="00B5153D"/>
    <w:rsid w:val="00B5701D"/>
    <w:rsid w:val="00B61693"/>
    <w:rsid w:val="00B722D1"/>
    <w:rsid w:val="00B7690A"/>
    <w:rsid w:val="00B81595"/>
    <w:rsid w:val="00B85B36"/>
    <w:rsid w:val="00B921AB"/>
    <w:rsid w:val="00B959D4"/>
    <w:rsid w:val="00B9732F"/>
    <w:rsid w:val="00B973D9"/>
    <w:rsid w:val="00BA15D1"/>
    <w:rsid w:val="00BA667F"/>
    <w:rsid w:val="00BB336A"/>
    <w:rsid w:val="00BD7DD1"/>
    <w:rsid w:val="00BE22C0"/>
    <w:rsid w:val="00BE7A6F"/>
    <w:rsid w:val="00BF1D89"/>
    <w:rsid w:val="00BF4C0F"/>
    <w:rsid w:val="00C002F1"/>
    <w:rsid w:val="00C034A3"/>
    <w:rsid w:val="00C157BB"/>
    <w:rsid w:val="00C20614"/>
    <w:rsid w:val="00C208D3"/>
    <w:rsid w:val="00C321BB"/>
    <w:rsid w:val="00C41162"/>
    <w:rsid w:val="00C437D4"/>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17054"/>
    <w:rsid w:val="00D33A1B"/>
    <w:rsid w:val="00D4395C"/>
    <w:rsid w:val="00D51943"/>
    <w:rsid w:val="00D53063"/>
    <w:rsid w:val="00D565FE"/>
    <w:rsid w:val="00D72C6C"/>
    <w:rsid w:val="00D778F8"/>
    <w:rsid w:val="00D80638"/>
    <w:rsid w:val="00D82095"/>
    <w:rsid w:val="00D8362D"/>
    <w:rsid w:val="00D95ED9"/>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30692"/>
    <w:rsid w:val="00E40E9A"/>
    <w:rsid w:val="00E44DAC"/>
    <w:rsid w:val="00E50ACD"/>
    <w:rsid w:val="00E56B0D"/>
    <w:rsid w:val="00E64112"/>
    <w:rsid w:val="00E67D69"/>
    <w:rsid w:val="00E7690D"/>
    <w:rsid w:val="00E819E2"/>
    <w:rsid w:val="00E902B0"/>
    <w:rsid w:val="00E91A34"/>
    <w:rsid w:val="00EB17E6"/>
    <w:rsid w:val="00EB420F"/>
    <w:rsid w:val="00EB5F42"/>
    <w:rsid w:val="00EB642B"/>
    <w:rsid w:val="00EC7BED"/>
    <w:rsid w:val="00ED0D8B"/>
    <w:rsid w:val="00EE26AE"/>
    <w:rsid w:val="00EF053A"/>
    <w:rsid w:val="00F0105F"/>
    <w:rsid w:val="00F01D80"/>
    <w:rsid w:val="00F05ACD"/>
    <w:rsid w:val="00F06C77"/>
    <w:rsid w:val="00F1475F"/>
    <w:rsid w:val="00F224B5"/>
    <w:rsid w:val="00F228B7"/>
    <w:rsid w:val="00F2497E"/>
    <w:rsid w:val="00F26C68"/>
    <w:rsid w:val="00F27347"/>
    <w:rsid w:val="00F27E15"/>
    <w:rsid w:val="00F3419B"/>
    <w:rsid w:val="00F36DB4"/>
    <w:rsid w:val="00F447FE"/>
    <w:rsid w:val="00F544AA"/>
    <w:rsid w:val="00F54CBE"/>
    <w:rsid w:val="00F5508E"/>
    <w:rsid w:val="00F552C5"/>
    <w:rsid w:val="00F57011"/>
    <w:rsid w:val="00F70916"/>
    <w:rsid w:val="00F72FDD"/>
    <w:rsid w:val="00F77256"/>
    <w:rsid w:val="00F77E99"/>
    <w:rsid w:val="00F86B3A"/>
    <w:rsid w:val="00F909F3"/>
    <w:rsid w:val="00F91E6C"/>
    <w:rsid w:val="00F9279E"/>
    <w:rsid w:val="00FA1533"/>
    <w:rsid w:val="00FA56B9"/>
    <w:rsid w:val="00FA776F"/>
    <w:rsid w:val="00FB1F47"/>
    <w:rsid w:val="00FC4EA7"/>
    <w:rsid w:val="00FC59EC"/>
    <w:rsid w:val="00FC65E3"/>
    <w:rsid w:val="00FC7589"/>
    <w:rsid w:val="00FD020D"/>
    <w:rsid w:val="00FD1864"/>
    <w:rsid w:val="00FD5AFC"/>
    <w:rsid w:val="00FD6AFF"/>
    <w:rsid w:val="00FD6F37"/>
    <w:rsid w:val="00FE19B5"/>
    <w:rsid w:val="00FF4A5F"/>
    <w:rsid w:val="00FF55E0"/>
    <w:rsid w:val="014EF1B9"/>
    <w:rsid w:val="0439981D"/>
    <w:rsid w:val="067A0079"/>
    <w:rsid w:val="0701B7BE"/>
    <w:rsid w:val="0864E28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aliases w:val="Carattere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aliases w:val="Carattere"/>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rsid w:val="0001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ibe@pec.cnr.it" TargetMode="External"/><Relationship Id="rId1" Type="http://schemas.openxmlformats.org/officeDocument/2006/relationships/hyperlink" Target="mailto:segreteria@ibe.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AFEC361CE994681A2AE6CFDE2C16C" ma:contentTypeVersion="11" ma:contentTypeDescription="Creare un nuovo documento." ma:contentTypeScope="" ma:versionID="2ddec206d909d1d20b20b771d3eddc45">
  <xsd:schema xmlns:xsd="http://www.w3.org/2001/XMLSchema" xmlns:xs="http://www.w3.org/2001/XMLSchema" xmlns:p="http://schemas.microsoft.com/office/2006/metadata/properties" xmlns:ns2="739fdb94-bd48-4f18-a0a6-b6566d05f91a" xmlns:ns3="c3c091cc-c313-430c-8507-03cd291a9384" targetNamespace="http://schemas.microsoft.com/office/2006/metadata/properties" ma:root="true" ma:fieldsID="0b3a9dba684a968f8c61d025c2b45445" ns2:_="" ns3:_="">
    <xsd:import namespace="739fdb94-bd48-4f18-a0a6-b6566d05f91a"/>
    <xsd:import namespace="c3c091cc-c313-430c-8507-03cd291a9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fdb94-bd48-4f18-a0a6-b6566d05f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c091cc-c313-430c-8507-03cd291a93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3034f0-c840-41d3-9416-b21040673b83}" ma:internalName="TaxCatchAll" ma:showField="CatchAllData" ma:web="c3c091cc-c313-430c-8507-03cd291a9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9fdb94-bd48-4f18-a0a6-b6566d05f91a">
      <Terms xmlns="http://schemas.microsoft.com/office/infopath/2007/PartnerControls"/>
    </lcf76f155ced4ddcb4097134ff3c332f>
    <TaxCatchAll xmlns="c3c091cc-c313-430c-8507-03cd291a93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F3E9-35E7-4202-82FC-8E7B14543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fdb94-bd48-4f18-a0a6-b6566d05f91a"/>
    <ds:schemaRef ds:uri="c3c091cc-c313-430c-8507-03cd291a9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81FB8-EAC0-4036-9646-0B5281A19573}">
  <ds:schemaRefs>
    <ds:schemaRef ds:uri="http://schemas.microsoft.com/sharepoint/v3/contenttype/forms"/>
  </ds:schemaRefs>
</ds:datastoreItem>
</file>

<file path=customXml/itemProps3.xml><?xml version="1.0" encoding="utf-8"?>
<ds:datastoreItem xmlns:ds="http://schemas.openxmlformats.org/officeDocument/2006/customXml" ds:itemID="{FAE05F72-8D8E-4220-AC9E-56348E1D28CA}">
  <ds:schemaRefs>
    <ds:schemaRef ds:uri="http://schemas.microsoft.com/office/2006/metadata/properties"/>
    <ds:schemaRef ds:uri="http://schemas.microsoft.com/office/infopath/2007/PartnerControls"/>
    <ds:schemaRef ds:uri="739fdb94-bd48-4f18-a0a6-b6566d05f91a"/>
    <ds:schemaRef ds:uri="c3c091cc-c313-430c-8507-03cd291a9384"/>
  </ds:schemaRefs>
</ds:datastoreItem>
</file>

<file path=customXml/itemProps4.xml><?xml version="1.0" encoding="utf-8"?>
<ds:datastoreItem xmlns:ds="http://schemas.openxmlformats.org/officeDocument/2006/customXml" ds:itemID="{E7D19E65-A70B-426F-A8FD-6A96A5F6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3581</Words>
  <Characters>20413</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CARLA CESARACCIO</cp:lastModifiedBy>
  <cp:revision>3</cp:revision>
  <cp:lastPrinted>2024-05-09T22:21:00Z</cp:lastPrinted>
  <dcterms:created xsi:type="dcterms:W3CDTF">2025-06-20T09:30:00Z</dcterms:created>
  <dcterms:modified xsi:type="dcterms:W3CDTF">2025-06-20T09:31:00Z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0x0101007C2AFEC361CE994681A2AE6CFDE2C16C</vt:lpwstr>
  </property>
</Properties>
</file>