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EE39" w14:textId="20576217" w:rsidR="008A6FBD" w:rsidRPr="00392369" w:rsidRDefault="008A6FBD" w:rsidP="008A6FBD">
      <w:pPr>
        <w:jc w:val="center"/>
        <w:rPr>
          <w:rFonts w:ascii="Arial" w:eastAsia="Arial" w:hAnsi="Arial" w:cs="Arial"/>
          <w:b/>
          <w:lang w:val="it-IT"/>
        </w:rPr>
      </w:pPr>
      <w:r w:rsidRPr="00392369">
        <w:rPr>
          <w:rFonts w:ascii="Arial" w:eastAsia="Arial" w:hAnsi="Arial" w:cs="Arial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FFF25" wp14:editId="535AE0F3">
                <wp:simplePos x="0" y="0"/>
                <wp:positionH relativeFrom="column">
                  <wp:posOffset>1596390</wp:posOffset>
                </wp:positionH>
                <wp:positionV relativeFrom="paragraph">
                  <wp:posOffset>3174365</wp:posOffset>
                </wp:positionV>
                <wp:extent cx="3070860" cy="2621280"/>
                <wp:effectExtent l="0" t="0" r="0" b="7620"/>
                <wp:wrapNone/>
                <wp:docPr id="126879491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2621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5DF5F" w14:textId="604704CE" w:rsidR="008A6FBD" w:rsidRPr="00720ED4" w:rsidRDefault="008A6FBD" w:rsidP="008A6FBD">
                            <w:pPr>
                              <w:jc w:val="center"/>
                              <w:rPr>
                                <w:color w:val="365F91" w:themeColor="accent1" w:themeShade="BF"/>
                                <w:sz w:val="52"/>
                                <w:szCs w:val="52"/>
                                <w:lang w:val="it-IT"/>
                              </w:rPr>
                            </w:pPr>
                            <w:r w:rsidRPr="00720ED4">
                              <w:rPr>
                                <w:color w:val="365F91" w:themeColor="accent1" w:themeShade="BF"/>
                                <w:sz w:val="52"/>
                                <w:szCs w:val="52"/>
                                <w:lang w:val="it-IT"/>
                              </w:rPr>
                              <w:t xml:space="preserve">Il Catalogo dei Servizi </w:t>
                            </w:r>
                            <w:r w:rsidR="002C7A90">
                              <w:rPr>
                                <w:color w:val="365F91" w:themeColor="accent1" w:themeShade="BF"/>
                                <w:sz w:val="52"/>
                                <w:szCs w:val="52"/>
                                <w:lang w:val="it-IT"/>
                              </w:rPr>
                              <w:t>A</w:t>
                            </w:r>
                            <w:r w:rsidRPr="00720ED4">
                              <w:rPr>
                                <w:color w:val="365F91" w:themeColor="accent1" w:themeShade="BF"/>
                                <w:sz w:val="52"/>
                                <w:szCs w:val="52"/>
                                <w:lang w:val="it-IT"/>
                              </w:rPr>
                              <w:t>I-</w:t>
                            </w:r>
                            <w:r w:rsidR="00D24590">
                              <w:rPr>
                                <w:color w:val="365F91" w:themeColor="accent1" w:themeShade="BF"/>
                                <w:sz w:val="52"/>
                                <w:szCs w:val="52"/>
                                <w:lang w:val="it-IT"/>
                              </w:rPr>
                              <w:t>PHOQUS</w:t>
                            </w:r>
                          </w:p>
                          <w:p w14:paraId="46BE6DBA" w14:textId="5347C470" w:rsidR="008A6FBD" w:rsidRPr="004D5B30" w:rsidRDefault="008A6FBD" w:rsidP="008A6FBD">
                            <w:pPr>
                              <w:jc w:val="center"/>
                              <w:rPr>
                                <w:color w:val="365F91" w:themeColor="accent1" w:themeShade="BF"/>
                                <w:lang w:val="it-IT"/>
                              </w:rPr>
                            </w:pPr>
                            <w:r w:rsidRPr="004D5B30">
                              <w:rPr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  <w:t xml:space="preserve">Allegato 2 alla </w:t>
                            </w:r>
                            <w:r w:rsidRPr="004D5B30">
                              <w:rPr>
                                <w:i/>
                                <w:i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Expression of Interest</w:t>
                            </w:r>
                            <w:r w:rsidRPr="004D5B30">
                              <w:rPr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  <w:t xml:space="preserve"> CNR – DD310/2025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FFF25" id="Rettangolo 5" o:spid="_x0000_s1026" style="position:absolute;left:0;text-align:left;margin-left:125.7pt;margin-top:249.95pt;width:241.8pt;height:2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X7ggIAAHkFAAAOAAAAZHJzL2Uyb0RvYy54bWysVEtvGyEQvlfqf0Dcm33EeVlZR5ajVJXS&#10;JEpS5YxZsJFYhgL2rvvrO7DrjZtGrVT1AjPMe/hmLq+6RpOtcF6BqWhxlFMiDIdamVVFvz3ffDqn&#10;xAdmaqbBiIruhKdXs48fLls7FSWsQdfCEXRi/LS1FV2HYKdZ5vlaNMwfgRUGhRJcwwKybpXVjrXo&#10;vdFZmeenWQuutg648B5fr3shnSX/Ugoe7qX0IhBdUcwtpNOlcxnPbHbJpivH7FrxIQ32D1k0TBkM&#10;Orq6ZoGRjVO/uWoUd+BBhiMOTQZSKi5SDVhNkb+p5mnNrEi1YHO8Hdvk/59bfrd9sg8O29BaP/VI&#10;xio66Zp4Y36kS83ajc0SXSAcH4/zs/z8FHvKUVaelkV5ntqZvZpb58NnAQ2JREUd/kZqEtve+oAh&#10;UXWvEqN50Kq+UVonJiJALLQjW4Z/t1wVyVRvmq9Q928XJ3m+D5kAE9WT1188aRP9GYie+6D9i0jw&#10;GDJ5rT5RYadFtNLmUUiiaqy3jz/G6VNgnAsTiggjLCZpRzOJoUbD45T4Hw0H/WjaZzUal383Hi1S&#10;ZDBhNG6UAfeeAz2mLHt9TP+g7kiGbtkNqFhCvXtwxEE/Pd7yG4Ufest8eGAOxwVBgCsg3OMhNbQV&#10;hYGiZA3ux3vvUR9RjFJKWhy/ivrvG+YEJfqLQXxfFJNJnNfETE7OSmTcoWR5KDGbZgGIkgKXjeWJ&#10;jPpB70npoHnBTTGPUVHEDMfYFeXB7ZlF6NcC7hou5vOkhjNqWbg1T5bvARAB+9y9MGcHVAcciDvY&#10;jyqbvgF3rxu/xsB8E0CqhPzY4r6vQ+txvhOGhl0UF8ghn7ReN+bsJwAAAP//AwBQSwMEFAAGAAgA&#10;AAAhAJIgh4bhAAAACwEAAA8AAABkcnMvZG93bnJldi54bWxMjzFPwzAQhXck/oN1SGzUSWhInMap&#10;EKgLEgMlSzc3PpK08TmK3Tb995iJjqf79N73yvVsBnbGyfWWJMSLCBhSY3VPrYT6e/OUA3NekVaD&#10;JZRwRQfr6v6uVIW2F/rC89a3LISQK5SEzvux4Nw1HRrlFnZECr8fOxnlwzm1XE/qEsLNwJMoeuFG&#10;9RQaOjXiW4fNcXsyEuiDf26y/lrn+XvKD0LvDrXdSfn4ML+ugHmc/T8Mf/pBHargtLcn0o4NEpI0&#10;XgZUwlIIASwQ2XMa1u0liDjJgFclv91Q/QIAAP//AwBQSwECLQAUAAYACAAAACEAtoM4kv4AAADh&#10;AQAAEwAAAAAAAAAAAAAAAAAAAAAAW0NvbnRlbnRfVHlwZXNdLnhtbFBLAQItABQABgAIAAAAIQA4&#10;/SH/1gAAAJQBAAALAAAAAAAAAAAAAAAAAC8BAABfcmVscy8ucmVsc1BLAQItABQABgAIAAAAIQAt&#10;bUX7ggIAAHkFAAAOAAAAAAAAAAAAAAAAAC4CAABkcnMvZTJvRG9jLnhtbFBLAQItABQABgAIAAAA&#10;IQCSIIeG4QAAAAsBAAAPAAAAAAAAAAAAAAAAANwEAABkcnMvZG93bnJldi54bWxQSwUGAAAAAAQA&#10;BADzAAAA6gUAAAAA&#10;" fillcolor="#f2f2f2 [3052]" stroked="f">
                <v:textbox>
                  <w:txbxContent>
                    <w:p w14:paraId="7585DF5F" w14:textId="604704CE" w:rsidR="008A6FBD" w:rsidRPr="00720ED4" w:rsidRDefault="008A6FBD" w:rsidP="008A6FBD">
                      <w:pPr>
                        <w:jc w:val="center"/>
                        <w:rPr>
                          <w:color w:val="365F91" w:themeColor="accent1" w:themeShade="BF"/>
                          <w:sz w:val="52"/>
                          <w:szCs w:val="52"/>
                          <w:lang w:val="it-IT"/>
                        </w:rPr>
                      </w:pPr>
                      <w:r w:rsidRPr="00720ED4">
                        <w:rPr>
                          <w:color w:val="365F91" w:themeColor="accent1" w:themeShade="BF"/>
                          <w:sz w:val="52"/>
                          <w:szCs w:val="52"/>
                          <w:lang w:val="it-IT"/>
                        </w:rPr>
                        <w:t xml:space="preserve">Il Catalogo dei Servizi </w:t>
                      </w:r>
                      <w:r w:rsidR="002C7A90">
                        <w:rPr>
                          <w:color w:val="365F91" w:themeColor="accent1" w:themeShade="BF"/>
                          <w:sz w:val="52"/>
                          <w:szCs w:val="52"/>
                          <w:lang w:val="it-IT"/>
                        </w:rPr>
                        <w:t>A</w:t>
                      </w:r>
                      <w:r w:rsidRPr="00720ED4">
                        <w:rPr>
                          <w:color w:val="365F91" w:themeColor="accent1" w:themeShade="BF"/>
                          <w:sz w:val="52"/>
                          <w:szCs w:val="52"/>
                          <w:lang w:val="it-IT"/>
                        </w:rPr>
                        <w:t>I-</w:t>
                      </w:r>
                      <w:r w:rsidR="00D24590">
                        <w:rPr>
                          <w:color w:val="365F91" w:themeColor="accent1" w:themeShade="BF"/>
                          <w:sz w:val="52"/>
                          <w:szCs w:val="52"/>
                          <w:lang w:val="it-IT"/>
                        </w:rPr>
                        <w:t>PHOQUS</w:t>
                      </w:r>
                    </w:p>
                    <w:p w14:paraId="46BE6DBA" w14:textId="5347C470" w:rsidR="008A6FBD" w:rsidRPr="004D5B30" w:rsidRDefault="008A6FBD" w:rsidP="008A6FBD">
                      <w:pPr>
                        <w:jc w:val="center"/>
                        <w:rPr>
                          <w:color w:val="365F91" w:themeColor="accent1" w:themeShade="BF"/>
                          <w:lang w:val="it-IT"/>
                        </w:rPr>
                      </w:pPr>
                      <w:r w:rsidRPr="004D5B30">
                        <w:rPr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  <w:t xml:space="preserve">Allegato 2 alla </w:t>
                      </w:r>
                      <w:r w:rsidRPr="004D5B30">
                        <w:rPr>
                          <w:i/>
                          <w:iCs/>
                          <w:color w:val="365F91" w:themeColor="accent1" w:themeShade="BF"/>
                          <w:sz w:val="24"/>
                          <w:szCs w:val="24"/>
                        </w:rPr>
                        <w:t>Expression of Interest</w:t>
                      </w:r>
                      <w:r w:rsidRPr="004D5B30">
                        <w:rPr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  <w:t xml:space="preserve"> CNR – DD310/2025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484F57A" w14:textId="7E2C3DB3" w:rsidR="00A30180" w:rsidRPr="00392369" w:rsidRDefault="00A30180">
      <w:pPr>
        <w:rPr>
          <w:rFonts w:ascii="Arial" w:eastAsia="Arial" w:hAnsi="Arial" w:cs="Arial"/>
          <w:b/>
          <w:lang w:val="it-IT"/>
        </w:rPr>
      </w:pPr>
      <w:r w:rsidRPr="00392369">
        <w:rPr>
          <w:rFonts w:ascii="Arial" w:eastAsia="Arial" w:hAnsi="Arial" w:cs="Arial"/>
          <w:b/>
          <w:lang w:val="it-IT"/>
        </w:rPr>
        <w:br w:type="page"/>
      </w:r>
    </w:p>
    <w:bookmarkStart w:id="0" w:name="_Ref70941297" w:displacedByCustomXml="next"/>
    <w:sdt>
      <w:sdtPr>
        <w:rPr>
          <w:rFonts w:ascii="Calibri" w:eastAsia="Calibri" w:hAnsi="Calibri" w:cs="Calibri"/>
          <w:color w:val="auto"/>
          <w:sz w:val="22"/>
          <w:szCs w:val="22"/>
          <w:lang w:val="en-US"/>
        </w:rPr>
        <w:id w:val="4639398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515E53" w14:textId="2FD4B296" w:rsidR="00850B01" w:rsidRPr="00392369" w:rsidRDefault="00850B01">
          <w:pPr>
            <w:pStyle w:val="Titolosommario"/>
          </w:pPr>
          <w:r w:rsidRPr="00392369">
            <w:t>Sommario</w:t>
          </w:r>
        </w:p>
        <w:p w14:paraId="2C30FDF4" w14:textId="3AF5273C" w:rsidR="00F813A7" w:rsidRDefault="00850B0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it-IT"/>
              <w14:ligatures w14:val="standardContextual"/>
            </w:rPr>
          </w:pPr>
          <w:r w:rsidRPr="00392369">
            <w:rPr>
              <w:lang w:val="it-IT"/>
            </w:rPr>
            <w:fldChar w:fldCharType="begin"/>
          </w:r>
          <w:r w:rsidRPr="00392369">
            <w:rPr>
              <w:lang w:val="it-IT"/>
            </w:rPr>
            <w:instrText xml:space="preserve"> TOC \o "1-3" \h \z \u </w:instrText>
          </w:r>
          <w:r w:rsidRPr="00392369">
            <w:rPr>
              <w:lang w:val="it-IT"/>
            </w:rPr>
            <w:fldChar w:fldCharType="separate"/>
          </w:r>
          <w:hyperlink w:anchor="_Toc200817337" w:history="1">
            <w:r w:rsidR="00F813A7" w:rsidRPr="00C35835">
              <w:rPr>
                <w:rStyle w:val="Collegamentoipertestuale"/>
                <w:rFonts w:asciiTheme="majorHAnsi" w:eastAsiaTheme="majorEastAsia" w:hAnsiTheme="majorHAnsi" w:cstheme="majorBidi"/>
                <w:noProof/>
                <w:lang w:val="it-IT" w:eastAsia="en-US"/>
              </w:rPr>
              <w:t>1.</w:t>
            </w:r>
            <w:r w:rsidR="00F813A7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it-IT"/>
                <w14:ligatures w14:val="standardContextual"/>
              </w:rPr>
              <w:tab/>
            </w:r>
            <w:r w:rsidR="00F813A7" w:rsidRPr="00C35835">
              <w:rPr>
                <w:rStyle w:val="Collegamentoipertestuale"/>
                <w:rFonts w:asciiTheme="majorHAnsi" w:eastAsiaTheme="majorEastAsia" w:hAnsiTheme="majorHAnsi" w:cstheme="majorBidi"/>
                <w:noProof/>
                <w:lang w:val="it-IT" w:eastAsia="en-US"/>
              </w:rPr>
              <w:t>Il Catalogo dei Servizi AI-PHOQUS</w:t>
            </w:r>
            <w:r w:rsidR="00F813A7">
              <w:rPr>
                <w:noProof/>
                <w:webHidden/>
              </w:rPr>
              <w:tab/>
            </w:r>
            <w:r w:rsidR="00F813A7">
              <w:rPr>
                <w:noProof/>
                <w:webHidden/>
              </w:rPr>
              <w:fldChar w:fldCharType="begin"/>
            </w:r>
            <w:r w:rsidR="00F813A7">
              <w:rPr>
                <w:noProof/>
                <w:webHidden/>
              </w:rPr>
              <w:instrText xml:space="preserve"> PAGEREF _Toc200817337 \h </w:instrText>
            </w:r>
            <w:r w:rsidR="00F813A7">
              <w:rPr>
                <w:noProof/>
                <w:webHidden/>
              </w:rPr>
            </w:r>
            <w:r w:rsidR="00F813A7">
              <w:rPr>
                <w:noProof/>
                <w:webHidden/>
              </w:rPr>
              <w:fldChar w:fldCharType="separate"/>
            </w:r>
            <w:r w:rsidR="00F813A7">
              <w:rPr>
                <w:noProof/>
                <w:webHidden/>
              </w:rPr>
              <w:t>3</w:t>
            </w:r>
            <w:r w:rsidR="00F813A7">
              <w:rPr>
                <w:noProof/>
                <w:webHidden/>
              </w:rPr>
              <w:fldChar w:fldCharType="end"/>
            </w:r>
          </w:hyperlink>
        </w:p>
        <w:p w14:paraId="1B9C5804" w14:textId="6E8B3E33" w:rsidR="00850B01" w:rsidRPr="00392369" w:rsidRDefault="00850B01">
          <w:pPr>
            <w:rPr>
              <w:lang w:val="it-IT"/>
            </w:rPr>
          </w:pPr>
          <w:r w:rsidRPr="00392369">
            <w:rPr>
              <w:b/>
              <w:bCs/>
              <w:lang w:val="it-IT"/>
            </w:rPr>
            <w:fldChar w:fldCharType="end"/>
          </w:r>
        </w:p>
      </w:sdtContent>
    </w:sdt>
    <w:p w14:paraId="08F19F70" w14:textId="497C3A59" w:rsidR="00A30180" w:rsidRPr="00392369" w:rsidRDefault="00A30180" w:rsidP="00A30180">
      <w:pPr>
        <w:rPr>
          <w:rFonts w:cs="Arial"/>
          <w:lang w:val="it-IT" w:eastAsia="en-US"/>
        </w:rPr>
      </w:pPr>
      <w:r w:rsidRPr="00392369">
        <w:rPr>
          <w:rFonts w:cs="Arial"/>
          <w:lang w:val="it-IT" w:eastAsia="en-US"/>
        </w:rPr>
        <w:br w:type="page"/>
      </w:r>
    </w:p>
    <w:p w14:paraId="1AFA2950" w14:textId="493A33AC" w:rsidR="00850B01" w:rsidRPr="00392369" w:rsidRDefault="00A81E10" w:rsidP="00850B01">
      <w:pPr>
        <w:pStyle w:val="Titolo1"/>
        <w:numPr>
          <w:ilvl w:val="0"/>
          <w:numId w:val="1"/>
        </w:numPr>
        <w:spacing w:before="240" w:after="240"/>
        <w:rPr>
          <w:rFonts w:asciiTheme="majorHAnsi" w:eastAsiaTheme="majorEastAsia" w:hAnsiTheme="majorHAnsi" w:cstheme="majorBidi"/>
          <w:b w:val="0"/>
          <w:color w:val="365F91" w:themeColor="accent1" w:themeShade="BF"/>
          <w:sz w:val="32"/>
          <w:szCs w:val="32"/>
          <w:lang w:val="it-IT" w:eastAsia="en-US"/>
        </w:rPr>
      </w:pPr>
      <w:bookmarkStart w:id="1" w:name="_Toc200817337"/>
      <w:bookmarkEnd w:id="0"/>
      <w:r>
        <w:rPr>
          <w:rFonts w:asciiTheme="majorHAnsi" w:eastAsiaTheme="majorEastAsia" w:hAnsiTheme="majorHAnsi" w:cstheme="majorBidi"/>
          <w:b w:val="0"/>
          <w:color w:val="365F91" w:themeColor="accent1" w:themeShade="BF"/>
          <w:sz w:val="32"/>
          <w:szCs w:val="32"/>
          <w:lang w:val="it-IT" w:eastAsia="en-US"/>
        </w:rPr>
        <w:lastRenderedPageBreak/>
        <w:t>Il Catalogo dei</w:t>
      </w:r>
      <w:r w:rsidR="00850B01" w:rsidRPr="00392369">
        <w:rPr>
          <w:rFonts w:asciiTheme="majorHAnsi" w:eastAsiaTheme="majorEastAsia" w:hAnsiTheme="majorHAnsi" w:cstheme="majorBidi"/>
          <w:b w:val="0"/>
          <w:color w:val="365F91" w:themeColor="accent1" w:themeShade="BF"/>
          <w:sz w:val="32"/>
          <w:szCs w:val="32"/>
          <w:lang w:val="it-IT" w:eastAsia="en-US"/>
        </w:rPr>
        <w:t xml:space="preserve"> Servizi </w:t>
      </w:r>
      <w:r>
        <w:rPr>
          <w:rFonts w:asciiTheme="majorHAnsi" w:eastAsiaTheme="majorEastAsia" w:hAnsiTheme="majorHAnsi" w:cstheme="majorBidi"/>
          <w:b w:val="0"/>
          <w:color w:val="365F91" w:themeColor="accent1" w:themeShade="BF"/>
          <w:sz w:val="32"/>
          <w:szCs w:val="32"/>
          <w:lang w:val="it-IT" w:eastAsia="en-US"/>
        </w:rPr>
        <w:t>A</w:t>
      </w:r>
      <w:r w:rsidR="00850B01" w:rsidRPr="00392369">
        <w:rPr>
          <w:rFonts w:asciiTheme="majorHAnsi" w:eastAsiaTheme="majorEastAsia" w:hAnsiTheme="majorHAnsi" w:cstheme="majorBidi"/>
          <w:b w:val="0"/>
          <w:color w:val="365F91" w:themeColor="accent1" w:themeShade="BF"/>
          <w:sz w:val="32"/>
          <w:szCs w:val="32"/>
          <w:lang w:val="it-IT" w:eastAsia="en-US"/>
        </w:rPr>
        <w:t>I-PHOQ</w:t>
      </w:r>
      <w:r>
        <w:rPr>
          <w:rFonts w:asciiTheme="majorHAnsi" w:eastAsiaTheme="majorEastAsia" w:hAnsiTheme="majorHAnsi" w:cstheme="majorBidi"/>
          <w:b w:val="0"/>
          <w:color w:val="365F91" w:themeColor="accent1" w:themeShade="BF"/>
          <w:sz w:val="32"/>
          <w:szCs w:val="32"/>
          <w:lang w:val="it-IT" w:eastAsia="en-US"/>
        </w:rPr>
        <w:t>U</w:t>
      </w:r>
      <w:r w:rsidR="00850B01" w:rsidRPr="00392369">
        <w:rPr>
          <w:rFonts w:asciiTheme="majorHAnsi" w:eastAsiaTheme="majorEastAsia" w:hAnsiTheme="majorHAnsi" w:cstheme="majorBidi"/>
          <w:b w:val="0"/>
          <w:color w:val="365F91" w:themeColor="accent1" w:themeShade="BF"/>
          <w:sz w:val="32"/>
          <w:szCs w:val="32"/>
          <w:lang w:val="it-IT" w:eastAsia="en-US"/>
        </w:rPr>
        <w:t>S</w:t>
      </w:r>
      <w:bookmarkEnd w:id="1"/>
    </w:p>
    <w:p w14:paraId="219CCB60" w14:textId="77777777" w:rsidR="00A81E10" w:rsidRDefault="00A81E10" w:rsidP="00850B01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A81E10">
        <w:rPr>
          <w:rFonts w:cs="Arial"/>
          <w:lang w:val="it-IT" w:eastAsia="en-US"/>
        </w:rPr>
        <w:t xml:space="preserve">Di seguito una panoramica sintetica dei servizi offerti da AI-PHOQUS. </w:t>
      </w:r>
    </w:p>
    <w:p w14:paraId="0A0F9B29" w14:textId="65EBC977" w:rsidR="00850B01" w:rsidRPr="00392369" w:rsidRDefault="00A81E10" w:rsidP="00850B01">
      <w:pPr>
        <w:spacing w:line="240" w:lineRule="auto"/>
        <w:ind w:firstLine="284"/>
        <w:jc w:val="both"/>
        <w:rPr>
          <w:rFonts w:cs="Arial"/>
          <w:lang w:val="it-IT" w:eastAsia="en-US"/>
        </w:rPr>
      </w:pPr>
      <w:r w:rsidRPr="00A81E10">
        <w:rPr>
          <w:rFonts w:cs="Arial"/>
          <w:lang w:val="it-IT" w:eastAsia="en-US"/>
        </w:rPr>
        <w:t>Ogni voce è descritta brevemente per evidenziarne le principali caratteristiche operative. Questa sintesi facilita l’individuazione rapida delle competenze e delle risorse attivabili, offrendo una visione d’insieme dell’offerta AI-PHOQUS</w:t>
      </w:r>
      <w:r w:rsidR="00850B01" w:rsidRPr="00392369">
        <w:rPr>
          <w:rFonts w:cs="Arial"/>
          <w:lang w:val="it-IT" w:eastAsia="en-US"/>
        </w:rPr>
        <w:t>.</w:t>
      </w: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1174"/>
        <w:gridCol w:w="3106"/>
        <w:gridCol w:w="5348"/>
      </w:tblGrid>
      <w:tr w:rsidR="00A81E10" w:rsidRPr="00392369" w14:paraId="3355EF71" w14:textId="77777777" w:rsidTr="00A81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96B4CB" w14:textId="73D5054E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lang w:val="it-IT"/>
              </w:rPr>
              <w:t>ID Servizio</w:t>
            </w:r>
          </w:p>
        </w:tc>
        <w:tc>
          <w:tcPr>
            <w:tcW w:w="0" w:type="auto"/>
            <w:noWrap/>
            <w:hideMark/>
          </w:tcPr>
          <w:p w14:paraId="39A284B9" w14:textId="77777777" w:rsidR="00A81E10" w:rsidRPr="00392369" w:rsidRDefault="00A81E10" w:rsidP="00815F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lang w:val="it-IT"/>
              </w:rPr>
              <w:t>Titolo</w:t>
            </w:r>
          </w:p>
        </w:tc>
        <w:tc>
          <w:tcPr>
            <w:tcW w:w="0" w:type="auto"/>
            <w:noWrap/>
            <w:hideMark/>
          </w:tcPr>
          <w:p w14:paraId="2ACA70CB" w14:textId="77777777" w:rsidR="00A81E10" w:rsidRPr="00392369" w:rsidRDefault="00A81E10" w:rsidP="00815F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lang w:val="it-IT"/>
              </w:rPr>
              <w:t>Descrizione</w:t>
            </w:r>
          </w:p>
        </w:tc>
      </w:tr>
      <w:tr w:rsidR="00A81E10" w:rsidRPr="00392369" w14:paraId="5EA1084C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61269D8" w14:textId="3BB61F1A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S1.1</w:t>
            </w:r>
          </w:p>
        </w:tc>
        <w:tc>
          <w:tcPr>
            <w:tcW w:w="0" w:type="auto"/>
          </w:tcPr>
          <w:p w14:paraId="0B732C62" w14:textId="7EB7DE2B" w:rsidR="00A81E10" w:rsidRPr="00392369" w:rsidRDefault="00A81E10" w:rsidP="00815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Sviluppo e Ottimizzazione di Nanostrutture per Applicazioni Sensoristiche</w:t>
            </w:r>
          </w:p>
        </w:tc>
        <w:tc>
          <w:tcPr>
            <w:tcW w:w="0" w:type="auto"/>
          </w:tcPr>
          <w:p w14:paraId="058983EE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1. Realizzare materiali nanostrutturati avanzati con diverse morfologie per applicazioni sensoristiche innovative.</w:t>
            </w:r>
          </w:p>
          <w:p w14:paraId="079707BF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 2. Promuovere la ricerca in nanoscienza e nanotecnologia. </w:t>
            </w:r>
          </w:p>
          <w:p w14:paraId="5C7A65D2" w14:textId="4810EC66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3. Offrire accesso ad attrezzature all'avanguardia per la sintesi e caratterizzazione di nanostrutture con il relativo know-how tecnico-scientifico</w:t>
            </w:r>
          </w:p>
        </w:tc>
      </w:tr>
      <w:tr w:rsidR="00A81E10" w:rsidRPr="00392369" w14:paraId="7707204F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042DC40" w14:textId="61F640E0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S1.2</w:t>
            </w:r>
          </w:p>
        </w:tc>
        <w:tc>
          <w:tcPr>
            <w:tcW w:w="0" w:type="auto"/>
          </w:tcPr>
          <w:p w14:paraId="700831B4" w14:textId="2A5E75DD" w:rsidR="00A81E10" w:rsidRPr="00392369" w:rsidRDefault="00A81E10" w:rsidP="00815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Microscopia avanzata ad alta risoluzione spaziale e spettrale di campioni per la biologia e la scienza dei materiali</w:t>
            </w:r>
          </w:p>
        </w:tc>
        <w:tc>
          <w:tcPr>
            <w:tcW w:w="0" w:type="auto"/>
          </w:tcPr>
          <w:p w14:paraId="0567B7E9" w14:textId="10960DC5" w:rsidR="00A81E10" w:rsidRPr="00392369" w:rsidRDefault="00A81E10" w:rsidP="00815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Preparazione e analisi microscopica di campioni biologici e di scienza dei materiali ad alta risoluzione, sia spaziale (X-Y-Z) che spettrale, mediante tecniche di imaging confocale di segnali Raman, fotoluminescenza e assorbimento a due fotoni, associati a tecniche di imaging a fascio elettronico (SEM, TEM).</w:t>
            </w:r>
          </w:p>
        </w:tc>
      </w:tr>
      <w:tr w:rsidR="00A81E10" w:rsidRPr="00392369" w14:paraId="57A99C35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385AE87" w14:textId="4D5FDF3E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S1.3</w:t>
            </w:r>
          </w:p>
        </w:tc>
        <w:tc>
          <w:tcPr>
            <w:tcW w:w="0" w:type="auto"/>
          </w:tcPr>
          <w:p w14:paraId="2A854AF5" w14:textId="487AD552" w:rsidR="00A81E10" w:rsidRPr="00392369" w:rsidRDefault="00A81E10" w:rsidP="00815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Indagine elettro-meccanica su cuori isolati di roditore</w:t>
            </w:r>
          </w:p>
        </w:tc>
        <w:tc>
          <w:tcPr>
            <w:tcW w:w="0" w:type="auto"/>
          </w:tcPr>
          <w:p w14:paraId="3F210F89" w14:textId="65A582DE" w:rsidR="00A81E10" w:rsidRPr="00392369" w:rsidRDefault="00A81E10" w:rsidP="00131046">
            <w:pPr>
              <w:pStyle w:val="Paragrafoelenco"/>
              <w:numPr>
                <w:ilvl w:val="0"/>
                <w:numId w:val="22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Caratterizzazione elettrofisiologica cardiaca in condizioni fisiologiche e fisiopatologiche </w:t>
            </w:r>
          </w:p>
          <w:p w14:paraId="725DC2FF" w14:textId="51D13E9D" w:rsidR="00A81E10" w:rsidRPr="00392369" w:rsidRDefault="00A81E10" w:rsidP="00131046">
            <w:pPr>
              <w:pStyle w:val="Paragrafoelenco"/>
              <w:numPr>
                <w:ilvl w:val="0"/>
                <w:numId w:val="22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Studio della propensione aritmogena in modelli di cardiomiopatie acquisite o congenite</w:t>
            </w:r>
          </w:p>
          <w:p w14:paraId="569971A5" w14:textId="5B41482E" w:rsidR="00A81E10" w:rsidRPr="00392369" w:rsidRDefault="00A81E10" w:rsidP="00131046">
            <w:pPr>
              <w:pStyle w:val="Paragrafoelenco"/>
              <w:numPr>
                <w:ilvl w:val="0"/>
                <w:numId w:val="22"/>
              </w:numPr>
              <w:ind w:left="3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Investigazione e screening di farmaci antiaritmici</w:t>
            </w:r>
          </w:p>
        </w:tc>
      </w:tr>
      <w:tr w:rsidR="00A81E10" w:rsidRPr="00392369" w14:paraId="0FC476E6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D6B874B" w14:textId="62E14699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S1.4</w:t>
            </w:r>
          </w:p>
        </w:tc>
        <w:tc>
          <w:tcPr>
            <w:tcW w:w="0" w:type="auto"/>
          </w:tcPr>
          <w:p w14:paraId="61321C17" w14:textId="111EF9F2" w:rsidR="00A81E10" w:rsidRPr="00392369" w:rsidRDefault="00A81E10" w:rsidP="00815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Caratterizzazione di Materiali e Nanostrutture Innovative</w:t>
            </w:r>
          </w:p>
        </w:tc>
        <w:tc>
          <w:tcPr>
            <w:tcW w:w="0" w:type="auto"/>
          </w:tcPr>
          <w:p w14:paraId="2EC123C0" w14:textId="77777777" w:rsidR="00A81E10" w:rsidRPr="00392369" w:rsidRDefault="00A81E10" w:rsidP="0013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1. Caratterizzazione di film e  materiali nanostrutturati avanzati con diverse morfologie.</w:t>
            </w:r>
          </w:p>
          <w:p w14:paraId="42853B02" w14:textId="77777777" w:rsidR="00A81E10" w:rsidRPr="00392369" w:rsidRDefault="00A81E10" w:rsidP="0013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 2. Promuovere la ricerca in nanoscienza e nanotecnologia. </w:t>
            </w:r>
          </w:p>
          <w:p w14:paraId="5A6C8202" w14:textId="0C358426" w:rsidR="00A81E10" w:rsidRPr="00392369" w:rsidRDefault="00A81E10" w:rsidP="0013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3. Offrire accesso ad attrezzature all'avanguardia per la  caratterizzazione di materiali, difetti, e nanostrutture con il relativo know-how tecnico-scientifico</w:t>
            </w:r>
          </w:p>
        </w:tc>
      </w:tr>
      <w:tr w:rsidR="00A81E10" w:rsidRPr="00392369" w14:paraId="11C61700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8956FBD" w14:textId="62C79C48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S1.5</w:t>
            </w:r>
          </w:p>
        </w:tc>
        <w:tc>
          <w:tcPr>
            <w:tcW w:w="0" w:type="auto"/>
          </w:tcPr>
          <w:p w14:paraId="77EC7F1F" w14:textId="68E6DA16" w:rsidR="00A81E10" w:rsidRPr="00392369" w:rsidRDefault="00A81E10" w:rsidP="00815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Sviluppo e ottimizzazione di biosensori e bioreattori per l’ingegneria dei tessuti</w:t>
            </w:r>
          </w:p>
        </w:tc>
        <w:tc>
          <w:tcPr>
            <w:tcW w:w="0" w:type="auto"/>
          </w:tcPr>
          <w:p w14:paraId="35CD6356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1.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ab/>
              <w:t>Fornire materiali (organici/inorganici) e nanocompositi fotoreticolabili, fotostrutturabili e fotoresponsivi per applicazioni nell’ambito della sensoristica e dell’ingegneria dei tessuti</w:t>
            </w:r>
          </w:p>
          <w:p w14:paraId="2368BC1A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</w:p>
          <w:p w14:paraId="04050478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2.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ab/>
              <w:t>Promuovere la ricerca in ingegneria dei materiali e dei tessuti, delle nanotecnologie e della biosensoristica</w:t>
            </w:r>
          </w:p>
          <w:p w14:paraId="4F892CF6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</w:p>
          <w:p w14:paraId="5C8EAA23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3.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ab/>
              <w:t>Consentire la progettazione di bioreattori per l’ingegnerizzazione e la caratterizzazione di tessuti in-vitro</w:t>
            </w:r>
          </w:p>
          <w:p w14:paraId="6821F992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</w:p>
          <w:p w14:paraId="7A7055B7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4.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ab/>
              <w:t>Consentire lo sviluppo di biosensori ottici per l’analisi di fluidi eventualmente integrati in dispositivi microfluidici</w:t>
            </w:r>
          </w:p>
          <w:p w14:paraId="42953B1A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</w:p>
          <w:p w14:paraId="72092464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5.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ab/>
              <w:t>Consentire lo sviluppo di protocolli avanzati per la generazione di organoidi cardiaci o muscolari a partire da cellule staminali umane</w:t>
            </w:r>
          </w:p>
          <w:p w14:paraId="63C60943" w14:textId="77777777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</w:p>
          <w:p w14:paraId="46D5C3D2" w14:textId="3F5E2FC6" w:rsidR="00A81E10" w:rsidRPr="00392369" w:rsidRDefault="00A81E10" w:rsidP="00131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Offrire accesso ad attrezzature all'avanguardia e know-how tecnico-scientifico</w:t>
            </w:r>
          </w:p>
        </w:tc>
      </w:tr>
      <w:tr w:rsidR="00A81E10" w:rsidRPr="00392369" w14:paraId="1BBCFB5C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096EB40" w14:textId="3FB3EF6F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S1.6</w:t>
            </w:r>
          </w:p>
        </w:tc>
        <w:tc>
          <w:tcPr>
            <w:tcW w:w="0" w:type="auto"/>
          </w:tcPr>
          <w:p w14:paraId="38CBA442" w14:textId="30835E8A" w:rsidR="00A81E10" w:rsidRPr="00392369" w:rsidRDefault="00A81E10" w:rsidP="00815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Identificazione e ottimizzazione di indici per la quantificazione di stati mentali e attività cognitiva da biosegnali</w:t>
            </w:r>
          </w:p>
        </w:tc>
        <w:tc>
          <w:tcPr>
            <w:tcW w:w="0" w:type="auto"/>
          </w:tcPr>
          <w:p w14:paraId="7F183EA1" w14:textId="77777777" w:rsidR="00A81E10" w:rsidRPr="00392369" w:rsidRDefault="00A81E10" w:rsidP="0013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1.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ab/>
              <w:t xml:space="preserve">Generare algoritmi per la fusione di diversi biosegnali al fine di generare indici dello stato mentale o attività cognitive </w:t>
            </w:r>
          </w:p>
          <w:p w14:paraId="6027A471" w14:textId="77777777" w:rsidR="00A81E10" w:rsidRPr="00392369" w:rsidRDefault="00A81E10" w:rsidP="0013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</w:p>
          <w:p w14:paraId="77693FAE" w14:textId="6BDC69ED" w:rsidR="00A81E10" w:rsidRPr="00392369" w:rsidRDefault="00A81E10" w:rsidP="0013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2.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ab/>
              <w:t>Fornire assistenza all’identificazione di piattaforme multisensore per studi nell’ambito delle neuroscienze cognitive</w:t>
            </w:r>
          </w:p>
        </w:tc>
      </w:tr>
      <w:tr w:rsidR="00A81E10" w:rsidRPr="00392369" w14:paraId="75501495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DB1229A" w14:textId="522EBCB2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S1.7</w:t>
            </w:r>
          </w:p>
        </w:tc>
        <w:tc>
          <w:tcPr>
            <w:tcW w:w="0" w:type="auto"/>
          </w:tcPr>
          <w:p w14:paraId="2F89308F" w14:textId="38F73325" w:rsidR="00A81E10" w:rsidRPr="00392369" w:rsidRDefault="00A81E10" w:rsidP="00815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Imaging di fluorescenza multidimensionale</w:t>
            </w:r>
          </w:p>
        </w:tc>
        <w:tc>
          <w:tcPr>
            <w:tcW w:w="0" w:type="auto"/>
          </w:tcPr>
          <w:p w14:paraId="3D18A3C8" w14:textId="28043889" w:rsidR="00A81E10" w:rsidRPr="00392369" w:rsidRDefault="00A81E10" w:rsidP="00815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Fornire una piattaforma di imaging multidimensionale (spaziale, spettrale, temporale) di fluorescenza per la caratterizzazione di campioni in ambito biologico e della scienza dei materiali.</w:t>
            </w:r>
          </w:p>
        </w:tc>
      </w:tr>
      <w:tr w:rsidR="00A81E10" w:rsidRPr="00392369" w14:paraId="6B92F9B6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C835705" w14:textId="0899601B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S1.8</w:t>
            </w:r>
          </w:p>
        </w:tc>
        <w:tc>
          <w:tcPr>
            <w:tcW w:w="0" w:type="auto"/>
          </w:tcPr>
          <w:p w14:paraId="25AE0C45" w14:textId="2BEC7076" w:rsidR="00A81E10" w:rsidRPr="00392369" w:rsidRDefault="00A81E10" w:rsidP="00815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per misure non-invasive sull’uomo di parametri ottici tissutali in profondità</w:t>
            </w:r>
          </w:p>
        </w:tc>
        <w:tc>
          <w:tcPr>
            <w:tcW w:w="0" w:type="auto"/>
          </w:tcPr>
          <w:p w14:paraId="21198869" w14:textId="25924FD9" w:rsidR="00A81E10" w:rsidRPr="00392369" w:rsidRDefault="00A81E10" w:rsidP="00815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Accesso a strumentazione fotonica avanzata e con caratteristiche uniche per sviluppare nuovi dispositivi di diagnostica clinica o monitoraggio non-invasivo, anche a livello di sportivo o utente domestico. Inoltre, possibilità di fornire dataset di proprietà ottiche in vivo con ampia flessibilità in range spettrale (600-1300 nm), frequenza di acquisizione (10-100 Hz) e mappatura spaziale.</w:t>
            </w:r>
          </w:p>
        </w:tc>
      </w:tr>
      <w:tr w:rsidR="00A81E10" w:rsidRPr="00392369" w14:paraId="5CAD8526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A989F56" w14:textId="0C6897D5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S2.1</w:t>
            </w:r>
          </w:p>
        </w:tc>
        <w:tc>
          <w:tcPr>
            <w:tcW w:w="0" w:type="auto"/>
          </w:tcPr>
          <w:p w14:paraId="4C259403" w14:textId="3777B5E7" w:rsidR="00A81E10" w:rsidRPr="00392369" w:rsidRDefault="00A81E10" w:rsidP="00815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Caratterizzazione spaziale e temporale ad alta risoluzione a temperature criogeniche (cryo-SNOM)</w:t>
            </w:r>
          </w:p>
        </w:tc>
        <w:tc>
          <w:tcPr>
            <w:tcW w:w="0" w:type="auto"/>
          </w:tcPr>
          <w:p w14:paraId="58AC14F9" w14:textId="6C1F05F0" w:rsidR="00A81E10" w:rsidRPr="00392369" w:rsidRDefault="00A81E10" w:rsidP="00815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Lo scopo del servizio è permettere agli utenti dell’infrastruttura di utilizzare un microscopio a scansione nel campo vicino (Scanning near-field optical microscopy, SNOM) capace di operare a temperature criogeniche (cryo-SNOM). Il cryo-SNOM oggetto del servizio è inoltre accoppiato ad un laser femtosecondo per la realizzazione di misure risolte in tempo.</w:t>
            </w:r>
          </w:p>
        </w:tc>
      </w:tr>
      <w:tr w:rsidR="00A81E10" w:rsidRPr="00392369" w14:paraId="091F008F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F98144C" w14:textId="64850BE6" w:rsidR="00A81E10" w:rsidRPr="00392369" w:rsidRDefault="00A81E10" w:rsidP="00815FF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S2.2</w:t>
            </w:r>
          </w:p>
        </w:tc>
        <w:tc>
          <w:tcPr>
            <w:tcW w:w="0" w:type="auto"/>
          </w:tcPr>
          <w:p w14:paraId="284F69E3" w14:textId="3A97F22D" w:rsidR="00A81E10" w:rsidRPr="00392369" w:rsidRDefault="00A81E10" w:rsidP="00815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Piattaforma per il test di sistemi fotonici neuromorfici</w:t>
            </w:r>
          </w:p>
        </w:tc>
        <w:tc>
          <w:tcPr>
            <w:tcW w:w="0" w:type="auto"/>
          </w:tcPr>
          <w:p w14:paraId="3ED24E7A" w14:textId="77777777" w:rsidR="00A81E10" w:rsidRPr="00392369" w:rsidRDefault="00A81E10" w:rsidP="0048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Testing avanzato per piattaforme fotoniche neuromorfiche, con modulazione e rilevazione ottica ultraveloce da 4 K a temperatura ambiente.</w:t>
            </w:r>
          </w:p>
          <w:p w14:paraId="251971CB" w14:textId="77777777" w:rsidR="00A81E10" w:rsidRPr="00392369" w:rsidRDefault="00A81E10" w:rsidP="0048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La nostra infrastruttura consente l’analisi di dispositivi non lineari e l’integrazione di grandi dataset in segnali ottici complessi.</w:t>
            </w:r>
          </w:p>
          <w:p w14:paraId="099DE320" w14:textId="5C2F398F" w:rsidR="00A81E10" w:rsidRPr="00392369" w:rsidRDefault="00A81E10" w:rsidP="0048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comprende anche la consulenza per il benchmarking delle prestazioni e l’automatizzazione completa del setup sperimentale.</w:t>
            </w:r>
          </w:p>
        </w:tc>
      </w:tr>
      <w:tr w:rsidR="00A81E10" w:rsidRPr="00392369" w14:paraId="7955FEE7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036F51A" w14:textId="35B1BF42" w:rsidR="00A81E10" w:rsidRPr="00392369" w:rsidRDefault="00A81E10" w:rsidP="00DE45E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S2.3</w:t>
            </w:r>
          </w:p>
        </w:tc>
        <w:tc>
          <w:tcPr>
            <w:tcW w:w="0" w:type="auto"/>
          </w:tcPr>
          <w:p w14:paraId="0765D50B" w14:textId="711DC720" w:rsidR="00A81E10" w:rsidRPr="00392369" w:rsidRDefault="00A81E10" w:rsidP="00DE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Facility tecnologica per microscopia ottica ultraveloce </w:t>
            </w:r>
          </w:p>
        </w:tc>
        <w:tc>
          <w:tcPr>
            <w:tcW w:w="0" w:type="auto"/>
          </w:tcPr>
          <w:p w14:paraId="68AABE5E" w14:textId="1E6D0D64" w:rsidR="00A81E10" w:rsidRPr="00392369" w:rsidRDefault="00A81E10" w:rsidP="00DE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Il servizio vuole fornire strumentazione e know-how per effettuare esperimenti di micro-spettroscopia ottica ultraveloce con risoluzione spaziale inferiore a 1 </w:t>
            </w:r>
            <w:r w:rsidRPr="00392369">
              <w:rPr>
                <w:rFonts w:asciiTheme="majorHAnsi" w:eastAsia="Symbol" w:hAnsiTheme="majorHAnsi" w:cstheme="majorHAnsi"/>
                <w:color w:val="000000"/>
                <w:lang w:val="it-IT"/>
              </w:rPr>
              <w:t>m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m e temporale inferiore a 100 fs, con possibilità di studiare campioni a bassa temperatura e in presenza di campi elettrici e magnetici</w:t>
            </w:r>
          </w:p>
        </w:tc>
      </w:tr>
      <w:tr w:rsidR="00A81E10" w:rsidRPr="00392369" w14:paraId="45B111E3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619235F" w14:textId="2F437A3A" w:rsidR="00A81E10" w:rsidRPr="00392369" w:rsidRDefault="00A81E10" w:rsidP="00DE45E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S2.4</w:t>
            </w:r>
          </w:p>
        </w:tc>
        <w:tc>
          <w:tcPr>
            <w:tcW w:w="0" w:type="auto"/>
          </w:tcPr>
          <w:p w14:paraId="0D6EB680" w14:textId="3D1064FC" w:rsidR="00A81E10" w:rsidRPr="00392369" w:rsidRDefault="00A81E10" w:rsidP="00DE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la spettroscopia ottica ultraveloce di materiali</w:t>
            </w:r>
          </w:p>
        </w:tc>
        <w:tc>
          <w:tcPr>
            <w:tcW w:w="0" w:type="auto"/>
          </w:tcPr>
          <w:p w14:paraId="6B5C0ECF" w14:textId="38FEE579" w:rsidR="00A81E10" w:rsidRPr="00392369" w:rsidRDefault="00A81E10" w:rsidP="00DE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Il servizio vuole fornire strumentazione e know-how per effettuare esperimenti di spettroscopia ottica risolta nel tempo con risoluzione temporale fino a 10 fs, accordabilità in frequenza di eccitazione e rivelazione 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dall’infrarosso all’ultravioletto e copertura temporale dai femtosecondi ai microsecondi</w:t>
            </w:r>
          </w:p>
        </w:tc>
      </w:tr>
      <w:tr w:rsidR="00A81E10" w:rsidRPr="00392369" w14:paraId="3D806D98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19A11B1" w14:textId="1C6E54ED" w:rsidR="00A81E10" w:rsidRPr="00392369" w:rsidRDefault="00A81E10" w:rsidP="00DE45E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S2.5</w:t>
            </w:r>
          </w:p>
        </w:tc>
        <w:tc>
          <w:tcPr>
            <w:tcW w:w="0" w:type="auto"/>
          </w:tcPr>
          <w:p w14:paraId="2EA56C9F" w14:textId="2DBD277D" w:rsidR="00A81E10" w:rsidRPr="00392369" w:rsidRDefault="00A81E10" w:rsidP="00DE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esperimenti di fotoemissione risolta in angolo e in tempo</w:t>
            </w:r>
          </w:p>
        </w:tc>
        <w:tc>
          <w:tcPr>
            <w:tcW w:w="0" w:type="auto"/>
          </w:tcPr>
          <w:p w14:paraId="1B44E7E1" w14:textId="4CA0B349" w:rsidR="00A81E10" w:rsidRPr="00392369" w:rsidRDefault="00A81E10" w:rsidP="00DE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Il servizio vuole fornire strumentazione e know-how per effettuare esperimenti di fotoemissione in ultra alto vuoto risolta in angolo e in tempo con risoluzione temporale di 100 fs e risoluzione spettrale di </w:t>
            </w:r>
            <w:r w:rsidRPr="00392369">
              <w:rPr>
                <w:rFonts w:asciiTheme="majorHAnsi" w:eastAsia="Symbol" w:hAnsiTheme="majorHAnsi" w:cstheme="majorHAnsi"/>
                <w:color w:val="000000"/>
                <w:lang w:val="it-IT"/>
              </w:rPr>
              <w:t>»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50 meV</w:t>
            </w:r>
          </w:p>
        </w:tc>
      </w:tr>
      <w:tr w:rsidR="00A81E10" w:rsidRPr="00392369" w14:paraId="195B34E1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1BC0FFB" w14:textId="69042D5C" w:rsidR="00A81E10" w:rsidRPr="00392369" w:rsidRDefault="00A81E10" w:rsidP="00DE45E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S2.6</w:t>
            </w:r>
          </w:p>
        </w:tc>
        <w:tc>
          <w:tcPr>
            <w:tcW w:w="0" w:type="auto"/>
          </w:tcPr>
          <w:p w14:paraId="36BDFAF5" w14:textId="4C0ADF4B" w:rsidR="00A81E10" w:rsidRPr="00392369" w:rsidRDefault="00A81E10" w:rsidP="00DE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esperimenti di pump-probe ad alta sensibilità</w:t>
            </w:r>
          </w:p>
        </w:tc>
        <w:tc>
          <w:tcPr>
            <w:tcW w:w="0" w:type="auto"/>
          </w:tcPr>
          <w:p w14:paraId="31515CA0" w14:textId="5825300A" w:rsidR="00A81E10" w:rsidRPr="00392369" w:rsidRDefault="00A81E10" w:rsidP="00DE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vuole fornire strumentazione e know-how per effettuare esperimenti di trasmissione o riflettività risolta in tempo tramite la tecnica di asynchronous optical sampling (ASOPS) che consente di raggiungere sensibilità di 10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it-IT"/>
              </w:rPr>
              <w:t>-7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-10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it-IT"/>
              </w:rPr>
              <w:t>-8</w:t>
            </w:r>
          </w:p>
        </w:tc>
      </w:tr>
      <w:tr w:rsidR="00A81E10" w:rsidRPr="00392369" w14:paraId="3A7201EC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108E082" w14:textId="7CEE112A" w:rsidR="00A81E10" w:rsidRPr="00392369" w:rsidRDefault="00A81E10" w:rsidP="00DE45EA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S2.7</w:t>
            </w:r>
          </w:p>
        </w:tc>
        <w:tc>
          <w:tcPr>
            <w:tcW w:w="0" w:type="auto"/>
          </w:tcPr>
          <w:p w14:paraId="3C99AD0C" w14:textId="25B0C9C6" w:rsidR="00A81E10" w:rsidRPr="00392369" w:rsidRDefault="00A81E10" w:rsidP="00DE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esperimenti di spettroscopia bidimensionale nell’infrarosso</w:t>
            </w:r>
          </w:p>
        </w:tc>
        <w:tc>
          <w:tcPr>
            <w:tcW w:w="0" w:type="auto"/>
          </w:tcPr>
          <w:p w14:paraId="0A39781D" w14:textId="77777777" w:rsidR="00A81E10" w:rsidRPr="00392369" w:rsidRDefault="00A81E10" w:rsidP="00DE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vuole fornire strumentazione e know-how per effettuare esperimenti di spettroscopia bidimensionale nell’infrarosso (2DIR) tramite un pulse shaper per la generazione di impulsi IR agganciati in fase</w:t>
            </w:r>
          </w:p>
          <w:p w14:paraId="6E908CAF" w14:textId="77777777" w:rsidR="00A81E10" w:rsidRPr="00392369" w:rsidRDefault="00A81E10" w:rsidP="00DE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</w:p>
        </w:tc>
      </w:tr>
      <w:tr w:rsidR="00A81E10" w:rsidRPr="00392369" w14:paraId="6DCBBD61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A30FF02" w14:textId="7F110054" w:rsidR="00A81E10" w:rsidRPr="00392369" w:rsidRDefault="00A81E10" w:rsidP="004E03C1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S2.8</w:t>
            </w:r>
          </w:p>
        </w:tc>
        <w:tc>
          <w:tcPr>
            <w:tcW w:w="0" w:type="auto"/>
          </w:tcPr>
          <w:p w14:paraId="04B3B1D1" w14:textId="09B01C08" w:rsidR="00A81E10" w:rsidRPr="00392369" w:rsidRDefault="00A81E10" w:rsidP="004E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di spettroscopia ottica avanzata e imaging multimodale</w:t>
            </w:r>
          </w:p>
        </w:tc>
        <w:tc>
          <w:tcPr>
            <w:tcW w:w="0" w:type="auto"/>
          </w:tcPr>
          <w:p w14:paraId="7CB95A57" w14:textId="44300D83" w:rsidR="00A81E10" w:rsidRPr="00392369" w:rsidRDefault="00A81E10" w:rsidP="004E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fornisce analisi avanzate mediante spettroscopia ottica di ultima generazione, specificamente sviluppato per applicazioni nel sensing plasmonico. Ulteriore scopo del servizio è l’acquisizione e analisi di immagini tramite microscopia confocale a fluorescenza e spettroscopia Raman coerente per applicazioni avanzate nel settore biomedicale</w:t>
            </w:r>
          </w:p>
        </w:tc>
      </w:tr>
      <w:tr w:rsidR="00A81E10" w:rsidRPr="00392369" w14:paraId="51C16881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6A98AA1" w14:textId="098D1771" w:rsidR="00A81E10" w:rsidRPr="00392369" w:rsidRDefault="00A81E10" w:rsidP="004E03C1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S3.1</w:t>
            </w:r>
          </w:p>
        </w:tc>
        <w:tc>
          <w:tcPr>
            <w:tcW w:w="0" w:type="auto"/>
          </w:tcPr>
          <w:p w14:paraId="01380541" w14:textId="25BD5E51" w:rsidR="00A81E10" w:rsidRPr="00392369" w:rsidRDefault="00A81E10" w:rsidP="004E0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Progettazione di strumentazione ottica per impulsi ultraintensi e/o sorgenti ad alta brillanza</w:t>
            </w:r>
          </w:p>
        </w:tc>
        <w:tc>
          <w:tcPr>
            <w:tcW w:w="0" w:type="auto"/>
          </w:tcPr>
          <w:p w14:paraId="5D2E3C05" w14:textId="4DEC0487" w:rsidR="00A81E10" w:rsidRPr="00392369" w:rsidRDefault="00A81E10" w:rsidP="004E0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Con il seguente servizio, si offre la possibilità di fornire attività di progettazione e successiva caratterizzazione di strumentazione ottica avanzata per il trasporto e condizionamento di fasci di luce da sorgenti ad elevata brillanza e/o impulsi ultraintensi.</w:t>
            </w:r>
          </w:p>
        </w:tc>
      </w:tr>
      <w:tr w:rsidR="00A81E10" w:rsidRPr="00392369" w14:paraId="50A53BEB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62454D8" w14:textId="635695C2" w:rsidR="00A81E10" w:rsidRPr="00392369" w:rsidRDefault="00A81E10" w:rsidP="004E03C1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S3.2</w:t>
            </w:r>
          </w:p>
        </w:tc>
        <w:tc>
          <w:tcPr>
            <w:tcW w:w="0" w:type="auto"/>
          </w:tcPr>
          <w:p w14:paraId="5AD7A30F" w14:textId="15E39967" w:rsidR="00A81E10" w:rsidRPr="00392369" w:rsidRDefault="00A81E10" w:rsidP="004E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Caratterizzazione avanzata di materiali per l’ottica</w:t>
            </w:r>
          </w:p>
        </w:tc>
        <w:tc>
          <w:tcPr>
            <w:tcW w:w="0" w:type="auto"/>
          </w:tcPr>
          <w:p w14:paraId="1D974E58" w14:textId="490AC3E9" w:rsidR="00A81E10" w:rsidRPr="00392369" w:rsidRDefault="00A81E10" w:rsidP="004E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Con il seguente servizio, si offre la possibilità di fornire la caratterizzazione di materiali per l’ottica, tramite la misura di performance ottiche, morfologia superficiale e caratteristiche strutturali.</w:t>
            </w:r>
          </w:p>
        </w:tc>
      </w:tr>
      <w:tr w:rsidR="00A81E10" w:rsidRPr="00392369" w14:paraId="5FF7DB38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425BF0D" w14:textId="73AAB65D" w:rsidR="00A81E10" w:rsidRPr="00392369" w:rsidRDefault="00A81E10" w:rsidP="004E03C1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S3.3</w:t>
            </w:r>
          </w:p>
        </w:tc>
        <w:tc>
          <w:tcPr>
            <w:tcW w:w="0" w:type="auto"/>
          </w:tcPr>
          <w:p w14:paraId="671F5300" w14:textId="3EC7422C" w:rsidR="00A81E10" w:rsidRPr="00392369" w:rsidRDefault="00A81E10" w:rsidP="004E0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Realizzazione e assemblaggio di ottiche deformabili</w:t>
            </w:r>
          </w:p>
        </w:tc>
        <w:tc>
          <w:tcPr>
            <w:tcW w:w="0" w:type="auto"/>
          </w:tcPr>
          <w:p w14:paraId="37C01BD0" w14:textId="5E50C828" w:rsidR="00A81E10" w:rsidRPr="00392369" w:rsidRDefault="00A81E10" w:rsidP="004E0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Consentire la realizzazione di dispositivi di ottiche deformabili tramite l’uso di attuatori piezoelettrici e membrane di vetro flessibili.</w:t>
            </w:r>
          </w:p>
        </w:tc>
      </w:tr>
      <w:tr w:rsidR="00A81E10" w:rsidRPr="00392369" w14:paraId="5DE44CDB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28727F7" w14:textId="37194147" w:rsidR="00A81E10" w:rsidRPr="00392369" w:rsidRDefault="00A81E10" w:rsidP="004E03C1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S3.4</w:t>
            </w:r>
          </w:p>
        </w:tc>
        <w:tc>
          <w:tcPr>
            <w:tcW w:w="0" w:type="auto"/>
          </w:tcPr>
          <w:p w14:paraId="76151D9F" w14:textId="7BCD8FD0" w:rsidR="00A81E10" w:rsidRPr="00392369" w:rsidRDefault="00A81E10" w:rsidP="004E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per la nanotomografia   a contrasto di Fase a raggi X</w:t>
            </w:r>
          </w:p>
        </w:tc>
        <w:tc>
          <w:tcPr>
            <w:tcW w:w="0" w:type="auto"/>
          </w:tcPr>
          <w:p w14:paraId="231E565F" w14:textId="76C4BB1B" w:rsidR="00A81E10" w:rsidRPr="00392369" w:rsidRDefault="00A81E10" w:rsidP="004E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vuole fornire strumentazione e Know-how per la realizzazione di tomografia a Raggi X con una risoluzione di 50 nanometri. La strumentazione acquisita con il progetto è equipaggiata con filtri per il contrasto di fase che permette di ottenere ottimi risultati anche nel caso di materiali che assorbono poco i raggi X come i materiali organici e i materiali di origine biologica.</w:t>
            </w:r>
          </w:p>
        </w:tc>
      </w:tr>
      <w:tr w:rsidR="00A81E10" w:rsidRPr="00392369" w14:paraId="02CE6D4A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A868AD7" w14:textId="0BA37813" w:rsidR="00A81E10" w:rsidRPr="00392369" w:rsidRDefault="00A81E10" w:rsidP="00054C1B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S3.5</w:t>
            </w:r>
          </w:p>
        </w:tc>
        <w:tc>
          <w:tcPr>
            <w:tcW w:w="0" w:type="auto"/>
          </w:tcPr>
          <w:p w14:paraId="56892D80" w14:textId="02600CA0" w:rsidR="00A81E10" w:rsidRPr="00392369" w:rsidRDefault="00A81E10" w:rsidP="00054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la spettroscopia di precisione e ampia banda mediante pettini di frequenze ottiche nel vicino e medio infrarosso</w:t>
            </w:r>
          </w:p>
        </w:tc>
        <w:tc>
          <w:tcPr>
            <w:tcW w:w="0" w:type="auto"/>
          </w:tcPr>
          <w:p w14:paraId="67A367B5" w14:textId="39D10388" w:rsidR="00A81E10" w:rsidRPr="00392369" w:rsidRDefault="00A81E10" w:rsidP="00054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Il servizio vuole fornire strumentazione e know-how per effettuare esperimenti di spettroscopia molecolare (gas) ottica a larga banda nel vicino e medio infrarosso con risoluzione spettrale inferiore a 1 MHz. In particolare, la strumentazione impiega innovativi sistemi di sorgenti 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 xml:space="preserve">laser a pettine di frequenza ottica nell’intervallo spettrale da 1 a 5 </w:t>
            </w:r>
            <w:r w:rsidRPr="00392369">
              <w:rPr>
                <w:rFonts w:eastAsia="Times New Roman"/>
                <w:color w:val="000000"/>
                <w:lang w:val="it-IT"/>
              </w:rPr>
              <w:t>µ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m</w:t>
            </w:r>
          </w:p>
        </w:tc>
      </w:tr>
      <w:tr w:rsidR="00A81E10" w:rsidRPr="00392369" w14:paraId="0EA2C977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0999B42" w14:textId="1567C267" w:rsidR="00A81E10" w:rsidRPr="00392369" w:rsidRDefault="00A81E10" w:rsidP="00054C1B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S3.6</w:t>
            </w:r>
          </w:p>
        </w:tc>
        <w:tc>
          <w:tcPr>
            <w:tcW w:w="0" w:type="auto"/>
          </w:tcPr>
          <w:p w14:paraId="5FE5F73C" w14:textId="22815519" w:rsidR="00A81E10" w:rsidRPr="00392369" w:rsidRDefault="00A81E10" w:rsidP="0005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Facility tecnologica per spettroscopia UV e XUV avanzata dei materiali con risoluzione ad attosecondi </w:t>
            </w:r>
          </w:p>
        </w:tc>
        <w:tc>
          <w:tcPr>
            <w:tcW w:w="0" w:type="auto"/>
          </w:tcPr>
          <w:p w14:paraId="144AA4D9" w14:textId="56AA5EA5" w:rsidR="00A81E10" w:rsidRPr="00392369" w:rsidRDefault="00A81E10" w:rsidP="0005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vuole fornire strumentazione e know-how per effettuare esperimenti di spettroscopia UV e XUV sia in fase condensata che in fase gassosa con risoluzione temporale ad attosecondi per l'indagine dei processi di trasferimento di elettroni nei materiali organici e inorganici e il controllo in tempo reale delle reazioni chimiche e la studio dei fenomeni dinamici fondamentali dello stato solido guidati dalla luce.</w:t>
            </w:r>
          </w:p>
        </w:tc>
      </w:tr>
      <w:tr w:rsidR="00A81E10" w:rsidRPr="00392369" w14:paraId="43EFA542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3AFA618" w14:textId="4F3EC442" w:rsidR="00A81E10" w:rsidRPr="00392369" w:rsidRDefault="00A81E10" w:rsidP="00054C1B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S3.7</w:t>
            </w:r>
          </w:p>
        </w:tc>
        <w:tc>
          <w:tcPr>
            <w:tcW w:w="0" w:type="auto"/>
          </w:tcPr>
          <w:p w14:paraId="7483A5CE" w14:textId="60FDD37B" w:rsidR="00A81E10" w:rsidRPr="00392369" w:rsidRDefault="00A81E10" w:rsidP="00054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spettroscopia molecolare Soft-X con risoluzione ad attosecondi</w:t>
            </w:r>
          </w:p>
        </w:tc>
        <w:tc>
          <w:tcPr>
            <w:tcW w:w="0" w:type="auto"/>
          </w:tcPr>
          <w:p w14:paraId="797CCDCA" w14:textId="04A6F2F9" w:rsidR="00A81E10" w:rsidRPr="00392369" w:rsidRDefault="00A81E10" w:rsidP="00054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vuole fornire strumentazione e know-how per effettuare esperimenti di spettroscopia ad risoluzione temporale fino agli attosecondi nelle regioni spettrali XUV e soft-X per lo studio di fenomeni fotoindotti ultraveloci nelle molecole e nei fluidi per l'indagine della fotofisica nei sistemi biologici in fase gassosa e in soluzione.</w:t>
            </w:r>
          </w:p>
        </w:tc>
      </w:tr>
      <w:tr w:rsidR="00A81E10" w:rsidRPr="00392369" w14:paraId="03202FB0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C0438E6" w14:textId="3FBA5630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S3.8</w:t>
            </w:r>
          </w:p>
        </w:tc>
        <w:tc>
          <w:tcPr>
            <w:tcW w:w="0" w:type="auto"/>
          </w:tcPr>
          <w:p w14:paraId="39079949" w14:textId="4199C993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Facility di ricerca con laser di alta potenza per interazione laser-materia e sviluppo di sistemi a plasma </w:t>
            </w:r>
          </w:p>
        </w:tc>
        <w:tc>
          <w:tcPr>
            <w:tcW w:w="0" w:type="auto"/>
          </w:tcPr>
          <w:p w14:paraId="7390552A" w14:textId="43D6F454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La facility fornisce accesso a sistemi laser di alta e altissima intensità per lo sviluppo di tecnologie a plasma e/o micro e nano-lavorazioni.</w:t>
            </w:r>
          </w:p>
        </w:tc>
      </w:tr>
      <w:tr w:rsidR="00A81E10" w:rsidRPr="00392369" w14:paraId="38C530A7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0C90C6F" w14:textId="2FE3F96E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S3.9</w:t>
            </w:r>
          </w:p>
        </w:tc>
        <w:tc>
          <w:tcPr>
            <w:tcW w:w="0" w:type="auto"/>
          </w:tcPr>
          <w:p w14:paraId="5BEEC1AF" w14:textId="286811E2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Facility di ricerca con sorgenti di radiazioni ionizzanti per applicazioni industriali e biomediche </w:t>
            </w:r>
          </w:p>
        </w:tc>
        <w:tc>
          <w:tcPr>
            <w:tcW w:w="0" w:type="auto"/>
          </w:tcPr>
          <w:p w14:paraId="71893BBA" w14:textId="3B82DD00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La facility fornisce accesso a una gamma di sorgenti di radiazioni ionizzanti (radiazioni e particelle) ad alto ed altissimo rateo di dose, per studi di danno da radiazione di materia e materiale biologico, per applicazioni in ambito industriale e biomedico.</w:t>
            </w:r>
          </w:p>
        </w:tc>
      </w:tr>
      <w:tr w:rsidR="00A81E10" w:rsidRPr="00392369" w14:paraId="13F7694E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B1FA669" w14:textId="77777777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S4.1</w:t>
            </w:r>
          </w:p>
        </w:tc>
        <w:tc>
          <w:tcPr>
            <w:tcW w:w="0" w:type="auto"/>
          </w:tcPr>
          <w:p w14:paraId="38400182" w14:textId="7777777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Piattaforma per lo studio di dispositivi quantistici ottici</w:t>
            </w:r>
          </w:p>
        </w:tc>
        <w:tc>
          <w:tcPr>
            <w:tcW w:w="0" w:type="auto"/>
          </w:tcPr>
          <w:p w14:paraId="0A869958" w14:textId="7777777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Il servizio offre una piattaforma avanzata per il test e la caratterizzazione di dispositivi quantistici ottici. </w:t>
            </w:r>
          </w:p>
          <w:p w14:paraId="68B57286" w14:textId="7777777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Le componenti principali del sistema sono sorgenti laser ad alta precisione, rilevatori a singolo fotone superconduttivi ed un criostato per temperature ultra-basse e campi magnetici intensi.</w:t>
            </w:r>
          </w:p>
        </w:tc>
      </w:tr>
      <w:tr w:rsidR="00A81E10" w:rsidRPr="00392369" w14:paraId="335B40C2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463E039" w14:textId="7D6BF6F0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S4.2</w:t>
            </w:r>
          </w:p>
        </w:tc>
        <w:tc>
          <w:tcPr>
            <w:tcW w:w="0" w:type="auto"/>
          </w:tcPr>
          <w:p w14:paraId="569D98B6" w14:textId="7A6B00CA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Sistema di intrappolamento ottico di nanoparticelle in cavità per applicazioni quantistiche</w:t>
            </w:r>
          </w:p>
        </w:tc>
        <w:tc>
          <w:tcPr>
            <w:tcW w:w="0" w:type="auto"/>
          </w:tcPr>
          <w:p w14:paraId="76F86C2F" w14:textId="02930A3B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Offrire alla comunità scientifica una piattaforma stabile e modulabile per esperimenti di optomeccanica quantistica basati su particelle levitanti intrappolate otticamente. Il sistema è progettato per testare protocolli di trasferimento di informazione quantistica e, nel lungo termine, abilitare studi su stati entangled e simulazioni di sistemi quantistici mesoscopici fortemente accoppiati.</w:t>
            </w:r>
          </w:p>
        </w:tc>
      </w:tr>
      <w:tr w:rsidR="00A81E10" w:rsidRPr="00392369" w14:paraId="0DC0AB42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EACA88E" w14:textId="37986174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S4.3</w:t>
            </w:r>
          </w:p>
        </w:tc>
        <w:tc>
          <w:tcPr>
            <w:tcW w:w="0" w:type="auto"/>
          </w:tcPr>
          <w:p w14:paraId="60CB0AEE" w14:textId="4B7CCC2E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Microscopio magnetico basato su diamante per la mappatura di campi magnetici</w:t>
            </w:r>
          </w:p>
        </w:tc>
        <w:tc>
          <w:tcPr>
            <w:tcW w:w="0" w:type="auto"/>
          </w:tcPr>
          <w:p w14:paraId="686F37E8" w14:textId="2A01FDDF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ha l’obiettivo di fornire una piattaforma versatile e il know-how necessario per la mappatura di alta precisione di campi magnetici DC e AC, su scala micrometrica, compatibile anche con applicazioni su campioni biologici.</w:t>
            </w:r>
          </w:p>
        </w:tc>
      </w:tr>
      <w:tr w:rsidR="00A81E10" w:rsidRPr="00392369" w14:paraId="4272A1A0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A469C4B" w14:textId="4FB64F36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S5.1</w:t>
            </w:r>
          </w:p>
        </w:tc>
        <w:tc>
          <w:tcPr>
            <w:tcW w:w="0" w:type="auto"/>
          </w:tcPr>
          <w:p w14:paraId="61E6C02A" w14:textId="03FD6A58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Facility tecnologica per la realizzazione di singoli emettitori quantistici in 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diamante tramite laser pulsati a femtosecondi</w:t>
            </w:r>
          </w:p>
        </w:tc>
        <w:tc>
          <w:tcPr>
            <w:tcW w:w="0" w:type="auto"/>
          </w:tcPr>
          <w:p w14:paraId="6C66E52B" w14:textId="7B2BDE09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Il servizio fornisce la strumentazione e il know-how per la realizzazione di emettitori di singoli fotoni da difetti ione-vacanza in diamante, con alta addressabilità e risoluzione spaziale.</w:t>
            </w:r>
          </w:p>
        </w:tc>
      </w:tr>
      <w:tr w:rsidR="00A81E10" w:rsidRPr="00392369" w14:paraId="3A929EBC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D8AA984" w14:textId="2F648FEB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S5.2</w:t>
            </w:r>
          </w:p>
        </w:tc>
        <w:tc>
          <w:tcPr>
            <w:tcW w:w="0" w:type="auto"/>
          </w:tcPr>
          <w:p w14:paraId="4B961B9F" w14:textId="652A2F1D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l’implementazione e la verifica sperimentale di protocolli di comunicazione quantistica</w:t>
            </w:r>
          </w:p>
        </w:tc>
        <w:tc>
          <w:tcPr>
            <w:tcW w:w="0" w:type="auto"/>
          </w:tcPr>
          <w:p w14:paraId="58AE878A" w14:textId="336EF686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offre strumentazione avanzata e competenze specialistiche per la progettazione, realizzazione e verifica sperimentale di protocolli di comunicazione quantistica, utilizzando codifiche sia a variabili discrete sia continue. Le attività possono essere condotte in fibra ottica o in spazio libero, con la possibilità di operare su diverse lunghezze d’onda. La facility è inoltre idonea per il collaudo e la caratterizzazione di componenti specifiche, da integrare in apparati destinati alle comunicazioni quantistiche.</w:t>
            </w:r>
          </w:p>
        </w:tc>
      </w:tr>
      <w:tr w:rsidR="00A81E10" w:rsidRPr="00392369" w14:paraId="24AA2FED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9FBA12D" w14:textId="55A8EC36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S5.3</w:t>
            </w:r>
          </w:p>
        </w:tc>
        <w:tc>
          <w:tcPr>
            <w:tcW w:w="0" w:type="auto"/>
          </w:tcPr>
          <w:p w14:paraId="3562FF02" w14:textId="13DA6E31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l’ingegneria quantistica di stati di luce su impulsi di forma spettrotemporale arbitraria</w:t>
            </w:r>
          </w:p>
        </w:tc>
        <w:tc>
          <w:tcPr>
            <w:tcW w:w="0" w:type="auto"/>
          </w:tcPr>
          <w:p w14:paraId="31DDCA64" w14:textId="39DB8633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fornisce la strumentazione e il know-how per la generazione, la manipolazione e l’analisi di stati di luce non classica su modi pulsati di forma arbitraria per studi di carattere fondamentale e per applicazioni alle tecnologie quantistiche.</w:t>
            </w:r>
          </w:p>
        </w:tc>
      </w:tr>
      <w:tr w:rsidR="00A81E10" w:rsidRPr="00392369" w14:paraId="6124B615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5D18F1E" w14:textId="665A86F1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S5.4</w:t>
            </w:r>
          </w:p>
        </w:tc>
        <w:tc>
          <w:tcPr>
            <w:tcW w:w="0" w:type="auto"/>
          </w:tcPr>
          <w:p w14:paraId="236C3124" w14:textId="649785AF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Simulazione quantistica con atomi freddi</w:t>
            </w:r>
          </w:p>
        </w:tc>
        <w:tc>
          <w:tcPr>
            <w:tcW w:w="0" w:type="auto"/>
          </w:tcPr>
          <w:p w14:paraId="08A5F13F" w14:textId="499D34DD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intende offrire una rete di simulatori quantistici analogici. L’obiettivo principale è quello di fornire un’infrastruttura avanzata per lo studio controllato di sistemi quantistici complessi, consentendo l’esplorazione di nuove fasi quantistiche della materia, stati estremi e sistemi topologici. La piattaforma permetterà inoltre di implementare fenomeni di trasporto quantistico mesoscopico e di simulare Hamiltoniane a molti corpi fortemente correlati.</w:t>
            </w:r>
          </w:p>
        </w:tc>
      </w:tr>
      <w:tr w:rsidR="00A81E10" w:rsidRPr="00392369" w14:paraId="02787AFF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DA43297" w14:textId="3004783E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S5.5</w:t>
            </w:r>
          </w:p>
        </w:tc>
        <w:tc>
          <w:tcPr>
            <w:tcW w:w="0" w:type="auto"/>
          </w:tcPr>
          <w:p w14:paraId="5F35A5D1" w14:textId="287F28A1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la simulazione quantistica con miscele atomiche e molecole ultrafredde e per spettroscopia ottica di precisione</w:t>
            </w:r>
          </w:p>
        </w:tc>
        <w:tc>
          <w:tcPr>
            <w:tcW w:w="0" w:type="auto"/>
          </w:tcPr>
          <w:p w14:paraId="28273066" w14:textId="32993DAA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offre l’unica piattaforma sperimentale esistente per la produzione di miscele quantistiche di atomi di litio e cromo, nonché di gas ultrafreddi di molecole paramagnetiche LiCr. L’equipment ed il know-how a disposizione offrono inoltre la possibilità di caratterizzazione di materiali e campioni tramite spettroscopia ottica ad alta precisione.</w:t>
            </w:r>
          </w:p>
        </w:tc>
      </w:tr>
      <w:tr w:rsidR="00A81E10" w:rsidRPr="00392369" w14:paraId="48488A00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F045577" w14:textId="4E709C59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S5.6</w:t>
            </w:r>
          </w:p>
        </w:tc>
        <w:tc>
          <w:tcPr>
            <w:tcW w:w="0" w:type="auto"/>
          </w:tcPr>
          <w:p w14:paraId="344F81AF" w14:textId="6A55C7C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la realizzazione e caratterizzazione di sistemi fotonici complessi per applicazioni crittografiche (Physical Unclonable Functions)</w:t>
            </w:r>
          </w:p>
        </w:tc>
        <w:tc>
          <w:tcPr>
            <w:tcW w:w="0" w:type="auto"/>
          </w:tcPr>
          <w:p w14:paraId="692EED0A" w14:textId="58EA5588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fornisce la strumentazione ed il know how per la caratterizzazione di sistemi fotonici complessi riconfigurabili che trovano applicazione nel campo della autenticazione remota ed anticontraffazione.</w:t>
            </w:r>
          </w:p>
        </w:tc>
      </w:tr>
      <w:tr w:rsidR="00A81E10" w:rsidRPr="00392369" w14:paraId="5BF934D9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6401108" w14:textId="310C370B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S5.7</w:t>
            </w:r>
          </w:p>
        </w:tc>
        <w:tc>
          <w:tcPr>
            <w:tcW w:w="0" w:type="auto"/>
          </w:tcPr>
          <w:p w14:paraId="32DA2C09" w14:textId="63E350F3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di imaging ad elevata risoluzione spaziale</w:t>
            </w:r>
          </w:p>
        </w:tc>
        <w:tc>
          <w:tcPr>
            <w:tcW w:w="0" w:type="auto"/>
          </w:tcPr>
          <w:p w14:paraId="76D81DB9" w14:textId="530C6BB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La facility è un'infrastruttura sperimentale avanzata dedicata allo studio delle proprietà ottiche su scala nanometrica, superando le limitazioni dei microscopi ottici tradizionali.</w:t>
            </w:r>
          </w:p>
        </w:tc>
      </w:tr>
      <w:tr w:rsidR="00A81E10" w:rsidRPr="00392369" w14:paraId="58F262B6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FE329C" w14:textId="2185700D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S5.8</w:t>
            </w:r>
          </w:p>
        </w:tc>
        <w:tc>
          <w:tcPr>
            <w:tcW w:w="0" w:type="auto"/>
            <w:hideMark/>
          </w:tcPr>
          <w:p w14:paraId="62E886E7" w14:textId="7777777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Facility tecnologica per la realizzazione e il testing di fotorivelatori </w:t>
            </w:r>
          </w:p>
        </w:tc>
        <w:tc>
          <w:tcPr>
            <w:tcW w:w="0" w:type="auto"/>
            <w:hideMark/>
          </w:tcPr>
          <w:p w14:paraId="0D8C42FC" w14:textId="7777777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vuole fornire strumentazione e know how per la sintesi, il testing, e l’ottimizzazione di nuovi materiali per fotorivelatori, partendo dal CAD, la sintesi, e la caratterizzazione dei materiali e dei dispositivi, fino al testing nel dominio del tempo, della frequenza, e della lunghezza d’onda.</w:t>
            </w:r>
          </w:p>
        </w:tc>
      </w:tr>
      <w:tr w:rsidR="00A81E10" w:rsidRPr="00392369" w14:paraId="52140D54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65619C5" w14:textId="762044BA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S6.1</w:t>
            </w:r>
          </w:p>
        </w:tc>
        <w:tc>
          <w:tcPr>
            <w:tcW w:w="0" w:type="auto"/>
          </w:tcPr>
          <w:p w14:paraId="30273D09" w14:textId="4B0D2A2D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la realizzazione e il testing in indoor e outdoor di celle solari e moduli fotovoltaici</w:t>
            </w:r>
          </w:p>
        </w:tc>
        <w:tc>
          <w:tcPr>
            <w:tcW w:w="0" w:type="auto"/>
          </w:tcPr>
          <w:p w14:paraId="6C5D4B06" w14:textId="07F16BF2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vuole fornire strumentazione e know how per la sintesi, il testing, e l’ottimizzazione di nuovi materiali per celle solari, e realizzazione di celle e moduli fotovoltaici, partendo dal CAD, la sintesi, e la caratterizzazione dei materiali e dei dispositivi, fino al testing sia a tempo a zero che con prove affidabilistiche in outdoor o in camera climatica.</w:t>
            </w:r>
          </w:p>
        </w:tc>
      </w:tr>
      <w:tr w:rsidR="00A81E10" w:rsidRPr="00392369" w14:paraId="4E03DA0E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4E17B15" w14:textId="60684B8E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S6.2</w:t>
            </w:r>
          </w:p>
        </w:tc>
        <w:tc>
          <w:tcPr>
            <w:tcW w:w="0" w:type="auto"/>
          </w:tcPr>
          <w:p w14:paraId="093BBFA1" w14:textId="4AA5D719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Sviluppo di una Piattaforma di Imaging Iperspettrale Multiscala basata su un interferometro innovativo</w:t>
            </w:r>
          </w:p>
        </w:tc>
        <w:tc>
          <w:tcPr>
            <w:tcW w:w="0" w:type="auto"/>
          </w:tcPr>
          <w:p w14:paraId="44351BC7" w14:textId="7777777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Mettere a disposizione della comunità scientifica e del comparto industriale 3 strumenti innovativi basati sulla Spettroscopia a Trasformata di Fourier:</w:t>
            </w:r>
          </w:p>
          <w:p w14:paraId="4477792F" w14:textId="77777777" w:rsidR="00A81E10" w:rsidRPr="00392369" w:rsidRDefault="00A81E10" w:rsidP="002829B2">
            <w:pPr>
              <w:pStyle w:val="Paragrafoelenco"/>
              <w:numPr>
                <w:ilvl w:val="0"/>
                <w:numId w:val="7"/>
              </w:numPr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WS1 - Microscopio a Fluorescenza/Raman a Campo Largo (Wide-field) con misura dello Spettro in tutti i punti del Campo di Vista</w:t>
            </w:r>
          </w:p>
          <w:p w14:paraId="3670DC63" w14:textId="77777777" w:rsidR="00A81E10" w:rsidRPr="00392369" w:rsidRDefault="00A81E10" w:rsidP="002829B2">
            <w:pPr>
              <w:pStyle w:val="Paragrafoelenco"/>
              <w:numPr>
                <w:ilvl w:val="0"/>
                <w:numId w:val="7"/>
              </w:numPr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WS2 – Sistema di Spettroscopia/Imaging di Fluorescenza a Finestra temporale a nanosecondi</w:t>
            </w:r>
          </w:p>
          <w:p w14:paraId="543345A6" w14:textId="22C3936A" w:rsidR="00A81E10" w:rsidRPr="00392369" w:rsidRDefault="00A81E10" w:rsidP="002829B2">
            <w:pPr>
              <w:pStyle w:val="Paragrafoelenco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WS3 - Camera Iperspettrale Multibanda con sensibilità estesa (VIS-NIR-SWIR)</w:t>
            </w:r>
          </w:p>
        </w:tc>
      </w:tr>
      <w:tr w:rsidR="00A81E10" w:rsidRPr="00392369" w14:paraId="47017C76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6041ECE" w14:textId="233CE5C5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S6.3</w:t>
            </w:r>
          </w:p>
        </w:tc>
        <w:tc>
          <w:tcPr>
            <w:tcW w:w="0" w:type="auto"/>
          </w:tcPr>
          <w:p w14:paraId="671E6A13" w14:textId="09664589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Tecniche spettroscopiche non convenzionali per monitoraggio ambientale e identificazione materiali</w:t>
            </w:r>
          </w:p>
        </w:tc>
        <w:tc>
          <w:tcPr>
            <w:tcW w:w="0" w:type="auto"/>
          </w:tcPr>
          <w:p w14:paraId="53E8D3AB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1. Fornire una piattaforma spettroscopica (a basso costo e minimo allineamento) per il monitoraggio di gas serra e inquinanti.</w:t>
            </w:r>
          </w:p>
          <w:p w14:paraId="260D1F04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2. Fornire soluzioni robuste e compatte per l’identificazione rapida di materiali plastici e contaminanti.</w:t>
            </w:r>
          </w:p>
          <w:p w14:paraId="606B9266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3. Sfruttare algoritmi di post-processing per la ricostruzione spettrale.</w:t>
            </w:r>
          </w:p>
          <w:p w14:paraId="19DC4ADE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4. Offrire accesso per la caratterizzazione di materiali ed il relativo know-how tecnico-scientifico.</w:t>
            </w:r>
          </w:p>
          <w:p w14:paraId="3330EB22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 xml:space="preserve">1. Supportare gli utenti I-PHOQS nella generazione di assets di proprietà industriale attraverso consulenze personalizzate.  </w:t>
            </w:r>
          </w:p>
          <w:p w14:paraId="76B951F0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2. Promuovere le buone prassi in materia di protezione dei risultati della ricerca pubblica.</w:t>
            </w:r>
          </w:p>
          <w:p w14:paraId="14D83F4F" w14:textId="3E89552E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 xml:space="preserve">3. Sensibilizzare ed informare gli utenti I-Phoqs sui temi della proprietà industriale con particolare attenzione agli strumenti più adatti per la valorizzazione dei risultati della ricerca e la preparazione del trasferimento tecnologico.  </w:t>
            </w:r>
          </w:p>
        </w:tc>
      </w:tr>
      <w:tr w:rsidR="00A81E10" w:rsidRPr="00392369" w14:paraId="55E67437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23C3D7D" w14:textId="65D0AF4A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S6.4</w:t>
            </w:r>
          </w:p>
        </w:tc>
        <w:tc>
          <w:tcPr>
            <w:tcW w:w="0" w:type="auto"/>
          </w:tcPr>
          <w:p w14:paraId="2C0F9C9C" w14:textId="1B6DFC9A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Misura di 14C con Spettrometro SCAR</w:t>
            </w:r>
          </w:p>
        </w:tc>
        <w:tc>
          <w:tcPr>
            <w:tcW w:w="0" w:type="auto"/>
          </w:tcPr>
          <w:p w14:paraId="02052E55" w14:textId="7777777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1.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Quantificare il contenuto biogenico tramite la misura dei 14C in campioni contenenti carbonio</w:t>
            </w:r>
          </w:p>
          <w:p w14:paraId="1BCF11C0" w14:textId="7777777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2.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Offrire accesso ad una strumentazione all'avanguardia per la misura del 14C ad alta precisione ed accuratezza, con il relativo know-how tecnico-scientifico.</w:t>
            </w:r>
          </w:p>
          <w:p w14:paraId="6DF7C8FD" w14:textId="71E8C64B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3.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Promuovere la tecnologia SCAR per la sua diffusione come metodo alternativo ai due esistenti da molti decenni: Liquid Scintillation Counting (LSC) e Accelerator Mass spectromety (AMS).</w:t>
            </w:r>
          </w:p>
        </w:tc>
      </w:tr>
      <w:tr w:rsidR="00A81E10" w:rsidRPr="00392369" w14:paraId="7946CF7C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0BCA327" w14:textId="2FC2376E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S6.5</w:t>
            </w:r>
          </w:p>
        </w:tc>
        <w:tc>
          <w:tcPr>
            <w:tcW w:w="0" w:type="auto"/>
          </w:tcPr>
          <w:p w14:paraId="5FCBC916" w14:textId="646FEC12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Analisi di Gas in Tracce con Sensore Fotoacustico</w:t>
            </w:r>
          </w:p>
        </w:tc>
        <w:tc>
          <w:tcPr>
            <w:tcW w:w="0" w:type="auto"/>
          </w:tcPr>
          <w:p w14:paraId="51B6CBC5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1.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Rivelare molecole target in traccia in campioni gassosi, con alti livelli di sensibilità e selettività.</w:t>
            </w:r>
          </w:p>
          <w:p w14:paraId="6CB416FC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2.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Offrire accesso ad attrezzature all'avanguardia per l’analisi spettroscopica di sostanze chimiche in traccia in campioni gassosi, con il relativo know-how tecnico-scientifico.</w:t>
            </w:r>
          </w:p>
          <w:p w14:paraId="27EE3A7F" w14:textId="53E2BA41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3.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Promuovere la ricerca nella spettroscopia di alta sensibilità in gas.</w:t>
            </w:r>
          </w:p>
        </w:tc>
      </w:tr>
      <w:tr w:rsidR="00A81E10" w:rsidRPr="00392369" w14:paraId="40A4D5A1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76F2774" w14:textId="28F4201F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S6.6</w:t>
            </w:r>
          </w:p>
        </w:tc>
        <w:tc>
          <w:tcPr>
            <w:tcW w:w="0" w:type="auto"/>
          </w:tcPr>
          <w:p w14:paraId="7E4985FF" w14:textId="163632B1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Sviluppo e caratterizzazione di concentratori fluorescenti per energy harvesting e comunicazione ottica wireless</w:t>
            </w:r>
          </w:p>
        </w:tc>
        <w:tc>
          <w:tcPr>
            <w:tcW w:w="0" w:type="auto"/>
          </w:tcPr>
          <w:p w14:paraId="65A68763" w14:textId="43D7A224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Il servizio è mirato a dare supporto nella progettazione, realizzazione e test approfondito di materiali fluorescenti (sostrati piani) da impiegare come Concentratori Solari Luminescenti (LSC) per la conversione di energia solare e/o come antenne ottiche in sistemi di comunicazione ottica wireless (OWC), anche in modalità ibrida LSC/OWC</w:t>
            </w:r>
          </w:p>
        </w:tc>
      </w:tr>
      <w:tr w:rsidR="00A81E10" w:rsidRPr="00392369" w14:paraId="6D0EE75A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DFFAC90" w14:textId="33716FFE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S6.7</w:t>
            </w:r>
          </w:p>
        </w:tc>
        <w:tc>
          <w:tcPr>
            <w:tcW w:w="0" w:type="auto"/>
          </w:tcPr>
          <w:p w14:paraId="748BCE33" w14:textId="4BD250AB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Sviluppo di Materiali e Dispositivi Ottici ed Optoelettronici di Nuova Generazione</w:t>
            </w:r>
          </w:p>
        </w:tc>
        <w:tc>
          <w:tcPr>
            <w:tcW w:w="0" w:type="auto"/>
          </w:tcPr>
          <w:p w14:paraId="1382E3EA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1.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Sviluppare e testare materiali avanzati per dispositivi ottici ed optoelettronici</w:t>
            </w:r>
          </w:p>
          <w:p w14:paraId="1F6E520A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2.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Depositare film sottili di materiali organici, inorganici ed ibridi</w:t>
            </w:r>
          </w:p>
          <w:p w14:paraId="664E0ECA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3.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Offrire accesso a strumentazione aggiornata per deposizione di film sottili, con tecniche da soluzione o da fase vapore</w:t>
            </w:r>
          </w:p>
          <w:p w14:paraId="5B9A4E52" w14:textId="77777777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4.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 xml:space="preserve">Sviluppo di film free standing di materiali con proprietà fotofisiche modulabili </w:t>
            </w:r>
          </w:p>
          <w:p w14:paraId="32727C14" w14:textId="49BB920E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5.</w:t>
            </w: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ab/>
              <w:t>Supportare la creazione di reti di collaborazione nazionale ed internazionale</w:t>
            </w:r>
          </w:p>
        </w:tc>
      </w:tr>
      <w:tr w:rsidR="00A81E10" w:rsidRPr="00392369" w14:paraId="48DEF781" w14:textId="77777777" w:rsidTr="00A81E1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8A2BF4D" w14:textId="5D90E0D5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S6.8</w:t>
            </w:r>
          </w:p>
        </w:tc>
        <w:tc>
          <w:tcPr>
            <w:tcW w:w="0" w:type="auto"/>
          </w:tcPr>
          <w:p w14:paraId="6691974E" w14:textId="21A50137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Spettroscopia di fotoluminescenza e Raman di materiali per il fotovoltaico</w:t>
            </w:r>
          </w:p>
        </w:tc>
        <w:tc>
          <w:tcPr>
            <w:tcW w:w="0" w:type="auto"/>
          </w:tcPr>
          <w:p w14:paraId="7A667D39" w14:textId="3B4348FE" w:rsidR="00A81E10" w:rsidRPr="00392369" w:rsidRDefault="00A81E10" w:rsidP="00282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</w:pPr>
            <w:r w:rsidRPr="00392369">
              <w:rPr>
                <w:rFonts w:ascii="Segoe UI" w:eastAsia="Times New Roman" w:hAnsi="Segoe UI" w:cs="Segoe UI"/>
                <w:color w:val="374151"/>
                <w:sz w:val="21"/>
                <w:szCs w:val="21"/>
                <w:bdr w:val="single" w:sz="2" w:space="0" w:color="D9D9E3" w:frame="1"/>
                <w:lang w:val="it-IT"/>
              </w:rPr>
              <w:t>Lo scopo del servizio è fornire una caratterizzazione ottica tramite spettroscopia di fotoluminescenza e Raman, con alta risoluzione spettrale, spaziale, e temporale.</w:t>
            </w:r>
          </w:p>
        </w:tc>
      </w:tr>
      <w:tr w:rsidR="00A81E10" w:rsidRPr="00392369" w14:paraId="108659BE" w14:textId="77777777" w:rsidTr="00A8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5212E23" w14:textId="45638561" w:rsidR="00A81E10" w:rsidRPr="00392369" w:rsidRDefault="00A81E10" w:rsidP="002829B2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S11.1</w:t>
            </w:r>
          </w:p>
        </w:tc>
        <w:tc>
          <w:tcPr>
            <w:tcW w:w="0" w:type="auto"/>
          </w:tcPr>
          <w:p w14:paraId="74F3D1C6" w14:textId="4FAC1DAD" w:rsidR="00A81E10" w:rsidRPr="00392369" w:rsidRDefault="00A81E10" w:rsidP="00282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Supporto e formazione in materia di Proprietà Industriale</w:t>
            </w:r>
          </w:p>
        </w:tc>
        <w:tc>
          <w:tcPr>
            <w:tcW w:w="0" w:type="auto"/>
          </w:tcPr>
          <w:p w14:paraId="14D982B8" w14:textId="77777777" w:rsidR="00A81E10" w:rsidRPr="00392369" w:rsidRDefault="00A81E10" w:rsidP="0037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1. Supportare gli utenti I-Phoqs nella generazione di assets di proprietà industriale attraverso consulenze personalizzate.  </w:t>
            </w:r>
          </w:p>
          <w:p w14:paraId="77787AC6" w14:textId="77777777" w:rsidR="00A81E10" w:rsidRPr="00392369" w:rsidRDefault="00A81E10" w:rsidP="0037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2. Promuovere le buone prassi in materia di protezione dei risultati della ricerca pubblica.</w:t>
            </w:r>
          </w:p>
          <w:p w14:paraId="48C389B2" w14:textId="640AE507" w:rsidR="00A81E10" w:rsidRPr="00392369" w:rsidRDefault="00A81E10" w:rsidP="0037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3. Sensibilizzare ed informare gli utenti I-Phoqs sui temi della proprietà industriale con particolare attenzione agli strumenti più adatti per la valorizzazione dei risultati della ricerca e la preparazione del trasferimento tecnologico.  </w:t>
            </w:r>
          </w:p>
        </w:tc>
      </w:tr>
      <w:tr w:rsidR="002C7A90" w:rsidRPr="00392369" w14:paraId="1B466603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5BA78C06" w14:textId="79DBC6BA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Servizi tecnologici</w:t>
            </w:r>
          </w:p>
        </w:tc>
        <w:tc>
          <w:tcPr>
            <w:tcW w:w="0" w:type="auto"/>
          </w:tcPr>
          <w:p w14:paraId="45B3BC2A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 servizi tecnologici di SoBigData.it mirano a fornire un’infrastruttura robusta, scalabile e sicura per l’accesso, l’elaborazione e la conservazione di dati su larga scala. Questi servizi sono alla base dell’infrastruttura di ricerca e sono possibili grazie all’integrazione con l’infrastruttura tecnologica D4Science (</w:t>
            </w:r>
            <w:hyperlink r:id="rId9" w:history="1">
              <w:r w:rsidRPr="00392369">
                <w:rPr>
                  <w:rStyle w:val="Collegamentoipertestuale"/>
                  <w:rFonts w:asciiTheme="majorHAnsi" w:eastAsia="Times New Roman" w:hAnsiTheme="majorHAnsi" w:cstheme="majorHAnsi"/>
                  <w:lang w:val="it-IT"/>
                </w:rPr>
                <w:t>www.d4science.org/</w:t>
              </w:r>
            </w:hyperlink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). Di seguito alcuni esempi</w:t>
            </w:r>
          </w:p>
        </w:tc>
      </w:tr>
      <w:tr w:rsidR="002C7A90" w:rsidRPr="00392369" w14:paraId="23C6C0E3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F9496AF" w14:textId="5B28E2E7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</w:t>
            </w:r>
          </w:p>
        </w:tc>
        <w:tc>
          <w:tcPr>
            <w:tcW w:w="0" w:type="auto"/>
          </w:tcPr>
          <w:p w14:paraId="62659B27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Infrastrutture per il Cloud Computing</w:t>
            </w:r>
          </w:p>
        </w:tc>
        <w:tc>
          <w:tcPr>
            <w:tcW w:w="0" w:type="auto"/>
          </w:tcPr>
          <w:p w14:paraId="6EFE105D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Accesso a risorse di calcolo ad alte prestazioni per l’elaborazione di grandi volumi di dati e l’esecuzione di algoritmi complessi. In particolare SoBigData offre tre tipi di accesso: utilizzando un Jupiter Notebook on line, tramite il framework Galaxy e tramite una Cloud Computing Platform (CCP).</w:t>
            </w:r>
          </w:p>
        </w:tc>
      </w:tr>
      <w:tr w:rsidR="002C7A90" w:rsidRPr="00392369" w14:paraId="17BB8F8E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2B1EA15" w14:textId="4DF7E431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.2</w:t>
            </w:r>
          </w:p>
        </w:tc>
        <w:tc>
          <w:tcPr>
            <w:tcW w:w="0" w:type="auto"/>
          </w:tcPr>
          <w:p w14:paraId="7E6DCFDD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Containers e Virtualizzazione</w:t>
            </w:r>
          </w:p>
        </w:tc>
        <w:tc>
          <w:tcPr>
            <w:tcW w:w="0" w:type="auto"/>
          </w:tcPr>
          <w:p w14:paraId="55CC3FE1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È possibile richiedere la creazione di ambienti virtuali definiti tramite container garantendo flessibilità, isolamento delle risorse e adattabilità alle diverse esigenze dei progetti.</w:t>
            </w:r>
          </w:p>
        </w:tc>
      </w:tr>
      <w:tr w:rsidR="002C7A90" w:rsidRPr="00392369" w14:paraId="1FE9A857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E8541B7" w14:textId="0C41256F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.3</w:t>
            </w:r>
          </w:p>
        </w:tc>
        <w:tc>
          <w:tcPr>
            <w:tcW w:w="0" w:type="auto"/>
          </w:tcPr>
          <w:p w14:paraId="6936EB7C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Servizi di Storage e Data Management</w:t>
            </w:r>
          </w:p>
        </w:tc>
        <w:tc>
          <w:tcPr>
            <w:tcW w:w="0" w:type="auto"/>
          </w:tcPr>
          <w:p w14:paraId="7AF4E45C" w14:textId="77777777" w:rsidR="002C7A90" w:rsidRPr="00392369" w:rsidRDefault="002C7A90" w:rsidP="00891D28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Soluzioni per l’archiviazione, la replica geografica, il versioning e la gestione sicura dei dati, con particolare attenzione alla compliance normativa e alla protezione dei dati sensibili.</w:t>
            </w:r>
          </w:p>
        </w:tc>
      </w:tr>
      <w:tr w:rsidR="002C7A90" w:rsidRPr="00392369" w14:paraId="3985707D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315B559B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Servizi di condivisione risorse </w:t>
            </w:r>
          </w:p>
          <w:p w14:paraId="17EFF081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per il social mining</w:t>
            </w:r>
          </w:p>
        </w:tc>
        <w:tc>
          <w:tcPr>
            <w:tcW w:w="0" w:type="auto"/>
          </w:tcPr>
          <w:p w14:paraId="6AEA4C7E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 servizi applicativi di SoBigData.it si concentrano sull’offerta di dati e strumenti pronti all’uso, ambienti integrati e soluzioni verticali a supporto di specifiche attività di ricerca e innovazione.</w:t>
            </w:r>
          </w:p>
        </w:tc>
      </w:tr>
      <w:tr w:rsidR="002C7A90" w:rsidRPr="00392369" w14:paraId="5F1AF9A8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3AC73B6" w14:textId="67B7499A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.4</w:t>
            </w:r>
          </w:p>
        </w:tc>
        <w:tc>
          <w:tcPr>
            <w:tcW w:w="0" w:type="auto"/>
          </w:tcPr>
          <w:p w14:paraId="69E006E0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Accesso a Dataset e Cataloghi Tematici</w:t>
            </w:r>
          </w:p>
        </w:tc>
        <w:tc>
          <w:tcPr>
            <w:tcW w:w="0" w:type="auto"/>
          </w:tcPr>
          <w:p w14:paraId="52749F95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Messa a disposizione di collezioni di dati certificati, di alta qualità, provenienti da molteplici domini (e.g. research spaces) e completi di metadati e documentazione messa a disposizione dai publisher.</w:t>
            </w:r>
          </w:p>
        </w:tc>
      </w:tr>
      <w:tr w:rsidR="002C7A90" w:rsidRPr="00392369" w14:paraId="41297BD2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ED2D2E8" w14:textId="6B8C12C6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.5</w:t>
            </w:r>
          </w:p>
        </w:tc>
        <w:tc>
          <w:tcPr>
            <w:tcW w:w="0" w:type="auto"/>
          </w:tcPr>
          <w:p w14:paraId="78F207F6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Strumenti di Analisi Avanzata (AI, Machine Learning, Data Mining)</w:t>
            </w:r>
          </w:p>
        </w:tc>
        <w:tc>
          <w:tcPr>
            <w:tcW w:w="0" w:type="auto"/>
          </w:tcPr>
          <w:p w14:paraId="782867F8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Librerie, framework e applicazioni pronte all’uso per la modellazione predittiva, l’estrazione di conoscenza, la visualizzazione interattiva e l’elaborazione del linguaggio naturale.</w:t>
            </w:r>
          </w:p>
        </w:tc>
      </w:tr>
      <w:tr w:rsidR="002C7A90" w:rsidRPr="00392369" w14:paraId="3B83CB53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CE61E98" w14:textId="10ADFF4D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.6</w:t>
            </w:r>
          </w:p>
        </w:tc>
        <w:tc>
          <w:tcPr>
            <w:tcW w:w="0" w:type="auto"/>
          </w:tcPr>
          <w:p w14:paraId="43306B2F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Applicazioni Verticali per Domini Specifici</w:t>
            </w:r>
          </w:p>
        </w:tc>
        <w:tc>
          <w:tcPr>
            <w:tcW w:w="0" w:type="auto"/>
          </w:tcPr>
          <w:p w14:paraId="338CCC3B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Piattaforme e tool preconfigurati per l’analisi di dati sociali, economici, sanitari, ambientali o culturali, integrando modelli, indicatori e dashboard adattati alle esigenze dei vari settori.</w:t>
            </w:r>
          </w:p>
        </w:tc>
      </w:tr>
      <w:tr w:rsidR="002C7A90" w:rsidRPr="00392369" w14:paraId="32519B3E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30F0A5AE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Servizi di supporto a comunità </w:t>
            </w:r>
          </w:p>
          <w:p w14:paraId="1B10C8B3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di ricerca e progetti</w:t>
            </w:r>
          </w:p>
        </w:tc>
        <w:tc>
          <w:tcPr>
            <w:tcW w:w="0" w:type="auto"/>
          </w:tcPr>
          <w:p w14:paraId="6DF02F40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 servizi di supporto alla ricerca sono pensati per agevolare le attività scientifiche e il lavoro degli sperimentatori, fornendo competenze, metodologie e strumenti</w:t>
            </w:r>
          </w:p>
        </w:tc>
      </w:tr>
      <w:tr w:rsidR="002C7A90" w:rsidRPr="00392369" w14:paraId="2E71B852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1810E26" w14:textId="10C0BF50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.7</w:t>
            </w:r>
          </w:p>
        </w:tc>
        <w:tc>
          <w:tcPr>
            <w:tcW w:w="0" w:type="auto"/>
          </w:tcPr>
          <w:p w14:paraId="6F0896DA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Policies per la gestione dei dati secondo principi FAIR</w:t>
            </w:r>
          </w:p>
        </w:tc>
        <w:tc>
          <w:tcPr>
            <w:tcW w:w="0" w:type="auto"/>
          </w:tcPr>
          <w:p w14:paraId="37901B3D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Supporto nella definizione di strategie di analisi dei dati, scelta di metodi statistici e di machine learning, best practice per la raccolta e la documentazione dei dataset.</w:t>
            </w:r>
          </w:p>
        </w:tc>
      </w:tr>
      <w:tr w:rsidR="002C7A90" w:rsidRPr="00392369" w14:paraId="37029BD4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09D580D" w14:textId="52675D7B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.8</w:t>
            </w:r>
          </w:p>
        </w:tc>
        <w:tc>
          <w:tcPr>
            <w:tcW w:w="0" w:type="auto"/>
          </w:tcPr>
          <w:p w14:paraId="0F47C4A4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Piattaforma per il data management</w:t>
            </w:r>
          </w:p>
        </w:tc>
        <w:tc>
          <w:tcPr>
            <w:tcW w:w="0" w:type="auto"/>
          </w:tcPr>
          <w:p w14:paraId="4F4F79DB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Grazie alla possibilità di pubblicare dati sul catalogo delle risorse, SoBigData.it permette a progetti europei e nazionali di gestire e pubblicare facilmente i propri dati e di ottenere tramite API informazioni per il proprio data management plan periodico.</w:t>
            </w:r>
          </w:p>
        </w:tc>
      </w:tr>
      <w:tr w:rsidR="002C7A90" w:rsidRPr="00392369" w14:paraId="638B6A24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AA28FA1" w14:textId="0BDB9567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.9</w:t>
            </w:r>
          </w:p>
        </w:tc>
        <w:tc>
          <w:tcPr>
            <w:tcW w:w="0" w:type="auto"/>
          </w:tcPr>
          <w:p w14:paraId="296CF13A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Supporto Etico-Legale per progettualità</w:t>
            </w:r>
          </w:p>
        </w:tc>
        <w:tc>
          <w:tcPr>
            <w:tcW w:w="0" w:type="auto"/>
          </w:tcPr>
          <w:p w14:paraId="536EFA76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SoBigData.it offre un servizio dedicato di consulenza e supporto per aiutare ricercatori e comunità scientifiche ad affrontare gli aspetti etici e legali inerenti all’accesso e all’utilizzo dei Big Data e dell’Intelligenza Artificiale all’interno di progetti di ricerca e innovazione. Grazie alla presenza di una commissione esperta in materia di 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protezione dei dati, privacy, licenze, proprietà intellettuale ed etica della ricerca, SoBigData.it è in grado di fornire pareri e valutazioni.</w:t>
            </w:r>
          </w:p>
        </w:tc>
      </w:tr>
      <w:tr w:rsidR="002C7A90" w:rsidRPr="00392369" w14:paraId="28921B31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2EA9B77" w14:textId="44EFE24C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.10</w:t>
            </w:r>
          </w:p>
        </w:tc>
        <w:tc>
          <w:tcPr>
            <w:tcW w:w="0" w:type="auto"/>
          </w:tcPr>
          <w:p w14:paraId="0D5AF2FC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Creazione di Virtual Research Environments (VRE)</w:t>
            </w:r>
          </w:p>
        </w:tc>
        <w:tc>
          <w:tcPr>
            <w:tcW w:w="0" w:type="auto"/>
          </w:tcPr>
          <w:p w14:paraId="75285D59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Creazione di ambienti virtuali per la ricerca per comunità e eventi. Le VRE mettono a disposizione strumenti per la condivisione delle sorgenti dati e dei risultati tramite l’utilizzo oltre a tutti i servizi tecnologici sopra elencati. Le VRE possono essere pubbliche o con un accesso ristretto a una lista di utenti.</w:t>
            </w:r>
          </w:p>
        </w:tc>
      </w:tr>
      <w:tr w:rsidR="002C7A90" w:rsidRPr="00392369" w14:paraId="1ACBB159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4A1D56A7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Servizi per i policy makers</w:t>
            </w:r>
          </w:p>
        </w:tc>
        <w:tc>
          <w:tcPr>
            <w:tcW w:w="0" w:type="auto"/>
          </w:tcPr>
          <w:p w14:paraId="62921F68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SoBigData.it offre servizi ad-hoc per supportare decisori politici, amministrazioni pubbliche e organizzazioni nella definizione, valutazione e monitoraggio di politiche basate sui dati. Grazie a competenze multidisciplinari, tecnologie all’avanguardia e un approccio etico, l’infrastruttura consente ai policy makers di accedere a informazioni affidabili, modelli previsionali e strumenti interattivi di supporto alle decisioni.</w:t>
            </w:r>
          </w:p>
        </w:tc>
      </w:tr>
      <w:tr w:rsidR="002C7A90" w:rsidRPr="00392369" w14:paraId="3B64A4F2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F972692" w14:textId="3F761795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.11</w:t>
            </w:r>
          </w:p>
        </w:tc>
        <w:tc>
          <w:tcPr>
            <w:tcW w:w="0" w:type="auto"/>
          </w:tcPr>
          <w:p w14:paraId="74AF9D41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Analisi Basate su Evidenze Empiriche</w:t>
            </w:r>
          </w:p>
        </w:tc>
        <w:tc>
          <w:tcPr>
            <w:tcW w:w="0" w:type="auto"/>
          </w:tcPr>
          <w:p w14:paraId="1030CE3D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SoBigData.it collabora da anni con enti regionali e nazionali  per l’elaborazione di dati complessi (sociali, economici, ambientali, sanitari) per fornire indicatori, metriche e insight utili a definire politiche efficaci e mirate.</w:t>
            </w:r>
          </w:p>
        </w:tc>
      </w:tr>
      <w:tr w:rsidR="002C7A90" w:rsidRPr="00392369" w14:paraId="628817C2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FC73D8A" w14:textId="096772B7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.12</w:t>
            </w:r>
          </w:p>
        </w:tc>
        <w:tc>
          <w:tcPr>
            <w:tcW w:w="0" w:type="auto"/>
          </w:tcPr>
          <w:p w14:paraId="6990A043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Valutazione d’Impatto ex-ante ed ex-post</w:t>
            </w:r>
          </w:p>
        </w:tc>
        <w:tc>
          <w:tcPr>
            <w:tcW w:w="0" w:type="auto"/>
          </w:tcPr>
          <w:p w14:paraId="6C610EF7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Modellazione e simulazione di scenari politici, valutazione dei risultati attesi e dell’efficacia degli interventi, identificazione di criticità o effetti non previsti. Esempi di collaborazione di questo genere sono la costruzione di modelli di mobilità per città metropolitane o l’ottimizzazione delle risorse sanitarie sul territorio regionale.</w:t>
            </w:r>
          </w:p>
        </w:tc>
      </w:tr>
      <w:tr w:rsidR="002C7A90" w:rsidRPr="00392369" w14:paraId="37A0DE86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34331D70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Servizi per le Imprese</w:t>
            </w:r>
          </w:p>
        </w:tc>
        <w:tc>
          <w:tcPr>
            <w:tcW w:w="0" w:type="auto"/>
          </w:tcPr>
          <w:p w14:paraId="27FD332C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SoBigData.it offre alle imprese un insieme di iniziative pensate per facilitare l’accesso a tecnologie avanzate, dati di qualità, competenze interdisciplinari e consulenza strategica nell’ambito del big data analytics e dell’intelligenza artificiale. Questi servizi mirano a supportare il processo di innovazione e a generare valore aggiunto per le aziende, indipendentemente dal settore di appartenenza. </w:t>
            </w:r>
          </w:p>
        </w:tc>
      </w:tr>
      <w:tr w:rsidR="002C7A90" w:rsidRPr="00392369" w14:paraId="0254680F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CCD81EB" w14:textId="49EA9134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.13</w:t>
            </w:r>
          </w:p>
        </w:tc>
        <w:tc>
          <w:tcPr>
            <w:tcW w:w="0" w:type="auto"/>
          </w:tcPr>
          <w:p w14:paraId="22FDF88D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Master Big Data</w:t>
            </w:r>
          </w:p>
        </w:tc>
        <w:tc>
          <w:tcPr>
            <w:tcW w:w="0" w:type="auto"/>
          </w:tcPr>
          <w:p w14:paraId="04350D85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Un Master di secondo livello per il capacity building rivolto alle imprese. SoBigData.it gestisce e realizza un Master in Big Data concepito per professionisti e neolaureati. Questo master offre una formazione completa sulle tecnologie e i metodi più avanzati per la gestione, l’analisi e l’interpretazione di grandi volumi di dati necessari all’industria 4.0.</w:t>
            </w:r>
          </w:p>
        </w:tc>
      </w:tr>
      <w:tr w:rsidR="002C7A90" w:rsidRPr="00392369" w14:paraId="7486BFB3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43BEBE9" w14:textId="34AC6F29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.14</w:t>
            </w:r>
          </w:p>
        </w:tc>
        <w:tc>
          <w:tcPr>
            <w:tcW w:w="0" w:type="auto"/>
          </w:tcPr>
          <w:p w14:paraId="69D62488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Supporto all’innovazione</w:t>
            </w:r>
          </w:p>
        </w:tc>
        <w:tc>
          <w:tcPr>
            <w:tcW w:w="0" w:type="auto"/>
          </w:tcPr>
          <w:p w14:paraId="57445BE8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Supporto dell’innovazione per la creazione di pipeline di analisi, concepita per creare collaborazioni tra ricercatori e industria per stimolare la creazione di soluzioni data-driven innovative, promuovere progetti e rafforzare la visibilità delle aziende partecipanti.</w:t>
            </w:r>
          </w:p>
        </w:tc>
      </w:tr>
      <w:tr w:rsidR="002C7A90" w:rsidRPr="00392369" w14:paraId="6B664584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AB9F23F" w14:textId="2DF50906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.15</w:t>
            </w:r>
          </w:p>
        </w:tc>
        <w:tc>
          <w:tcPr>
            <w:tcW w:w="0" w:type="auto"/>
          </w:tcPr>
          <w:p w14:paraId="2A8F474F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Facility tecnologica per esperimenti di spettroscopia bidimensionale nell’infrarosso</w:t>
            </w:r>
          </w:p>
        </w:tc>
        <w:tc>
          <w:tcPr>
            <w:tcW w:w="0" w:type="auto"/>
          </w:tcPr>
          <w:p w14:paraId="55AF752B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Il servizio vuole fornire strumentazione e know-how per effettuare esperimenti di spettroscopia bidimensionale nell’infrarosso (2DIR) tramite un pulse shaper per la generazione di impulsi IR agganciati in fase.</w:t>
            </w:r>
          </w:p>
          <w:p w14:paraId="472ED9CC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</w:p>
        </w:tc>
      </w:tr>
      <w:tr w:rsidR="002C7A90" w:rsidRPr="00392369" w14:paraId="7E8CCB76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2252E13" w14:textId="18CE3A83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.16</w:t>
            </w:r>
          </w:p>
        </w:tc>
        <w:tc>
          <w:tcPr>
            <w:tcW w:w="0" w:type="auto"/>
          </w:tcPr>
          <w:p w14:paraId="07655497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Corsi ad-hoc per le Imprese</w:t>
            </w:r>
          </w:p>
        </w:tc>
        <w:tc>
          <w:tcPr>
            <w:tcW w:w="0" w:type="auto"/>
          </w:tcPr>
          <w:p w14:paraId="556AD57C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La definizione di corsi ad-hoc per imprese che desiderano approfondire argomenti specifici. Grazie alla sua rete sul territorio italiano, SoBigData.it è in grado di coinvolgere esperti nel settore di interesse per rispondere alle esigenze dell’impresa. (es. l’analisi di dati di reti sociali, utilizzo di tecnologie per la computazione distribuita o l’uso di large language model).</w:t>
            </w:r>
          </w:p>
        </w:tc>
      </w:tr>
      <w:tr w:rsidR="002C7A90" w:rsidRPr="00392369" w14:paraId="36060303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4700F5A1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Servizi di training e mobilità</w:t>
            </w:r>
          </w:p>
        </w:tc>
        <w:tc>
          <w:tcPr>
            <w:tcW w:w="0" w:type="auto"/>
          </w:tcPr>
          <w:p w14:paraId="0ADC0705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SoBigData.it dedica particolare attenzione alla formazione di nuove competenze e all’aggiornamento continuo di ricercatori, analisti e operatori del settore.</w:t>
            </w:r>
          </w:p>
        </w:tc>
      </w:tr>
      <w:tr w:rsidR="002C7A90" w:rsidRPr="00392369" w14:paraId="7ACBF714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18FA3E0" w14:textId="0CAD7EBA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.17</w:t>
            </w:r>
          </w:p>
        </w:tc>
        <w:tc>
          <w:tcPr>
            <w:tcW w:w="0" w:type="auto"/>
          </w:tcPr>
          <w:p w14:paraId="7E8E87D6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Corsi e Workshop Specializzati</w:t>
            </w:r>
          </w:p>
        </w:tc>
        <w:tc>
          <w:tcPr>
            <w:tcW w:w="0" w:type="auto"/>
          </w:tcPr>
          <w:p w14:paraId="3CFE172D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Eventi formativi su data science, intelligenza artificiale, sicurezza dei dati, privacy-by-design, gestione del ciclo di vita del dato, etica e responsabilità.</w:t>
            </w:r>
          </w:p>
        </w:tc>
      </w:tr>
      <w:tr w:rsidR="002C7A90" w:rsidRPr="00392369" w14:paraId="7707FA05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99E7007" w14:textId="1ED2F140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.18</w:t>
            </w:r>
          </w:p>
        </w:tc>
        <w:tc>
          <w:tcPr>
            <w:tcW w:w="0" w:type="auto"/>
          </w:tcPr>
          <w:p w14:paraId="6E3C85E5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Summer School</w:t>
            </w:r>
          </w:p>
        </w:tc>
        <w:tc>
          <w:tcPr>
            <w:tcW w:w="0" w:type="auto"/>
          </w:tcPr>
          <w:p w14:paraId="22E99BBA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Percorsi intensivi con esperti internazionali, dedicati all’approfondimento di tematiche emergenti e all’uso dei tool messi a disposizione dall’infrastruttura.</w:t>
            </w:r>
          </w:p>
        </w:tc>
      </w:tr>
      <w:tr w:rsidR="002C7A90" w:rsidRPr="00392369" w14:paraId="103D4C95" w14:textId="77777777" w:rsidTr="002C7A9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7E04175" w14:textId="42B40E7C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.19</w:t>
            </w:r>
          </w:p>
        </w:tc>
        <w:tc>
          <w:tcPr>
            <w:tcW w:w="0" w:type="auto"/>
          </w:tcPr>
          <w:p w14:paraId="513C0676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SoBigData Academy</w:t>
            </w:r>
          </w:p>
        </w:tc>
        <w:tc>
          <w:tcPr>
            <w:tcW w:w="0" w:type="auto"/>
          </w:tcPr>
          <w:p w14:paraId="06D0B85C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SoBigData.it ha realizzato un MOOC all’interno della SoBigData Academy con l’obiettivo di formare la nuova generazione di responsible data scientists. I corsi sono progettati per seguire una metodologia didattica di autoapprendimento.</w:t>
            </w:r>
          </w:p>
        </w:tc>
      </w:tr>
      <w:tr w:rsidR="002C7A90" w:rsidRPr="00392369" w14:paraId="26797352" w14:textId="77777777" w:rsidTr="002C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2BC1998" w14:textId="47728994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BD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.20</w:t>
            </w:r>
          </w:p>
        </w:tc>
        <w:tc>
          <w:tcPr>
            <w:tcW w:w="0" w:type="auto"/>
          </w:tcPr>
          <w:p w14:paraId="652ECD95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Transnational Access (TNA)</w:t>
            </w:r>
          </w:p>
        </w:tc>
        <w:tc>
          <w:tcPr>
            <w:tcW w:w="0" w:type="auto"/>
          </w:tcPr>
          <w:p w14:paraId="4F91C683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SoBigData.it ha implementato anche un programma di mobilità basato sul “transnational access” (TNA) che consente a istituzioni e ricercatori internazionali o nazionali di accedere ai vari nodi della RI attraverso accordi di cooperazione transfrontaliera. Questo tipo di accesso facilita la partecipazione a progetti nazionali e europei, promuovendo lo scambio di competenze, dati e metodologie avanzate. Il transnational access da la possibilità ai visitatori di conoscere altre realtà ma soprattutto ad accedere a risorse che potrebbero avere limitazioni in fatto di condivisione e/o trasferimento di dati.</w:t>
            </w:r>
          </w:p>
        </w:tc>
      </w:tr>
      <w:tr w:rsidR="002C7A90" w:rsidRPr="00392369" w14:paraId="126CBC7C" w14:textId="77777777" w:rsidTr="00350B58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5DD93EB6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Servizi tecnologici</w:t>
            </w:r>
          </w:p>
        </w:tc>
        <w:tc>
          <w:tcPr>
            <w:tcW w:w="0" w:type="auto"/>
          </w:tcPr>
          <w:p w14:paraId="7247A3C8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 servizi tecnologici di SLICES mirano a fornire supporto sperimentale per lo sviluppo di nuove soluzioni, servizi e innovazioni nel settore dell’evoluzione di Internet, delle tecnologie di comunicazione, e dei sistemi distribuiti, e delle nuove applicazioni che ne possono beneficiare.</w:t>
            </w:r>
          </w:p>
          <w:p w14:paraId="41631D6D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Di seguito alcuni esempi</w:t>
            </w:r>
          </w:p>
        </w:tc>
      </w:tr>
      <w:tr w:rsidR="002C7A90" w:rsidRPr="00392369" w14:paraId="436D7B88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FC662E9" w14:textId="1C5F73A6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</w:t>
            </w:r>
          </w:p>
        </w:tc>
        <w:tc>
          <w:tcPr>
            <w:tcW w:w="0" w:type="auto"/>
          </w:tcPr>
          <w:p w14:paraId="18CD40D1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Infrastrutture per l’evoluzione della </w:t>
            </w:r>
            <w:r w:rsidRPr="00392369">
              <w:rPr>
                <w:rFonts w:asciiTheme="majorHAnsi" w:eastAsia="Times New Roman" w:hAnsiTheme="majorHAnsi" w:cstheme="majorHAnsi"/>
                <w:i/>
                <w:iCs/>
                <w:color w:val="000000"/>
                <w:lang w:val="it-IT"/>
              </w:rPr>
              <w:t>core network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 di reti 5G</w:t>
            </w:r>
          </w:p>
        </w:tc>
        <w:tc>
          <w:tcPr>
            <w:tcW w:w="0" w:type="auto"/>
          </w:tcPr>
          <w:p w14:paraId="153C3FEF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Testbed sperimentale per lo sviluppo di soluzioni innovative per il </w:t>
            </w:r>
            <w:r w:rsidRPr="00392369">
              <w:rPr>
                <w:rFonts w:asciiTheme="majorHAnsi" w:eastAsia="Times New Roman" w:hAnsiTheme="majorHAnsi" w:cstheme="majorHAnsi"/>
                <w:i/>
                <w:iCs/>
                <w:color w:val="000000"/>
                <w:lang w:val="it-IT"/>
              </w:rPr>
              <w:t>core network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 post-5G e l’analisi di performance di applicazioni e servizi basati su reti post-5G</w:t>
            </w:r>
          </w:p>
        </w:tc>
      </w:tr>
      <w:tr w:rsidR="002C7A90" w:rsidRPr="00392369" w14:paraId="40B773C5" w14:textId="77777777" w:rsidTr="00350B58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DB52FCF" w14:textId="4BF49161" w:rsidR="002C7A90" w:rsidRPr="00392369" w:rsidRDefault="007F0D58" w:rsidP="007F0D58">
            <w:pPr>
              <w:tabs>
                <w:tab w:val="left" w:pos="300"/>
                <w:tab w:val="center" w:pos="479"/>
              </w:tabs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ab/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ab/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="002C7A90"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.2</w:t>
            </w:r>
          </w:p>
        </w:tc>
        <w:tc>
          <w:tcPr>
            <w:tcW w:w="0" w:type="auto"/>
          </w:tcPr>
          <w:p w14:paraId="5AF7FEDA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Infrastrutture per l’evoluzione della </w:t>
            </w:r>
            <w:r w:rsidRPr="00392369">
              <w:rPr>
                <w:rFonts w:asciiTheme="majorHAnsi" w:eastAsia="Times New Roman" w:hAnsiTheme="majorHAnsi" w:cstheme="majorHAnsi"/>
                <w:i/>
                <w:iCs/>
                <w:color w:val="000000"/>
                <w:lang w:val="it-IT"/>
              </w:rPr>
              <w:t xml:space="preserve">access network 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di reti 5G</w:t>
            </w:r>
          </w:p>
        </w:tc>
        <w:tc>
          <w:tcPr>
            <w:tcW w:w="0" w:type="auto"/>
          </w:tcPr>
          <w:p w14:paraId="76F8C556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Testbed sperimentale per lo sviluppo di soluzioni innovative per </w:t>
            </w:r>
            <w:r w:rsidRPr="00392369">
              <w:rPr>
                <w:rFonts w:asciiTheme="majorHAnsi" w:eastAsia="Times New Roman" w:hAnsiTheme="majorHAnsi" w:cstheme="majorHAnsi"/>
                <w:i/>
                <w:iCs/>
                <w:color w:val="000000"/>
                <w:lang w:val="it-IT"/>
              </w:rPr>
              <w:t>l’access network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 post-5G e l’analisi di performance di applicazioni e servizi basati su reti post-5G</w:t>
            </w:r>
          </w:p>
        </w:tc>
      </w:tr>
      <w:tr w:rsidR="002C7A90" w:rsidRPr="00392369" w14:paraId="19DBCF20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1712B1B" w14:textId="007A0105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.3</w:t>
            </w:r>
          </w:p>
        </w:tc>
        <w:tc>
          <w:tcPr>
            <w:tcW w:w="0" w:type="auto"/>
          </w:tcPr>
          <w:p w14:paraId="7D8F93C8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Infrastrutture per l’automazione di servizi di rete virtualizzati tramite tecniche di AI</w:t>
            </w:r>
          </w:p>
        </w:tc>
        <w:tc>
          <w:tcPr>
            <w:tcW w:w="0" w:type="auto"/>
          </w:tcPr>
          <w:p w14:paraId="08254BDB" w14:textId="77777777" w:rsidR="002C7A90" w:rsidRPr="00392369" w:rsidRDefault="002C7A90" w:rsidP="00891D28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Testbed sperimentale per l’automazione dei servizi di rete in ambienti post-5G tramite integrazione di soluzioni </w:t>
            </w:r>
            <w:r w:rsidRPr="00392369">
              <w:rPr>
                <w:rFonts w:asciiTheme="majorHAnsi" w:eastAsia="Times New Roman" w:hAnsiTheme="majorHAnsi" w:cstheme="majorHAnsi"/>
                <w:i/>
                <w:iCs/>
                <w:color w:val="000000"/>
                <w:lang w:val="it-IT"/>
              </w:rPr>
              <w:t>native-AI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 per la virtualizzazione delle risorse end-to-end.</w:t>
            </w:r>
          </w:p>
        </w:tc>
      </w:tr>
      <w:tr w:rsidR="002C7A90" w:rsidRPr="00392369" w14:paraId="1403BB91" w14:textId="77777777" w:rsidTr="00350B58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38854C3" w14:textId="6385DAEE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.4</w:t>
            </w:r>
          </w:p>
        </w:tc>
        <w:tc>
          <w:tcPr>
            <w:tcW w:w="0" w:type="auto"/>
          </w:tcPr>
          <w:p w14:paraId="702875C8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Infrastrutture per il test di reti ibride classiche/quantistiche</w:t>
            </w:r>
          </w:p>
        </w:tc>
        <w:tc>
          <w:tcPr>
            <w:tcW w:w="0" w:type="auto"/>
          </w:tcPr>
          <w:p w14:paraId="5B3B7BA8" w14:textId="77777777" w:rsidR="002C7A90" w:rsidRPr="00392369" w:rsidRDefault="002C7A90" w:rsidP="00891D2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Testbed sperimentale e tool simulativi per lo sviluppo ed il test di servizi basati su comunicazioni intrinsecamente sicure tramite tecnologie di QKD, e per lo sviluppo ed il test di servizi ed applicazioni in reti integrate classiche/quantistiche</w:t>
            </w:r>
          </w:p>
        </w:tc>
      </w:tr>
      <w:tr w:rsidR="002C7A90" w:rsidRPr="00392369" w14:paraId="478F5F3C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34C6BA8" w14:textId="212CCC8F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.5</w:t>
            </w:r>
          </w:p>
        </w:tc>
        <w:tc>
          <w:tcPr>
            <w:tcW w:w="0" w:type="auto"/>
          </w:tcPr>
          <w:p w14:paraId="75CAD070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Infrastrutture per il test di sistemi di IoT/edge computing</w:t>
            </w:r>
          </w:p>
        </w:tc>
        <w:tc>
          <w:tcPr>
            <w:tcW w:w="0" w:type="auto"/>
          </w:tcPr>
          <w:p w14:paraId="00AB52AD" w14:textId="77777777" w:rsidR="002C7A90" w:rsidRPr="00392369" w:rsidRDefault="002C7A90" w:rsidP="00891D28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Testbed sperimentale per lo sviluppo ed il test di servizi ed applicazioni basati su tecnologie IoT e di edge computing</w:t>
            </w:r>
          </w:p>
        </w:tc>
      </w:tr>
      <w:tr w:rsidR="002C7A90" w:rsidRPr="00392369" w14:paraId="641D98B6" w14:textId="77777777" w:rsidTr="00350B58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92622B1" w14:textId="4EB03EB3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.6</w:t>
            </w:r>
          </w:p>
        </w:tc>
        <w:tc>
          <w:tcPr>
            <w:tcW w:w="0" w:type="auto"/>
          </w:tcPr>
          <w:p w14:paraId="670D956C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Infrastrutture per il test di tecnologie di rete wireless ottiche</w:t>
            </w:r>
          </w:p>
        </w:tc>
        <w:tc>
          <w:tcPr>
            <w:tcW w:w="0" w:type="auto"/>
          </w:tcPr>
          <w:p w14:paraId="0F2A481F" w14:textId="77777777" w:rsidR="002C7A90" w:rsidRPr="00392369" w:rsidRDefault="002C7A90" w:rsidP="00891D2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Testbed sperimentale indoor e outdoor per lo sviluppo ed il test di servizi ed applicazioni basati su tecnologie di comunicazione visible light (VLC) anche integrate con reti mobili convenzionali (WiFi/5G)</w:t>
            </w:r>
          </w:p>
        </w:tc>
      </w:tr>
      <w:tr w:rsidR="002C7A90" w:rsidRPr="00392369" w14:paraId="3480921D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F118748" w14:textId="5A622E12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.7</w:t>
            </w:r>
          </w:p>
        </w:tc>
        <w:tc>
          <w:tcPr>
            <w:tcW w:w="0" w:type="auto"/>
          </w:tcPr>
          <w:p w14:paraId="6E7FA82D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Soluzioni di AI pervasiva, distribuita e decentralizzata</w:t>
            </w:r>
          </w:p>
        </w:tc>
        <w:tc>
          <w:tcPr>
            <w:tcW w:w="0" w:type="auto"/>
          </w:tcPr>
          <w:p w14:paraId="3263AA14" w14:textId="77777777" w:rsidR="002C7A90" w:rsidRPr="00392369" w:rsidRDefault="002C7A90" w:rsidP="00891D28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Testbed sperimentale, metodi e tool di simulazione per lo sviluppo di servizi e applicazioni basati su metodi di AI decentralizzata su reti mobili</w:t>
            </w:r>
          </w:p>
        </w:tc>
      </w:tr>
      <w:tr w:rsidR="002C7A90" w:rsidRPr="00392369" w14:paraId="41BE043A" w14:textId="77777777" w:rsidTr="00350B58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074A132" w14:textId="038E489A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.8</w:t>
            </w:r>
          </w:p>
        </w:tc>
        <w:tc>
          <w:tcPr>
            <w:tcW w:w="0" w:type="auto"/>
          </w:tcPr>
          <w:p w14:paraId="6558C2CB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Soluzioni di resource-efficient &amp; green AI</w:t>
            </w:r>
          </w:p>
        </w:tc>
        <w:tc>
          <w:tcPr>
            <w:tcW w:w="0" w:type="auto"/>
          </w:tcPr>
          <w:p w14:paraId="1935D877" w14:textId="77777777" w:rsidR="002C7A90" w:rsidRPr="00392369" w:rsidRDefault="002C7A90" w:rsidP="00891D2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Testbed sperimentale, metodi e tool di simulazione per lo sviluppo di servizi e applicazioni di AI pervasiva su dispositivi a risorse limitate, con ottimizzazione delle risorse computazionali/di rete utilizzate durante training/inferenza, in particolare per quanto riguarda l’efficienza energetica.</w:t>
            </w:r>
          </w:p>
        </w:tc>
      </w:tr>
      <w:tr w:rsidR="002C7A90" w:rsidRPr="00392369" w14:paraId="7D93D12C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9812CDA" w14:textId="0483EA2E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.9</w:t>
            </w:r>
          </w:p>
        </w:tc>
        <w:tc>
          <w:tcPr>
            <w:tcW w:w="0" w:type="auto"/>
          </w:tcPr>
          <w:p w14:paraId="3BA260AA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Infrastrutture per il test di sistemi cloud continuum integrati con IoT industriale per la manifattura</w:t>
            </w:r>
          </w:p>
        </w:tc>
        <w:tc>
          <w:tcPr>
            <w:tcW w:w="0" w:type="auto"/>
          </w:tcPr>
          <w:p w14:paraId="5F633FCF" w14:textId="77777777" w:rsidR="002C7A90" w:rsidRPr="00392369" w:rsidRDefault="002C7A90" w:rsidP="00891D28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Testbed sperimentale per lo sviluppo ed il test di servizi ed applicazioni basati su tecnologie cloud continuum specializzate verticalmente per l’automazione e il controllo industriale (ultra low-latency, high reliability, ...)</w:t>
            </w:r>
          </w:p>
        </w:tc>
      </w:tr>
      <w:tr w:rsidR="002C7A90" w:rsidRPr="00392369" w14:paraId="2F22C9C0" w14:textId="77777777" w:rsidTr="00350B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01ED6A5" w14:textId="53BB9CF5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.10</w:t>
            </w:r>
          </w:p>
        </w:tc>
        <w:tc>
          <w:tcPr>
            <w:tcW w:w="0" w:type="auto"/>
          </w:tcPr>
          <w:p w14:paraId="3A1D1EC1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 xml:space="preserve">Infrastrutture per il test di sistemi cloud continuum integrati con IoT per le smart cities </w:t>
            </w:r>
          </w:p>
        </w:tc>
        <w:tc>
          <w:tcPr>
            <w:tcW w:w="0" w:type="auto"/>
          </w:tcPr>
          <w:p w14:paraId="0A31AF67" w14:textId="77777777" w:rsidR="002C7A90" w:rsidRPr="00392369" w:rsidRDefault="002C7A90" w:rsidP="00891D2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Testbed sperimentale per lo sviluppo ed il test di servizi ed applicazioni basati su tecnologie cloud continuum specializzate verticalmente per le comunità intelligenti</w:t>
            </w:r>
          </w:p>
        </w:tc>
      </w:tr>
      <w:tr w:rsidR="002C7A90" w:rsidRPr="00392369" w14:paraId="5E74C48A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E1E0BB3" w14:textId="5F815053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.11</w:t>
            </w:r>
          </w:p>
        </w:tc>
        <w:tc>
          <w:tcPr>
            <w:tcW w:w="0" w:type="auto"/>
          </w:tcPr>
          <w:p w14:paraId="71B3B6CE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Framework di testing di Smart Agent basati su QRL</w:t>
            </w:r>
          </w:p>
          <w:p w14:paraId="1678E271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</w:p>
        </w:tc>
        <w:tc>
          <w:tcPr>
            <w:tcW w:w="0" w:type="auto"/>
          </w:tcPr>
          <w:p w14:paraId="3693C837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Testbed sperimentale e tool simulativi per lo sviluppo ed il test di Smart Agent basati su Quantum Reinforcement Learning (QRL) in scenari di Decision Making caratterizzati da ultra-low latency</w:t>
            </w:r>
          </w:p>
        </w:tc>
      </w:tr>
      <w:tr w:rsidR="002C7A90" w:rsidRPr="00392369" w14:paraId="10363987" w14:textId="77777777" w:rsidTr="00350B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C1F41DF" w14:textId="7EF35A83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.12</w:t>
            </w:r>
          </w:p>
        </w:tc>
        <w:tc>
          <w:tcPr>
            <w:tcW w:w="0" w:type="auto"/>
          </w:tcPr>
          <w:p w14:paraId="262EC77A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 xml:space="preserve">Infrastruttura di rete ibrida terrestre/ FANET per il testing 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lastRenderedPageBreak/>
              <w:t>di algoritmi di orchestrazione delle risorse</w:t>
            </w:r>
          </w:p>
        </w:tc>
        <w:tc>
          <w:tcPr>
            <w:tcW w:w="0" w:type="auto"/>
          </w:tcPr>
          <w:p w14:paraId="6BA76763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392369">
              <w:rPr>
                <w:color w:val="000000" w:themeColor="text1"/>
                <w:lang w:val="it-IT"/>
              </w:rPr>
              <w:lastRenderedPageBreak/>
              <w:t xml:space="preserve">Testbed sperimentale e tool simulativi per lo sviluppo di soluzioni innovative di gestione delle risorse, </w:t>
            </w:r>
            <w:r w:rsidRPr="00392369">
              <w:rPr>
                <w:color w:val="000000" w:themeColor="text1"/>
                <w:lang w:val="it-IT"/>
              </w:rPr>
              <w:lastRenderedPageBreak/>
              <w:t>orchestrazione e placement di network and application function in Extreme Far-Edge Network ibride terrestri/FANET (Flying Aerial NETworks) per video sorveglianza e monitoraggio ambientale</w:t>
            </w:r>
          </w:p>
        </w:tc>
      </w:tr>
      <w:tr w:rsidR="002C7A90" w:rsidRPr="00392369" w14:paraId="1B8E0CBA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249425A9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 xml:space="preserve">Servizi di supporto a comunità </w:t>
            </w:r>
          </w:p>
          <w:p w14:paraId="62758EA6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di ricerca e progetti</w:t>
            </w:r>
          </w:p>
        </w:tc>
        <w:tc>
          <w:tcPr>
            <w:tcW w:w="0" w:type="auto"/>
          </w:tcPr>
          <w:p w14:paraId="52EE505E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I servizi di supporto alla ricerca sono pensati per agevolare le attività scientifiche e il lavoro degli sperimentatori, fornendo competenze, metodologie e strumenti</w:t>
            </w:r>
          </w:p>
        </w:tc>
      </w:tr>
      <w:tr w:rsidR="002C7A90" w:rsidRPr="00392369" w14:paraId="76B3EC10" w14:textId="77777777" w:rsidTr="00350B58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7D5A4EE" w14:textId="5B9F9E06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Bid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.1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3</w:t>
            </w:r>
          </w:p>
        </w:tc>
        <w:tc>
          <w:tcPr>
            <w:tcW w:w="0" w:type="auto"/>
          </w:tcPr>
          <w:p w14:paraId="5A252603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Accesso a strumenti avanzati di monitoraggio e testing dell’interfaccia radio 5G</w:t>
            </w:r>
          </w:p>
        </w:tc>
        <w:tc>
          <w:tcPr>
            <w:tcW w:w="0" w:type="auto"/>
          </w:tcPr>
          <w:p w14:paraId="5E301C20" w14:textId="77777777" w:rsidR="002C7A90" w:rsidRPr="00392369" w:rsidRDefault="002C7A90" w:rsidP="00891D2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 xml:space="preserve">Supporto a sperimentazione su reti di accesso radio 5G, attraverso: i) strumenti di monitoraggio e classificazione delle tipologie di traffico generato dagli utenti; ii) strumenti per stress-test con iniezione di segnali artificiali di allocazione di risorse o interferenza.   </w:t>
            </w:r>
          </w:p>
        </w:tc>
      </w:tr>
      <w:tr w:rsidR="002C7A90" w:rsidRPr="00392369" w14:paraId="141D239C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5116B591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Servizi per le Imprese</w:t>
            </w:r>
          </w:p>
        </w:tc>
        <w:tc>
          <w:tcPr>
            <w:tcW w:w="0" w:type="auto"/>
          </w:tcPr>
          <w:p w14:paraId="6F4062D9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SoBigData.it offre alle imprese un insieme di iniziative pensate per facilitare l’accesso a tecnologie avanzate, dati di qualità, competenze interdisciplinari e consulenza strategica nell’ambito del big data analytics e dell’intelligenza artificiale. Questi servizi mirano a supportare il processo di innovazione e a generare valore aggiunto per le aziende, indipendentemente dal settore di appartenenza. </w:t>
            </w:r>
          </w:p>
        </w:tc>
      </w:tr>
      <w:tr w:rsidR="002C7A90" w:rsidRPr="00392369" w14:paraId="00983DA2" w14:textId="77777777" w:rsidTr="00350B58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C19CB45" w14:textId="265C9EC5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4</w:t>
            </w:r>
          </w:p>
        </w:tc>
        <w:tc>
          <w:tcPr>
            <w:tcW w:w="0" w:type="auto"/>
          </w:tcPr>
          <w:p w14:paraId="4497FB25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Supporto all’innovazione</w:t>
            </w:r>
          </w:p>
        </w:tc>
        <w:tc>
          <w:tcPr>
            <w:tcW w:w="0" w:type="auto"/>
          </w:tcPr>
          <w:p w14:paraId="158A958F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Supporto dell’innovazione per la creazione di pipeline di analisi, concepita per creare collaborazioni tra ricercatori e industria per stimolare la creazione di soluzioni basate su tecnologie Internet di nuova generazione, e rafforzare la visibilità delle aziende partecipanti.</w:t>
            </w:r>
          </w:p>
        </w:tc>
      </w:tr>
      <w:tr w:rsidR="002C7A90" w:rsidRPr="00392369" w14:paraId="3940E2F5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523B474" w14:textId="1086F2F7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15</w:t>
            </w:r>
          </w:p>
        </w:tc>
        <w:tc>
          <w:tcPr>
            <w:tcW w:w="0" w:type="auto"/>
          </w:tcPr>
          <w:p w14:paraId="55CEAE5D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Collegamento con CC ed EDIH</w:t>
            </w:r>
          </w:p>
        </w:tc>
        <w:tc>
          <w:tcPr>
            <w:tcW w:w="0" w:type="auto"/>
          </w:tcPr>
          <w:p w14:paraId="75041906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SLICES è coinvolto in diversi Centri di Competenza ed European DIHs, e fornisce supporto ad aziende ad entrare in contatto con queste realtà, nonché ai partecipanti a beneficiare dei suoi servizi tecnologici. Si segnalano in particolare: ARTES 5.0, i-NEST, Tuscany X.0 (Toscana), BI-REX (CC, Emilia-Romagna), BI-REX++ (EDIH, Emilia-Romagna), Sikelia e Samothrace (Sicilia)</w:t>
            </w:r>
          </w:p>
        </w:tc>
      </w:tr>
      <w:tr w:rsidR="002C7A90" w:rsidRPr="00392369" w14:paraId="2A244A9A" w14:textId="77777777" w:rsidTr="00350B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DE74E55" w14:textId="14FF5385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16</w:t>
            </w:r>
          </w:p>
        </w:tc>
        <w:tc>
          <w:tcPr>
            <w:tcW w:w="0" w:type="auto"/>
          </w:tcPr>
          <w:p w14:paraId="3DB4FC4E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Infrastrutture per test-before-invest per l’integrazione di tecnologie B5G e cloud continuum in scenari di automazione industriale</w:t>
            </w:r>
          </w:p>
        </w:tc>
        <w:tc>
          <w:tcPr>
            <w:tcW w:w="0" w:type="auto"/>
          </w:tcPr>
          <w:p w14:paraId="6340059D" w14:textId="77777777" w:rsidR="002C7A90" w:rsidRPr="00392369" w:rsidRDefault="002C7A90" w:rsidP="00891D2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Infrastrutture e soluzioni per la sperimentazione rapida di tecnologie innovative B5G e cloud continuum per Industry 5.0, ad esempio in scenari di manifattura additiva, Manufacturing as a Service, motion control per automazione industriale, logistica avanzata, ...</w:t>
            </w:r>
          </w:p>
        </w:tc>
      </w:tr>
      <w:tr w:rsidR="002C7A90" w:rsidRPr="00392369" w14:paraId="0F90E082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1F695AA" w14:textId="00B1FBF5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17</w:t>
            </w:r>
          </w:p>
        </w:tc>
        <w:tc>
          <w:tcPr>
            <w:tcW w:w="0" w:type="auto"/>
          </w:tcPr>
          <w:p w14:paraId="4BD897E3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Infrastrutture per il testing di soluzioni sperimentali di servizi in ambito smart city di supporto a policy makers e aziende</w:t>
            </w:r>
          </w:p>
        </w:tc>
        <w:tc>
          <w:tcPr>
            <w:tcW w:w="0" w:type="auto"/>
          </w:tcPr>
          <w:p w14:paraId="4F47C657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Infrastruttura sperimentale al servizio di municipalità ed aziende per il testing e la verifica di servizi e soluzioni cloud/edge in ambito smart cities.</w:t>
            </w:r>
          </w:p>
        </w:tc>
      </w:tr>
      <w:tr w:rsidR="002C7A90" w:rsidRPr="00392369" w14:paraId="46041BBD" w14:textId="77777777" w:rsidTr="00350B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C814D69" w14:textId="004E2591" w:rsidR="002C7A90" w:rsidRPr="00392369" w:rsidRDefault="007F0D58" w:rsidP="00891D28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SL</w:t>
            </w:r>
            <w:r w:rsidR="002C7A90"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</w:t>
            </w:r>
            <w:r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18</w:t>
            </w:r>
          </w:p>
        </w:tc>
        <w:tc>
          <w:tcPr>
            <w:tcW w:w="0" w:type="auto"/>
          </w:tcPr>
          <w:p w14:paraId="57835B95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Infrastrutture di test-before-invest di  sistemi di AI generativa privati</w:t>
            </w:r>
          </w:p>
        </w:tc>
        <w:tc>
          <w:tcPr>
            <w:tcW w:w="0" w:type="auto"/>
          </w:tcPr>
          <w:p w14:paraId="655D43EF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 xml:space="preserve">Infrastrutture per sperimentare sistemi di personalizzazione di soluzioni di IA generativa,  addestrati su dati aziendali. </w:t>
            </w:r>
          </w:p>
        </w:tc>
      </w:tr>
      <w:tr w:rsidR="002C7A90" w:rsidRPr="00392369" w14:paraId="56D94AD4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BC24F4D" w14:textId="047A78ED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19</w:t>
            </w:r>
          </w:p>
        </w:tc>
        <w:tc>
          <w:tcPr>
            <w:tcW w:w="0" w:type="auto"/>
          </w:tcPr>
          <w:p w14:paraId="28691A7C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 xml:space="preserve">Infrastrutture di test-before-invest per applicazioni IoT  </w:t>
            </w:r>
          </w:p>
        </w:tc>
        <w:tc>
          <w:tcPr>
            <w:tcW w:w="0" w:type="auto"/>
          </w:tcPr>
          <w:p w14:paraId="6329D4E5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Sperimentazione di soluzioni IoT complete, dalle tecnologie di copertura più idonee per sensori e attuatori a soluzioni di data-analytics in vari ambiti verticali.</w:t>
            </w:r>
          </w:p>
        </w:tc>
      </w:tr>
      <w:tr w:rsidR="002C7A90" w:rsidRPr="00392369" w14:paraId="29A80A34" w14:textId="77777777" w:rsidTr="00350B58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14:paraId="6D16D797" w14:textId="77777777" w:rsidR="002C7A90" w:rsidRPr="00392369" w:rsidRDefault="002C7A90" w:rsidP="00891D2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lastRenderedPageBreak/>
              <w:t>Servizi di training e mobilità</w:t>
            </w:r>
          </w:p>
        </w:tc>
        <w:tc>
          <w:tcPr>
            <w:tcW w:w="0" w:type="auto"/>
          </w:tcPr>
          <w:p w14:paraId="2059A1FC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SoBigData.it dedica particolare attenzione alla formazione di nuove competenze e all’aggiornamento continuo di ricercatori, analisti e operatori del settore.</w:t>
            </w:r>
          </w:p>
        </w:tc>
      </w:tr>
      <w:tr w:rsidR="002C7A90" w:rsidRPr="00392369" w14:paraId="5D5EA2DD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9C00339" w14:textId="26733965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20</w:t>
            </w:r>
          </w:p>
        </w:tc>
        <w:tc>
          <w:tcPr>
            <w:tcW w:w="0" w:type="auto"/>
          </w:tcPr>
          <w:p w14:paraId="16486BBD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SLICES Summer School</w:t>
            </w:r>
          </w:p>
        </w:tc>
        <w:tc>
          <w:tcPr>
            <w:tcW w:w="0" w:type="auto"/>
          </w:tcPr>
          <w:p w14:paraId="7359F6D1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SLICES organizza annualmente una summer school dove gli studenti vengono esposti alle nuove tecnologie integrate nella IR</w:t>
            </w:r>
          </w:p>
        </w:tc>
      </w:tr>
      <w:tr w:rsidR="002C7A90" w:rsidRPr="00392369" w14:paraId="6D58ABDA" w14:textId="77777777" w:rsidTr="00350B58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C2ABCE0" w14:textId="2D6DAA57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.2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1</w:t>
            </w:r>
          </w:p>
        </w:tc>
        <w:tc>
          <w:tcPr>
            <w:tcW w:w="0" w:type="auto"/>
          </w:tcPr>
          <w:p w14:paraId="6E9CD422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SLICES Academy</w:t>
            </w:r>
          </w:p>
        </w:tc>
        <w:tc>
          <w:tcPr>
            <w:tcW w:w="0" w:type="auto"/>
          </w:tcPr>
          <w:p w14:paraId="118318BC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SLICES sta sviluppando una Academy orientata a diverse tipologie di utenti, sia nel mondo della ricerca che delle aziende. La SLICES Academy offre percorsi formativi configurabili da parte degli utenti e sta integrando soluzioni per l’ottenimento di micro-crediti</w:t>
            </w:r>
          </w:p>
        </w:tc>
      </w:tr>
      <w:tr w:rsidR="002C7A90" w:rsidRPr="00392369" w14:paraId="5656F488" w14:textId="77777777" w:rsidTr="0035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4E1C02F" w14:textId="627DDFCA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22</w:t>
            </w:r>
          </w:p>
        </w:tc>
        <w:tc>
          <w:tcPr>
            <w:tcW w:w="0" w:type="auto"/>
          </w:tcPr>
          <w:p w14:paraId="039698A1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Transnational Access (TNA)</w:t>
            </w:r>
          </w:p>
        </w:tc>
        <w:tc>
          <w:tcPr>
            <w:tcW w:w="0" w:type="auto"/>
          </w:tcPr>
          <w:p w14:paraId="436A0BE4" w14:textId="77777777" w:rsidR="002C7A90" w:rsidRPr="00392369" w:rsidRDefault="002C7A90" w:rsidP="00891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SLICES fornisce un programma di mobilità basato sul “transnational access” (TNA) che consente a istituzioni e ricercatori internazionali o nazionali di accedere ai vari nodi della IR attraverso accordi di cooperazione transfrontaliera. Questo tipo di accesso facilita la partecipazione a progetti nazionali e europei, promuovendo lo scambio di competenze, dati e metodologie avanzate. Il transnational access dà la possibilità ai visitatori di conoscere altre realtà ma soprattutto ad accedere a risorse che potrebbero avere limitazioni in fatto di condivisione e/o trasferimento di dati.</w:t>
            </w:r>
          </w:p>
        </w:tc>
      </w:tr>
      <w:tr w:rsidR="002C7A90" w:rsidRPr="00392369" w14:paraId="7B2AE306" w14:textId="77777777" w:rsidTr="00350B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DE11F38" w14:textId="2FA7CFB3" w:rsidR="002C7A90" w:rsidRPr="00392369" w:rsidRDefault="002C7A90" w:rsidP="00891D28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L</w:t>
            </w: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.</w:t>
            </w:r>
            <w:r w:rsidR="007F0D58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23</w:t>
            </w:r>
          </w:p>
        </w:tc>
        <w:tc>
          <w:tcPr>
            <w:tcW w:w="0" w:type="auto"/>
          </w:tcPr>
          <w:p w14:paraId="70779CFB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Summer school su Cyber Physical Systems</w:t>
            </w:r>
          </w:p>
        </w:tc>
        <w:tc>
          <w:tcPr>
            <w:tcW w:w="0" w:type="auto"/>
          </w:tcPr>
          <w:p w14:paraId="37CE29EB" w14:textId="77777777" w:rsidR="002C7A90" w:rsidRPr="00392369" w:rsidRDefault="002C7A90" w:rsidP="00891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</w:pPr>
            <w:r w:rsidRPr="00392369">
              <w:rPr>
                <w:rFonts w:asciiTheme="majorHAnsi" w:eastAsia="Times New Roman" w:hAnsiTheme="majorHAnsi" w:cstheme="majorBidi"/>
                <w:color w:val="000000" w:themeColor="text1"/>
                <w:lang w:val="it-IT"/>
              </w:rPr>
              <w:t>SLICE e SobigData stanno organizzando la prima summer school su Cyber Physical Systems. L’obiettivo è di proporre questa scuola con cadenza annuale coinvolgendo aziende, Accademia e PA su argomenti legati ai CPS.</w:t>
            </w:r>
          </w:p>
        </w:tc>
      </w:tr>
      <w:tr w:rsidR="00D24590" w:rsidRPr="00392369" w14:paraId="1F5421BD" w14:textId="77777777" w:rsidTr="004C2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09D25E0" w14:textId="57DD4A80" w:rsidR="00D24590" w:rsidRPr="00392369" w:rsidRDefault="00D24590" w:rsidP="004C2E27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S</w:t>
            </w:r>
            <w:r w:rsidR="007F0D58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EU</w:t>
            </w:r>
            <w:r w:rsidRPr="00392369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.1</w:t>
            </w:r>
          </w:p>
        </w:tc>
        <w:tc>
          <w:tcPr>
            <w:tcW w:w="0" w:type="auto"/>
          </w:tcPr>
          <w:p w14:paraId="17C2C9EF" w14:textId="09907AD5" w:rsidR="00D24590" w:rsidRPr="00392369" w:rsidRDefault="00D24590" w:rsidP="004C2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D24590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Piattaforma per test di danneggiamento da radiazione ad alto flusso di materiali ottici ed elettronici</w:t>
            </w:r>
          </w:p>
        </w:tc>
        <w:tc>
          <w:tcPr>
            <w:tcW w:w="0" w:type="auto"/>
          </w:tcPr>
          <w:p w14:paraId="3543F11E" w14:textId="77777777" w:rsidR="00D24590" w:rsidRPr="00D24590" w:rsidRDefault="00D24590" w:rsidP="00D24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D24590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La piattaforma offre l'accesso a sistemi di irraggiamento ad alto flusso e misura di danno</w:t>
            </w:r>
          </w:p>
          <w:p w14:paraId="26C99B36" w14:textId="0A85E4C4" w:rsidR="00D24590" w:rsidRPr="00392369" w:rsidRDefault="00D24590" w:rsidP="00D24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it-IT"/>
              </w:rPr>
            </w:pPr>
            <w:r w:rsidRPr="00D24590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>da radiazione in materiali ottici ed elettronici, anche in ambienti estremi.</w:t>
            </w:r>
          </w:p>
        </w:tc>
      </w:tr>
    </w:tbl>
    <w:p w14:paraId="6011E505" w14:textId="77777777" w:rsidR="00A81E10" w:rsidRPr="00392369" w:rsidRDefault="00A81E10" w:rsidP="00A81E10">
      <w:pPr>
        <w:pStyle w:val="Didascalia"/>
      </w:pPr>
      <w:bookmarkStart w:id="2" w:name="_Ref200014192"/>
      <w:r w:rsidRPr="00392369">
        <w:t xml:space="preserve">Tabella </w:t>
      </w:r>
      <w:r w:rsidRPr="00392369">
        <w:fldChar w:fldCharType="begin"/>
      </w:r>
      <w:r w:rsidRPr="00392369">
        <w:instrText xml:space="preserve"> SEQ Tabella \* ARABIC </w:instrText>
      </w:r>
      <w:r w:rsidRPr="00392369">
        <w:fldChar w:fldCharType="separate"/>
      </w:r>
      <w:r w:rsidRPr="00392369">
        <w:rPr>
          <w:noProof/>
        </w:rPr>
        <w:t>1</w:t>
      </w:r>
      <w:r w:rsidRPr="00392369">
        <w:rPr>
          <w:noProof/>
        </w:rPr>
        <w:fldChar w:fldCharType="end"/>
      </w:r>
      <w:bookmarkEnd w:id="2"/>
      <w:r w:rsidRPr="00392369">
        <w:t xml:space="preserve"> - Elenco dei Servizi </w:t>
      </w:r>
      <w:r>
        <w:t>A</w:t>
      </w:r>
      <w:r w:rsidRPr="00392369">
        <w:t>I-PHOQ</w:t>
      </w:r>
      <w:r>
        <w:t>U</w:t>
      </w:r>
      <w:r w:rsidRPr="00392369">
        <w:t>S</w:t>
      </w:r>
    </w:p>
    <w:p w14:paraId="444682BA" w14:textId="77777777" w:rsidR="00A81E10" w:rsidRPr="00392369" w:rsidRDefault="00A81E10" w:rsidP="00D24590">
      <w:pPr>
        <w:rPr>
          <w:rFonts w:cs="Arial"/>
          <w:lang w:val="it-IT" w:eastAsia="en-US"/>
        </w:rPr>
      </w:pPr>
    </w:p>
    <w:sectPr w:rsidR="00A81E10" w:rsidRPr="00392369" w:rsidSect="00121F0C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67" w:right="1134" w:bottom="709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7F03" w14:textId="77777777" w:rsidR="00A325E2" w:rsidRDefault="00A325E2">
      <w:pPr>
        <w:spacing w:after="0" w:line="240" w:lineRule="auto"/>
      </w:pPr>
      <w:r>
        <w:separator/>
      </w:r>
    </w:p>
  </w:endnote>
  <w:endnote w:type="continuationSeparator" w:id="0">
    <w:p w14:paraId="7DEA9B58" w14:textId="77777777" w:rsidR="00A325E2" w:rsidRDefault="00A3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BDA0" w14:textId="77777777" w:rsidR="00394A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D3F77A5" w14:textId="77777777" w:rsidR="00394A8D" w:rsidRDefault="00394A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A792" w14:textId="7C679412" w:rsidR="00394A8D" w:rsidRDefault="00A301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 w:rsidRPr="00A30180">
      <w:rPr>
        <w:rFonts w:ascii="Palatino Linotype" w:hAnsi="Palatino Linotype" w:cs="Arial"/>
        <w:noProof/>
        <w:color w:val="FFFFFF"/>
        <w:sz w:val="20"/>
        <w:szCs w:val="20"/>
        <w:lang w:val="it-IT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86AC1" wp14:editId="1B4D25BD">
              <wp:simplePos x="0" y="0"/>
              <wp:positionH relativeFrom="page">
                <wp:posOffset>5497830</wp:posOffset>
              </wp:positionH>
              <wp:positionV relativeFrom="page">
                <wp:posOffset>8628380</wp:posOffset>
              </wp:positionV>
              <wp:extent cx="2055495" cy="2055495"/>
              <wp:effectExtent l="0" t="0" r="1905" b="1905"/>
              <wp:wrapNone/>
              <wp:docPr id="1403273108" name="Triangolo isoscele 1403273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5495" cy="205549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FC000">
                          <a:lumMod val="75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C0180D" w14:textId="77777777" w:rsidR="00A30180" w:rsidRPr="00A30180" w:rsidRDefault="00A30180" w:rsidP="00A30180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</w:pP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fldChar w:fldCharType="begin"/>
                          </w: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instrText>PAGE    \* MERGEFORMAT</w:instrText>
                          </w: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fldChar w:fldCharType="separate"/>
                          </w: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A30180">
                            <w:rPr>
                              <w:rFonts w:ascii="Calibri Light" w:eastAsia="Times New Roman" w:hAnsi="Calibri Light" w:cs="Times New Roman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86AC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olo isoscele 1403273108" o:spid="_x0000_s1028" type="#_x0000_t5" style="position:absolute;left:0;text-align:left;margin-left:432.9pt;margin-top:679.4pt;width:161.85pt;height:1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nyFQIAABsEAAAOAAAAZHJzL2Uyb0RvYy54bWysU9tu2zAMfR+wfxD0vtgOknU14hRFigwD&#10;ugvQ7QNkSba1SaImKbG7rx8lJ2mwvQ3zg2CS4iHPIbW5m4wmR+mDAtvQalFSIi0HoWzf0G9f92/e&#10;URIis4JpsLKhzzLQu+3rV5vR1XIJA2ghPUEQG+rRNXSI0dVFEfggDQsLcNJisANvWETT94XwbER0&#10;o4tlWb4tRvDCeeAyBPQ+zEG6zfhdJ3n83HVBRqIbir3FfPp8tuksthtW9565QfFTG+wfujBMWSx6&#10;gXpgkZGDV39BGcU9BOjigoMpoOsUl5kDsqnKP9g8DczJzAXFCe4iU/h/sPzT8cl98an14B6B/wjE&#10;wm5gtpf33sM4SCawXJWEKkYX6ktCMgKmknb8CAJHyw4RsgZT500CRHZkylI/X6SWUyQcnctyvV7d&#10;rinhGDsbqQarz+nOh/hegiHpp6HRK+xKJz1YzY6PIWa9BbHMpOriOyWd0Ti9I9OkKtOXu77cRuwz&#10;ZuYLWom90jobvm932hPMbeh+v0vJya8PBtnN7pv1C2SY7+eGwzWQtinNQgKe+SRPli6plRYz1HFq&#10;J6LESdfkaUE8o5Ye5g3FF4U/A/hflIy4nQ0NPw/MS0r0B4vzuK1Wq7TO2Vitb5Zo+OtIex1hliMU&#10;SkjJ/LuL8xM4OK/6AStVmayFe5xhp+J52HNXp/ZxAzPd02tJK35t51svb3r7GwAA//8DAFBLAwQU&#10;AAYACAAAACEAxO/kGuQAAAAOAQAADwAAAGRycy9kb3ducmV2LnhtbEyPwU7DMBBE70j8g7VIXBB1&#10;2pLIhDgVqgQHDlQtIHF04yVJie3IdprQr2d7gtusZjTztlhNpmNH9KF1VsJ8lgBDWznd2lrC+9vT&#10;rQAWorJadc6ihB8MsCovLwqVazfaLR53sWZUYkOuJDQx9jnnoWrQqDBzPVryvpw3KtLpa669Gqnc&#10;dHyRJBk3qrW00Kge1w1W37vB0MjH+uXuZvk8vJ4+N+MB/WHLNycpr6+mxwdgEaf4F4YzPqFDSUx7&#10;N1gdWCdBZCmhRzKWqSB1jszFfQpsTyoTixR4WfD/b5S/AAAA//8DAFBLAQItABQABgAIAAAAIQC2&#10;gziS/gAAAOEBAAATAAAAAAAAAAAAAAAAAAAAAABbQ29udGVudF9UeXBlc10ueG1sUEsBAi0AFAAG&#10;AAgAAAAhADj9If/WAAAAlAEAAAsAAAAAAAAAAAAAAAAALwEAAF9yZWxzLy5yZWxzUEsBAi0AFAAG&#10;AAgAAAAhAKM4GfIVAgAAGwQAAA4AAAAAAAAAAAAAAAAALgIAAGRycy9lMm9Eb2MueG1sUEsBAi0A&#10;FAAGAAgAAAAhAMTv5BrkAAAADgEAAA8AAAAAAAAAAAAAAAAAbwQAAGRycy9kb3ducmV2LnhtbFBL&#10;BQYAAAAABAAEAPMAAACABQAAAAA=&#10;" adj="21600" fillcolor="#bf9000" stroked="f">
              <v:textbox>
                <w:txbxContent>
                  <w:p w14:paraId="78C0180D" w14:textId="77777777" w:rsidR="00A30180" w:rsidRPr="00A30180" w:rsidRDefault="00A30180" w:rsidP="00A30180">
                    <w:pPr>
                      <w:jc w:val="center"/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</w:pP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fldChar w:fldCharType="begin"/>
                    </w: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instrText>PAGE    \* MERGEFORMAT</w:instrText>
                    </w: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fldChar w:fldCharType="separate"/>
                    </w: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t>2</w:t>
                    </w:r>
                    <w:r w:rsidRPr="00A30180">
                      <w:rPr>
                        <w:rFonts w:ascii="Calibri Light" w:eastAsia="Times New Roman" w:hAnsi="Calibri Light" w:cs="Times New Roman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766607" w14:textId="77777777" w:rsidR="00394A8D" w:rsidRDefault="00394A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3440" w14:textId="77777777" w:rsidR="00A325E2" w:rsidRDefault="00A325E2">
      <w:pPr>
        <w:spacing w:after="0" w:line="240" w:lineRule="auto"/>
      </w:pPr>
      <w:r>
        <w:separator/>
      </w:r>
    </w:p>
  </w:footnote>
  <w:footnote w:type="continuationSeparator" w:id="0">
    <w:p w14:paraId="5DE0E8CB" w14:textId="77777777" w:rsidR="00A325E2" w:rsidRDefault="00A3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849C" w14:textId="0FEA8AAF" w:rsidR="00394A8D" w:rsidRDefault="00121F0C">
    <w:pPr>
      <w:widowControl w:val="0"/>
      <w:spacing w:after="0" w:line="240" w:lineRule="auto"/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66EC63C8" wp14:editId="5E9B8EC9">
              <wp:simplePos x="0" y="0"/>
              <wp:positionH relativeFrom="column">
                <wp:posOffset>255270</wp:posOffset>
              </wp:positionH>
              <wp:positionV relativeFrom="paragraph">
                <wp:posOffset>-449580</wp:posOffset>
              </wp:positionV>
              <wp:extent cx="6574155" cy="788035"/>
              <wp:effectExtent l="0" t="0" r="0" b="0"/>
              <wp:wrapNone/>
              <wp:docPr id="10603241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4155" cy="7880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9728BD8">
            <v:rect id="Rettangolo 1" style="position:absolute;margin-left:20.1pt;margin-top:-35.4pt;width:517.65pt;height:62.0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w14:anchorId="192EAB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y0ZAIAAEkFAAAOAAAAZHJzL2Uyb0RvYy54bWysVF9r2zAQfx/sOwi9r47TpO1CnRJSMgal&#10;LW1HnxVZSgyyTjspcbJPv5PsOFlXKIy9SHe63/2/0/XNrjZsq9BXYAuenw04U1ZCWdlVwX+8LL5c&#10;ceaDsKUwYFXB98rzm+nnT9eNm6ghrMGUChkZsX7SuIKvQ3CTLPNyrWrhz8ApS0INWItALK6yEkVD&#10;1muTDQeDi6wBLB2CVN7T620r5NNkX2slw4PWXgVmCk6xhXRiOpfxzKbXYrJC4daV7MIQ/xBFLSpL&#10;TntTtyIItsHqL1N1JRE86HAmoc5A60qqlANlkw/eZPO8Fk6lXKg43vVl8v/PrLzfPrtHpDI0zk88&#10;kTGLncY63hQf26Vi7ftiqV1gkh4vxpejfDzmTJLs8upqcD6O1cyO2g59+KagZpEoOFIzUo3E9s6H&#10;FnqARGceTFUuKmMSEwdAzQ2yraDWLVd5Z/wPlLERayFqtQbbF5U633k5JpaosDcqahn7pDSrSkol&#10;T2GlmTu6FFIqGw5uEzqqaXLVK55/rNjho2obVa88/Fi510iewYZeua4s4HsGTB+ybvHUkpO8I7mE&#10;cv+IDKHdBu/koqIO3QkfHgXS+NOi0EqHBzq0gabg0FGcrQF/vfce8TSVJOWsoXUquP+5Eag4M98t&#10;zevXfDSK+5eY0fhySAyeSpanErup50Btz+nzcDKRER/MgdQI9Stt/ix6JZGwknwXXAY8MPPQrjn9&#10;HVLNZglGO+dEuLPPTh66HifwZfcq0HVjGmjA7+GwemLyZlpbbOyHhdkmgK7SKB/r2tWb9jUtQ/e3&#10;xA/hlE+o4w84/Q0AAP//AwBQSwMEFAAGAAgAAAAhAA5qkOPgAAAACgEAAA8AAABkcnMvZG93bnJl&#10;di54bWxMj0FPwkAQhe8m/IfNmHiDXcGKqZ0SIPFg1ATRg8ehu7QN3dnaXUrx17uc9DiZL+99L1sM&#10;thG96XztGOF2okAYLpyuuUT4/HgaP4DwgVhT49ggnI2HRT66yijV7sTvpt+GUsQQ9ikhVCG0qZS+&#10;qIwlP3Gt4fjbu85SiGdXSt3RKYbbRk6VupeWao4NFbVmXZnisD1ahNXr20u/4W+9H56TzU9wa6Kv&#10;M+LN9bB8BBHMEP5guOhHdcij084dWXvRINypaSQRxnMVJ1wANU8SEDuEZDYDmWfy/4T8FwAA//8D&#10;AFBLAQItABQABgAIAAAAIQC2gziS/gAAAOEBAAATAAAAAAAAAAAAAAAAAAAAAABbQ29udGVudF9U&#10;eXBlc10ueG1sUEsBAi0AFAAGAAgAAAAhADj9If/WAAAAlAEAAAsAAAAAAAAAAAAAAAAALwEAAF9y&#10;ZWxzLy5yZWxzUEsBAi0AFAAGAAgAAAAhAE9EPLRkAgAASQUAAA4AAAAAAAAAAAAAAAAALgIAAGRy&#10;cy9lMm9Eb2MueG1sUEsBAi0AFAAGAAgAAAAhAA5qkOPgAAAACgEAAA8AAAAAAAAAAAAAAAAAvgQA&#10;AGRycy9kb3ducmV2LnhtbFBLBQYAAAAABAAEAPMAAADLBQAAAAA=&#10;"/>
          </w:pict>
        </mc:Fallback>
      </mc:AlternateContent>
    </w:r>
    <w:r w:rsidR="00D55E72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8BCB46A" wp14:editId="04F84E4C">
          <wp:simplePos x="0" y="0"/>
          <wp:positionH relativeFrom="column">
            <wp:posOffset>5726430</wp:posOffset>
          </wp:positionH>
          <wp:positionV relativeFrom="paragraph">
            <wp:posOffset>-202565</wp:posOffset>
          </wp:positionV>
          <wp:extent cx="756920" cy="487680"/>
          <wp:effectExtent l="0" t="0" r="5080" b="7620"/>
          <wp:wrapNone/>
          <wp:docPr id="2" name="image3.jpg" descr="Immagine che contiene testo, Carattere, logo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Immagine che contiene testo, Carattere, logo, Elementi grafici&#10;&#10;Il contenuto generato dall'IA potrebbe non essere corret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5E72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9F1046E" wp14:editId="023B4563">
          <wp:simplePos x="0" y="0"/>
          <wp:positionH relativeFrom="column">
            <wp:posOffset>4629150</wp:posOffset>
          </wp:positionH>
          <wp:positionV relativeFrom="paragraph">
            <wp:posOffset>-60960</wp:posOffset>
          </wp:positionV>
          <wp:extent cx="975995" cy="429895"/>
          <wp:effectExtent l="0" t="0" r="0" b="8255"/>
          <wp:wrapNone/>
          <wp:docPr id="1" name="image2.png" descr="Immagine che contiene testo, schermata, software, Icona del computer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testo, schermata, software, Icona del computer&#10;&#10;Il contenuto generato dall'IA potrebbe non essere corret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69" t="14665" r="30007" b="79916"/>
                  <a:stretch>
                    <a:fillRect/>
                  </a:stretch>
                </pic:blipFill>
                <pic:spPr>
                  <a:xfrm>
                    <a:off x="0" y="0"/>
                    <a:ext cx="975995" cy="429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5E72">
      <w:rPr>
        <w:noProof/>
      </w:rPr>
      <w:drawing>
        <wp:anchor distT="0" distB="0" distL="114300" distR="114300" simplePos="0" relativeHeight="251660288" behindDoc="0" locked="0" layoutInCell="1" allowOverlap="1" wp14:anchorId="22DF55CA" wp14:editId="5B6E3E12">
          <wp:simplePos x="0" y="0"/>
          <wp:positionH relativeFrom="column">
            <wp:posOffset>361950</wp:posOffset>
          </wp:positionH>
          <wp:positionV relativeFrom="paragraph">
            <wp:posOffset>-137160</wp:posOffset>
          </wp:positionV>
          <wp:extent cx="4249420" cy="475615"/>
          <wp:effectExtent l="0" t="0" r="0" b="635"/>
          <wp:wrapNone/>
          <wp:docPr id="6824028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4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0180" w:rsidRPr="00A30180">
      <w:rPr>
        <w:rFonts w:ascii="Palatino Linotype" w:hAnsi="Palatino Linotype" w:cs="Arial"/>
        <w:noProof/>
        <w:sz w:val="20"/>
        <w:szCs w:val="20"/>
        <w:lang w:val="it-IT" w:eastAsia="en-US"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26CAEF65" wp14:editId="38D3AE5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885600" cy="885600"/>
              <wp:effectExtent l="0" t="0" r="0" b="0"/>
              <wp:wrapNone/>
              <wp:docPr id="11" name="Triangolo isosce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885600" cy="88560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FC000">
                          <a:lumMod val="75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A8241D8" w14:textId="77777777" w:rsidR="00A30180" w:rsidRDefault="00A30180" w:rsidP="00A30180">
                          <w:pPr>
                            <w:jc w:val="center"/>
                            <w:rPr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90000" rIns="91440" bIns="9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AEF6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olo isoscele 11" o:spid="_x0000_s1027" type="#_x0000_t5" style="position:absolute;margin-left:0;margin-top:0;width:69.75pt;height:69.75pt;rotation:180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5eXGAIAACEEAAAOAAAAZHJzL2Uyb0RvYy54bWysU8tu2zAQvBfoPxC815KCJHUFy0HgwEWB&#10;9AGk/QCKoiS2JJdd0pbdr++SchyjvRXVQeDuksOZ2eXq7mAN2ysMGlzDq0XJmXISOu2Ghn/7un2z&#10;5CxE4TphwKmGH1Xgd+vXr1aTr9UVjGA6hYxAXKgn3/AxRl8XRZCjsiIswCtHxR7QikghDkWHYiJ0&#10;a4qrsrwtJsDOI0gVAmUf5iJfZ/y+VzJ+7vugIjMNJ24x/zH/2/Qv1itRDyj8qOWJhvgHFlZoR5ee&#10;oR5EFGyH+i8oqyVCgD4uJNgC+l5LlTWQmqr8Q83TKLzKWsic4M82hf8HKz/tn/wXTNSDfwT5IzAH&#10;m1G4Qd0jwjQq0dF1VTKqmHyozwdSEOgoa6eP0FFrxS5C9uDQo2UI5HVVLsv05TSJZYfs/PHsvDpE&#10;Jim5XN7c0jYmqXRapwtFnbASOY8hvldgWVo0PKImiiaZI2qxfwwxm98xJ2yi0n3nrLeGWrkXhlUz&#10;iRnxtJuwnzGzeDC622pjcoBDuzHI6GzDt9vNswKzsyR1Tr+9SdkZMsz7M+FwCWRcgnOQgOetKZN9&#10;TNalKQ11PLQHKqZlC92RHM3ekRv0rkjrCPiLs4lmtOHh506g4sx8cNSVd9X1dRrqOUgiOcPLSntZ&#10;EU4SFHnH2bzcxPkh7DzqYUztynY6uKdO9jomxi+sTgHNYdZ5ejNp0C/jvOvlZa9/AwAA//8DAFBL&#10;AwQUAAYACAAAACEAtN9K8dkAAAAFAQAADwAAAGRycy9kb3ducmV2LnhtbEyPQU/DMAyF70j8h8hI&#10;3JjLUBErTSc0jcNuUOCwm9uYttA4VZN15d+TISS4WM961nuf8/VsezXx6DsnGq4XCSiW2plOGg2v&#10;L49Xd6B8IDHUO2ENX+xhXZyf5ZQZd5RnnsrQqBgiPiMNbQhDhujrli35hRtYovfuRkshrmODZqRj&#10;DLc9LpPkFi11EhtaGnjTcv1ZHqyGt2r5Ue7K7c5hunnCKd2vtn6v9eXF/HAPKvAc/o7hhB/RoYhM&#10;lTuI8arXEB8JP/Pk3axSUNWvwCLH//TFNwAAAP//AwBQSwECLQAUAAYACAAAACEAtoM4kv4AAADh&#10;AQAAEwAAAAAAAAAAAAAAAAAAAAAAW0NvbnRlbnRfVHlwZXNdLnhtbFBLAQItABQABgAIAAAAIQA4&#10;/SH/1gAAAJQBAAALAAAAAAAAAAAAAAAAAC8BAABfcmVscy8ucmVsc1BLAQItABQABgAIAAAAIQD5&#10;E5eXGAIAACEEAAAOAAAAAAAAAAAAAAAAAC4CAABkcnMvZTJvRG9jLnhtbFBLAQItABQABgAIAAAA&#10;IQC030rx2QAAAAUBAAAPAAAAAAAAAAAAAAAAAHIEAABkcnMvZG93bnJldi54bWxQSwUGAAAAAAQA&#10;BADzAAAAeAUAAAAA&#10;" adj="21600" fillcolor="#bf9000" stroked="f">
              <v:textbox inset=",2.5mm,,2.5mm">
                <w:txbxContent>
                  <w:p w14:paraId="1A8241D8" w14:textId="77777777" w:rsidR="00A30180" w:rsidRDefault="00A30180" w:rsidP="00A30180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3F4D1A" w14:textId="08A07D10" w:rsidR="00A30180" w:rsidRDefault="00A30180">
    <w:pPr>
      <w:widowControl w:val="0"/>
      <w:spacing w:after="0" w:line="240" w:lineRule="auto"/>
    </w:pPr>
  </w:p>
  <w:p w14:paraId="70807254" w14:textId="77777777" w:rsidR="00121F0C" w:rsidRDefault="00121F0C">
    <w:pPr>
      <w:widowControl w:val="0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2F7C" w14:textId="1997B115" w:rsidR="00121F0C" w:rsidRDefault="00121F0C">
    <w:pPr>
      <w:pStyle w:val="Intestazione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1B9F024C" wp14:editId="28EC0AC8">
          <wp:simplePos x="0" y="0"/>
          <wp:positionH relativeFrom="column">
            <wp:posOffset>5356860</wp:posOffset>
          </wp:positionH>
          <wp:positionV relativeFrom="paragraph">
            <wp:posOffset>-424180</wp:posOffset>
          </wp:positionV>
          <wp:extent cx="756920" cy="487680"/>
          <wp:effectExtent l="0" t="0" r="5080" b="7620"/>
          <wp:wrapNone/>
          <wp:docPr id="1324800705" name="image3.jpg" descr="Immagine che contiene testo, Carattere, logo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Immagine che contiene testo, Carattere, logo, Elementi grafici&#10;&#10;Il contenuto generato dall'IA potrebbe non essere corret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205C02D" wp14:editId="22FB9767">
          <wp:simplePos x="0" y="0"/>
          <wp:positionH relativeFrom="column">
            <wp:posOffset>4259580</wp:posOffset>
          </wp:positionH>
          <wp:positionV relativeFrom="paragraph">
            <wp:posOffset>-282575</wp:posOffset>
          </wp:positionV>
          <wp:extent cx="975995" cy="429895"/>
          <wp:effectExtent l="0" t="0" r="0" b="8255"/>
          <wp:wrapNone/>
          <wp:docPr id="1917258025" name="image2.png" descr="Immagine che contiene testo, schermata, software, Icona del computer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testo, schermata, software, Icona del computer&#10;&#10;Il contenuto generato dall'IA potrebbe non essere corret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69" t="14665" r="30007" b="79916"/>
                  <a:stretch>
                    <a:fillRect/>
                  </a:stretch>
                </pic:blipFill>
                <pic:spPr>
                  <a:xfrm>
                    <a:off x="0" y="0"/>
                    <a:ext cx="975995" cy="429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5D07309" wp14:editId="3531F0BC">
          <wp:simplePos x="0" y="0"/>
          <wp:positionH relativeFrom="column">
            <wp:posOffset>-7620</wp:posOffset>
          </wp:positionH>
          <wp:positionV relativeFrom="paragraph">
            <wp:posOffset>-358775</wp:posOffset>
          </wp:positionV>
          <wp:extent cx="4249420" cy="475615"/>
          <wp:effectExtent l="0" t="0" r="0" b="635"/>
          <wp:wrapNone/>
          <wp:docPr id="131143487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4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4FA"/>
    <w:multiLevelType w:val="hybridMultilevel"/>
    <w:tmpl w:val="268669B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07738A"/>
    <w:multiLevelType w:val="hybridMultilevel"/>
    <w:tmpl w:val="8C4484A6"/>
    <w:lvl w:ilvl="0" w:tplc="A05C55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0B2"/>
    <w:multiLevelType w:val="hybridMultilevel"/>
    <w:tmpl w:val="8632B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35D9"/>
    <w:multiLevelType w:val="hybridMultilevel"/>
    <w:tmpl w:val="15FE0CD4"/>
    <w:lvl w:ilvl="0" w:tplc="C38C7162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534F6"/>
    <w:multiLevelType w:val="hybridMultilevel"/>
    <w:tmpl w:val="33B88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174C"/>
    <w:multiLevelType w:val="multilevel"/>
    <w:tmpl w:val="C284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C42BB"/>
    <w:multiLevelType w:val="hybridMultilevel"/>
    <w:tmpl w:val="97CC0142"/>
    <w:lvl w:ilvl="0" w:tplc="AD74C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5C5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49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A01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86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AD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40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AB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AC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2661A"/>
    <w:multiLevelType w:val="hybridMultilevel"/>
    <w:tmpl w:val="7712562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F4445F"/>
    <w:multiLevelType w:val="hybridMultilevel"/>
    <w:tmpl w:val="FCE81DE6"/>
    <w:lvl w:ilvl="0" w:tplc="042A0CA8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7" w:hanging="360"/>
      </w:pPr>
    </w:lvl>
    <w:lvl w:ilvl="2" w:tplc="0410001B" w:tentative="1">
      <w:start w:val="1"/>
      <w:numFmt w:val="lowerRoman"/>
      <w:lvlText w:val="%3."/>
      <w:lvlJc w:val="right"/>
      <w:pPr>
        <w:ind w:left="2077" w:hanging="180"/>
      </w:pPr>
    </w:lvl>
    <w:lvl w:ilvl="3" w:tplc="0410000F" w:tentative="1">
      <w:start w:val="1"/>
      <w:numFmt w:val="decimal"/>
      <w:lvlText w:val="%4."/>
      <w:lvlJc w:val="left"/>
      <w:pPr>
        <w:ind w:left="2797" w:hanging="360"/>
      </w:pPr>
    </w:lvl>
    <w:lvl w:ilvl="4" w:tplc="04100019" w:tentative="1">
      <w:start w:val="1"/>
      <w:numFmt w:val="lowerLetter"/>
      <w:lvlText w:val="%5."/>
      <w:lvlJc w:val="left"/>
      <w:pPr>
        <w:ind w:left="3517" w:hanging="360"/>
      </w:pPr>
    </w:lvl>
    <w:lvl w:ilvl="5" w:tplc="0410001B" w:tentative="1">
      <w:start w:val="1"/>
      <w:numFmt w:val="lowerRoman"/>
      <w:lvlText w:val="%6."/>
      <w:lvlJc w:val="right"/>
      <w:pPr>
        <w:ind w:left="4237" w:hanging="180"/>
      </w:pPr>
    </w:lvl>
    <w:lvl w:ilvl="6" w:tplc="0410000F" w:tentative="1">
      <w:start w:val="1"/>
      <w:numFmt w:val="decimal"/>
      <w:lvlText w:val="%7."/>
      <w:lvlJc w:val="left"/>
      <w:pPr>
        <w:ind w:left="4957" w:hanging="360"/>
      </w:pPr>
    </w:lvl>
    <w:lvl w:ilvl="7" w:tplc="04100019" w:tentative="1">
      <w:start w:val="1"/>
      <w:numFmt w:val="lowerLetter"/>
      <w:lvlText w:val="%8."/>
      <w:lvlJc w:val="left"/>
      <w:pPr>
        <w:ind w:left="5677" w:hanging="360"/>
      </w:pPr>
    </w:lvl>
    <w:lvl w:ilvl="8" w:tplc="0410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9" w15:restartNumberingAfterBreak="0">
    <w:nsid w:val="26E30C71"/>
    <w:multiLevelType w:val="multilevel"/>
    <w:tmpl w:val="0F8A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D6D0A"/>
    <w:multiLevelType w:val="hybridMultilevel"/>
    <w:tmpl w:val="CAB65D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693653"/>
    <w:multiLevelType w:val="multilevel"/>
    <w:tmpl w:val="B53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A75FA"/>
    <w:multiLevelType w:val="hybridMultilevel"/>
    <w:tmpl w:val="7ACE933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92670B"/>
    <w:multiLevelType w:val="hybridMultilevel"/>
    <w:tmpl w:val="C91CC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C3AD5"/>
    <w:multiLevelType w:val="hybridMultilevel"/>
    <w:tmpl w:val="8C4484A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866E2"/>
    <w:multiLevelType w:val="multilevel"/>
    <w:tmpl w:val="79D0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3523BA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CB6BCC"/>
    <w:multiLevelType w:val="hybridMultilevel"/>
    <w:tmpl w:val="68ECA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43687"/>
    <w:multiLevelType w:val="hybridMultilevel"/>
    <w:tmpl w:val="41CA6298"/>
    <w:lvl w:ilvl="0" w:tplc="C7AED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8A3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2AD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4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A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02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4F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2E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D07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CE456E"/>
    <w:multiLevelType w:val="multilevel"/>
    <w:tmpl w:val="ACDE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F03577"/>
    <w:multiLevelType w:val="hybridMultilevel"/>
    <w:tmpl w:val="BE9882E8"/>
    <w:lvl w:ilvl="0" w:tplc="0410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21" w15:restartNumberingAfterBreak="0">
    <w:nsid w:val="666A2F8C"/>
    <w:multiLevelType w:val="hybridMultilevel"/>
    <w:tmpl w:val="4F061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532FC"/>
    <w:multiLevelType w:val="hybridMultilevel"/>
    <w:tmpl w:val="AAA62F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840"/>
    <w:multiLevelType w:val="multilevel"/>
    <w:tmpl w:val="0772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DA6589A"/>
    <w:multiLevelType w:val="multilevel"/>
    <w:tmpl w:val="A54C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6D19F4"/>
    <w:multiLevelType w:val="multilevel"/>
    <w:tmpl w:val="A992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52699138">
    <w:abstractNumId w:val="16"/>
  </w:num>
  <w:num w:numId="2" w16cid:durableId="1182088846">
    <w:abstractNumId w:val="0"/>
  </w:num>
  <w:num w:numId="3" w16cid:durableId="1897356545">
    <w:abstractNumId w:val="10"/>
  </w:num>
  <w:num w:numId="4" w16cid:durableId="2071685077">
    <w:abstractNumId w:val="12"/>
  </w:num>
  <w:num w:numId="5" w16cid:durableId="827134066">
    <w:abstractNumId w:val="11"/>
  </w:num>
  <w:num w:numId="6" w16cid:durableId="1448038068">
    <w:abstractNumId w:val="9"/>
  </w:num>
  <w:num w:numId="7" w16cid:durableId="1196429626">
    <w:abstractNumId w:val="22"/>
  </w:num>
  <w:num w:numId="8" w16cid:durableId="1520773584">
    <w:abstractNumId w:val="6"/>
  </w:num>
  <w:num w:numId="9" w16cid:durableId="866521683">
    <w:abstractNumId w:val="18"/>
  </w:num>
  <w:num w:numId="10" w16cid:durableId="518855778">
    <w:abstractNumId w:val="4"/>
  </w:num>
  <w:num w:numId="11" w16cid:durableId="1181311499">
    <w:abstractNumId w:val="5"/>
  </w:num>
  <w:num w:numId="12" w16cid:durableId="1741757048">
    <w:abstractNumId w:val="19"/>
  </w:num>
  <w:num w:numId="13" w16cid:durableId="1540510893">
    <w:abstractNumId w:val="15"/>
  </w:num>
  <w:num w:numId="14" w16cid:durableId="470945906">
    <w:abstractNumId w:val="24"/>
  </w:num>
  <w:num w:numId="15" w16cid:durableId="109935608">
    <w:abstractNumId w:val="25"/>
  </w:num>
  <w:num w:numId="16" w16cid:durableId="1903322296">
    <w:abstractNumId w:val="23"/>
  </w:num>
  <w:num w:numId="17" w16cid:durableId="897253615">
    <w:abstractNumId w:val="8"/>
  </w:num>
  <w:num w:numId="18" w16cid:durableId="1831826636">
    <w:abstractNumId w:val="1"/>
  </w:num>
  <w:num w:numId="19" w16cid:durableId="725884260">
    <w:abstractNumId w:val="14"/>
  </w:num>
  <w:num w:numId="20" w16cid:durableId="1279408587">
    <w:abstractNumId w:val="20"/>
  </w:num>
  <w:num w:numId="21" w16cid:durableId="1063411523">
    <w:abstractNumId w:val="17"/>
  </w:num>
  <w:num w:numId="22" w16cid:durableId="1048795126">
    <w:abstractNumId w:val="13"/>
  </w:num>
  <w:num w:numId="23" w16cid:durableId="249193370">
    <w:abstractNumId w:val="3"/>
  </w:num>
  <w:num w:numId="24" w16cid:durableId="350763079">
    <w:abstractNumId w:val="2"/>
  </w:num>
  <w:num w:numId="25" w16cid:durableId="1669672032">
    <w:abstractNumId w:val="21"/>
  </w:num>
  <w:num w:numId="26" w16cid:durableId="1162239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8D"/>
    <w:rsid w:val="0000060D"/>
    <w:rsid w:val="00014835"/>
    <w:rsid w:val="000306C1"/>
    <w:rsid w:val="000502B4"/>
    <w:rsid w:val="00054C1B"/>
    <w:rsid w:val="00080AA9"/>
    <w:rsid w:val="00096505"/>
    <w:rsid w:val="00121F0C"/>
    <w:rsid w:val="00131046"/>
    <w:rsid w:val="00194DA4"/>
    <w:rsid w:val="001D4B0A"/>
    <w:rsid w:val="0023193F"/>
    <w:rsid w:val="002373D2"/>
    <w:rsid w:val="002419E2"/>
    <w:rsid w:val="002829B2"/>
    <w:rsid w:val="0029112B"/>
    <w:rsid w:val="002A41AE"/>
    <w:rsid w:val="002B0971"/>
    <w:rsid w:val="002C7A90"/>
    <w:rsid w:val="002E4017"/>
    <w:rsid w:val="002E61D4"/>
    <w:rsid w:val="002F6F1E"/>
    <w:rsid w:val="00350B58"/>
    <w:rsid w:val="00370C33"/>
    <w:rsid w:val="00373E3D"/>
    <w:rsid w:val="00375FED"/>
    <w:rsid w:val="00390A2B"/>
    <w:rsid w:val="00392369"/>
    <w:rsid w:val="00394A8D"/>
    <w:rsid w:val="003B7761"/>
    <w:rsid w:val="003C00AA"/>
    <w:rsid w:val="003D5D26"/>
    <w:rsid w:val="003E3360"/>
    <w:rsid w:val="003E7F7B"/>
    <w:rsid w:val="003F2BAB"/>
    <w:rsid w:val="004163DF"/>
    <w:rsid w:val="0041715B"/>
    <w:rsid w:val="004364B2"/>
    <w:rsid w:val="00466DF3"/>
    <w:rsid w:val="004875CC"/>
    <w:rsid w:val="004D5B30"/>
    <w:rsid w:val="004E03C1"/>
    <w:rsid w:val="004E0B60"/>
    <w:rsid w:val="004E0FB6"/>
    <w:rsid w:val="0050798D"/>
    <w:rsid w:val="005127CA"/>
    <w:rsid w:val="005151CB"/>
    <w:rsid w:val="00547D41"/>
    <w:rsid w:val="00556F43"/>
    <w:rsid w:val="00567336"/>
    <w:rsid w:val="00592132"/>
    <w:rsid w:val="006524FD"/>
    <w:rsid w:val="00657124"/>
    <w:rsid w:val="006705E0"/>
    <w:rsid w:val="00672CAE"/>
    <w:rsid w:val="0068129E"/>
    <w:rsid w:val="00691C24"/>
    <w:rsid w:val="006D2BC2"/>
    <w:rsid w:val="006D5F1C"/>
    <w:rsid w:val="006E0630"/>
    <w:rsid w:val="00720ED4"/>
    <w:rsid w:val="00745354"/>
    <w:rsid w:val="00746960"/>
    <w:rsid w:val="00762B9E"/>
    <w:rsid w:val="007F0D58"/>
    <w:rsid w:val="00801845"/>
    <w:rsid w:val="00815FFA"/>
    <w:rsid w:val="00832B8B"/>
    <w:rsid w:val="00850B01"/>
    <w:rsid w:val="00860138"/>
    <w:rsid w:val="00860D82"/>
    <w:rsid w:val="008859B7"/>
    <w:rsid w:val="0089438C"/>
    <w:rsid w:val="008A6FBD"/>
    <w:rsid w:val="008B5C9B"/>
    <w:rsid w:val="008B73C2"/>
    <w:rsid w:val="008C0195"/>
    <w:rsid w:val="00930F0D"/>
    <w:rsid w:val="00932655"/>
    <w:rsid w:val="00954050"/>
    <w:rsid w:val="009A4C01"/>
    <w:rsid w:val="009E479F"/>
    <w:rsid w:val="009F6F6E"/>
    <w:rsid w:val="00A1618A"/>
    <w:rsid w:val="00A168AD"/>
    <w:rsid w:val="00A30180"/>
    <w:rsid w:val="00A325E2"/>
    <w:rsid w:val="00A81E10"/>
    <w:rsid w:val="00A826B6"/>
    <w:rsid w:val="00AC2C1B"/>
    <w:rsid w:val="00AD76B9"/>
    <w:rsid w:val="00B0750C"/>
    <w:rsid w:val="00B42012"/>
    <w:rsid w:val="00B75608"/>
    <w:rsid w:val="00BD7760"/>
    <w:rsid w:val="00BE3326"/>
    <w:rsid w:val="00BF7E0D"/>
    <w:rsid w:val="00C16DCB"/>
    <w:rsid w:val="00C80485"/>
    <w:rsid w:val="00D24590"/>
    <w:rsid w:val="00D47095"/>
    <w:rsid w:val="00D55E72"/>
    <w:rsid w:val="00DA235B"/>
    <w:rsid w:val="00DB22AF"/>
    <w:rsid w:val="00DC38E9"/>
    <w:rsid w:val="00DE45EA"/>
    <w:rsid w:val="00E66B66"/>
    <w:rsid w:val="00E876D4"/>
    <w:rsid w:val="00E91968"/>
    <w:rsid w:val="00EA5407"/>
    <w:rsid w:val="00EB33A6"/>
    <w:rsid w:val="00EB73B0"/>
    <w:rsid w:val="00F074D2"/>
    <w:rsid w:val="00F66EFA"/>
    <w:rsid w:val="00F813A7"/>
    <w:rsid w:val="00FD7280"/>
    <w:rsid w:val="4956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65922"/>
  <w15:docId w15:val="{3314551B-237A-074E-9B20-1B6F95F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590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0180"/>
    <w:rPr>
      <w:b/>
      <w:sz w:val="48"/>
      <w:szCs w:val="48"/>
    </w:rPr>
  </w:style>
  <w:style w:type="paragraph" w:styleId="Sommario1">
    <w:name w:val="toc 1"/>
    <w:basedOn w:val="Normale"/>
    <w:next w:val="Normale"/>
    <w:autoRedefine/>
    <w:uiPriority w:val="39"/>
    <w:unhideWhenUsed/>
    <w:rsid w:val="00A3018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3018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0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180"/>
  </w:style>
  <w:style w:type="paragraph" w:styleId="Pidipagina">
    <w:name w:val="footer"/>
    <w:basedOn w:val="Normale"/>
    <w:link w:val="PidipaginaCarattere"/>
    <w:uiPriority w:val="99"/>
    <w:unhideWhenUsed/>
    <w:rsid w:val="00A30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180"/>
  </w:style>
  <w:style w:type="paragraph" w:styleId="Titolosommario">
    <w:name w:val="TOC Heading"/>
    <w:basedOn w:val="Titolo1"/>
    <w:next w:val="Normale"/>
    <w:uiPriority w:val="39"/>
    <w:unhideWhenUsed/>
    <w:qFormat/>
    <w:rsid w:val="00850B01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it-IT"/>
    </w:rPr>
  </w:style>
  <w:style w:type="table" w:styleId="Tabellagriglia4-colore1">
    <w:name w:val="Grid Table 4 Accent 1"/>
    <w:basedOn w:val="Tabellanormale"/>
    <w:uiPriority w:val="49"/>
    <w:rsid w:val="00815F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agrafoelenco">
    <w:name w:val="List Paragraph"/>
    <w:basedOn w:val="Normale"/>
    <w:uiPriority w:val="34"/>
    <w:qFormat/>
    <w:rsid w:val="00375FED"/>
    <w:pPr>
      <w:ind w:left="720"/>
      <w:contextualSpacing/>
    </w:pPr>
  </w:style>
  <w:style w:type="paragraph" w:styleId="Didascalia">
    <w:name w:val="caption"/>
    <w:basedOn w:val="Normale"/>
    <w:qFormat/>
    <w:rsid w:val="00547D41"/>
    <w:pPr>
      <w:keepNext/>
      <w:suppressLineNumbers/>
      <w:suppressAutoHyphens/>
      <w:spacing w:before="120" w:after="120" w:line="254" w:lineRule="auto"/>
      <w:jc w:val="center"/>
    </w:pPr>
    <w:rPr>
      <w:rFonts w:eastAsia="SimSun" w:cs="FreeSans"/>
      <w:i/>
      <w:iCs/>
      <w:lang w:val="it-IT" w:eastAsia="en-US"/>
    </w:rPr>
  </w:style>
  <w:style w:type="paragraph" w:styleId="Revisione">
    <w:name w:val="Revision"/>
    <w:hidden/>
    <w:uiPriority w:val="99"/>
    <w:semiHidden/>
    <w:rsid w:val="006D2BC2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D2B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2B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2B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2B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2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d4science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mkr/MRZExrEjAXDJctu3tpMXg==">CgMxLjAiowIKC0FBQUJpYmtuOWpVEu0BCgtBQUFCaWJrbjlqVRILQUFBQmlia245alUaDQoJdGV4dC9odG1sEgAiDgoKdGV4dC9wbGFpbhIAKhsiFTExMjgwOTI1OTQ5NTk5MTAzMTkzOCgAOAAw3pX/3+cyOKfI/9/nMkpNCiRhcHBsaWNhdGlvbi92bmQuZ29vZ2xlLWFwcHMuZG9jcy5tZHMaJcLX2uQBHwodCg4KCGluc2VpZW1lEAEYABIJCgNlIGQQARgAGAFaDGM1cWh5dmIwMWltenICIAB4AIIBFHN1Z2dlc3QuOG5kMThvd2UyN3Y3mgEGCAAQABgAsAEAuAEAGN6V/9/nMiCnyP/f5zIwAEIUc3VnZ2VzdC44bmQxOG93ZTI3djc4AGonChNzdWdnZXN0Lmd3aHNiMzZ5NDljEhBSb3Nhbm5hIE1pZ2xpb3JlaigKFHN1Z2dlc3QudjhlN3owa2prMmxyEhBSb3Nhbm5hIE1pZ2xpb3JlaisKFHN1Z2dlc3QubHU1dW1kaGFkam5zEhNBbm5hIENoaWFyYSBEZSBMdWNhai0KFHN1Z2dlc3QudzdreXNkN2FuaGpzEhVNQU5BR0VSIEVCUkFJTlMgSVRBTFlqKAoUc3VnZ2VzdC5hYnc2eXdhd2RoemoSEFJvc2FubmEgTWlnbGlvcmVqKAoUc3VnZ2VzdC5sNmh1d2FkZjQxZGMSEFJvc2FubmEgTWlnbGlvcmVqKwoUc3VnZ2VzdC5qdXZhODZ5aDI1OG0SE0FubmEgQ2hpYXJhIERlIEx1Y2FqLQoUc3VnZ2VzdC5xM2w5cTJkamh4OWgSFU1BTkFHRVIgRUJSQUlOUyBJVEFMWWotChRzdWdnZXN0Lm91Z3d6MnZvNmVyZhIVTUFOQUdFUiBFQlJBSU5TIElUQUxZaigKFHN1Z2dlc3QubnprcDBkbmY2eWtnEhBSb3Nhbm5hIE1pZ2xpb3JlaigKFHN1Z2dlc3QuZWo0YW5zbmY2ZGI5EhBSb3Nhbm5hIE1pZ2xpb3Jlai0KFHN1Z2dlc3Quc2l4a3h4ajB6a29zEhVNQU5BR0VSIEVCUkFJTlMgSVRBTFlqKAoUc3VnZ2VzdC4ydXR0Zm9vNWtieDQSEFJvc2FubmEgTWlnbGlvcmVqKAoUc3VnZ2VzdC42NnBvNTY4ZmZhYXgSEFJvc2FubmEgTWlnbGlvcmVqJwoUc3VnZ2VzdC53cDNrd2VwcXI1eXgSD0dyYXppYW5vIFBlc29sZWotChRzdWdnZXN0LmU1aTJsMjdwejR1cxIVTUFOQUdFUiBFQlJBSU5TIElUQUxZaisKFHN1Z2dlc3QuOG5kMThvd2UyN3Y3EhNBbm5hIENoaWFyYSBEZSBMdWNhaicKFHN1Z2dlc3QudGJobmdmb3FmazBuEg9HcmF6aWFubyBQZXNvbGVqKAoUc3VnZ2VzdC4xaXF4MnBmNmx6cXMSEFJvc2FubmEgTWlnbGlvcmVqKwoUc3VnZ2VzdC5lcjlpeXBhZGZ3M2gSE0FubmEgQ2hpYXJhIERlIEx1Y2FqKAoUc3VnZ2VzdC5scWsxdmYzbWVnM2sSEFJvc2FubmEgTWlnbGlvcmVqJwoUc3VnZ2VzdC53YXZ1aWZyNHNqZngSD0dyYXppYW5vIFBlc29sZWorChRzdWdnZXN0LnA0a3c2ZGtoNnY5NBITQW5uYSBDaGlhcmEgRGUgTHVjYWotChRzdWdnZXN0Ljc3cXUxZHl5ZXY1MhIVTUFOQUdFUiBFQlJBSU5TIElUQUxZaigKFHN1Z2dlc3QueGg4YzhqM2s4YWtwEhBSb3Nhbm5hIE1pZ2xpb3Jlai0KFHN1Z2dlc3QuOHgyN21xeThucXcwEhVNQU5BR0VSIEVCUkFJTlMgSVRBTFlqLQoUc3VnZ2VzdC5zdHV2Ynh1ZGt6ZzMSFU1BTkFHRVIgRUJSQUlOUyBJVEFMWWooChRzdWdnZXN0LmR5ZmJqcmkwNWtiYxIQUm9zYW5uYSBNaWdsaW9yZWooChRzdWdnZXN0LmwzeWh6cmdvcnQ5bBIQUm9zYW5uYSBNaWdsaW9yZWooChRzdWdnZXN0LnM3MWJ4YXBjNDVhMRIQUm9zYW5uYSBNaWdsaW9yZWotChRzdWdnZXN0LmZqbXBla3YzNDZldxIVTUFOQUdFUiBFQlJBSU5TIElUQUxZaigKFHN1Z2dlc3QuajhleXk1NjZrd3I2EhBSb3Nhbm5hIE1pZ2xpb3JlaigKFHN1Z2dlc3QuZXR5bTVvOWk4cWVnEhBSb3Nhbm5hIE1pZ2xpb3JlaigKFHN1Z2dlc3QubDdyazkxNjE1N2F5EhBSb3Nhbm5hIE1pZ2xpb3JlaisKFHN1Z2dlc3QubjJza21neHV5dHd5EhNBbm5hIENoaWFyYSBEZSBMdWNhaiwKE3N1Z2dlc3QueWJzYTM2ZHFvMzYSFU1BTkFHRVIgRUJSQUlOUyBJVEFMWXIhMXZLUWFNQ2FfV3dOLWZ0SmtXNVdnUTJxS1FWczhHNk0y</go:docsCustomData>
</go:gDocsCustomXmlDataStorage>
</file>

<file path=customXml/itemProps1.xml><?xml version="1.0" encoding="utf-8"?>
<ds:datastoreItem xmlns:ds="http://schemas.openxmlformats.org/officeDocument/2006/customXml" ds:itemID="{88F94408-A151-40D1-A26D-63BC34D95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5427</Words>
  <Characters>30939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Riccardo Fontanelli</cp:lastModifiedBy>
  <cp:revision>3</cp:revision>
  <dcterms:created xsi:type="dcterms:W3CDTF">2025-06-15T21:40:00Z</dcterms:created>
  <dcterms:modified xsi:type="dcterms:W3CDTF">2025-06-15T21:49:00Z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0x010100577E87457472B9498D0AD10B7ED24E54</vt:lpwstr>
  </property>
</Properties>
</file>