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FFFFFF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MANIFESTAZIONE DI INTERESSE – RETTIFICA EX ART. 101 CO</w:t>
      </w:r>
      <w:r>
        <w:rPr>
          <w:rFonts w:ascii="Calibri" w:hAnsi="Calibri" w:cs="Calibri"/>
          <w:b/>
          <w:bCs/>
        </w:rPr>
        <w:t xml:space="preserve">MMA</w:t>
      </w:r>
      <w:r>
        <w:rPr>
          <w:rFonts w:ascii="Calibri" w:hAnsi="Calibri" w:cs="Calibri"/>
          <w:b/>
          <w:bCs/>
        </w:rPr>
        <w:t xml:space="preserve"> 4</w:t>
      </w:r>
      <w:r>
        <w:rPr>
          <w:rFonts w:ascii="Calibri" w:hAnsi="Calibri" w:cs="Calibri"/>
          <w:b/>
          <w:bCs/>
        </w:rPr>
        <w:t xml:space="preserve"> D. LGS. 36/2023</w:t>
      </w:r>
      <w:r/>
    </w:p>
    <w:p>
      <w:pPr>
        <w:jc w:val="both"/>
        <w:shd w:val="clear" w:color="auto" w:fill="FFFFFF"/>
        <w:rPr>
          <w:rFonts w:ascii="Calibri" w:hAnsi="Calibri" w:cs="Calibri"/>
        </w:rPr>
      </w:pPr>
      <w:r>
        <w:rPr>
          <w:rFonts w:ascii="Calibri" w:hAnsi="Calibri" w:cs="Calibri"/>
        </w:rPr>
      </w:r>
      <w:r/>
    </w:p>
    <w:p>
      <w:pPr>
        <w:ind w:right="-45"/>
        <w:jc w:val="both"/>
        <w:tabs>
          <w:tab w:val="num" w:pos="360" w:leader="none"/>
        </w:tabs>
        <w:rPr>
          <w:rFonts w:ascii="Calibri" w:hAnsi="Calibri" w:cs="Calibri"/>
          <w:b/>
          <w:bCs/>
          <w:caps/>
        </w:rPr>
      </w:pPr>
      <w:r>
        <w:rPr>
          <w:rFonts w:cs="Calibri"/>
          <w:b/>
          <w:bCs/>
          <w:caps/>
        </w:rPr>
        <w:t xml:space="preserve"> DI </w:t>
      </w:r>
      <w:r>
        <w:rPr>
          <w:rFonts w:ascii="Calibri" w:hAnsi="Calibri" w:cs="Calibri"/>
          <w:b/>
          <w:bCs/>
          <w:caps/>
        </w:rPr>
        <w:t xml:space="preserve">GARA A PROCEDURA APERTA SOPRA SOGLIA COMUNITARIA AI SENSI DELL’ART. 71 DEL DECRETO LEGISLATIVO N. 36/2023 PER L’AFFIDAMENTO </w:t>
      </w:r>
      <w:bookmarkStart w:id="0" w:name="_Hlk201009978"/>
      <w:r/>
      <w:bookmarkStart w:id="1" w:name="_Hlk201006961"/>
      <w:r>
        <w:rPr>
          <w:rFonts w:ascii="Calibri" w:hAnsi="Calibri" w:cs="Calibri"/>
          <w:b/>
          <w:bCs/>
          <w:caps/>
        </w:rPr>
        <w:t xml:space="preserve">DUE COPPIE DI APPARATI QKD DA RACK 19 POLLICI E RELATIVI ACCESSOR</w:t>
      </w:r>
      <w:bookmarkEnd w:id="0"/>
      <w:r>
        <w:rPr>
          <w:rFonts w:ascii="Calibri" w:hAnsi="Calibri" w:cs="Calibri"/>
          <w:b/>
          <w:bCs/>
          <w:caps/>
        </w:rPr>
        <w:t xml:space="preserve">I</w:t>
      </w:r>
      <w:bookmarkEnd w:id="1"/>
      <w:r>
        <w:rPr>
          <w:rFonts w:ascii="Calibri" w:hAnsi="Calibri" w:cs="Calibri"/>
          <w:b/>
          <w:bCs/>
          <w:caps/>
        </w:rPr>
        <w:t xml:space="preserve"> </w:t>
      </w:r>
      <w:r>
        <w:rPr>
          <w:rFonts w:ascii="Calibri" w:hAnsi="Calibri" w:cs="Calibri"/>
          <w:b/>
          <w:bCs/>
          <w:caps/>
        </w:rPr>
        <w:t xml:space="preserve">NELL’AMBITO DEL PIANO NAZIONALE RIPRESA E RESILIENZA (PNRR), PROGETTO “SOBIGDATA.IT: STRENGHTENING THE ITALIAN RI FOR SOCIAL MINING AND BIG DATA ANALYTICS”  IN </w:t>
      </w:r>
      <w:r>
        <w:rPr>
          <w:rFonts w:ascii="Calibri" w:hAnsi="Calibri" w:cs="Calibri"/>
          <w:b/>
          <w:bCs/>
          <w:caps/>
        </w:rPr>
        <w:t xml:space="preserve">ATTUAZIONE DELL’INVESTIMENTO 3.1 - FONDO PER LA REALIZZAZIONE DI UN SISTEMA INTEGRATO DI INFRASTRUTTURE DI RICERCA E INNOVAZIONE, MISSIONE 4 “ISTRUZIONE E RICERCA” – COMPONENTE 2 “DALLA RICERCA ALL’ IMPRESA”, Prot. IR0000013 - Avviso n. 3264 del 28/12/2021</w:t>
      </w:r>
      <w:r/>
    </w:p>
    <w:p>
      <w:pPr>
        <w:ind w:right="-45"/>
        <w:jc w:val="both"/>
        <w:tabs>
          <w:tab w:val="num" w:pos="360" w:leader="none"/>
        </w:tabs>
        <w:rPr>
          <w:rFonts w:ascii="Calibri" w:hAnsi="Calibri" w:cs="Calibri"/>
        </w:rPr>
      </w:pPr>
      <w:r>
        <w:rPr>
          <w:rFonts w:ascii="Calibri" w:hAnsi="Calibri" w:cs="Calibri"/>
          <w:b/>
          <w:iCs/>
          <w:caps/>
          <w:sz w:val="20"/>
          <w:szCs w:val="20"/>
        </w:rPr>
        <w:t xml:space="preserve">CUP </w:t>
      </w:r>
      <w:r>
        <w:rPr>
          <w:rFonts w:ascii="Calibri" w:hAnsi="Calibri" w:cs="Calibri"/>
          <w:b/>
          <w:iCs/>
          <w:caps/>
          <w:sz w:val="20"/>
          <w:szCs w:val="20"/>
        </w:rPr>
        <w:t xml:space="preserve">B53C22001760006</w:t>
      </w:r>
      <w:r>
        <w:rPr>
          <w:rFonts w:ascii="Calibri" w:hAnsi="Calibri" w:cs="Calibri"/>
          <w:b/>
          <w:caps/>
          <w:sz w:val="20"/>
          <w:szCs w:val="20"/>
        </w:rPr>
      </w:r>
      <w:r/>
    </w:p>
    <w:p>
      <w:pPr>
        <w:ind w:right="-45"/>
        <w:jc w:val="both"/>
        <w:tabs>
          <w:tab w:val="num" w:pos="360" w:leader="none"/>
        </w:tabs>
        <w:rPr>
          <w:rFonts w:ascii="Calibri" w:hAnsi="Calibri" w:cs="Calibri"/>
        </w:rPr>
      </w:pPr>
      <w:r>
        <w:rPr>
          <w:rFonts w:ascii="Calibri" w:hAnsi="Calibri" w:cs="Calibri"/>
          <w:b/>
          <w:iCs/>
          <w:caps/>
          <w:sz w:val="20"/>
          <w:szCs w:val="20"/>
        </w:rPr>
        <w:t xml:space="preserve">CUI </w:t>
      </w:r>
      <w:r>
        <w:rPr>
          <w:rFonts w:ascii="Calibri" w:hAnsi="Calibri" w:cs="Calibri"/>
          <w:b/>
          <w:caps/>
          <w:sz w:val="20"/>
        </w:rPr>
        <w:t xml:space="preserve">F80054330586202500055</w:t>
      </w:r>
      <w:r>
        <w:rPr>
          <w:rFonts w:ascii="Calibri" w:hAnsi="Calibri" w:cs="Calibri"/>
          <w:b/>
          <w:caps/>
          <w:sz w:val="20"/>
          <w:szCs w:val="20"/>
        </w:rPr>
      </w:r>
      <w:r/>
    </w:p>
    <w:p>
      <w:pPr>
        <w:ind w:right="-45"/>
        <w:jc w:val="both"/>
        <w:tabs>
          <w:tab w:val="num" w:pos="360" w:leader="none"/>
        </w:tabs>
        <w:rPr>
          <w:rFonts w:ascii="Calibri" w:hAnsi="Calibri" w:cs="Calibri"/>
        </w:rPr>
      </w:pPr>
      <w:r>
        <w:rPr>
          <w:rFonts w:ascii="Calibri" w:hAnsi="Calibri" w:cs="Calibri"/>
          <w:b/>
          <w:caps/>
          <w:sz w:val="20"/>
        </w:rPr>
        <w:t xml:space="preserve">CIG</w:t>
      </w:r>
      <w:r>
        <w:rPr>
          <w:rFonts w:ascii="Calibri" w:hAnsi="Calibri" w:cs="Calibri"/>
          <w:b/>
          <w:caps/>
          <w:sz w:val="20"/>
          <w:szCs w:val="20"/>
        </w:rPr>
        <w:t xml:space="preserve"> </w:t>
      </w:r>
      <w:r>
        <w:rPr>
          <w:rFonts w:ascii="Calibri" w:hAnsi="Calibri" w:cs="Calibri"/>
          <w:b/>
          <w:caps/>
          <w:sz w:val="20"/>
          <w:szCs w:val="20"/>
        </w:rPr>
        <w:t xml:space="preserve">B7CCDB5D1C </w:t>
      </w:r>
      <w:r>
        <w:rPr>
          <w:rFonts w:ascii="Calibri" w:hAnsi="Calibri" w:cs="Calibri"/>
          <w:b/>
          <w:caps/>
          <w:sz w:val="20"/>
          <w:szCs w:val="20"/>
        </w:rPr>
      </w:r>
      <w:r/>
    </w:p>
    <w:p>
      <w:pPr>
        <w:rPr>
          <w:rFonts w:ascii="Calibri" w:hAnsi="Calibri" w:cs="Calibri" w:eastAsia="Calibri"/>
        </w:rPr>
      </w:pPr>
      <w:r>
        <w:rPr>
          <w:rFonts w:ascii="Calibri" w:hAnsi="Calibri" w:cs="Calibri"/>
          <w:b/>
          <w:caps/>
          <w:sz w:val="20"/>
        </w:rPr>
        <w:t xml:space="preserve">URL: </w:t>
      </w:r>
      <w:r>
        <w:rPr>
          <w:rFonts w:ascii="Calibri" w:hAnsi="Calibri" w:cs="Calibri"/>
          <w:b/>
          <w:caps/>
          <w:sz w:val="20"/>
        </w:rPr>
        <w:t xml:space="preserve">https://www.urp.cnr.it/228022-2025</w:t>
      </w:r>
      <w:r>
        <w:rPr>
          <w:rFonts w:ascii="Calibri" w:hAnsi="Calibri" w:cs="Calibri"/>
          <w:b/>
          <w:caps/>
        </w:rPr>
      </w:r>
      <w:r/>
    </w:p>
    <w:p>
      <w:pPr>
        <w:shd w:val="clear" w:color="auto" w:fill="FFFFFF"/>
        <w:rPr>
          <w:rFonts w:ascii="Calibri" w:hAnsi="Calibri" w:cs="Calibri"/>
          <w:b/>
          <w:bCs/>
          <w:color w:val="000000"/>
          <w:spacing w:val="-1"/>
        </w:rPr>
      </w:pPr>
      <w:r>
        <w:rPr>
          <w:rFonts w:ascii="Calibri" w:hAnsi="Calibri" w:cs="Calibri"/>
          <w:b/>
          <w:bCs/>
          <w:color w:val="000000"/>
          <w:spacing w:val="-1"/>
        </w:rPr>
      </w:r>
      <w:r/>
    </w:p>
    <w:tbl>
      <w:tblPr>
        <w:tblStyle w:val="716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779"/>
        <w:gridCol w:w="6287"/>
      </w:tblGrid>
      <w:tr>
        <w:trPr>
          <w:jc w:val="center"/>
        </w:trPr>
        <w:tc>
          <w:tcPr>
            <w:gridSpan w:val="2"/>
            <w:tcW w:w="3397" w:type="dxa"/>
            <w:textDirection w:val="lrTb"/>
            <w:noWrap w:val="false"/>
          </w:tcPr>
          <w:p>
            <w:pPr>
              <w:pStyle w:val="71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Il sottoscritto</w:t>
            </w:r>
            <w:r/>
          </w:p>
        </w:tc>
        <w:tc>
          <w:tcPr>
            <w:tcW w:w="6457" w:type="dxa"/>
            <w:textDirection w:val="lrTb"/>
            <w:noWrap w:val="false"/>
          </w:tcPr>
          <w:p>
            <w:pPr>
              <w:pStyle w:val="71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gridSpan w:val="2"/>
            <w:tcW w:w="3397" w:type="dxa"/>
            <w:textDirection w:val="lrTb"/>
            <w:noWrap w:val="false"/>
          </w:tcPr>
          <w:p>
            <w:pPr>
              <w:pStyle w:val="71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Codice fiscale</w:t>
            </w:r>
            <w:r/>
          </w:p>
        </w:tc>
        <w:tc>
          <w:tcPr>
            <w:tcW w:w="6457" w:type="dxa"/>
            <w:textDirection w:val="lrTb"/>
            <w:noWrap w:val="false"/>
          </w:tcPr>
          <w:p>
            <w:pPr>
              <w:pStyle w:val="71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gridSpan w:val="3"/>
            <w:tcW w:w="9854" w:type="dxa"/>
            <w:textDirection w:val="lrTb"/>
            <w:noWrap w:val="false"/>
          </w:tcPr>
          <w:p>
            <w:pPr>
              <w:pStyle w:val="71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ella sua qualità di:</w:t>
            </w:r>
            <w:r/>
          </w:p>
        </w:tc>
      </w:tr>
      <w:tr>
        <w:trPr>
          <w:jc w:val="center"/>
        </w:trPr>
        <w:tc>
          <w:tcPr>
            <w:tcW w:w="562" w:type="dxa"/>
            <w:textDirection w:val="lrTb"/>
            <w:noWrap w:val="false"/>
          </w:tcPr>
          <w:p>
            <w:pPr>
              <w:pStyle w:val="717"/>
              <w:jc w:val="center"/>
              <w:spacing w:lineRule="auto" w:line="240" w:after="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sz w:val="32"/>
                <w:szCs w:val="32"/>
              </w:rPr>
              <w:t xml:space="preserve">□</w:t>
            </w:r>
            <w:r/>
          </w:p>
        </w:tc>
        <w:tc>
          <w:tcPr>
            <w:gridSpan w:val="2"/>
            <w:tcW w:w="9292" w:type="dxa"/>
            <w:vAlign w:val="center"/>
            <w:textDirection w:val="lrTb"/>
            <w:noWrap w:val="false"/>
          </w:tcPr>
          <w:p>
            <w:pPr>
              <w:pStyle w:val="71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 xml:space="preserve">Titolare o Legale rappresentante</w:t>
            </w:r>
            <w:r/>
          </w:p>
        </w:tc>
      </w:tr>
      <w:tr>
        <w:trPr>
          <w:jc w:val="center"/>
        </w:trPr>
        <w:tc>
          <w:tcPr>
            <w:tcW w:w="562" w:type="dxa"/>
            <w:textDirection w:val="lrTb"/>
            <w:noWrap w:val="false"/>
          </w:tcPr>
          <w:p>
            <w:pPr>
              <w:pStyle w:val="717"/>
              <w:jc w:val="center"/>
              <w:spacing w:lineRule="auto" w:line="240" w:after="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sz w:val="32"/>
                <w:szCs w:val="32"/>
              </w:rPr>
              <w:t xml:space="preserve">□</w:t>
            </w:r>
            <w:r/>
          </w:p>
        </w:tc>
        <w:tc>
          <w:tcPr>
            <w:gridSpan w:val="2"/>
            <w:tcW w:w="9292" w:type="dxa"/>
            <w:vAlign w:val="center"/>
            <w:textDirection w:val="lrTb"/>
            <w:noWrap w:val="false"/>
          </w:tcPr>
          <w:p>
            <w:pPr>
              <w:pStyle w:val="71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 xml:space="preserve">Procuratore</w:t>
            </w:r>
            <w:r/>
          </w:p>
        </w:tc>
      </w:tr>
      <w:tr>
        <w:trPr>
          <w:jc w:val="center"/>
        </w:trPr>
        <w:tc>
          <w:tcPr>
            <w:gridSpan w:val="2"/>
            <w:tcW w:w="3397" w:type="dxa"/>
            <w:textDirection w:val="lrTb"/>
            <w:noWrap w:val="false"/>
          </w:tcPr>
          <w:p>
            <w:pPr>
              <w:pStyle w:val="71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Del concorrente</w:t>
            </w:r>
            <w:r/>
          </w:p>
        </w:tc>
        <w:tc>
          <w:tcPr>
            <w:tcW w:w="6457" w:type="dxa"/>
            <w:textDirection w:val="lrTb"/>
            <w:noWrap w:val="false"/>
          </w:tcPr>
          <w:p>
            <w:pPr>
              <w:pStyle w:val="71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</w:tr>
    </w:tbl>
    <w:p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</w:r>
      <w:r/>
    </w:p>
    <w:p>
      <w:pPr>
        <w:jc w:val="center"/>
        <w:widowControl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MANIFESTA</w:t>
      </w:r>
      <w:r/>
    </w:p>
    <w:p>
      <w:pPr>
        <w:jc w:val="center"/>
        <w:widowControl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</w:r>
      <w:r/>
    </w:p>
    <w:p>
      <w:pPr>
        <w:jc w:val="both"/>
        <w:widowControl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l’interesse a rettificare, ai sensi dell’art. 101, </w:t>
      </w:r>
      <w:r>
        <w:rPr>
          <w:rFonts w:ascii="Calibri" w:hAnsi="Calibri" w:cs="Calibri"/>
          <w:b/>
          <w:bCs/>
        </w:rPr>
        <w:t xml:space="preserve">comma 4</w:t>
      </w:r>
      <w:r>
        <w:rPr>
          <w:rFonts w:ascii="Calibri" w:hAnsi="Calibri" w:cs="Calibri"/>
          <w:b/>
          <w:bCs/>
        </w:rPr>
        <w:t xml:space="preserve">, del</w:t>
      </w:r>
      <w:r>
        <w:rPr>
          <w:rFonts w:ascii="Calibri" w:hAnsi="Calibri" w:cs="Calibri"/>
          <w:b/>
          <w:bCs/>
        </w:rPr>
        <w:t xml:space="preserve"> D. Lgs. 36/2023</w:t>
      </w:r>
      <w:r>
        <w:rPr>
          <w:rFonts w:ascii="Calibri" w:hAnsi="Calibri" w:cs="Calibri"/>
          <w:b/>
          <w:bCs/>
        </w:rPr>
        <w:t xml:space="preserve"> e </w:t>
      </w:r>
      <w:r>
        <w:rPr>
          <w:rFonts w:ascii="Calibri" w:hAnsi="Calibri" w:cs="Calibri"/>
          <w:b/>
          <w:bCs/>
        </w:rPr>
        <w:t xml:space="preserve">s.m.i.</w:t>
      </w:r>
      <w:r>
        <w:rPr>
          <w:rFonts w:ascii="Calibri" w:hAnsi="Calibri" w:cs="Calibri"/>
          <w:b/>
          <w:bCs/>
        </w:rPr>
        <w:t xml:space="preserve">, l’errore materiale contenuto:</w:t>
      </w:r>
      <w:r/>
    </w:p>
    <w:p>
      <w:pPr>
        <w:jc w:val="both"/>
        <w:widowControl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</w:r>
      <w:r/>
    </w:p>
    <w:tbl>
      <w:tblPr>
        <w:tblStyle w:val="716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9066"/>
      </w:tblGrid>
      <w:tr>
        <w:trPr>
          <w:jc w:val="center"/>
        </w:trPr>
        <w:tc>
          <w:tcPr>
            <w:tcW w:w="562" w:type="dxa"/>
            <w:textDirection w:val="lrTb"/>
            <w:noWrap w:val="false"/>
          </w:tcPr>
          <w:p>
            <w:pPr>
              <w:pStyle w:val="717"/>
              <w:jc w:val="center"/>
              <w:spacing w:lineRule="auto" w:line="240" w:after="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sz w:val="32"/>
                <w:szCs w:val="32"/>
              </w:rPr>
              <w:t xml:space="preserve">□</w:t>
            </w:r>
            <w:r/>
          </w:p>
        </w:tc>
        <w:tc>
          <w:tcPr>
            <w:tcW w:w="9066" w:type="dxa"/>
            <w:vAlign w:val="center"/>
            <w:textDirection w:val="lrTb"/>
            <w:noWrap w:val="false"/>
          </w:tcPr>
          <w:p>
            <w:pPr>
              <w:pStyle w:val="71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 xml:space="preserve">Nell’offerta tecnica</w:t>
            </w:r>
            <w:r/>
          </w:p>
        </w:tc>
      </w:tr>
      <w:tr>
        <w:trPr>
          <w:jc w:val="center"/>
        </w:trPr>
        <w:tc>
          <w:tcPr>
            <w:tcW w:w="562" w:type="dxa"/>
            <w:textDirection w:val="lrTb"/>
            <w:noWrap w:val="false"/>
          </w:tcPr>
          <w:p>
            <w:pPr>
              <w:pStyle w:val="717"/>
              <w:jc w:val="center"/>
              <w:spacing w:lineRule="auto" w:line="240" w:after="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sz w:val="32"/>
                <w:szCs w:val="32"/>
              </w:rPr>
              <w:t xml:space="preserve">□</w:t>
            </w:r>
            <w:r/>
          </w:p>
        </w:tc>
        <w:tc>
          <w:tcPr>
            <w:tcW w:w="9066" w:type="dxa"/>
            <w:vAlign w:val="center"/>
            <w:textDirection w:val="lrTb"/>
            <w:noWrap w:val="false"/>
          </w:tcPr>
          <w:p>
            <w:pPr>
              <w:pStyle w:val="71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 xml:space="preserve">Nell’offerta economica</w:t>
            </w:r>
            <w:r/>
          </w:p>
        </w:tc>
      </w:tr>
    </w:tbl>
    <w:p>
      <w:pPr>
        <w:jc w:val="both"/>
        <w:widowControl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</w:r>
      <w:r/>
    </w:p>
    <w:p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</w:r>
      <w:r/>
    </w:p>
    <w:p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</w:r>
      <w:r/>
    </w:p>
    <w:p>
      <w:pPr>
        <w:jc w:val="right"/>
        <w:rPr>
          <w:rFonts w:ascii="Calibri" w:hAnsi="Calibri" w:cs="Calibri"/>
          <w:b/>
          <w:i/>
          <w:u w:val="single"/>
        </w:rPr>
      </w:pPr>
      <w:r>
        <w:rPr>
          <w:rFonts w:ascii="Calibri" w:hAnsi="Calibri" w:cs="Calibri"/>
        </w:rPr>
        <w:t xml:space="preserve">Firma digitale</w:t>
      </w:r>
      <w:r>
        <w:rPr>
          <w:rStyle w:val="714"/>
          <w:rFonts w:ascii="Calibri" w:hAnsi="Calibri" w:cs="Calibri"/>
        </w:rPr>
        <w:footnoteReference w:id="2"/>
      </w:r>
      <w:r>
        <w:rPr>
          <w:rFonts w:ascii="Calibri" w:hAnsi="Calibri" w:cs="Calibri"/>
        </w:rPr>
        <w:t xml:space="preserve"> del legale rappresentante/procuratore</w:t>
      </w:r>
      <w:bookmarkStart w:id="3" w:name="_Ref41906052"/>
      <w:r>
        <w:rPr>
          <w:rStyle w:val="714"/>
          <w:rFonts w:ascii="Calibri" w:hAnsi="Calibri" w:cs="Calibri"/>
        </w:rPr>
        <w:footnoteReference w:id="3"/>
      </w:r>
      <w:bookmarkEnd w:id="3"/>
      <w:r/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985" w:right="1134" w:bottom="2127" w:left="1134" w:header="11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1"/>
    </w:pPr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669891" cy="304800"/>
              <wp:effectExtent l="0" t="0" r="0" b="0"/>
              <wp:wrapNone/>
              <wp:docPr id="2" name="image2.png" descr="https://pnrr.sobigdata.it/wp-content/uploads/2023/04/cropped-Logo_SoBigData-it-rifilato.png" hidden="fals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image2.png" descr="https://pnrr.sobigdata.it/wp-content/uploads/2023/04/cropped-Logo_SoBigData-it-rifilato.png" hidden="0"/>
                      <pic:cNvPicPr/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669891" cy="3048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mso-wrap-distance-left:9.0pt;mso-wrap-distance-top:0.0pt;mso-wrap-distance-right:9.0pt;mso-wrap-distance-bottom:0.0pt;z-index:251662336;o:allowoverlap:true;o:allowincell:true;mso-position-horizontal-relative:text;margin-left:0.0pt;mso-position-horizontal:absolute;mso-position-vertical-relative:text;margin-top:0.0pt;mso-position-vertical:absolute;width:131.5pt;height:24.0pt;">
              <v:path textboxrect="0,0,0,0"/>
              <v:imagedata r:id="rId1" o:title=""/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712"/>
        <w:jc w:val="both"/>
        <w:rPr>
          <w:rFonts w:ascii="Calibri" w:hAnsi="Calibri" w:cs="Calibri"/>
        </w:rPr>
      </w:pPr>
      <w:r>
        <w:rPr>
          <w:rStyle w:val="714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Per gli operatori economici italiani o stranieri residenti in Italia, la </w:t>
      </w:r>
      <w:r>
        <w:rPr>
          <w:rFonts w:ascii="Calibri" w:hAnsi="Calibri" w:cs="Calibri"/>
          <w:sz w:val="16"/>
          <w:szCs w:val="16"/>
        </w:rPr>
        <w:t xml:space="preserve">manifestazione</w:t>
      </w:r>
      <w:r>
        <w:rPr>
          <w:rFonts w:ascii="Calibri" w:hAnsi="Calibri" w:cs="Calibri"/>
          <w:sz w:val="16"/>
          <w:szCs w:val="16"/>
        </w:rPr>
        <w:t xml:space="preserve"> deve essere sottoscritta da un legale rappresentante ovvero da un procuratore</w:t>
      </w:r>
      <w:r>
        <w:rPr>
          <w:rFonts w:ascii="Calibri" w:hAnsi="Calibri" w:cs="Calibri"/>
          <w:sz w:val="16"/>
          <w:szCs w:val="16"/>
          <w:vertAlign w:val="superscript"/>
        </w:rPr>
        <w:t xml:space="preserve">2</w:t>
      </w:r>
      <w:r>
        <w:rPr>
          <w:rFonts w:ascii="Calibri" w:hAnsi="Calibri" w:cs="Calibri"/>
          <w:sz w:val="16"/>
          <w:szCs w:val="16"/>
        </w:rPr>
        <w:t xml:space="preserve"> del legale rappresentante, apponendo la firma digitale. Per gli operatori economici stranieri non residenti in Italia, la </w:t>
      </w:r>
      <w:r>
        <w:rPr>
          <w:rFonts w:ascii="Calibri" w:hAnsi="Calibri" w:cs="Calibri"/>
          <w:sz w:val="16"/>
          <w:szCs w:val="16"/>
        </w:rPr>
        <w:t xml:space="preserve">manifestazione</w:t>
      </w:r>
      <w:r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può essere sottoscritta dai medesimi soggetti apponendo la firma autografa ed allegando copia di un documento di identità del firmatario in corso di validità.</w:t>
      </w:r>
      <w:r/>
    </w:p>
  </w:footnote>
  <w:footnote w:id="3">
    <w:p>
      <w:pPr>
        <w:pStyle w:val="712"/>
        <w:jc w:val="both"/>
      </w:pPr>
      <w:r>
        <w:rPr>
          <w:rStyle w:val="714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Nel caso in cui la </w:t>
      </w:r>
      <w:r>
        <w:rPr>
          <w:rFonts w:ascii="Calibri" w:hAnsi="Calibri" w:cs="Calibri"/>
          <w:sz w:val="16"/>
          <w:szCs w:val="16"/>
        </w:rPr>
        <w:t xml:space="preserve">manifestazione</w:t>
      </w:r>
      <w:r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sia firmata da un procuratore del legale rappresentante deve essere allegata copia conforme all’originale della procura oppure nel solo caso in cui dalla visura camerale dell’operatore ec</w:t>
      </w:r>
      <w:r>
        <w:rPr>
          <w:rFonts w:ascii="Calibri" w:hAnsi="Calibri" w:cs="Calibri"/>
          <w:sz w:val="16"/>
          <w:szCs w:val="16"/>
        </w:rPr>
        <w:t xml:space="preserve">onomico risulti l’indicazione espressa dei poteri rappresentativi conferiti con la procura, la dichiarazione sostitutiva resa dal procuratore/legale rappresentante sottoscrittore attestante la sussistenza dei poteri rappresentativi risultanti dalla visura.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9"/>
      <w:ind w:left="-993"/>
      <w:jc w:val="center"/>
    </w:pPr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60288" behindDoc="1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-74930</wp:posOffset>
              </wp:positionV>
              <wp:extent cx="7560000" cy="1090800"/>
              <wp:effectExtent l="0" t="0" r="3175" b="0"/>
              <wp:wrapNone/>
              <wp:docPr id="1" name="Immagine 1" hidden="false"/>
              <wp:cNvGraphicFramePr>
                <a:graphicFrameLocks xmlns:a="http://schemas.openxmlformats.org/drawingml/2006/main" noChangeAspect="true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Immagine 1374028757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560000" cy="1090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-251660288;o:allowoverlap:true;o:allowincell:true;mso-position-horizontal-relative:page;mso-position-horizontal:left;mso-position-vertical-relative:text;margin-top:-5.9pt;mso-position-vertical:absolute;width:595.3pt;height:85.9pt;" stroked="false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upp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it-IT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536">
    <w:name w:val="Heading 1"/>
    <w:basedOn w:val="706"/>
    <w:next w:val="706"/>
    <w:link w:val="53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537">
    <w:name w:val="Heading 1 Char"/>
    <w:basedOn w:val="707"/>
    <w:link w:val="536"/>
    <w:uiPriority w:val="9"/>
    <w:rPr>
      <w:rFonts w:ascii="Arial" w:hAnsi="Arial" w:cs="Arial" w:eastAsia="Arial"/>
      <w:sz w:val="40"/>
      <w:szCs w:val="40"/>
    </w:rPr>
  </w:style>
  <w:style w:type="paragraph" w:styleId="538">
    <w:name w:val="Heading 2"/>
    <w:basedOn w:val="706"/>
    <w:next w:val="706"/>
    <w:link w:val="53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539">
    <w:name w:val="Heading 2 Char"/>
    <w:basedOn w:val="707"/>
    <w:link w:val="538"/>
    <w:uiPriority w:val="9"/>
    <w:rPr>
      <w:rFonts w:ascii="Arial" w:hAnsi="Arial" w:cs="Arial" w:eastAsia="Arial"/>
      <w:sz w:val="34"/>
    </w:rPr>
  </w:style>
  <w:style w:type="paragraph" w:styleId="540">
    <w:name w:val="Heading 3"/>
    <w:basedOn w:val="706"/>
    <w:next w:val="706"/>
    <w:link w:val="54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541">
    <w:name w:val="Heading 3 Char"/>
    <w:basedOn w:val="707"/>
    <w:link w:val="540"/>
    <w:uiPriority w:val="9"/>
    <w:rPr>
      <w:rFonts w:ascii="Arial" w:hAnsi="Arial" w:cs="Arial" w:eastAsia="Arial"/>
      <w:sz w:val="30"/>
      <w:szCs w:val="30"/>
    </w:rPr>
  </w:style>
  <w:style w:type="paragraph" w:styleId="542">
    <w:name w:val="Heading 4"/>
    <w:basedOn w:val="706"/>
    <w:next w:val="706"/>
    <w:link w:val="54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543">
    <w:name w:val="Heading 4 Char"/>
    <w:basedOn w:val="707"/>
    <w:link w:val="542"/>
    <w:uiPriority w:val="9"/>
    <w:rPr>
      <w:rFonts w:ascii="Arial" w:hAnsi="Arial" w:cs="Arial" w:eastAsia="Arial"/>
      <w:b/>
      <w:bCs/>
      <w:sz w:val="26"/>
      <w:szCs w:val="26"/>
    </w:rPr>
  </w:style>
  <w:style w:type="paragraph" w:styleId="544">
    <w:name w:val="Heading 5"/>
    <w:basedOn w:val="706"/>
    <w:next w:val="706"/>
    <w:link w:val="54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545">
    <w:name w:val="Heading 5 Char"/>
    <w:basedOn w:val="707"/>
    <w:link w:val="544"/>
    <w:uiPriority w:val="9"/>
    <w:rPr>
      <w:rFonts w:ascii="Arial" w:hAnsi="Arial" w:cs="Arial" w:eastAsia="Arial"/>
      <w:b/>
      <w:bCs/>
      <w:sz w:val="24"/>
      <w:szCs w:val="24"/>
    </w:rPr>
  </w:style>
  <w:style w:type="paragraph" w:styleId="546">
    <w:name w:val="Heading 6"/>
    <w:basedOn w:val="706"/>
    <w:next w:val="706"/>
    <w:link w:val="54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547">
    <w:name w:val="Heading 6 Char"/>
    <w:basedOn w:val="707"/>
    <w:link w:val="546"/>
    <w:uiPriority w:val="9"/>
    <w:rPr>
      <w:rFonts w:ascii="Arial" w:hAnsi="Arial" w:cs="Arial" w:eastAsia="Arial"/>
      <w:b/>
      <w:bCs/>
      <w:sz w:val="22"/>
      <w:szCs w:val="22"/>
    </w:rPr>
  </w:style>
  <w:style w:type="paragraph" w:styleId="548">
    <w:name w:val="Heading 7"/>
    <w:basedOn w:val="706"/>
    <w:next w:val="706"/>
    <w:link w:val="54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549">
    <w:name w:val="Heading 7 Char"/>
    <w:basedOn w:val="707"/>
    <w:link w:val="5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550">
    <w:name w:val="Heading 8"/>
    <w:basedOn w:val="706"/>
    <w:next w:val="706"/>
    <w:link w:val="55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551">
    <w:name w:val="Heading 8 Char"/>
    <w:basedOn w:val="707"/>
    <w:link w:val="550"/>
    <w:uiPriority w:val="9"/>
    <w:rPr>
      <w:rFonts w:ascii="Arial" w:hAnsi="Arial" w:cs="Arial" w:eastAsia="Arial"/>
      <w:i/>
      <w:iCs/>
      <w:sz w:val="22"/>
      <w:szCs w:val="22"/>
    </w:rPr>
  </w:style>
  <w:style w:type="paragraph" w:styleId="552">
    <w:name w:val="Heading 9"/>
    <w:basedOn w:val="706"/>
    <w:next w:val="706"/>
    <w:link w:val="55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553">
    <w:name w:val="Heading 9 Char"/>
    <w:basedOn w:val="707"/>
    <w:link w:val="552"/>
    <w:uiPriority w:val="9"/>
    <w:rPr>
      <w:rFonts w:ascii="Arial" w:hAnsi="Arial" w:cs="Arial" w:eastAsia="Arial"/>
      <w:i/>
      <w:iCs/>
      <w:sz w:val="21"/>
      <w:szCs w:val="21"/>
    </w:rPr>
  </w:style>
  <w:style w:type="paragraph" w:styleId="554">
    <w:name w:val="No Spacing"/>
    <w:qFormat/>
    <w:uiPriority w:val="1"/>
    <w:pPr>
      <w:spacing w:lineRule="auto" w:line="240" w:after="0" w:before="0"/>
    </w:pPr>
  </w:style>
  <w:style w:type="paragraph" w:styleId="555">
    <w:name w:val="Title"/>
    <w:basedOn w:val="706"/>
    <w:next w:val="706"/>
    <w:link w:val="55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556">
    <w:name w:val="Title Char"/>
    <w:basedOn w:val="707"/>
    <w:link w:val="555"/>
    <w:uiPriority w:val="10"/>
    <w:rPr>
      <w:sz w:val="48"/>
      <w:szCs w:val="48"/>
    </w:rPr>
  </w:style>
  <w:style w:type="paragraph" w:styleId="557">
    <w:name w:val="Subtitle"/>
    <w:basedOn w:val="706"/>
    <w:next w:val="706"/>
    <w:link w:val="558"/>
    <w:qFormat/>
    <w:uiPriority w:val="11"/>
    <w:rPr>
      <w:sz w:val="24"/>
      <w:szCs w:val="24"/>
    </w:rPr>
    <w:pPr>
      <w:spacing w:after="200" w:before="200"/>
    </w:pPr>
  </w:style>
  <w:style w:type="character" w:styleId="558">
    <w:name w:val="Subtitle Char"/>
    <w:basedOn w:val="707"/>
    <w:link w:val="557"/>
    <w:uiPriority w:val="11"/>
    <w:rPr>
      <w:sz w:val="24"/>
      <w:szCs w:val="24"/>
    </w:rPr>
  </w:style>
  <w:style w:type="paragraph" w:styleId="559">
    <w:name w:val="Quote"/>
    <w:basedOn w:val="706"/>
    <w:next w:val="706"/>
    <w:link w:val="560"/>
    <w:qFormat/>
    <w:uiPriority w:val="29"/>
    <w:rPr>
      <w:i/>
    </w:rPr>
    <w:pPr>
      <w:ind w:left="720" w:right="720"/>
    </w:pPr>
  </w:style>
  <w:style w:type="character" w:styleId="560">
    <w:name w:val="Quote Char"/>
    <w:link w:val="559"/>
    <w:uiPriority w:val="29"/>
    <w:rPr>
      <w:i/>
    </w:rPr>
  </w:style>
  <w:style w:type="paragraph" w:styleId="561">
    <w:name w:val="Intense Quote"/>
    <w:basedOn w:val="706"/>
    <w:next w:val="706"/>
    <w:link w:val="562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562">
    <w:name w:val="Intense Quote Char"/>
    <w:link w:val="561"/>
    <w:uiPriority w:val="30"/>
    <w:rPr>
      <w:i/>
    </w:rPr>
  </w:style>
  <w:style w:type="character" w:styleId="563">
    <w:name w:val="Header Char"/>
    <w:basedOn w:val="707"/>
    <w:link w:val="719"/>
    <w:uiPriority w:val="99"/>
  </w:style>
  <w:style w:type="character" w:styleId="564">
    <w:name w:val="Footer Char"/>
    <w:basedOn w:val="707"/>
    <w:link w:val="721"/>
    <w:uiPriority w:val="99"/>
  </w:style>
  <w:style w:type="paragraph" w:styleId="565">
    <w:name w:val="Caption"/>
    <w:basedOn w:val="706"/>
    <w:next w:val="70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566">
    <w:name w:val="Caption Char"/>
    <w:basedOn w:val="565"/>
    <w:link w:val="721"/>
    <w:uiPriority w:val="99"/>
  </w:style>
  <w:style w:type="table" w:styleId="567">
    <w:name w:val="Table Grid Light"/>
    <w:basedOn w:val="70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68">
    <w:name w:val="Plain Table 1"/>
    <w:basedOn w:val="70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69">
    <w:name w:val="Plain Table 2"/>
    <w:basedOn w:val="70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70">
    <w:name w:val="Plain Table 3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71">
    <w:name w:val="Plain Table 4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Plain Table 5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73">
    <w:name w:val="Grid Table 1 Light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Grid Table 1 Light - Accent 1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Grid Table 1 Light - Accent 2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Grid Table 1 Light - Accent 3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Grid Table 1 Light - Accent 4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Grid Table 1 Light - Accent 5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Grid Table 1 Light - Accent 6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>
    <w:name w:val="Grid Table 2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81">
    <w:name w:val="Grid Table 2 - Accent 1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82">
    <w:name w:val="Grid Table 2 - Accent 2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83">
    <w:name w:val="Grid Table 2 - Accent 3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84">
    <w:name w:val="Grid Table 2 - Accent 4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85">
    <w:name w:val="Grid Table 2 - Accent 5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86">
    <w:name w:val="Grid Table 2 - Accent 6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87">
    <w:name w:val="Grid Table 3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88">
    <w:name w:val="Grid Table 3 - Accent 1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89">
    <w:name w:val="Grid Table 3 - Accent 2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90">
    <w:name w:val="Grid Table 3 - Accent 3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91">
    <w:name w:val="Grid Table 3 - Accent 4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92">
    <w:name w:val="Grid Table 3 - Accent 5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93">
    <w:name w:val="Grid Table 3 - Accent 6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94">
    <w:name w:val="Grid Table 4"/>
    <w:basedOn w:val="70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95">
    <w:name w:val="Grid Table 4 - Accent 1"/>
    <w:basedOn w:val="70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96">
    <w:name w:val="Grid Table 4 - Accent 2"/>
    <w:basedOn w:val="70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97">
    <w:name w:val="Grid Table 4 - Accent 3"/>
    <w:basedOn w:val="70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98">
    <w:name w:val="Grid Table 4 - Accent 4"/>
    <w:basedOn w:val="70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99">
    <w:name w:val="Grid Table 4 - Accent 5"/>
    <w:basedOn w:val="70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600">
    <w:name w:val="Grid Table 4 - Accent 6"/>
    <w:basedOn w:val="70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601">
    <w:name w:val="Grid Table 5 Dark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602">
    <w:name w:val="Grid Table 5 Dark- Accent 1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603">
    <w:name w:val="Grid Table 5 Dark - Accent 2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604">
    <w:name w:val="Grid Table 5 Dark - Accent 3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605">
    <w:name w:val="Grid Table 5 Dark- Accent 4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606">
    <w:name w:val="Grid Table 5 Dark - Accent 5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607">
    <w:name w:val="Grid Table 5 Dark - Accent 6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608">
    <w:name w:val="Grid Table 6 Colorful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09">
    <w:name w:val="Grid Table 6 Colorful - Accent 1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10">
    <w:name w:val="Grid Table 6 Colorful - Accent 2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11">
    <w:name w:val="Grid Table 6 Colorful - Accent 3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612">
    <w:name w:val="Grid Table 6 Colorful - Accent 4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613">
    <w:name w:val="Grid Table 6 Colorful - Accent 5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14">
    <w:name w:val="Grid Table 6 Colorful - Accent 6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15">
    <w:name w:val="Grid Table 7 Colorful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616">
    <w:name w:val="Grid Table 7 Colorful - Accent 1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617">
    <w:name w:val="Grid Table 7 Colorful - Accent 2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8">
    <w:name w:val="Grid Table 7 Colorful - Accent 3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19">
    <w:name w:val="Grid Table 7 Colorful - Accent 4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20">
    <w:name w:val="Grid Table 7 Colorful - Accent 5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621">
    <w:name w:val="Grid Table 7 Colorful - Accent 6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622">
    <w:name w:val="List Table 1 Light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23">
    <w:name w:val="List Table 1 Light - Accent 1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24">
    <w:name w:val="List Table 1 Light - Accent 2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25">
    <w:name w:val="List Table 1 Light - Accent 3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26">
    <w:name w:val="List Table 1 Light - Accent 4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27">
    <w:name w:val="List Table 1 Light - Accent 5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28">
    <w:name w:val="List Table 1 Light - Accent 6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29">
    <w:name w:val="List Table 2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630">
    <w:name w:val="List Table 2 - Accent 1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631">
    <w:name w:val="List Table 2 - Accent 2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632">
    <w:name w:val="List Table 2 - Accent 3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633">
    <w:name w:val="List Table 2 - Accent 4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634">
    <w:name w:val="List Table 2 - Accent 5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635">
    <w:name w:val="List Table 2 - Accent 6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636">
    <w:name w:val="List Table 3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7">
    <w:name w:val="List Table 3 - Accent 1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8">
    <w:name w:val="List Table 3 - Accent 2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9">
    <w:name w:val="List Table 3 - Accent 3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0">
    <w:name w:val="List Table 3 - Accent 4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1">
    <w:name w:val="List Table 3 - Accent 5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2">
    <w:name w:val="List Table 3 - Accent 6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3">
    <w:name w:val="List Table 4 - Accent 1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4">
    <w:name w:val="List Table 4 - Accent 2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5">
    <w:name w:val="List Table 4 - Accent 3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6">
    <w:name w:val="List Table 4 - Accent 4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7">
    <w:name w:val="List Table 4 - Accent 5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8">
    <w:name w:val="List Table 4 - Accent 6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9">
    <w:name w:val="List Table 5 Dark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50">
    <w:name w:val="List Table 5 Dark - Accent 1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51">
    <w:name w:val="List Table 5 Dark - Accent 2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52">
    <w:name w:val="List Table 5 Dark - Accent 3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53">
    <w:name w:val="List Table 5 Dark - Accent 4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54">
    <w:name w:val="List Table 5 Dark - Accent 5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55">
    <w:name w:val="List Table 5 Dark - Accent 6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56">
    <w:name w:val="List Table 6 Colorful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657">
    <w:name w:val="List Table 6 Colorful - Accent 1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658">
    <w:name w:val="List Table 6 Colorful - Accent 2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659">
    <w:name w:val="List Table 6 Colorful - Accent 3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660">
    <w:name w:val="List Table 6 Colorful - Accent 4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661">
    <w:name w:val="List Table 6 Colorful - Accent 5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662">
    <w:name w:val="List Table 6 Colorful - Accent 6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663">
    <w:name w:val="List Table 7 Colorful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64">
    <w:name w:val="List Table 7 Colorful - Accent 1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665">
    <w:name w:val="List Table 7 Colorful - Accent 2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666">
    <w:name w:val="List Table 7 Colorful - Accent 3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667">
    <w:name w:val="List Table 7 Colorful - Accent 4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668">
    <w:name w:val="List Table 7 Colorful - Accent 5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669">
    <w:name w:val="List Table 7 Colorful - Accent 6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670">
    <w:name w:val="Lined - Accent"/>
    <w:basedOn w:val="7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71">
    <w:name w:val="Lined - Accent 1"/>
    <w:basedOn w:val="7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72">
    <w:name w:val="Lined - Accent 2"/>
    <w:basedOn w:val="7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73">
    <w:name w:val="Lined - Accent 3"/>
    <w:basedOn w:val="7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74">
    <w:name w:val="Lined - Accent 4"/>
    <w:basedOn w:val="7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75">
    <w:name w:val="Lined - Accent 5"/>
    <w:basedOn w:val="7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76">
    <w:name w:val="Lined - Accent 6"/>
    <w:basedOn w:val="7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77">
    <w:name w:val="Bordered &amp; Lined - Accent"/>
    <w:basedOn w:val="7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78">
    <w:name w:val="Bordered &amp; Lined - Accent 1"/>
    <w:basedOn w:val="7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79">
    <w:name w:val="Bordered &amp; Lined - Accent 2"/>
    <w:basedOn w:val="7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80">
    <w:name w:val="Bordered &amp; Lined - Accent 3"/>
    <w:basedOn w:val="7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81">
    <w:name w:val="Bordered &amp; Lined - Accent 4"/>
    <w:basedOn w:val="7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82">
    <w:name w:val="Bordered &amp; Lined - Accent 5"/>
    <w:basedOn w:val="7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83">
    <w:name w:val="Bordered &amp; Lined - Accent 6"/>
    <w:basedOn w:val="70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84">
    <w:name w:val="Bordered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85">
    <w:name w:val="Bordered - Accent 1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86">
    <w:name w:val="Bordered - Accent 2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87">
    <w:name w:val="Bordered - Accent 3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88">
    <w:name w:val="Bordered - Accent 4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89">
    <w:name w:val="Bordered - Accent 5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90">
    <w:name w:val="Bordered - Accent 6"/>
    <w:basedOn w:val="70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91">
    <w:name w:val="Hyperlink"/>
    <w:uiPriority w:val="99"/>
    <w:unhideWhenUsed/>
    <w:rPr>
      <w:color w:val="0000FF" w:themeColor="hyperlink"/>
      <w:u w:val="single"/>
    </w:rPr>
  </w:style>
  <w:style w:type="character" w:styleId="692">
    <w:name w:val="Footnote Text Char"/>
    <w:link w:val="712"/>
    <w:uiPriority w:val="99"/>
    <w:rPr>
      <w:sz w:val="18"/>
    </w:rPr>
  </w:style>
  <w:style w:type="paragraph" w:styleId="693">
    <w:name w:val="endnote text"/>
    <w:basedOn w:val="706"/>
    <w:link w:val="694"/>
    <w:uiPriority w:val="99"/>
    <w:semiHidden/>
    <w:unhideWhenUsed/>
    <w:rPr>
      <w:sz w:val="20"/>
    </w:rPr>
    <w:pPr>
      <w:spacing w:lineRule="auto" w:line="240" w:after="0"/>
    </w:pPr>
  </w:style>
  <w:style w:type="character" w:styleId="694">
    <w:name w:val="Endnote Text Char"/>
    <w:link w:val="693"/>
    <w:uiPriority w:val="99"/>
    <w:rPr>
      <w:sz w:val="20"/>
    </w:rPr>
  </w:style>
  <w:style w:type="character" w:styleId="695">
    <w:name w:val="endnote reference"/>
    <w:basedOn w:val="707"/>
    <w:uiPriority w:val="99"/>
    <w:semiHidden/>
    <w:unhideWhenUsed/>
    <w:rPr>
      <w:vertAlign w:val="superscript"/>
    </w:rPr>
  </w:style>
  <w:style w:type="paragraph" w:styleId="696">
    <w:name w:val="toc 1"/>
    <w:basedOn w:val="706"/>
    <w:next w:val="706"/>
    <w:uiPriority w:val="39"/>
    <w:unhideWhenUsed/>
    <w:pPr>
      <w:ind w:left="0" w:right="0" w:firstLine="0"/>
      <w:spacing w:after="57"/>
    </w:pPr>
  </w:style>
  <w:style w:type="paragraph" w:styleId="697">
    <w:name w:val="toc 2"/>
    <w:basedOn w:val="706"/>
    <w:next w:val="706"/>
    <w:uiPriority w:val="39"/>
    <w:unhideWhenUsed/>
    <w:pPr>
      <w:ind w:left="283" w:right="0" w:firstLine="0"/>
      <w:spacing w:after="57"/>
    </w:pPr>
  </w:style>
  <w:style w:type="paragraph" w:styleId="698">
    <w:name w:val="toc 3"/>
    <w:basedOn w:val="706"/>
    <w:next w:val="706"/>
    <w:uiPriority w:val="39"/>
    <w:unhideWhenUsed/>
    <w:pPr>
      <w:ind w:left="567" w:right="0" w:firstLine="0"/>
      <w:spacing w:after="57"/>
    </w:pPr>
  </w:style>
  <w:style w:type="paragraph" w:styleId="699">
    <w:name w:val="toc 4"/>
    <w:basedOn w:val="706"/>
    <w:next w:val="706"/>
    <w:uiPriority w:val="39"/>
    <w:unhideWhenUsed/>
    <w:pPr>
      <w:ind w:left="850" w:right="0" w:firstLine="0"/>
      <w:spacing w:after="57"/>
    </w:pPr>
  </w:style>
  <w:style w:type="paragraph" w:styleId="700">
    <w:name w:val="toc 5"/>
    <w:basedOn w:val="706"/>
    <w:next w:val="706"/>
    <w:uiPriority w:val="39"/>
    <w:unhideWhenUsed/>
    <w:pPr>
      <w:ind w:left="1134" w:right="0" w:firstLine="0"/>
      <w:spacing w:after="57"/>
    </w:pPr>
  </w:style>
  <w:style w:type="paragraph" w:styleId="701">
    <w:name w:val="toc 6"/>
    <w:basedOn w:val="706"/>
    <w:next w:val="706"/>
    <w:uiPriority w:val="39"/>
    <w:unhideWhenUsed/>
    <w:pPr>
      <w:ind w:left="1417" w:right="0" w:firstLine="0"/>
      <w:spacing w:after="57"/>
    </w:pPr>
  </w:style>
  <w:style w:type="paragraph" w:styleId="702">
    <w:name w:val="toc 7"/>
    <w:basedOn w:val="706"/>
    <w:next w:val="706"/>
    <w:uiPriority w:val="39"/>
    <w:unhideWhenUsed/>
    <w:pPr>
      <w:ind w:left="1701" w:right="0" w:firstLine="0"/>
      <w:spacing w:after="57"/>
    </w:pPr>
  </w:style>
  <w:style w:type="paragraph" w:styleId="703">
    <w:name w:val="toc 8"/>
    <w:basedOn w:val="706"/>
    <w:next w:val="706"/>
    <w:uiPriority w:val="39"/>
    <w:unhideWhenUsed/>
    <w:pPr>
      <w:ind w:left="1984" w:right="0" w:firstLine="0"/>
      <w:spacing w:after="57"/>
    </w:pPr>
  </w:style>
  <w:style w:type="paragraph" w:styleId="704">
    <w:name w:val="toc 9"/>
    <w:basedOn w:val="706"/>
    <w:next w:val="706"/>
    <w:uiPriority w:val="39"/>
    <w:unhideWhenUsed/>
    <w:pPr>
      <w:ind w:left="2268" w:right="0" w:firstLine="0"/>
      <w:spacing w:after="57"/>
    </w:pPr>
  </w:style>
  <w:style w:type="paragraph" w:styleId="705">
    <w:name w:val="TOC Heading"/>
    <w:uiPriority w:val="39"/>
    <w:unhideWhenUsed/>
  </w:style>
  <w:style w:type="paragraph" w:styleId="706" w:default="1">
    <w:name w:val="Normal"/>
    <w:qFormat/>
    <w:rPr>
      <w:rFonts w:ascii="Times New Roman" w:hAnsi="Times New Roman" w:cs="Times New Roman" w:eastAsia="Times New Roman"/>
      <w:sz w:val="20"/>
      <w:szCs w:val="20"/>
      <w:lang w:eastAsia="it-IT"/>
    </w:rPr>
    <w:pPr>
      <w:spacing w:lineRule="auto" w:line="240" w:after="0"/>
      <w:widowControl w:val="off"/>
    </w:pPr>
  </w:style>
  <w:style w:type="character" w:styleId="707" w:default="1">
    <w:name w:val="Default Paragraph Font"/>
    <w:uiPriority w:val="1"/>
    <w:semiHidden/>
    <w:unhideWhenUsed/>
  </w:style>
  <w:style w:type="table" w:styleId="70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9" w:default="1">
    <w:name w:val="No List"/>
    <w:uiPriority w:val="99"/>
    <w:semiHidden/>
    <w:unhideWhenUsed/>
  </w:style>
  <w:style w:type="paragraph" w:styleId="710">
    <w:name w:val="List Paragraph"/>
    <w:basedOn w:val="706"/>
    <w:qFormat/>
    <w:uiPriority w:val="1"/>
    <w:pPr>
      <w:contextualSpacing w:val="true"/>
      <w:ind w:left="720"/>
    </w:pPr>
  </w:style>
  <w:style w:type="paragraph" w:styleId="711" w:customStyle="1">
    <w:name w:val="Default"/>
    <w:rPr>
      <w:rFonts w:ascii="Calibri" w:hAnsi="Calibri" w:cs="Calibri"/>
      <w:color w:val="000000"/>
      <w:sz w:val="24"/>
      <w:szCs w:val="24"/>
    </w:rPr>
    <w:pPr>
      <w:spacing w:lineRule="auto" w:line="240" w:after="0"/>
    </w:pPr>
  </w:style>
  <w:style w:type="paragraph" w:styleId="712">
    <w:name w:val="footnote text"/>
    <w:basedOn w:val="706"/>
    <w:link w:val="713"/>
    <w:unhideWhenUsed/>
  </w:style>
  <w:style w:type="character" w:styleId="713" w:customStyle="1">
    <w:name w:val="Testo nota a piè di pagina Carattere"/>
    <w:basedOn w:val="707"/>
    <w:link w:val="712"/>
    <w:rPr>
      <w:rFonts w:ascii="Times New Roman" w:hAnsi="Times New Roman" w:cs="Times New Roman" w:eastAsia="Times New Roman"/>
      <w:sz w:val="20"/>
      <w:szCs w:val="20"/>
      <w:lang w:eastAsia="it-IT"/>
    </w:rPr>
  </w:style>
  <w:style w:type="character" w:styleId="714">
    <w:name w:val="footnote reference"/>
    <w:basedOn w:val="707"/>
    <w:uiPriority w:val="99"/>
    <w:semiHidden/>
    <w:unhideWhenUsed/>
    <w:rPr>
      <w:vertAlign w:val="superscript"/>
    </w:rPr>
  </w:style>
  <w:style w:type="table" w:styleId="715">
    <w:name w:val="List Table 4"/>
    <w:basedOn w:val="708"/>
    <w:uiPriority w:val="49"/>
    <w:rPr>
      <w:rFonts w:ascii="Arial" w:hAnsi="Arial" w:cs="Arial"/>
      <w:sz w:val="20"/>
      <w:szCs w:val="20"/>
      <w:lang w:val="en-US"/>
    </w:rPr>
    <w:pPr>
      <w:spacing w:lineRule="auto" w:line="240" w:after="0"/>
      <w:widowControl w:val="off"/>
    </w:pPr>
    <w:tblPr>
      <w:tblStyleRowBandSize w:val="1"/>
      <w:tblStyleColBandSize w:val="1"/>
      <w:tblBorders>
        <w:left w:val="single" w:color="666666" w:sz="4" w:space="0" w:themeColor="text1" w:themeTint="99"/>
        <w:top w:val="single" w:color="666666" w:sz="4" w:space="0" w:themeColor="text1" w:themeTint="99"/>
        <w:right w:val="single" w:color="666666" w:sz="4" w:space="0" w:themeColor="text1" w:themeTint="99"/>
        <w:bottom w:val="single" w:color="666666" w:sz="4" w:space="0" w:themeColor="text1" w:themeTint="99"/>
        <w:insideH w:val="single" w:color="666666" w:sz="4" w:space="0" w:themeColor="text1" w:themeTint="99"/>
      </w:tblBorders>
    </w:tblPr>
    <w:tblStylePr w:type="band1Horz">
      <w:tcPr>
        <w:shd w:val="clear" w:color="auto" w:fill="CCCCCC" w:themeFill="text1" w:themeFillTint="33"/>
      </w:tcPr>
    </w:tblStylePr>
    <w:tblStylePr w:type="band1Vert">
      <w:tcPr>
        <w:shd w:val="clear" w:color="auto" w:fill="CCCCCC" w:themeFill="text1" w:themeFillTint="33"/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  <w:insideH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666666" w:sz="4" w:space="0" w:themeColor="text1" w:themeTint="99"/>
        </w:tcBorders>
      </w:tcPr>
    </w:tblStylePr>
  </w:style>
  <w:style w:type="table" w:styleId="716">
    <w:name w:val="Table Grid"/>
    <w:basedOn w:val="708"/>
    <w:uiPriority w:val="9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717">
    <w:name w:val="Body Text 2"/>
    <w:basedOn w:val="706"/>
    <w:link w:val="718"/>
    <w:uiPriority w:val="99"/>
    <w:unhideWhenUsed/>
    <w:rPr>
      <w:rFonts w:ascii="Calibri" w:hAnsi="Calibri" w:eastAsia="Calibri"/>
      <w:sz w:val="16"/>
      <w:szCs w:val="16"/>
    </w:rPr>
    <w:pPr>
      <w:spacing w:lineRule="auto" w:line="480" w:after="120"/>
      <w:widowControl/>
    </w:pPr>
  </w:style>
  <w:style w:type="character" w:styleId="718" w:customStyle="1">
    <w:name w:val="Corpo del testo 2 Carattere"/>
    <w:basedOn w:val="707"/>
    <w:link w:val="717"/>
    <w:uiPriority w:val="99"/>
    <w:rPr>
      <w:rFonts w:cs="Times New Roman" w:eastAsia="Calibri"/>
      <w:sz w:val="20"/>
      <w:szCs w:val="16"/>
      <w:lang w:eastAsia="it-IT"/>
    </w:rPr>
  </w:style>
  <w:style w:type="paragraph" w:styleId="719">
    <w:name w:val="Header"/>
    <w:basedOn w:val="706"/>
    <w:link w:val="720"/>
    <w:uiPriority w:val="99"/>
    <w:unhideWhenUsed/>
    <w:pPr>
      <w:tabs>
        <w:tab w:val="center" w:pos="4819" w:leader="none"/>
        <w:tab w:val="right" w:pos="9638" w:leader="none"/>
      </w:tabs>
    </w:pPr>
  </w:style>
  <w:style w:type="character" w:styleId="720" w:customStyle="1">
    <w:name w:val="Intestazione Carattere"/>
    <w:basedOn w:val="707"/>
    <w:link w:val="719"/>
    <w:uiPriority w:val="99"/>
    <w:rPr>
      <w:rFonts w:ascii="Times New Roman" w:hAnsi="Times New Roman" w:cs="Times New Roman" w:eastAsia="Times New Roman"/>
      <w:sz w:val="20"/>
      <w:szCs w:val="20"/>
      <w:lang w:eastAsia="it-IT"/>
    </w:rPr>
  </w:style>
  <w:style w:type="paragraph" w:styleId="721">
    <w:name w:val="Footer"/>
    <w:basedOn w:val="706"/>
    <w:link w:val="722"/>
    <w:unhideWhenUsed/>
    <w:pPr>
      <w:tabs>
        <w:tab w:val="center" w:pos="4819" w:leader="none"/>
        <w:tab w:val="right" w:pos="9638" w:leader="none"/>
      </w:tabs>
    </w:pPr>
  </w:style>
  <w:style w:type="character" w:styleId="722" w:customStyle="1">
    <w:name w:val="Piè di pagina Carattere"/>
    <w:basedOn w:val="707"/>
    <w:link w:val="721"/>
    <w:qFormat/>
    <w:rPr>
      <w:rFonts w:ascii="Times New Roman" w:hAnsi="Times New Roman" w:cs="Times New Roman" w:eastAsia="Times New Roman"/>
      <w:sz w:val="20"/>
      <w:szCs w:val="20"/>
      <w:lang w:eastAsia="it-IT"/>
    </w:rPr>
  </w:style>
  <w:style w:type="paragraph" w:styleId="723" w:customStyle="1">
    <w:name w:val="paragraph"/>
    <w:basedOn w:val="706"/>
    <w:rPr>
      <w:sz w:val="24"/>
      <w:szCs w:val="24"/>
    </w:rPr>
    <w:pPr>
      <w:spacing w:after="100" w:afterAutospacing="1" w:before="100" w:beforeAutospacing="1"/>
      <w:widowControl/>
    </w:pPr>
  </w:style>
  <w:style w:type="character" w:styleId="724" w:customStyle="1">
    <w:name w:val="normaltextrun"/>
    <w:basedOn w:val="707"/>
  </w:style>
  <w:style w:type="character" w:styleId="725" w:customStyle="1">
    <w:name w:val="eop"/>
    <w:basedOn w:val="707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irene.sannicandro</cp:lastModifiedBy>
  <cp:revision>9</cp:revision>
  <dcterms:created xsi:type="dcterms:W3CDTF">2024-02-15T13:03:00Z</dcterms:created>
  <dcterms:modified xsi:type="dcterms:W3CDTF">2025-07-29T07:15:16Z</dcterms:modified>
</cp:coreProperties>
</file>