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B23DA" w14:textId="77777777" w:rsidR="00881393" w:rsidRDefault="00881393" w:rsidP="00881393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rPr>
          <w:rFonts w:eastAsia="Calibri" w:cstheme="minorHAnsi"/>
          <w:i/>
          <w:iCs/>
          <w:sz w:val="20"/>
          <w:szCs w:val="20"/>
        </w:rPr>
      </w:pPr>
      <w:r>
        <w:rPr>
          <w:rFonts w:cstheme="minorHAnsi"/>
          <w:i/>
          <w:sz w:val="21"/>
          <w:szCs w:val="21"/>
        </w:rPr>
        <w:t xml:space="preserve">                                                                                                                                                                   </w:t>
      </w:r>
      <w:r w:rsidR="00E01114">
        <w:rPr>
          <w:rFonts w:cstheme="minorHAnsi"/>
          <w:i/>
          <w:sz w:val="21"/>
          <w:szCs w:val="21"/>
        </w:rPr>
        <w:t xml:space="preserve">A: </w:t>
      </w:r>
      <w:r>
        <w:rPr>
          <w:rFonts w:eastAsia="Calibri" w:cstheme="minorHAnsi"/>
          <w:i/>
          <w:iCs/>
          <w:sz w:val="20"/>
          <w:szCs w:val="20"/>
        </w:rPr>
        <w:t>CNR – STEMS</w:t>
      </w:r>
    </w:p>
    <w:p w14:paraId="7C48D2C9" w14:textId="3CC9FD50" w:rsidR="00881393" w:rsidRDefault="00881393" w:rsidP="00881393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rPr>
          <w:rFonts w:cstheme="minorHAnsi"/>
          <w:sz w:val="21"/>
          <w:szCs w:val="21"/>
          <w:lang w:val="it-IT"/>
        </w:rPr>
      </w:pP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  <w:t>VIA G. MARCONI, 4 – 80126 NAPOLI</w:t>
      </w:r>
    </w:p>
    <w:p w14:paraId="6907B7B8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2EFEA898" w14:textId="2292F648" w:rsidR="00E01114" w:rsidRDefault="00E01114" w:rsidP="00217FC3">
      <w:pPr>
        <w:jc w:val="both"/>
        <w:rPr>
          <w:rFonts w:cstheme="minorHAnsi"/>
        </w:rPr>
      </w:pPr>
      <w:r>
        <w:rPr>
          <w:b/>
          <w:bCs/>
          <w:sz w:val="21"/>
          <w:szCs w:val="21"/>
        </w:rPr>
        <w:t>OGGETTO</w:t>
      </w:r>
      <w:r>
        <w:rPr>
          <w:sz w:val="21"/>
          <w:szCs w:val="21"/>
        </w:rPr>
        <w:t xml:space="preserve">: </w:t>
      </w:r>
      <w:r w:rsidR="00217FC3" w:rsidRPr="00217FC3">
        <w:rPr>
          <w:rFonts w:cstheme="minorHAnsi"/>
          <w:b/>
          <w:sz w:val="21"/>
          <w:szCs w:val="21"/>
        </w:rPr>
        <w:t>INDAGINE ESPLORATIVA DI MERCATO VOLTA A RACCOGLIERE PREVENTIVI FINALIZZATI ALL’AFFIDAMENTO DI</w:t>
      </w:r>
      <w:r w:rsidR="00217FC3">
        <w:rPr>
          <w:rFonts w:cstheme="minorHAnsi"/>
          <w:b/>
          <w:sz w:val="21"/>
          <w:szCs w:val="21"/>
        </w:rPr>
        <w:t xml:space="preserve"> </w:t>
      </w:r>
      <w:r w:rsidR="00217FC3" w:rsidRPr="00217FC3">
        <w:rPr>
          <w:rFonts w:cstheme="minorHAnsi"/>
          <w:b/>
          <w:sz w:val="21"/>
          <w:szCs w:val="21"/>
        </w:rPr>
        <w:t>FORNITURA ED INSTALLAZIONE DI UN SISTEMA DI CONDIZIONAMENTO E DI PURIFICAZIONE DELL’ARIA</w:t>
      </w:r>
      <w:r w:rsidR="00217FC3">
        <w:rPr>
          <w:rFonts w:cstheme="minorHAnsi"/>
          <w:b/>
          <w:sz w:val="21"/>
          <w:szCs w:val="21"/>
        </w:rPr>
        <w:t xml:space="preserve"> </w:t>
      </w:r>
      <w:r w:rsidR="00217FC3" w:rsidRPr="00217FC3">
        <w:rPr>
          <w:rFonts w:cstheme="minorHAnsi"/>
          <w:b/>
          <w:sz w:val="21"/>
          <w:szCs w:val="21"/>
        </w:rPr>
        <w:t>AMBIENTE NELL’AMBITO DEL PIANO NAZIONALE RIPRESA E RESILIENZA (PNRR) MISSIONE 4 COMPONENTE 2</w:t>
      </w:r>
      <w:r w:rsidR="00217FC3">
        <w:rPr>
          <w:rFonts w:cstheme="minorHAnsi"/>
          <w:b/>
          <w:sz w:val="21"/>
          <w:szCs w:val="21"/>
        </w:rPr>
        <w:t xml:space="preserve"> </w:t>
      </w:r>
      <w:r w:rsidR="00217FC3" w:rsidRPr="00217FC3">
        <w:rPr>
          <w:rFonts w:cstheme="minorHAnsi"/>
          <w:b/>
          <w:sz w:val="21"/>
          <w:szCs w:val="21"/>
        </w:rPr>
        <w:t>INVESTIMENTO 1.4 PROGETTO “centro nazionale mobilità sostenibile (CNMS-MOST) - Spoke 2, CUP</w:t>
      </w:r>
      <w:r w:rsidR="00217FC3">
        <w:rPr>
          <w:rFonts w:cstheme="minorHAnsi"/>
          <w:b/>
          <w:sz w:val="21"/>
          <w:szCs w:val="21"/>
        </w:rPr>
        <w:t xml:space="preserve"> </w:t>
      </w:r>
      <w:r w:rsidR="00217FC3" w:rsidRPr="00217FC3">
        <w:rPr>
          <w:rFonts w:cstheme="minorHAnsi"/>
          <w:b/>
          <w:sz w:val="21"/>
          <w:szCs w:val="21"/>
        </w:rPr>
        <w:t>B43C22000440001 – Sustainable Integrated System for Total non-Exhaust Reduction – SISTER</w:t>
      </w:r>
    </w:p>
    <w:p w14:paraId="780469FD" w14:textId="77777777" w:rsidR="00881393" w:rsidRDefault="00881393" w:rsidP="00E01114">
      <w:pPr>
        <w:jc w:val="center"/>
        <w:rPr>
          <w:rFonts w:cstheme="minorHAnsi"/>
        </w:rPr>
      </w:pPr>
    </w:p>
    <w:p w14:paraId="7A96ABAD" w14:textId="5678EC0C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DICHIARAZIONE SOSTITUTIVA DELL’ATTO DI NOTORIETA’</w:t>
      </w:r>
    </w:p>
    <w:p w14:paraId="01451199" w14:textId="77777777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(resa ai sensi D.P.R. 28 dicembre 2000, n. 445)</w:t>
      </w:r>
    </w:p>
    <w:p w14:paraId="51C0D6E6" w14:textId="77777777" w:rsidR="00E01114" w:rsidRDefault="00E01114" w:rsidP="00E01114">
      <w:pPr>
        <w:jc w:val="both"/>
        <w:rPr>
          <w:rFonts w:cstheme="minorHAnsi"/>
        </w:rPr>
      </w:pPr>
    </w:p>
    <w:p w14:paraId="6E0117DC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rappresentante/Procuratore/Institore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3AFD4437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212EBE09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193D20C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91E82E0" w14:textId="77777777" w:rsidR="00E01114" w:rsidRDefault="00E01114" w:rsidP="00E01114">
      <w:pPr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DICHIARA</w:t>
      </w:r>
    </w:p>
    <w:p w14:paraId="028FA16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B2F673F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Di essere in possesso dei requisiti di cui all’avviso di indagine di mercato, e nello specifico:</w:t>
      </w:r>
    </w:p>
    <w:p w14:paraId="4498C7A3" w14:textId="43860C0C" w:rsidR="00E01114" w:rsidRDefault="00E01114" w:rsidP="00E01114">
      <w:pPr>
        <w:pStyle w:val="Corpotesto"/>
        <w:widowControl w:val="0"/>
        <w:numPr>
          <w:ilvl w:val="0"/>
          <w:numId w:val="8"/>
        </w:numPr>
        <w:overflowPunct/>
        <w:autoSpaceDE/>
        <w:autoSpaceDN/>
        <w:adjustRightInd/>
        <w:ind w:right="-46"/>
        <w:textAlignment w:val="auto"/>
        <w:rPr>
          <w:rFonts w:cstheme="minorHAnsi"/>
          <w:sz w:val="20"/>
        </w:rPr>
      </w:pPr>
      <w:bookmarkStart w:id="0" w:name="_GoBack"/>
      <w:bookmarkEnd w:id="0"/>
      <w:r>
        <w:rPr>
          <w:rFonts w:cstheme="minorHAnsi"/>
        </w:rPr>
        <w:t xml:space="preserve">Abilitazione MePA relativa al Bando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 xml:space="preserve">, Categoria di abilitazione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>.</w:t>
      </w:r>
      <w:r>
        <w:rPr>
          <w:rFonts w:cstheme="minorHAnsi"/>
          <w:vertAlign w:val="superscript"/>
        </w:rPr>
        <w:footnoteReference w:id="1"/>
      </w:r>
      <w:r>
        <w:rPr>
          <w:rFonts w:cstheme="minorHAnsi"/>
          <w:vertAlign w:val="superscript"/>
        </w:rPr>
        <w:t xml:space="preserve"> </w:t>
      </w:r>
    </w:p>
    <w:p w14:paraId="342F8A56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rPr>
          <w:sz w:val="21"/>
          <w:szCs w:val="21"/>
        </w:rPr>
      </w:pPr>
      <w:r>
        <w:rPr>
          <w:sz w:val="21"/>
          <w:szCs w:val="21"/>
        </w:rPr>
        <w:t xml:space="preserve">requisiti di ordine generale di cui al </w:t>
      </w:r>
      <w:r>
        <w:rPr>
          <w:sz w:val="22"/>
          <w:szCs w:val="22"/>
        </w:rPr>
        <w:t xml:space="preserve">Libro II, Titolo IV, Capo II </w:t>
      </w:r>
      <w:r>
        <w:rPr>
          <w:sz w:val="21"/>
          <w:szCs w:val="21"/>
        </w:rPr>
        <w:t xml:space="preserve">del D.lgs. 36/2023; </w:t>
      </w:r>
    </w:p>
    <w:p w14:paraId="1EDAE215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jc w:val="both"/>
        <w:rPr>
          <w:sz w:val="21"/>
          <w:szCs w:val="21"/>
        </w:rPr>
      </w:pPr>
      <w:r>
        <w:rPr>
          <w:sz w:val="21"/>
          <w:szCs w:val="21"/>
        </w:rPr>
        <w:t>requisiti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 xml:space="preserve">speciali di cui all’art. 100 del D.lgs. n. 36/2023, come appresso specificati: </w:t>
      </w:r>
    </w:p>
    <w:p w14:paraId="4E1FF521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</w:t>
      </w:r>
      <w:r>
        <w:rPr>
          <w:rFonts w:cstheme="minorBidi"/>
          <w:sz w:val="21"/>
          <w:szCs w:val="21"/>
        </w:rPr>
        <w:t>di essere iscritto in uno dei registri professionali o commerciali di cui all’allegato II.11 del D.lgs. 36/2023</w:t>
      </w:r>
      <w:r>
        <w:rPr>
          <w:sz w:val="21"/>
          <w:szCs w:val="21"/>
        </w:rPr>
        <w:t>;</w:t>
      </w:r>
    </w:p>
    <w:p w14:paraId="3B0BC0FD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altri requisiti d’idoneità)</w:t>
      </w:r>
      <w:r>
        <w:rPr>
          <w:rFonts w:eastAsia="Calibri"/>
          <w:sz w:val="21"/>
          <w:szCs w:val="21"/>
        </w:rPr>
        <w:t xml:space="preserve">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CF7871F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requisiti di capacità economico-finanziaria</w:t>
      </w:r>
      <w:r>
        <w:rPr>
          <w:rFonts w:eastAsia="Calibri"/>
          <w:sz w:val="21"/>
          <w:szCs w:val="21"/>
        </w:rPr>
        <w:t xml:space="preserve">)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F07889A" w14:textId="77777777" w:rsidR="00E01114" w:rsidRDefault="00E01114" w:rsidP="00E01114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6F105BB3" w14:textId="77777777" w:rsidR="00E01114" w:rsidRDefault="00E01114" w:rsidP="00E01114">
      <w:pPr>
        <w:pStyle w:val="Paragrafoelenco"/>
        <w:widowControl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theme="minorHAnsi"/>
          <w:sz w:val="21"/>
          <w:szCs w:val="21"/>
          <w:lang w:eastAsia="it-IT"/>
        </w:rPr>
      </w:pPr>
      <w:r>
        <w:rPr>
          <w:rFonts w:cstheme="minorHAnsi"/>
          <w:i/>
          <w:iCs/>
          <w:sz w:val="21"/>
          <w:szCs w:val="21"/>
        </w:rPr>
        <w:t xml:space="preserve"> (nel caso di operatori economici residenti in Paesi terzi firmatari dell'AAP o di altri accordi internazionali di cui all'art. 69 del D.Lgs 36/2023)</w:t>
      </w:r>
      <w:r>
        <w:rPr>
          <w:rFonts w:cstheme="minorHAnsi"/>
          <w:sz w:val="21"/>
          <w:szCs w:val="21"/>
        </w:rPr>
        <w:t xml:space="preserve"> di essere iscritto </w:t>
      </w:r>
      <w:r>
        <w:rPr>
          <w:rFonts w:eastAsia="Times New Roman" w:cstheme="minorHAnsi"/>
          <w:sz w:val="21"/>
          <w:szCs w:val="21"/>
          <w:lang w:eastAsia="it-IT"/>
        </w:rPr>
        <w:t>in uno dei registri professionali e commerciali istituiti nel Paese in cui è residente;</w:t>
      </w:r>
    </w:p>
    <w:p w14:paraId="619AE779" w14:textId="77777777" w:rsidR="00E01114" w:rsidRDefault="00E01114" w:rsidP="00E01114">
      <w:pPr>
        <w:pStyle w:val="Default"/>
        <w:numPr>
          <w:ilvl w:val="0"/>
          <w:numId w:val="10"/>
        </w:numPr>
        <w:tabs>
          <w:tab w:val="left" w:pos="567"/>
        </w:tabs>
        <w:ind w:left="567" w:hanging="207"/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>documentate esperienze pregresse idonee all’esecuzione delle prestazioni contrattuali oggetto dell’affidamento.</w:t>
      </w:r>
    </w:p>
    <w:p w14:paraId="0EAEFA2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69BE906A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4EB716D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0F3F1E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Luogo e data, _________________ </w:t>
      </w:r>
    </w:p>
    <w:p w14:paraId="0993DC73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E7DFDA0" w14:textId="593B526A" w:rsidR="005911A6" w:rsidRPr="00A01F24" w:rsidRDefault="005911A6" w:rsidP="00A01F24"/>
    <w:sectPr w:rsidR="005911A6" w:rsidRPr="00A01F24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A732A" w14:textId="77777777" w:rsidR="00DC03DE" w:rsidRDefault="00DC03DE" w:rsidP="000151A3">
      <w:r>
        <w:separator/>
      </w:r>
    </w:p>
  </w:endnote>
  <w:endnote w:type="continuationSeparator" w:id="0">
    <w:p w14:paraId="318084BD" w14:textId="77777777" w:rsidR="00DC03DE" w:rsidRDefault="00DC03DE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51A79" w14:textId="24F1CB12" w:rsidR="005911A6" w:rsidRPr="005911A6" w:rsidRDefault="001311D8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1A6" w:rsidRPr="00687B9C">
      <w:rPr>
        <w:noProof/>
        <w:lang w:val="it-IT" w:eastAsia="it-IT"/>
      </w:rPr>
      <w:t xml:space="preserve"> </w:t>
    </w:r>
    <w:r w:rsidR="005911A6" w:rsidRPr="005911A6">
      <w:rPr>
        <w:rFonts w:ascii="Calibri" w:hAnsi="Calibri" w:cs="Calibri"/>
        <w:i/>
        <w:sz w:val="18"/>
        <w:szCs w:val="18"/>
        <w:lang w:val="it-IT"/>
      </w:rPr>
      <w:t>Programma di Ricerca “Centro Nazionale per la Mobilità Sostenibile – CNMS</w:t>
    </w:r>
    <w:r w:rsidR="005911A6" w:rsidRPr="005911A6">
      <w:rPr>
        <w:noProof/>
        <w:lang w:val="it-IT" w:eastAsia="it-IT"/>
      </w:rPr>
      <w:t xml:space="preserve"> </w:t>
    </w:r>
    <w:r w:rsidR="005911A6" w:rsidRPr="00687B9C">
      <w:rPr>
        <w:noProof/>
        <w:lang w:val="it-IT" w:eastAsia="it-IT"/>
      </w:rPr>
      <w:drawing>
        <wp:inline distT="0" distB="0" distL="0" distR="0" wp14:anchorId="639CE080" wp14:editId="145D678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583D4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 xml:space="preserve"> Spoke 2 - CUP B43C22000440001  </w:t>
    </w:r>
  </w:p>
  <w:p w14:paraId="56DF16D5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>Sustainable Integrated System for Total non-Exhaust Reduction – SISTER</w:t>
    </w:r>
  </w:p>
  <w:p w14:paraId="5D5F3B68" w14:textId="68E91ED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8BB73" w14:textId="77777777" w:rsidR="00DC03DE" w:rsidRDefault="00DC03DE" w:rsidP="000151A3">
      <w:r>
        <w:separator/>
      </w:r>
    </w:p>
  </w:footnote>
  <w:footnote w:type="continuationSeparator" w:id="0">
    <w:p w14:paraId="0EDCFA34" w14:textId="77777777" w:rsidR="00DC03DE" w:rsidRDefault="00DC03DE" w:rsidP="000151A3">
      <w:r>
        <w:continuationSeparator/>
      </w:r>
    </w:p>
  </w:footnote>
  <w:footnote w:id="1">
    <w:p w14:paraId="087CDDBB" w14:textId="77777777" w:rsidR="00E01114" w:rsidRDefault="00E01114" w:rsidP="00E01114">
      <w:pPr>
        <w:pStyle w:val="Testonotaapidipagina"/>
        <w:jc w:val="both"/>
        <w:rPr>
          <w:rFonts w:cs="Times New Roman"/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Riportare l’indicazione del bando di abilitazione utilizzato (esempio: Bando “Beni”, Bando “Servizi”) nonché la specifica Categoria merceologica. La categoria merceologica viene individuata attraverso la scelta del codice CPV.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43290"/>
    <w:multiLevelType w:val="hybridMultilevel"/>
    <w:tmpl w:val="FB442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959FF"/>
    <w:multiLevelType w:val="hybridMultilevel"/>
    <w:tmpl w:val="894E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8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4765"/>
    <w:rsid w:val="000151A3"/>
    <w:rsid w:val="00023D82"/>
    <w:rsid w:val="00033FD8"/>
    <w:rsid w:val="00045B2A"/>
    <w:rsid w:val="000621D6"/>
    <w:rsid w:val="00085389"/>
    <w:rsid w:val="000A5831"/>
    <w:rsid w:val="000B6FCB"/>
    <w:rsid w:val="000D65B4"/>
    <w:rsid w:val="000E3B01"/>
    <w:rsid w:val="000F1EBB"/>
    <w:rsid w:val="001311D8"/>
    <w:rsid w:val="0013637F"/>
    <w:rsid w:val="00146C2F"/>
    <w:rsid w:val="001639EC"/>
    <w:rsid w:val="001B242E"/>
    <w:rsid w:val="00211892"/>
    <w:rsid w:val="00212A39"/>
    <w:rsid w:val="00217FC3"/>
    <w:rsid w:val="0022660B"/>
    <w:rsid w:val="002B4CC9"/>
    <w:rsid w:val="002B7997"/>
    <w:rsid w:val="002C7CD6"/>
    <w:rsid w:val="002D6A3C"/>
    <w:rsid w:val="002E1B39"/>
    <w:rsid w:val="002F320B"/>
    <w:rsid w:val="003143B1"/>
    <w:rsid w:val="00363A04"/>
    <w:rsid w:val="003718EE"/>
    <w:rsid w:val="003D0F78"/>
    <w:rsid w:val="003D2EDB"/>
    <w:rsid w:val="003F2E4F"/>
    <w:rsid w:val="00414DF5"/>
    <w:rsid w:val="004B433E"/>
    <w:rsid w:val="00515A3C"/>
    <w:rsid w:val="005170BA"/>
    <w:rsid w:val="00520052"/>
    <w:rsid w:val="005279E5"/>
    <w:rsid w:val="00543F1F"/>
    <w:rsid w:val="005560B7"/>
    <w:rsid w:val="00574FF0"/>
    <w:rsid w:val="005878EF"/>
    <w:rsid w:val="005911A6"/>
    <w:rsid w:val="005B585F"/>
    <w:rsid w:val="005C1961"/>
    <w:rsid w:val="005D6F0A"/>
    <w:rsid w:val="005E5AC6"/>
    <w:rsid w:val="00615898"/>
    <w:rsid w:val="00620EE7"/>
    <w:rsid w:val="00624D2D"/>
    <w:rsid w:val="00630A6D"/>
    <w:rsid w:val="00637396"/>
    <w:rsid w:val="006475AD"/>
    <w:rsid w:val="0065461F"/>
    <w:rsid w:val="006547DA"/>
    <w:rsid w:val="00671CA8"/>
    <w:rsid w:val="00694A66"/>
    <w:rsid w:val="006C1366"/>
    <w:rsid w:val="006C420E"/>
    <w:rsid w:val="006C6C79"/>
    <w:rsid w:val="006D267B"/>
    <w:rsid w:val="006F3C35"/>
    <w:rsid w:val="00731922"/>
    <w:rsid w:val="00751881"/>
    <w:rsid w:val="0077026C"/>
    <w:rsid w:val="00770311"/>
    <w:rsid w:val="00771B2F"/>
    <w:rsid w:val="00794898"/>
    <w:rsid w:val="007E1869"/>
    <w:rsid w:val="007F0EC6"/>
    <w:rsid w:val="00821A84"/>
    <w:rsid w:val="008702B3"/>
    <w:rsid w:val="00870612"/>
    <w:rsid w:val="008812C3"/>
    <w:rsid w:val="00881393"/>
    <w:rsid w:val="008B7A5E"/>
    <w:rsid w:val="008C3615"/>
    <w:rsid w:val="008C56D7"/>
    <w:rsid w:val="008C6538"/>
    <w:rsid w:val="008E5AA2"/>
    <w:rsid w:val="008F6210"/>
    <w:rsid w:val="008F64C1"/>
    <w:rsid w:val="00905B23"/>
    <w:rsid w:val="00912790"/>
    <w:rsid w:val="00930270"/>
    <w:rsid w:val="00937E82"/>
    <w:rsid w:val="00945848"/>
    <w:rsid w:val="00947C43"/>
    <w:rsid w:val="00966BCC"/>
    <w:rsid w:val="00976A11"/>
    <w:rsid w:val="009A2129"/>
    <w:rsid w:val="009A75EE"/>
    <w:rsid w:val="009C748A"/>
    <w:rsid w:val="009D628E"/>
    <w:rsid w:val="009F2615"/>
    <w:rsid w:val="009F41F2"/>
    <w:rsid w:val="00A01F24"/>
    <w:rsid w:val="00A174B9"/>
    <w:rsid w:val="00A34E61"/>
    <w:rsid w:val="00A4104B"/>
    <w:rsid w:val="00A57C19"/>
    <w:rsid w:val="00A61BE8"/>
    <w:rsid w:val="00A6311F"/>
    <w:rsid w:val="00A63B0B"/>
    <w:rsid w:val="00A67177"/>
    <w:rsid w:val="00A73D07"/>
    <w:rsid w:val="00A85090"/>
    <w:rsid w:val="00AA1B0E"/>
    <w:rsid w:val="00AA1B90"/>
    <w:rsid w:val="00AC554D"/>
    <w:rsid w:val="00AE1A8F"/>
    <w:rsid w:val="00AF64D9"/>
    <w:rsid w:val="00AF6B94"/>
    <w:rsid w:val="00B06D40"/>
    <w:rsid w:val="00B4223E"/>
    <w:rsid w:val="00B44461"/>
    <w:rsid w:val="00B6328F"/>
    <w:rsid w:val="00B96FCA"/>
    <w:rsid w:val="00BA2A72"/>
    <w:rsid w:val="00BB1F7C"/>
    <w:rsid w:val="00BF118D"/>
    <w:rsid w:val="00BF4487"/>
    <w:rsid w:val="00C04AA2"/>
    <w:rsid w:val="00C3710B"/>
    <w:rsid w:val="00C6251A"/>
    <w:rsid w:val="00C676DA"/>
    <w:rsid w:val="00C754E2"/>
    <w:rsid w:val="00C8231C"/>
    <w:rsid w:val="00CA02FB"/>
    <w:rsid w:val="00CC51AB"/>
    <w:rsid w:val="00CD6E3A"/>
    <w:rsid w:val="00CD769D"/>
    <w:rsid w:val="00CF7E38"/>
    <w:rsid w:val="00D515F6"/>
    <w:rsid w:val="00D604D8"/>
    <w:rsid w:val="00D64492"/>
    <w:rsid w:val="00DA66B3"/>
    <w:rsid w:val="00DB5F45"/>
    <w:rsid w:val="00DC03DE"/>
    <w:rsid w:val="00DD2730"/>
    <w:rsid w:val="00DD38DA"/>
    <w:rsid w:val="00DE3BDA"/>
    <w:rsid w:val="00E01114"/>
    <w:rsid w:val="00E223BA"/>
    <w:rsid w:val="00E232F1"/>
    <w:rsid w:val="00E46155"/>
    <w:rsid w:val="00E6532B"/>
    <w:rsid w:val="00E753E2"/>
    <w:rsid w:val="00E77E91"/>
    <w:rsid w:val="00E8655F"/>
    <w:rsid w:val="00E95910"/>
    <w:rsid w:val="00EA6153"/>
    <w:rsid w:val="00EA6319"/>
    <w:rsid w:val="00EC6A75"/>
    <w:rsid w:val="00EE08A6"/>
    <w:rsid w:val="00F46B1C"/>
    <w:rsid w:val="00F87F08"/>
    <w:rsid w:val="00F956E5"/>
    <w:rsid w:val="00FA4133"/>
    <w:rsid w:val="00FA521B"/>
    <w:rsid w:val="00FB29D8"/>
    <w:rsid w:val="00FD4F9C"/>
    <w:rsid w:val="00FE591A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B7E4DED"/>
  <w15:docId w15:val="{B476F2F6-512D-4B99-BBC2-BD3B6B49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5AD"/>
    <w:rPr>
      <w:rFonts w:ascii="Tahoma" w:hAnsi="Tahoma" w:cs="Tahoma"/>
      <w:sz w:val="16"/>
      <w:szCs w:val="16"/>
      <w:lang w:val="en-US"/>
    </w:rPr>
  </w:style>
  <w:style w:type="paragraph" w:styleId="Nessunaspaziatura">
    <w:name w:val="No Spacing"/>
    <w:uiPriority w:val="1"/>
    <w:qFormat/>
    <w:rsid w:val="00CA02FB"/>
    <w:pPr>
      <w:widowControl w:val="0"/>
    </w:pPr>
    <w:rPr>
      <w:sz w:val="22"/>
      <w:szCs w:val="2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0F1EB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qFormat/>
    <w:rsid w:val="00A63B0B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A63B0B"/>
    <w:rPr>
      <w:rFonts w:ascii="Times New Roman" w:eastAsia="Times New Roman" w:hAnsi="Times New Roman" w:cs="Times New Roman"/>
      <w:b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6EC25-4BAA-4DB5-86D2-4523FF2B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purl.org/dc/elements/1.1/"/>
    <ds:schemaRef ds:uri="http://schemas.microsoft.com/office/2006/metadata/properties"/>
    <ds:schemaRef ds:uri="63d8bf8e-75a8-4324-ac39-25d999c3647a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aa28a6c-abea-4922-a9a6-e04d3157d48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CDACA-E8CF-47D2-961D-CC54AB294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Rosaria Guastella</cp:lastModifiedBy>
  <cp:revision>10</cp:revision>
  <dcterms:created xsi:type="dcterms:W3CDTF">2024-10-21T14:13:00Z</dcterms:created>
  <dcterms:modified xsi:type="dcterms:W3CDTF">2025-07-03T10:22:00Z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