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A0C76B1" w:rsidR="00C77B98" w:rsidRPr="00F445E7" w:rsidRDefault="00672112" w:rsidP="0014237D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</w:t>
      </w:r>
      <w:r w:rsidR="00E93139">
        <w:rPr>
          <w:rStyle w:val="Hyperlink1"/>
          <w:rFonts w:asciiTheme="minorHAnsi" w:hAnsiTheme="minorHAnsi" w:cstheme="minorHAnsi"/>
        </w:rPr>
        <w:t xml:space="preserve"> </w:t>
      </w:r>
      <w:bookmarkStart w:id="0" w:name="_GoBack"/>
      <w:bookmarkEnd w:id="0"/>
      <w:r w:rsidR="007678BB" w:rsidRPr="007678BB">
        <w:rPr>
          <w:rStyle w:val="Hyperlink1"/>
          <w:rFonts w:asciiTheme="minorHAnsi" w:hAnsiTheme="minorHAnsi" w:cstheme="minorHAnsi"/>
        </w:rPr>
        <w:t>DI FORNITURA ED INSTALLAZIONE DI UN SISTEMA DI CONDIZIONAMENTO E DI PURIFICAZIONE DELL’ARIA AMBIENTE NELL’AMBITO DEL PIANO NAZIONALE RIPRESA E RESILIENZA (PNRR) MISSIONE 4 COMPONENTE 2 INVESTIMENTO 1.4 PROGETTO “centro nazionale mobilità sostenibile (CNMS-MOST) - Spoke 2, CUP B43C22000440001 – Sustainable Integrated System for Total non-Exhaust Reduction – SISTER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Nazionale Anticorruzione 7/2023 e s.m.i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82E9E" w14:textId="77777777" w:rsidR="005D2426" w:rsidRDefault="005D2426">
      <w:pPr>
        <w:spacing w:after="0" w:line="240" w:lineRule="auto"/>
      </w:pPr>
      <w:r>
        <w:separator/>
      </w:r>
    </w:p>
  </w:endnote>
  <w:endnote w:type="continuationSeparator" w:id="0">
    <w:p w14:paraId="5C42A477" w14:textId="77777777" w:rsidR="005D2426" w:rsidRDefault="005D2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872B" w14:textId="77777777" w:rsidR="005D2426" w:rsidRDefault="005D2426">
      <w:pPr>
        <w:spacing w:after="0" w:line="240" w:lineRule="auto"/>
      </w:pPr>
      <w:r>
        <w:separator/>
      </w:r>
    </w:p>
  </w:footnote>
  <w:footnote w:type="continuationSeparator" w:id="0">
    <w:p w14:paraId="63AB73FD" w14:textId="77777777" w:rsidR="005D2426" w:rsidRDefault="005D2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237D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78BB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93139"/>
    <w:rsid w:val="00EA48B5"/>
    <w:rsid w:val="00EB790F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2" ma:contentTypeDescription="Creare un nuovo documento." ma:contentTypeScope="" ma:versionID="10737dcdf6fbc49fab1e1c381c0f4b3b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abf24bd6967c10b7e6e31d862cca227b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92A4A7-1018-4CB4-9152-2E7A4620B0D7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3d8bf8e-75a8-4324-ac39-25d999c3647a"/>
    <ds:schemaRef ds:uri="http://schemas.microsoft.com/office/infopath/2007/PartnerControls"/>
    <ds:schemaRef ds:uri="baa28a6c-abea-4922-a9a6-e04d3157d4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EC0B52-8BC7-4E7A-A8EC-3C894308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6</cp:revision>
  <dcterms:created xsi:type="dcterms:W3CDTF">2025-03-04T10:38:00Z</dcterms:created>
  <dcterms:modified xsi:type="dcterms:W3CDTF">2025-07-03T10:23:00Z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