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15100E47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5426C7" w:rsidRPr="00F445E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[indicare </w:t>
      </w:r>
      <w:r w:rsidR="004A1784">
        <w:rPr>
          <w:rStyle w:val="Hyperlink1"/>
          <w:rFonts w:asciiTheme="minorHAnsi" w:hAnsiTheme="minorHAnsi" w:cstheme="minorHAnsi"/>
          <w:b/>
          <w:bCs/>
          <w:i/>
          <w:iCs/>
        </w:rPr>
        <w:t>l’oggetto dell’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affidamento],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0CAD6062" w14:textId="1F3436DB" w:rsidR="00B06D5B" w:rsidRPr="00776066" w:rsidRDefault="00672112" w:rsidP="00025804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813083" w:rsidRPr="00776066">
        <w:rPr>
          <w:rStyle w:val="Hyperlink1"/>
          <w:rFonts w:asciiTheme="minorHAnsi" w:hAnsiTheme="minorHAnsi" w:cstheme="minorHAnsi"/>
          <w:b/>
          <w:bCs/>
        </w:rPr>
        <w:t>[</w:t>
      </w:r>
      <w:r w:rsidR="00813083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indicare il </w:t>
      </w:r>
      <w:r w:rsidR="00EA48B5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Responsabile interno CNR</w:t>
      </w:r>
      <w:r w:rsidR="00813083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ai sensi dell’art. 19 comma 3 del Regolamento di organizzazione e funzionamento dell’Ente, emanato con provvedimento n.119/2024, protocollo CNR N. 241776/2024, in vigore dal 01/08/2024]</w:t>
      </w:r>
      <w:r w:rsidR="00BE578A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.</w:t>
      </w:r>
      <w:r w:rsidR="00813083"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1EC4ABC7" w14:textId="10A02B38" w:rsidR="00813083" w:rsidRPr="00776066" w:rsidRDefault="00813083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[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Indicare il punto di contatto del</w:t>
      </w:r>
      <w:r w:rsidR="00672112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titolare per l’esercizio dei diritti dell’interessato per i trattamenti di cui alla presente informativa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]</w:t>
      </w:r>
      <w:r w:rsidR="00542C74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.</w:t>
      </w:r>
      <w:r w:rsidR="00672112"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RESPONSABILE DELLA PROTEZIONE DEI DATI (c.d. RPD o DPO, Data Protection Officer)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Piano Nazionale Anticorruzione 7/2023 e s.m.i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7B42AD1" w14:textId="53BA2BAC" w:rsidR="007E5408" w:rsidRDefault="00C272B4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[specificare</w:t>
      </w:r>
      <w:r w:rsidR="004A1784">
        <w:rPr>
          <w:rStyle w:val="Hyperlink2"/>
          <w:rFonts w:asciiTheme="minorHAnsi" w:hAnsiTheme="minorHAnsi" w:cstheme="minorHAnsi"/>
          <w:b/>
          <w:bCs/>
          <w:i/>
          <w:iCs/>
        </w:rPr>
        <w:t>,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 </w:t>
      </w:r>
      <w:r w:rsidR="008D7EE0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se del caso, 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ulteriori riferimenti </w:t>
      </w:r>
      <w:r w:rsidR="00542C74" w:rsidRPr="00776066">
        <w:rPr>
          <w:rStyle w:val="Hyperlink2"/>
          <w:rFonts w:asciiTheme="minorHAnsi" w:hAnsiTheme="minorHAnsi" w:cstheme="minorHAnsi"/>
          <w:b/>
          <w:bCs/>
          <w:i/>
          <w:iCs/>
        </w:rPr>
        <w:t>normativi attuativi e/o operativi]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social security code, national insurance number and tax number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indirizzo completo, Tax and VAT numbers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1252CD65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[specificare ulteriori tipologie dei dati trattati a seconda delle caratteristiche del trattamento]</w:t>
      </w: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lastRenderedPageBreak/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30529" w14:textId="77777777" w:rsidR="005B457E" w:rsidRDefault="005B457E">
      <w:pPr>
        <w:spacing w:after="0" w:line="240" w:lineRule="auto"/>
      </w:pPr>
      <w:r>
        <w:separator/>
      </w:r>
    </w:p>
  </w:endnote>
  <w:endnote w:type="continuationSeparator" w:id="0">
    <w:p w14:paraId="49BD60AC" w14:textId="77777777" w:rsidR="005B457E" w:rsidRDefault="005B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D0300" w14:textId="386A665A" w:rsidR="00054412" w:rsidRDefault="00054412" w:rsidP="00054412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A92DCB" wp14:editId="044EBBBC">
          <wp:simplePos x="0" y="0"/>
          <wp:positionH relativeFrom="column">
            <wp:posOffset>-514985</wp:posOffset>
          </wp:positionH>
          <wp:positionV relativeFrom="paragraph">
            <wp:posOffset>354330</wp:posOffset>
          </wp:positionV>
          <wp:extent cx="972000" cy="472805"/>
          <wp:effectExtent l="0" t="0" r="0" b="0"/>
          <wp:wrapNone/>
          <wp:docPr id="12" name="Immagine 3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mag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r="53547"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47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B84DFDB" wp14:editId="138CB61E">
              <wp:simplePos x="0" y="0"/>
              <wp:positionH relativeFrom="column">
                <wp:posOffset>-543560</wp:posOffset>
              </wp:positionH>
              <wp:positionV relativeFrom="paragraph">
                <wp:posOffset>63499</wp:posOffset>
              </wp:positionV>
              <wp:extent cx="7203440" cy="0"/>
              <wp:effectExtent l="0" t="0" r="16510" b="19050"/>
              <wp:wrapNone/>
              <wp:docPr id="3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67416F" id="Connettore 1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8pt,5pt" to="524.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" strokecolor="#36f"/>
          </w:pict>
        </mc:Fallback>
      </mc:AlternateContent>
    </w:r>
  </w:p>
  <w:tbl>
    <w:tblPr>
      <w:tblStyle w:val="Grigliatabella"/>
      <w:tblW w:w="9475" w:type="dxa"/>
      <w:tblInd w:w="1134" w:type="dxa"/>
      <w:tblLayout w:type="fixed"/>
      <w:tblLook w:val="04A0" w:firstRow="1" w:lastRow="0" w:firstColumn="1" w:lastColumn="0" w:noHBand="0" w:noVBand="1"/>
    </w:tblPr>
    <w:tblGrid>
      <w:gridCol w:w="7302"/>
      <w:gridCol w:w="2173"/>
    </w:tblGrid>
    <w:tr w:rsidR="00054412" w14:paraId="1E434E54" w14:textId="77777777" w:rsidTr="00F87205">
      <w:trPr>
        <w:trHeight w:val="674"/>
      </w:trPr>
      <w:tc>
        <w:tcPr>
          <w:tcW w:w="7302" w:type="dxa"/>
          <w:tcBorders>
            <w:top w:val="nil"/>
            <w:left w:val="nil"/>
            <w:bottom w:val="nil"/>
            <w:right w:val="nil"/>
          </w:tcBorders>
        </w:tcPr>
        <w:p w14:paraId="1F38E959" w14:textId="77777777" w:rsidR="00054412" w:rsidRPr="00C244AB" w:rsidRDefault="00054412" w:rsidP="00054412">
          <w:pPr>
            <w:pStyle w:val="Pidipagina"/>
            <w:spacing w:after="0" w:line="240" w:lineRule="auto"/>
            <w:ind w:left="34" w:right="-17"/>
            <w:jc w:val="center"/>
            <w:rPr>
              <w:rFonts w:ascii="Book Antiqua" w:hAnsi="Book Antiqua"/>
              <w:i/>
              <w:sz w:val="16"/>
            </w:rPr>
          </w:pPr>
          <w:r w:rsidRPr="00C244AB">
            <w:rPr>
              <w:rFonts w:ascii="Book Antiqua" w:hAnsi="Book Antiqua"/>
              <w:i/>
              <w:sz w:val="16"/>
            </w:rPr>
            <w:t>Istituto di Calcolo e Reti ad Alte Prestazioni del Consiglio Nazionale delle Ricerche (ICAR-CNR</w:t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8336369" wp14:editId="067963B4">
                <wp:simplePos x="0" y="0"/>
                <wp:positionH relativeFrom="column">
                  <wp:posOffset>156210</wp:posOffset>
                </wp:positionH>
                <wp:positionV relativeFrom="paragraph">
                  <wp:posOffset>9824085</wp:posOffset>
                </wp:positionV>
                <wp:extent cx="826770" cy="396240"/>
                <wp:effectExtent l="0" t="0" r="0" b="3810"/>
                <wp:wrapNone/>
                <wp:docPr id="7" name="Immagine 7" descr="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1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244AB">
            <w:rPr>
              <w:rFonts w:ascii="Book Antiqua" w:hAnsi="Book Antiqua"/>
              <w:i/>
              <w:sz w:val="16"/>
            </w:rPr>
            <w:t>)</w:t>
          </w:r>
        </w:p>
        <w:p w14:paraId="655CC6B5" w14:textId="77777777" w:rsidR="00054412" w:rsidRPr="00C244AB" w:rsidRDefault="00054412" w:rsidP="00054412">
          <w:pPr>
            <w:pStyle w:val="Pidipagina"/>
            <w:spacing w:after="0" w:line="240" w:lineRule="auto"/>
            <w:ind w:left="34" w:right="-17"/>
            <w:jc w:val="center"/>
            <w:rPr>
              <w:rFonts w:ascii="Book Antiqua" w:hAnsi="Book Antiqua"/>
              <w:i/>
              <w:sz w:val="16"/>
            </w:rPr>
          </w:pPr>
          <w:r w:rsidRPr="00C244AB">
            <w:rPr>
              <w:rFonts w:ascii="Book Antiqua" w:hAnsi="Book Antiqua"/>
              <w:i/>
              <w:sz w:val="16"/>
            </w:rPr>
            <w:t>Via P. Bucci cubo 8/9C, 87036 Rende (CS) – Via P. Castellino 111, 80131 Napoli – Via U. La Malfa 153, 90146 Palermo</w:t>
          </w:r>
        </w:p>
        <w:p w14:paraId="3340039E" w14:textId="77777777" w:rsidR="00054412" w:rsidRPr="00C244AB" w:rsidRDefault="00054412" w:rsidP="00054412">
          <w:pPr>
            <w:spacing w:after="0" w:line="240" w:lineRule="auto"/>
            <w:ind w:left="34"/>
            <w:jc w:val="both"/>
          </w:pPr>
          <w:r w:rsidRPr="00C244AB">
            <w:rPr>
              <w:rFonts w:ascii="Book Antiqua" w:hAnsi="Book Antiqua"/>
              <w:i/>
              <w:sz w:val="16"/>
            </w:rPr>
            <w:t xml:space="preserve">                    Partita IVA 02118311006 – Codice Fiscale 80054330586 – protocollo.icar@pec.cnr.it – www.icar.cnr.it</w:t>
          </w:r>
        </w:p>
      </w:tc>
      <w:tc>
        <w:tcPr>
          <w:tcW w:w="2173" w:type="dxa"/>
          <w:tcBorders>
            <w:top w:val="nil"/>
            <w:left w:val="nil"/>
            <w:bottom w:val="nil"/>
            <w:right w:val="nil"/>
          </w:tcBorders>
        </w:tcPr>
        <w:p w14:paraId="39D79386" w14:textId="77777777" w:rsidR="00054412" w:rsidRDefault="00054412" w:rsidP="00054412">
          <w:pPr>
            <w:tabs>
              <w:tab w:val="left" w:pos="1191"/>
            </w:tabs>
            <w:spacing w:after="0" w:line="240" w:lineRule="auto"/>
            <w:ind w:right="381"/>
          </w:pPr>
          <w:r w:rsidRPr="00BF2951">
            <w:rPr>
              <w:noProof/>
            </w:rPr>
            <w:drawing>
              <wp:inline distT="0" distB="0" distL="0" distR="0" wp14:anchorId="79F29879" wp14:editId="6AD060FA">
                <wp:extent cx="997357" cy="409575"/>
                <wp:effectExtent l="0" t="0" r="0" b="0"/>
                <wp:docPr id="1107291661" name="Immagine 2" descr="Immagine che contiene testo, Carattere, schermata, log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7291661" name="Immagine 2" descr="Immagine che contiene testo, Carattere, schermata, log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357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9EDC97" w14:textId="1720AD68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BC667" w14:textId="77777777" w:rsidR="005B457E" w:rsidRDefault="005B457E">
      <w:pPr>
        <w:spacing w:after="0" w:line="240" w:lineRule="auto"/>
      </w:pPr>
      <w:r>
        <w:separator/>
      </w:r>
    </w:p>
  </w:footnote>
  <w:footnote w:type="continuationSeparator" w:id="0">
    <w:p w14:paraId="180A6D4A" w14:textId="77777777" w:rsidR="005B457E" w:rsidRDefault="005B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72AB7096" w:rsidR="00B06D5B" w:rsidRDefault="00054412">
    <w:pPr>
      <w:pStyle w:val="Intestazioneepidipagina"/>
      <w:spacing w:after="360"/>
      <w:jc w:val="center"/>
    </w:pPr>
    <w:r>
      <w:rPr>
        <w:noProof/>
      </w:rPr>
      <w:drawing>
        <wp:inline distT="0" distB="0" distL="0" distR="0" wp14:anchorId="360B2334" wp14:editId="7EE1D452">
          <wp:extent cx="6120130" cy="693852"/>
          <wp:effectExtent l="0" t="0" r="0" b="0"/>
          <wp:docPr id="6" name="Immagine 6" descr="Immagine che contiene testo, schermata, Carattere, Blu elettri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, schermata, Carattere, Blu elettrico&#10;&#10;Descrizione generat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10" b="1382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38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54412"/>
    <w:rsid w:val="00097802"/>
    <w:rsid w:val="000F37CA"/>
    <w:rsid w:val="000F68D6"/>
    <w:rsid w:val="00103299"/>
    <w:rsid w:val="00107D9E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1F4133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5426C7"/>
    <w:rsid w:val="00542C74"/>
    <w:rsid w:val="0057156F"/>
    <w:rsid w:val="005B457E"/>
    <w:rsid w:val="005D2426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  <w:style w:type="table" w:styleId="Grigliatabella">
    <w:name w:val="Table Grid"/>
    <w:basedOn w:val="Tabellanormale"/>
    <w:uiPriority w:val="39"/>
    <w:rsid w:val="00054412"/>
    <w:pPr>
      <w:suppressAutoHyphens w:val="0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GAIA RAFFAELLA GRECO</cp:lastModifiedBy>
  <cp:revision>2</cp:revision>
  <dcterms:created xsi:type="dcterms:W3CDTF">2025-06-24T14:23:00Z</dcterms:created>
  <dcterms:modified xsi:type="dcterms:W3CDTF">2025-06-24T14:23:00Z</dcterms:modified>
  <dc:language>it-IT</dc:language>
</cp:coreProperties>
</file>